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Final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Title:</w:t>
      </w:r>
      <w:r>
        <w:rPr>
          <w:rFonts w:eastAsia="等线" w:ascii="Arial" w:cs="Arial" w:hAnsi="Arial"/>
          <w:sz w:val="22"/>
        </w:rPr>
        <w:t xml:space="preserve"> EvalMem: A Concurrent Causal Evaluation Framework for Long-term Memory Agents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中文标题:</w:t>
      </w:r>
      <w:r>
        <w:rPr>
          <w:rFonts w:eastAsia="等线" w:ascii="Arial" w:cs="Arial" w:hAnsi="Arial"/>
          <w:sz w:val="22"/>
        </w:rPr>
        <w:t xml:space="preserve"> 面向长时记忆智能体的并发因果评估框架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</w:t>
      </w:r>
      <w:r>
        <w:rPr>
          <w:rFonts w:eastAsia="等线" w:ascii="Arial" w:cs="Arial" w:hAnsi="Arial"/>
          <w:b w:val="true"/>
          <w:sz w:val="32"/>
        </w:rPr>
        <w:t xml:space="preserve"> </w:t>
      </w:r>
      <w:r>
        <w:rPr>
          <w:rFonts w:eastAsia="等线" w:ascii="Arial" w:cs="Arial" w:hAnsi="Arial"/>
          <w:b w:val="true"/>
          <w:sz w:val="32"/>
        </w:rPr>
        <w:t>核心定义与架构 (Taxonomy &amp; Architecture)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我们将记忆系统的评估解耦为三个</w:t>
      </w:r>
      <w:r>
        <w:rPr>
          <w:rFonts w:eastAsia="等线" w:ascii="Arial" w:cs="Arial" w:hAnsi="Arial"/>
          <w:b w:val="true"/>
          <w:sz w:val="22"/>
        </w:rPr>
        <w:t>完全独立、互不干扰</w:t>
      </w:r>
      <w:r>
        <w:rPr>
          <w:rFonts w:eastAsia="等线" w:ascii="Arial" w:cs="Arial" w:hAnsi="Arial"/>
          <w:sz w:val="22"/>
        </w:rPr>
        <w:t>的诊断层。对于每一个在该系统端到端测试中出错的样本，我们同时运行三个探针。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最后的归因结果不再是单一的错误节点，而是一个</w:t>
      </w:r>
      <w:r>
        <w:rPr>
          <w:rFonts w:eastAsia="等线" w:ascii="Arial" w:cs="Arial" w:hAnsi="Arial"/>
          <w:b w:val="true"/>
          <w:sz w:val="22"/>
        </w:rPr>
        <w:t>缺陷集合（Union of Defects）</w:t>
      </w:r>
      <w:r>
        <w:rPr>
          <w:rFonts w:eastAsia="等线" w:ascii="Arial" w:cs="Arial" w:hAnsi="Arial"/>
          <w:sz w:val="22"/>
        </w:rPr>
        <w:t>。这意味着一个错误样本可能同时存在“没记住”和“脑子笨”两个独立的问题。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 ： 问题所对应的证据 之前提到过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Neg ： 问题所对应的证据 之前完全没有提到过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并行探针定义 (Parallel Probes)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我们定义三个诊断函数，分别返回当前层的状态：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编码探针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enc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 xml:space="preserve"> (Encoding Probe)   --  构建  （）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核心问题</w:t>
      </w:r>
      <w:r>
        <w:rPr>
          <w:rFonts w:eastAsia="等线" w:ascii="Arial" w:cs="Arial" w:hAnsi="Arial"/>
          <w:sz w:val="22"/>
        </w:rPr>
        <w:t>：“上帝视角的标准答案，到底在不在记忆库里？”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 xml:space="preserve">：问题Q + 全量记忆库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cr m:val="script"/>
            </m:rP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 + 关键事实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key</m:t>
              </m:r>
            </m:sub>
          </m:sSub>
        </m:oMath>
      </m:oMathPara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检索到的东西：关键事实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key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+ 问题Q 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agent的输入：问题Q + 检索到的东西 + 关键事实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key</m:t>
              </m:r>
            </m:sub>
          </m:sSub>
        </m:oMath>
      </m:oMathPara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判定逻辑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脚本遍历/匹配数据库，寻找与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key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匹配的记录。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现有记忆系统大多是用键值对构建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 xml:space="preserve">状态空间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enc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: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EXIST</w:t>
      </w:r>
      <w:r>
        <w:rPr>
          <w:rFonts w:eastAsia="等线" w:ascii="Arial" w:cs="Arial" w:hAnsi="Arial"/>
          <w:sz w:val="22"/>
        </w:rPr>
        <w:t>: 关键信息在库里且正确。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MISS</w:t>
      </w:r>
      <w:r>
        <w:rPr>
          <w:rFonts w:eastAsia="等线" w:ascii="Arial" w:cs="Arial" w:hAnsi="Arial"/>
          <w:sz w:val="22"/>
        </w:rPr>
        <w:t>: 库里完全没有对应的键值对没有。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CORRUPT</w:t>
      </w:r>
      <w:r>
        <w:rPr>
          <w:rFonts w:eastAsia="等线" w:ascii="Arial" w:cs="Arial" w:hAnsi="Arial"/>
          <w:sz w:val="22"/>
        </w:rPr>
        <w:t>: 库里有对应的键（key），但存坏了（value不对）（</w:t>
      </w:r>
      <w:r>
        <w:rPr>
          <w:rFonts w:eastAsia="Consolas" w:ascii="Consolas" w:cs="Consolas" w:hAnsi="Consolas"/>
          <w:sz w:val="22"/>
          <w:shd w:fill="EFF0F1"/>
        </w:rPr>
        <w:t>AMBIG</w:t>
      </w:r>
      <w:r>
        <w:rPr>
          <w:rFonts w:eastAsia="等线" w:ascii="Arial" w:cs="Arial" w:hAnsi="Arial"/>
          <w:sz w:val="22"/>
        </w:rPr>
        <w:t xml:space="preserve"> 指代不清 / </w:t>
      </w:r>
      <w:r>
        <w:rPr>
          <w:rFonts w:eastAsia="Consolas" w:ascii="Consolas" w:cs="Consolas" w:hAnsi="Consolas"/>
          <w:sz w:val="22"/>
          <w:shd w:fill="EFF0F1"/>
        </w:rPr>
        <w:t>WRONG</w:t>
      </w:r>
      <w:r>
        <w:rPr>
          <w:rFonts w:eastAsia="等线" w:ascii="Arial" w:cs="Arial" w:hAnsi="Arial"/>
          <w:sz w:val="22"/>
        </w:rPr>
        <w:t xml:space="preserve"> 数值错误）。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DIRTY</w:t>
      </w:r>
      <w:r>
        <w:rPr>
          <w:rFonts w:eastAsia="等线" w:ascii="Arial" w:cs="Arial" w:hAnsi="Arial"/>
          <w:sz w:val="22"/>
        </w:rPr>
        <w:t xml:space="preserve"> (拒答题): 库里存了幻觉伪记忆。</w:t>
      </w:r>
    </w:p>
    <w:p>
      <w:pPr>
        <w:spacing w:before="120" w:after="120" w:line="288" w:lineRule="auto"/>
        <w:ind w:left="1360"/>
        <w:jc w:val="left"/>
      </w:pP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检索探针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ret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 xml:space="preserve"> (Retrieval Probe)  --  检索 （）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核心问题</w:t>
      </w:r>
      <w:r>
        <w:rPr>
          <w:rFonts w:eastAsia="等线" w:ascii="Arial" w:cs="Arial" w:hAnsi="Arial"/>
          <w:sz w:val="22"/>
        </w:rPr>
        <w:t>：“本次检索动作，是否成功将包含了关键信息的片段排在了有效位置？”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逻辑</w:t>
      </w:r>
      <w:r>
        <w:rPr>
          <w:rFonts w:eastAsia="等线" w:ascii="Arial" w:cs="Arial" w:hAnsi="Arial"/>
          <w:sz w:val="22"/>
        </w:rPr>
        <w:t>：评估实际检索结果的质量。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 xml:space="preserve">：用户问题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sz w:val="22"/>
        </w:rPr>
        <w:t xml:space="preserve"> + 实际检索结果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original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+ 关键事实集合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key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 xml:space="preserve">状态空间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ret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: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HIT</w:t>
      </w:r>
      <w:r>
        <w:rPr>
          <w:rFonts w:eastAsia="等线" w:ascii="Arial" w:cs="Arial" w:hAnsi="Arial"/>
          <w:sz w:val="22"/>
        </w:rPr>
        <w:t>: 关键信息出现在 Top-K 中(附带 Rank 和 SNR 属性)</w:t>
      </w:r>
    </w:p>
    <w:p>
      <w:pPr>
        <w:numPr>
          <w:numId w:val="2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计算</w:t>
      </w:r>
      <w:r>
        <w:rPr>
          <w:rFonts w:eastAsia="Consolas" w:ascii="Consolas" w:cs="Consolas" w:hAnsi="Consolas"/>
          <w:sz w:val="22"/>
          <w:shd w:fill="EFF0F1"/>
        </w:rPr>
        <w:t>Rank_Index</w:t>
      </w:r>
      <w:r>
        <w:rPr>
          <w:rFonts w:eastAsia="等线" w:ascii="Arial" w:cs="Arial" w:hAnsi="Arial"/>
          <w:sz w:val="22"/>
        </w:rPr>
        <w:t xml:space="preserve"> (排序位置) -- 关键信息在所检索到的所有的数据中的排序位置。</w:t>
      </w:r>
    </w:p>
    <w:p>
      <w:pPr>
        <w:numPr>
          <w:numId w:val="2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计算</w:t>
      </w:r>
      <w:r>
        <w:rPr>
          <w:rFonts w:eastAsia="Consolas" w:ascii="Consolas" w:cs="Consolas" w:hAnsi="Consolas"/>
          <w:sz w:val="22"/>
          <w:shd w:fill="EFF0F1"/>
        </w:rPr>
        <w:t>SNR</w:t>
      </w:r>
      <w:r>
        <w:rPr>
          <w:rFonts w:eastAsia="等线" w:ascii="Arial" w:cs="Arial" w:hAnsi="Arial"/>
          <w:sz w:val="22"/>
        </w:rPr>
        <w:t xml:space="preserve"> (信噪比)  -- 关键信息所占所检索到的所有的数据的比例。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MISS</w:t>
      </w:r>
      <w:r>
        <w:rPr>
          <w:rFonts w:eastAsia="等线" w:ascii="Arial" w:cs="Arial" w:hAnsi="Arial"/>
          <w:sz w:val="22"/>
        </w:rPr>
        <w:t>: 关键信息未出现在 Top-K 中。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NOISE</w:t>
      </w:r>
      <w:r>
        <w:rPr>
          <w:rFonts w:eastAsia="等线" w:ascii="Arial" w:cs="Arial" w:hAnsi="Arial"/>
          <w:sz w:val="22"/>
        </w:rPr>
        <w:t xml:space="preserve"> (拒答题): 搜到了高误导性的相似项。</w:t>
      </w:r>
    </w:p>
    <w:p>
      <w:pPr>
        <w:spacing w:before="120" w:after="120" w:line="288" w:lineRule="auto"/>
        <w:ind w:left="1360"/>
        <w:jc w:val="left"/>
      </w:pP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生成探针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gen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 xml:space="preserve"> (Generation Probe)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核心问题</w:t>
      </w:r>
      <w:r>
        <w:rPr>
          <w:rFonts w:eastAsia="等线" w:ascii="Arial" w:cs="Arial" w:hAnsi="Arial"/>
          <w:sz w:val="22"/>
        </w:rPr>
        <w:t>：“如果我把答案喂到嘴边（提供完美上下文），你能答对吗？”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 xml:space="preserve">：用户问题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等线" w:ascii="Arial" w:cs="Arial" w:hAnsi="Arial"/>
          <w:b w:val="true"/>
          <w:sz w:val="22"/>
        </w:rPr>
        <w:t xml:space="preserve">完美上下文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oracle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注意</w:t>
      </w:r>
      <w:r>
        <w:rPr>
          <w:rFonts w:eastAsia="等线" w:ascii="Arial" w:cs="Arial" w:hAnsi="Arial"/>
          <w:sz w:val="22"/>
        </w:rPr>
        <w:t>：此处的输入不依赖系统实际检索结果，而是直接灌入标准答案，强制隔离上游干扰。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判定逻辑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让 LLM 阅读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gold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并回答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sz w:val="22"/>
        </w:rPr>
        <w:t xml:space="preserve">，得到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oracle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对比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oracle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与标准答案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gold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 xml:space="preserve">状态空间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gen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: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PASS</w:t>
      </w:r>
      <w:r>
        <w:rPr>
          <w:rFonts w:eastAsia="等线" w:ascii="Arial" w:cs="Arial" w:hAnsi="Arial"/>
          <w:sz w:val="22"/>
        </w:rPr>
        <w:t>: 给完美上下文能答对/正确拒答。</w:t>
      </w:r>
    </w:p>
    <w:p>
      <w:pPr>
        <w:numPr>
          <w:numId w:val="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FAIL</w:t>
      </w:r>
      <w:r>
        <w:rPr>
          <w:rFonts w:eastAsia="等线" w:ascii="Arial" w:cs="Arial" w:hAnsi="Arial"/>
          <w:sz w:val="22"/>
        </w:rPr>
        <w:t>: 给完美上下文依然答错/胡编。</w:t>
      </w:r>
    </w:p>
    <w:p>
      <w:pPr>
        <w:numPr>
          <w:numId w:val="3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GH (Gen Hallucination)</w:t>
      </w:r>
      <w:r>
        <w:rPr>
          <w:rFonts w:eastAsia="等线" w:ascii="Arial" w:cs="Arial" w:hAnsi="Arial"/>
          <w:sz w:val="22"/>
        </w:rPr>
        <w:t>: 负样本（应拒答），但 LLM 强行编造了答案。</w:t>
      </w:r>
    </w:p>
    <w:p>
      <w:pPr>
        <w:numPr>
          <w:numId w:val="3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GF (Gen Faithfulness)</w:t>
      </w:r>
      <w:r>
        <w:rPr>
          <w:rFonts w:eastAsia="等线" w:ascii="Arial" w:cs="Arial" w:hAnsi="Arial"/>
          <w:sz w:val="22"/>
        </w:rPr>
        <w:t>: 正样本，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gold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里有答案，但 LLM 忽略了它，利用外部/训练知识回答（且答错或未引用上下文）。</w:t>
      </w:r>
    </w:p>
    <w:p>
      <w:pPr>
        <w:numPr>
          <w:numId w:val="3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GRF (Gen Reasoning Failure)</w:t>
      </w:r>
      <w:r>
        <w:rPr>
          <w:rFonts w:eastAsia="等线" w:ascii="Arial" w:cs="Arial" w:hAnsi="Arial"/>
          <w:sz w:val="22"/>
        </w:rPr>
        <w:t>: 正样本，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gold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给了，也老实读了，但因问题太难（多跳/逻辑复杂）导致推理错误。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 数学定义 (Mathematical Definitions)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 为一个测试样本，其包含标准组件 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(Q,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gold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key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oracle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为该样本的最终缺陷集合。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 xml:space="preserve">2.1 编码层探针 (Encoding Probe </w:t>
      </w:r>
      <w:r>
        <w:rPr>
          <w:rFonts w:eastAsia="等线" w:ascii="Arial" w:cs="Arial" w:hAnsi="Arial"/>
          <w:b w:val="true"/>
          <w:sz w:val="30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enc</m:t>
              </m:r>
            </m:sub>
          </m:sSub>
        </m:oMath>
      </m:oMathPara>
      <w:r>
        <w:rPr>
          <w:rFonts w:eastAsia="等线" w:ascii="Arial" w:cs="Arial" w:hAnsi="Arial"/>
          <w:b w:val="true"/>
          <w:sz w:val="30"/>
        </w:rPr>
        <w:t>)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输入定义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cr m:val="script"/>
            </m:rP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 xml:space="preserve">: 全量记忆库，视为键值对集合 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{(</m:t>
          </m:r>
          <m:sSub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sSubSup>
            <m:e>
              <m:r>
                <w:rPr>
                  <w:rFonts w:ascii="Cambria Math" w:hAnsi="Cambria Math"/>
                </w:rPr>
                <m:t>}</m:t>
              </m:r>
            </m:e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key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: 关键事实，表示为目标键值对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target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target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Match(</m:t>
          </m:r>
          <m:sSub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: 键匹配函数（可为精确匹配或语义相似度阈值匹配）。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状态判定函数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enc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{</m:t>
          </m:r>
          <m:m>
            <m:mPr>
              <m:baseJc m:val="center"/>
              <m:plcHide m:val="on"/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r>
                  <m:rPr>
                    <m:nor/>
                    <m:sty m:val="b"/>
                  </m:rPr>
                  <w:rPr>
                    <w:rFonts w:ascii="Cambria Math" w:hAnsi="Cambria Math"/>
                  </w:rPr>
                  <m:t>EXIST</m:t>
                </m:r>
                <m:r>
                  <w:rPr>
                    <w:rFonts w:ascii="Cambria Math" w:hAnsi="Cambria Math"/>
                  </w:rPr>
                  <m:t>,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∃</m:t>
                </m:r>
                <m:r>
                  <w:rPr>
                    <w:rFonts w:ascii="Cambria Math" w:hAnsi="Cambria Math"/>
                  </w:rPr>
                  <m:t>(k,v)∈</m:t>
                </m:r>
                <m:r>
                  <m:rPr>
                    <m:scr m:val="script"/>
                  </m:rP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,Match(k,</m:t>
                </m:r>
                <m:sSub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target</m:t>
                    </m:r>
                  </m:sub>
                </m:sSub>
                <m:r>
                  <w:rPr>
                    <w:rFonts w:ascii="Cambria Math" w:hAnsi="Cambria Math"/>
                  </w:rPr>
                  <m:t>)∧v=</m:t>
                </m:r>
                <m:sSub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target</m:t>
                    </m:r>
                  </m:sub>
                </m:sSub>
              </m:e>
            </m:mr>
            <m:mr>
              <m:e>
                <m:r>
                  <m:rPr>
                    <m:nor/>
                    <m:sty m:val="b"/>
                  </m:rPr>
                  <w:rPr>
                    <w:rFonts w:ascii="Cambria Math" w:hAnsi="Cambria Math"/>
                  </w:rPr>
                  <m:t>DIRTY</m:t>
                </m:r>
                <m:r>
                  <w:rPr>
                    <w:rFonts w:ascii="Cambria Math" w:hAnsi="Cambria Math"/>
                  </w:rPr>
                  <m:t>,</m:t>
                </m:r>
              </m:e>
              <m:e>
                <m:r>
                  <m:rPr>
                    <m:nor/>
                  </m:rPr>
                  <w:rPr>
                    <w:rFonts w:ascii="Cambria Math" w:hAnsi="Cambria Math"/>
                  </w:rPr>
                  <m:t>TaskType</m:t>
                </m:r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Negative</m:t>
                </m:r>
                <m:r>
                  <w:rPr>
                    <w:rFonts w:ascii="Cambria Math" w:hAnsi="Cambria Math"/>
                  </w:rPr>
                  <m:t>∧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∃</m:t>
                </m:r>
                <m:r>
                  <w:rPr>
                    <w:rFonts w:ascii="Cambria Math" w:hAnsi="Cambria Math"/>
                  </w:rPr>
                  <m:t>(k,v)∈</m:t>
                </m:r>
                <m:r>
                  <m:rPr>
                    <m:scr m:val="script"/>
                  </m:rP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IsHallucinated</m:t>
                </m:r>
                <m:r>
                  <w:rPr>
                    <w:rFonts w:ascii="Cambria Math" w:hAnsi="Cambria Math"/>
                  </w:rPr>
                  <m:t>(v,Q)</m:t>
                </m:r>
              </m:e>
            </m:mr>
            <m:mr>
              <m:e>
                <m:sSup>
                  <m:e>
                    <m:r>
                      <m:rPr>
                        <m:nor/>
                        <m:sty m:val="b"/>
                      </m:rPr>
                      <w:rPr>
                        <w:rFonts w:ascii="Cambria Math" w:hAnsi="Cambria Math"/>
                      </w:rPr>
                      <m:t>CORRUPT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AMBIG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∃</m:t>
                </m:r>
                <m:r>
                  <w:rPr>
                    <w:rFonts w:ascii="Cambria Math" w:hAnsi="Cambria Math"/>
                  </w:rPr>
                  <m:t>(k,v)∈</m:t>
                </m:r>
                <m:r>
                  <m:rPr>
                    <m:scr m:val="script"/>
                  </m:rP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,Match(k,</m:t>
                </m:r>
                <m:sSub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target</m:t>
                    </m:r>
                  </m:sub>
                </m:sSub>
                <m:r>
                  <w:rPr>
                    <w:rFonts w:ascii="Cambria Math" w:hAnsi="Cambria Math"/>
                  </w:rPr>
                  <m:t>)∧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IsPronoun</m:t>
                </m:r>
                <m:r>
                  <w:rPr>
                    <w:rFonts w:ascii="Cambria Math" w:hAnsi="Cambria Math"/>
                  </w:rPr>
                  <m:t>(v)</m:t>
                </m:r>
              </m:e>
            </m:mr>
            <m:mr>
              <m:e>
                <m:sSup>
                  <m:e>
                    <m:r>
                      <m:rPr>
                        <m:nor/>
                        <m:sty m:val="b"/>
                      </m:rPr>
                      <w:rPr>
                        <w:rFonts w:ascii="Cambria Math" w:hAnsi="Cambria Math"/>
                      </w:rPr>
                      <m:t>CORRUPT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WRONG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∃</m:t>
                </m:r>
                <m:r>
                  <w:rPr>
                    <w:rFonts w:ascii="Cambria Math" w:hAnsi="Cambria Math"/>
                  </w:rPr>
                  <m:t>(k,v)∈</m:t>
                </m:r>
                <m:r>
                  <m:rPr>
                    <m:scr m:val="script"/>
                  </m:rP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,Match(k,</m:t>
                </m:r>
                <m:sSub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target</m:t>
                    </m:r>
                  </m:sub>
                </m:sSub>
                <m:r>
                  <w:rPr>
                    <w:rFonts w:ascii="Cambria Math" w:hAnsi="Cambria Math"/>
                  </w:rPr>
                  <m:t>)∧v≠</m:t>
                </m:r>
                <m:sSub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target</m:t>
                    </m:r>
                  </m:sub>
                </m:sSub>
                <m:r>
                  <w:rPr>
                    <w:rFonts w:ascii="Cambria Math" w:hAnsi="Cambria Math"/>
                  </w:rPr>
                  <m:t>∧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¬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IsPronoun</m:t>
                </m:r>
                <m:r>
                  <w:rPr>
                    <w:rFonts w:ascii="Cambria Math" w:hAnsi="Cambria Math"/>
                  </w:rPr>
                  <m:t>(v)</m:t>
                </m:r>
              </m:e>
            </m:mr>
            <m:mr>
              <m:e>
                <m:r>
                  <m:rPr>
                    <m:nor/>
                    <m:sty m:val="b"/>
                  </m:rPr>
                  <w:rPr>
                    <w:rFonts w:ascii="Cambria Math" w:hAnsi="Cambria Math"/>
                  </w:rPr>
                  <m:t>MISS</m:t>
                </m:r>
                <m:r>
                  <w:rPr>
                    <w:rFonts w:ascii="Cambria Math" w:hAnsi="Cambria Math"/>
                  </w:rPr>
                  <m:t>,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∀</m:t>
                </m:r>
                <m:r>
                  <w:rPr>
                    <w:rFonts w:ascii="Cambria Math" w:hAnsi="Cambria Math"/>
                  </w:rPr>
                  <m:t>(k,v)∈</m:t>
                </m:r>
                <m:r>
                  <m:rPr>
                    <m:scr m:val="script"/>
                  </m:rP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¬</m:t>
                </m:r>
                <m:r>
                  <w:rPr>
                    <w:rFonts w:ascii="Cambria Math" w:hAnsi="Cambria Math"/>
                  </w:rPr>
                  <m:t>Match(k,</m:t>
                </m:r>
                <m:sSub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target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</m:mr>
          </m:m>
          <m:r>
            <w:rPr>
              <w:rFonts w:ascii="Cambria Math" w:hAnsi="Cambria Math"/>
            </w:rPr>
            <m:t/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缺陷集合映射 (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enc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>)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enc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  <m:sty m:val="b"/>
            </m:rPr>
            <w:rPr>
              <w:rFonts w:ascii="Cambria Math" w:hAnsi="Cambria Math"/>
            </w:rPr>
            <m:t>MISS</m:t>
          </m:r>
          <m:r>
            <w:rPr>
              <w:rFonts w:ascii="Cambria Math" w:hAnsi="Cambria Math"/>
            </w:rPr>
            <m:t>⇒</m:t>
          </m:r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enc</m:t>
              </m:r>
            </m:sub>
          </m:sSub>
          <m:r>
            <w:rPr>
              <w:rFonts w:ascii="Cambria Math" w:hAnsi="Cambria Math"/>
            </w:rPr>
            <m:t>={</m:t>
          </m:r>
          <m:r>
            <m:rPr>
              <m:sty m:val="b"/>
            </m:rPr>
            <w:rPr>
              <w:rFonts w:ascii="Cambria Math" w:hAnsi="Cambria Math"/>
            </w:rPr>
            <m:t>EM</m:t>
          </m:r>
          <m:r>
            <w:rPr>
              <w:rFonts w:ascii="Cambria Math" w:hAnsi="Cambria Math"/>
            </w:rPr>
            <m:t>}</m:t>
          </m:r>
        </m:oMath>
      </m:oMathPara>
      <w:r>
        <w:rPr>
          <w:rFonts w:eastAsia="等线" w:ascii="Arial" w:cs="Arial" w:hAnsi="Arial"/>
          <w:sz w:val="22"/>
        </w:rPr>
        <w:t xml:space="preserve"> (Extraction Miss)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enc</m:t>
              </m:r>
            </m:sub>
          </m:sSub>
          <m:r>
            <w:rPr>
              <w:rFonts w:ascii="Cambria Math" w:hAnsi="Cambria Math"/>
            </w:rPr>
            <m:t>=</m:t>
          </m:r>
          <m:sSup>
            <m:e>
              <m:r>
                <m:rPr>
                  <m:nor/>
                  <m:sty m:val="b"/>
                </m:rPr>
                <w:rPr>
                  <w:rFonts w:ascii="Cambria Math" w:hAnsi="Cambria Math"/>
                </w:rPr>
                <m:t>CORRUPT</m:t>
              </m:r>
            </m:e>
            <m:sup>
              <m:r>
                <w:rPr>
                  <w:rFonts w:ascii="Cambria Math" w:hAnsi="Cambria Math"/>
                </w:rPr>
                <m:t>AMBIG</m:t>
              </m:r>
            </m:sup>
          </m:sSup>
          <m:r>
            <w:rPr>
              <w:rFonts w:ascii="Cambria Math" w:hAnsi="Cambria Math"/>
            </w:rPr>
            <m:t>⇒</m:t>
          </m:r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enc</m:t>
              </m:r>
            </m:sub>
          </m:sSub>
          <m:r>
            <w:rPr>
              <w:rFonts w:ascii="Cambria Math" w:hAnsi="Cambria Math"/>
            </w:rPr>
            <m:t>={</m:t>
          </m:r>
          <m:r>
            <m:rPr>
              <m:sty m:val="b"/>
            </m:rPr>
            <w:rPr>
              <w:rFonts w:ascii="Cambria Math" w:hAnsi="Cambria Math"/>
            </w:rPr>
            <m:t>EA</m:t>
          </m:r>
          <m:r>
            <w:rPr>
              <w:rFonts w:ascii="Cambria Math" w:hAnsi="Cambria Math"/>
            </w:rPr>
            <m:t>}</m:t>
          </m:r>
        </m:oMath>
      </m:oMathPara>
      <w:r>
        <w:rPr>
          <w:rFonts w:eastAsia="等线" w:ascii="Arial" w:cs="Arial" w:hAnsi="Arial"/>
          <w:sz w:val="22"/>
        </w:rPr>
        <w:t xml:space="preserve"> (Extraction Ambiguous)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enc</m:t>
              </m:r>
            </m:sub>
          </m:sSub>
          <m:r>
            <w:rPr>
              <w:rFonts w:ascii="Cambria Math" w:hAnsi="Cambria Math"/>
            </w:rPr>
            <m:t>=</m:t>
          </m:r>
          <m:sSup>
            <m:e>
              <m:r>
                <m:rPr>
                  <m:nor/>
                  <m:sty m:val="b"/>
                </m:rPr>
                <w:rPr>
                  <w:rFonts w:ascii="Cambria Math" w:hAnsi="Cambria Math"/>
                </w:rPr>
                <m:t>CORRUPT</m:t>
              </m:r>
            </m:e>
            <m:sup>
              <m:r>
                <w:rPr>
                  <w:rFonts w:ascii="Cambria Math" w:hAnsi="Cambria Math"/>
                </w:rPr>
                <m:t>WRONG</m:t>
              </m:r>
            </m:sup>
          </m:sSup>
          <m:r>
            <w:rPr>
              <w:rFonts w:ascii="Cambria Math" w:hAnsi="Cambria Math"/>
            </w:rPr>
            <m:t>⇒</m:t>
          </m:r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enc</m:t>
              </m:r>
            </m:sub>
          </m:sSub>
          <m:r>
            <w:rPr>
              <w:rFonts w:ascii="Cambria Math" w:hAnsi="Cambria Math"/>
            </w:rPr>
            <m:t>={</m:t>
          </m:r>
          <m:r>
            <m:rPr>
              <m:sty m:val="b"/>
            </m:rPr>
            <w:rPr>
              <w:rFonts w:ascii="Cambria Math" w:hAnsi="Cambria Math"/>
            </w:rPr>
            <m:t>EW</m:t>
          </m:r>
          <m:r>
            <w:rPr>
              <w:rFonts w:ascii="Cambria Math" w:hAnsi="Cambria Math"/>
            </w:rPr>
            <m:t>}</m:t>
          </m:r>
        </m:oMath>
      </m:oMathPara>
      <w:r>
        <w:rPr>
          <w:rFonts w:eastAsia="等线" w:ascii="Arial" w:cs="Arial" w:hAnsi="Arial"/>
          <w:sz w:val="22"/>
        </w:rPr>
        <w:t xml:space="preserve"> (Extraction Wrong)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enc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  <m:sty m:val="b"/>
            </m:rPr>
            <w:rPr>
              <w:rFonts w:ascii="Cambria Math" w:hAnsi="Cambria Math"/>
            </w:rPr>
            <m:t>DIRTY</m:t>
          </m:r>
          <m:r>
            <w:rPr>
              <w:rFonts w:ascii="Cambria Math" w:hAnsi="Cambria Math"/>
            </w:rPr>
            <m:t>⇒</m:t>
          </m:r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enc</m:t>
              </m:r>
            </m:sub>
          </m:sSub>
          <m:r>
            <w:rPr>
              <w:rFonts w:ascii="Cambria Math" w:hAnsi="Cambria Math"/>
            </w:rPr>
            <m:t>={</m:t>
          </m:r>
          <m:r>
            <m:rPr>
              <m:sty m:val="b"/>
            </m:rPr>
            <w:rPr>
              <w:rFonts w:ascii="Cambria Math" w:hAnsi="Cambria Math"/>
            </w:rPr>
            <m:t>DMP</m:t>
          </m:r>
          <m:r>
            <w:rPr>
              <w:rFonts w:ascii="Cambria Math" w:hAnsi="Cambria Math"/>
            </w:rPr>
            <m:t>}</m:t>
          </m:r>
        </m:oMath>
      </m:oMathPara>
      <w:r>
        <w:rPr>
          <w:rFonts w:eastAsia="等线" w:ascii="Arial" w:cs="Arial" w:hAnsi="Arial"/>
          <w:sz w:val="22"/>
        </w:rPr>
        <w:t xml:space="preserve"> (Dirty Memory Pollution)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enc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  <m:sty m:val="b"/>
            </m:rPr>
            <w:rPr>
              <w:rFonts w:ascii="Cambria Math" w:hAnsi="Cambria Math"/>
            </w:rPr>
            <m:t>EXIST</m:t>
          </m:r>
          <m:r>
            <w:rPr>
              <w:rFonts w:ascii="Cambria Math" w:hAnsi="Cambria Math"/>
            </w:rPr>
            <m:t>⇒</m:t>
          </m:r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enc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∅</m:t>
          </m:r>
        </m:oMath>
      </m:oMathPara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 xml:space="preserve">2.2 检索层探针 (Retrieval Probe </w:t>
      </w:r>
      <w:r>
        <w:rPr>
          <w:rFonts w:eastAsia="等线" w:ascii="Arial" w:cs="Arial" w:hAnsi="Arial"/>
          <w:b w:val="true"/>
          <w:sz w:val="30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ret</m:t>
              </m:r>
            </m:sub>
          </m:sSub>
        </m:oMath>
      </m:oMathPara>
      <w:r>
        <w:rPr>
          <w:rFonts w:eastAsia="等线" w:ascii="Arial" w:cs="Arial" w:hAnsi="Arial"/>
          <w:b w:val="true"/>
          <w:sz w:val="30"/>
        </w:rPr>
        <w:t>)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输入定义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original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: 实际检索返回的有序列表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,...,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]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Rank(</m:t>
          </m:r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key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original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: 返回关键事实在列表中的索引位置（若不存在返回 -1）。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SNR(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original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: 信噪比函数，定义为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m:rPr>
                  <m:nor/>
                </m:rPr>
                <w:rPr>
                  <w:rFonts w:ascii="Cambria Math" w:hAnsi="Cambria Math"/>
                </w:rPr>
                <m:t>TokenCount</m:t>
              </m:r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key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original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</w:rPr>
                <m:t>TokenCount</m:t>
              </m:r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original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rank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: 安全排序阈值（如 Top-5）。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snr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: 最小信噪比阈值。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状态判定函数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ret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{</m:t>
          </m:r>
          <m:m>
            <m:mPr>
              <m:baseJc m:val="center"/>
              <m:plcHide m:val="on"/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r>
                  <m:rPr>
                    <m:nor/>
                    <m:sty m:val="b"/>
                  </m:rPr>
                  <w:rPr>
                    <w:rFonts w:ascii="Cambria Math" w:hAnsi="Cambria Math"/>
                  </w:rPr>
                  <m:t>NOISE</m:t>
                </m:r>
                <m:r>
                  <w:rPr>
                    <w:rFonts w:ascii="Cambria Math" w:hAnsi="Cambria Math"/>
                  </w:rPr>
                  <m:t>,</m:t>
                </m:r>
              </m:e>
              <m:e>
                <m:r>
                  <m:rPr>
                    <m:nor/>
                  </m:rPr>
                  <w:rPr>
                    <w:rFonts w:ascii="Cambria Math" w:hAnsi="Cambria Math"/>
                  </w:rPr>
                  <m:t>TaskType</m:t>
                </m:r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Negative</m:t>
                </m:r>
                <m:r>
                  <w:rPr>
                    <w:rFonts w:ascii="Cambria Math" w:hAnsi="Cambria Math"/>
                  </w:rPr>
                  <m:t>∧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∃</m:t>
                </m:r>
                <m:r>
                  <w:rPr>
                    <w:rFonts w:ascii="Cambria Math" w:hAnsi="Cambria Math"/>
                  </w:rPr>
                  <m:t>c∈</m:t>
                </m:r>
                <m:sSub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original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Sim</m:t>
                </m:r>
                <m:r>
                  <w:rPr>
                    <w:rFonts w:ascii="Cambria Math" w:hAnsi="Cambria Math"/>
                  </w:rPr>
                  <m:t>(c,Q)&gt;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HighThreshold</m:t>
                </m:r>
              </m:e>
            </m:mr>
            <m:mr>
              <m:e>
                <m:r>
                  <m:rPr>
                    <m:nor/>
                    <m:sty m:val="b"/>
                  </m:rPr>
                  <w:rPr>
                    <w:rFonts w:ascii="Cambria Math" w:hAnsi="Cambria Math"/>
                  </w:rPr>
                  <m:t>MISS</m:t>
                </m:r>
                <m:r>
                  <w:rPr>
                    <w:rFonts w:ascii="Cambria Math" w:hAnsi="Cambria Math"/>
                  </w:rPr>
                  <m:t>,</m:t>
                </m:r>
              </m:e>
              <m:e>
                <m:sSub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key</m:t>
                    </m:r>
                  </m:sub>
                </m:sSub>
                <m:r>
                  <w:rPr>
                    <w:rFonts w:ascii="Cambria Math" w:hAnsi="Cambria Math"/>
                  </w:rPr>
                  <m:t>⊈</m:t>
                </m:r>
                <m:sSub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original</m:t>
                    </m:r>
                  </m:sub>
                </m:sSub>
              </m:e>
            </m:mr>
            <m:mr>
              <m:e>
                <m:r>
                  <m:rPr>
                    <m:nor/>
                    <m:sty m:val="b"/>
                  </m:rPr>
                  <w:rPr>
                    <w:rFonts w:ascii="Cambria Math" w:hAnsi="Cambria Math"/>
                  </w:rPr>
                  <m:t>HIT</m:t>
                </m:r>
                <m:r>
                  <w:rPr>
                    <w:rFonts w:ascii="Cambria Math" w:hAnsi="Cambria Math"/>
                  </w:rPr>
                  <m:t>,</m:t>
                </m:r>
              </m:e>
              <m:e>
                <m:sSub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key</m:t>
                    </m:r>
                  </m:sub>
                </m:sSub>
                <m:r>
                  <w:rPr>
                    <w:rFonts w:ascii="Cambria Math" w:hAnsi="Cambria Math"/>
                  </w:rPr>
                  <m:t>⊆</m:t>
                </m:r>
                <m:sSub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original</m:t>
                    </m:r>
                  </m:sub>
                </m:sSub>
              </m:e>
            </m:mr>
          </m:m>
          <m:r>
            <w:rPr>
              <w:rFonts w:ascii="Cambria Math" w:hAnsi="Cambria Math"/>
            </w:rPr>
            <m:t/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属性计算 (仅当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ret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HIT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时)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Attr</m:t>
              </m:r>
            </m:e>
            <m:sub>
              <m:r>
                <w:rPr>
                  <w:rFonts w:ascii="Cambria Math" w:hAnsi="Cambria Math"/>
                </w:rPr>
                <m:t>rank</m:t>
              </m:r>
            </m:sub>
          </m:sSub>
          <m:r>
            <w:rPr>
              <w:rFonts w:ascii="Cambria Math" w:hAnsi="Cambria Math"/>
            </w:rPr>
            <m:t>=Rank(</m:t>
          </m:r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key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original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Attr</m:t>
              </m:r>
            </m:e>
            <m:sub>
              <m:r>
                <w:rPr>
                  <w:rFonts w:ascii="Cambria Math" w:hAnsi="Cambria Math"/>
                </w:rPr>
                <m:t>snr</m:t>
              </m:r>
            </m:sub>
          </m:sSub>
          <m:r>
            <w:rPr>
              <w:rFonts w:ascii="Cambria Math" w:hAnsi="Cambria Math"/>
            </w:rPr>
            <m:t>=SNR(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original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缺陷集合映射 (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ret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>)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注意：仅当 </w:t>
      </w:r>
      <w:r>
        <w:rPr>
          <w:rFonts w:eastAsia="等线" w:ascii="Arial" w:cs="Arial" w:hAnsi="Arial"/>
          <w:i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enc</m:t>
              </m:r>
            </m:sub>
          </m:sSub>
          <m:r>
            <w:rPr>
              <w:rFonts w:ascii="Cambria Math" w:hAnsi="Cambria Math"/>
            </w:rPr>
            <m:t>≠</m:t>
          </m:r>
          <m:r>
            <m:rPr>
              <m:sty m:val="b"/>
            </m:rPr>
            <w:rPr>
              <w:rFonts w:ascii="Cambria Math" w:hAnsi="Cambria Math"/>
            </w:rPr>
            <m:t>MISS</m:t>
          </m:r>
        </m:oMath>
      </m:oMathPara>
      <w:r>
        <w:rPr>
          <w:rFonts w:eastAsia="等线" w:ascii="Arial" w:cs="Arial" w:hAnsi="Arial"/>
          <w:i w:val="true"/>
          <w:sz w:val="22"/>
        </w:rPr>
        <w:t xml:space="preserve"> 时进行 RF 判定。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ret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  <m:sty m:val="b"/>
            </m:rPr>
            <w:rPr>
              <w:rFonts w:ascii="Cambria Math" w:hAnsi="Cambria Math"/>
            </w:rPr>
            <m:t>MISS</m:t>
          </m:r>
          <m:r>
            <w:rPr>
              <w:rFonts w:ascii="Cambria Math" w:hAnsi="Cambria Math"/>
            </w:rPr>
            <m:t>∧</m:t>
          </m:r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enc</m:t>
              </m:r>
            </m:sub>
          </m:sSub>
          <m:r>
            <w:rPr>
              <w:rFonts w:ascii="Cambria Math" w:hAnsi="Cambria Math"/>
            </w:rPr>
            <m:t>∈{</m:t>
          </m:r>
          <m:r>
            <m:rPr>
              <m:nor/>
            </m:rPr>
            <w:rPr>
              <w:rFonts w:ascii="Cambria Math" w:hAnsi="Cambria Math"/>
            </w:rPr>
            <m:t>EXIST, CORRUPT</m:t>
          </m:r>
          <m:r>
            <w:rPr>
              <w:rFonts w:ascii="Cambria Math" w:hAnsi="Cambria Math"/>
            </w:rPr>
            <m:t>}⇒</m:t>
          </m:r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ret</m:t>
              </m:r>
            </m:sub>
          </m:sSub>
          <m:r>
            <w:rPr>
              <w:rFonts w:ascii="Cambria Math" w:hAnsi="Cambria Math"/>
            </w:rPr>
            <m:t>={</m:t>
          </m:r>
          <m:r>
            <m:rPr>
              <m:sty m:val="b"/>
            </m:rPr>
            <w:rPr>
              <w:rFonts w:ascii="Cambria Math" w:hAnsi="Cambria Math"/>
            </w:rPr>
            <m:t>RF</m:t>
          </m:r>
          <m:r>
            <w:rPr>
              <w:rFonts w:ascii="Cambria Math" w:hAnsi="Cambria Math"/>
            </w:rPr>
            <m:t>}</m:t>
          </m:r>
        </m:oMath>
      </m:oMathPara>
      <w:r>
        <w:rPr>
          <w:rFonts w:eastAsia="等线" w:ascii="Arial" w:cs="Arial" w:hAnsi="Arial"/>
          <w:sz w:val="22"/>
        </w:rPr>
        <w:t xml:space="preserve"> (Retrieval Failure)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ret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  <m:sty m:val="b"/>
            </m:rPr>
            <w:rPr>
              <w:rFonts w:ascii="Cambria Math" w:hAnsi="Cambria Math"/>
            </w:rPr>
            <m:t>HIT</m:t>
          </m:r>
          <m:r>
            <w:rPr>
              <w:rFonts w:ascii="Cambria Math" w:hAnsi="Cambria Math"/>
            </w:rPr>
            <m:t>∧</m:t>
          </m:r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Attr</m:t>
              </m:r>
            </m:e>
            <m:sub>
              <m:r>
                <w:rPr>
                  <w:rFonts w:ascii="Cambria Math" w:hAnsi="Cambria Math"/>
                </w:rPr>
                <m:t>rank</m:t>
              </m:r>
            </m:sub>
          </m:sSub>
          <m:r>
            <w:rPr>
              <w:rFonts w:ascii="Cambria Math" w:hAnsi="Cambria Math"/>
            </w:rPr>
            <m:t>&gt;</m:t>
          </m:r>
          <m:sSub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rank</m:t>
              </m:r>
            </m:sub>
          </m:sSub>
          <m:r>
            <w:rPr>
              <w:rFonts w:ascii="Cambria Math" w:hAnsi="Cambria Math"/>
            </w:rPr>
            <m:t>⇒</m:t>
          </m:r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ret</m:t>
              </m:r>
            </m:sub>
          </m:sSub>
          <m:r>
            <w:rPr>
              <w:rFonts w:ascii="Cambria Math" w:hAnsi="Cambria Math"/>
            </w:rPr>
            <m:t>={</m:t>
          </m:r>
          <m:r>
            <m:rPr>
              <m:sty m:val="b"/>
            </m:rPr>
            <w:rPr>
              <w:rFonts w:ascii="Cambria Math" w:hAnsi="Cambria Math"/>
            </w:rPr>
            <m:t>LATE</m:t>
          </m:r>
          <m:r>
            <w:rPr>
              <w:rFonts w:ascii="Cambria Math" w:hAnsi="Cambria Math"/>
            </w:rPr>
            <m:t>}</m:t>
          </m:r>
        </m:oMath>
      </m:oMathPara>
      <w:r>
        <w:rPr>
          <w:rFonts w:eastAsia="等线" w:ascii="Arial" w:cs="Arial" w:hAnsi="Arial"/>
          <w:sz w:val="22"/>
        </w:rPr>
        <w:t xml:space="preserve"> (Late Ranking / RPE)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ret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  <m:sty m:val="b"/>
            </m:rPr>
            <w:rPr>
              <w:rFonts w:ascii="Cambria Math" w:hAnsi="Cambria Math"/>
            </w:rPr>
            <m:t>HIT</m:t>
          </m:r>
          <m:r>
            <w:rPr>
              <w:rFonts w:ascii="Cambria Math" w:hAnsi="Cambria Math"/>
            </w:rPr>
            <m:t>∧</m:t>
          </m:r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Attr</m:t>
              </m:r>
            </m:e>
            <m:sub>
              <m:r>
                <w:rPr>
                  <w:rFonts w:ascii="Cambria Math" w:hAnsi="Cambria Math"/>
                </w:rPr>
                <m:t>snr</m:t>
              </m:r>
            </m:sub>
          </m:sSub>
          <m:r>
            <w:rPr>
              <w:rFonts w:ascii="Cambria Math" w:hAnsi="Cambria Math"/>
            </w:rPr>
            <m:t>&lt;</m:t>
          </m:r>
          <m:sSub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snr</m:t>
              </m:r>
            </m:sub>
          </m:sSub>
          <m:r>
            <w:rPr>
              <w:rFonts w:ascii="Cambria Math" w:hAnsi="Cambria Math"/>
            </w:rPr>
            <m:t>⇒</m:t>
          </m:r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ret</m:t>
              </m:r>
            </m:sub>
          </m:sSub>
          <m:r>
            <w:rPr>
              <w:rFonts w:ascii="Cambria Math" w:hAnsi="Cambria Math"/>
            </w:rPr>
            <m:t>={</m:t>
          </m:r>
          <m:r>
            <m:rPr>
              <m:sty m:val="b"/>
            </m:rPr>
            <w:rPr>
              <w:rFonts w:ascii="Cambria Math" w:hAnsi="Cambria Math"/>
            </w:rPr>
            <m:t>NOI</m:t>
          </m:r>
          <m:r>
            <w:rPr>
              <w:rFonts w:ascii="Cambria Math" w:hAnsi="Cambria Math"/>
            </w:rPr>
            <m:t>}</m:t>
          </m:r>
        </m:oMath>
      </m:oMathPara>
      <w:r>
        <w:rPr>
          <w:rFonts w:eastAsia="等线" w:ascii="Arial" w:cs="Arial" w:hAnsi="Arial"/>
          <w:sz w:val="22"/>
        </w:rPr>
        <w:t xml:space="preserve"> (Noise Overload)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ret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  <m:sty m:val="b"/>
            </m:rPr>
            <w:rPr>
              <w:rFonts w:ascii="Cambria Math" w:hAnsi="Cambria Math"/>
            </w:rPr>
            <m:t>NOISE</m:t>
          </m:r>
          <m:r>
            <w:rPr>
              <w:rFonts w:ascii="Cambria Math" w:hAnsi="Cambria Math"/>
            </w:rPr>
            <m:t>⇒</m:t>
          </m:r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ret</m:t>
              </m:r>
            </m:sub>
          </m:sSub>
          <m:r>
            <w:rPr>
              <w:rFonts w:ascii="Cambria Math" w:hAnsi="Cambria Math"/>
            </w:rPr>
            <m:t>={</m:t>
          </m:r>
          <m:r>
            <m:rPr>
              <m:sty m:val="b"/>
            </m:rPr>
            <w:rPr>
              <w:rFonts w:ascii="Cambria Math" w:hAnsi="Cambria Math"/>
            </w:rPr>
            <m:t>NIR</m:t>
          </m:r>
          <m:r>
            <w:rPr>
              <w:rFonts w:ascii="Cambria Math" w:hAnsi="Cambria Math"/>
            </w:rPr>
            <m:t>}</m:t>
          </m:r>
        </m:oMath>
      </m:oMathPara>
      <w:r>
        <w:rPr>
          <w:rFonts w:eastAsia="等线" w:ascii="Arial" w:cs="Arial" w:hAnsi="Arial"/>
          <w:sz w:val="22"/>
        </w:rPr>
        <w:t xml:space="preserve"> (Noise Induced Retrieval)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 xml:space="preserve">2.3 生成层探针 (Generation Probe </w:t>
      </w:r>
      <w:r>
        <w:rPr>
          <w:rFonts w:eastAsia="等线" w:ascii="Arial" w:cs="Arial" w:hAnsi="Arial"/>
          <w:b w:val="true"/>
          <w:sz w:val="30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gen</m:t>
              </m:r>
            </m:sub>
          </m:sSub>
        </m:oMath>
      </m:oMathPara>
      <w:r>
        <w:rPr>
          <w:rFonts w:eastAsia="等线" w:ascii="Arial" w:cs="Arial" w:hAnsi="Arial"/>
          <w:b w:val="true"/>
          <w:sz w:val="30"/>
        </w:rPr>
        <w:t>)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输入定义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oracle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LLM</m:t>
          </m:r>
          <m:r>
            <w:rPr>
              <w:rFonts w:ascii="Cambria Math" w:hAnsi="Cambria Math"/>
            </w:rPr>
            <m:t>(Q,</m:t>
          </m:r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oracle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: 基于完美上下文的生成结果。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Eval(A,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gold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: 判题函数（返回 Correct 或 Incorrect）。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状态判定函数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gen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{</m:t>
          </m:r>
          <m:m>
            <m:mPr>
              <m:baseJc m:val="center"/>
              <m:plcHide m:val="on"/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r>
                  <m:rPr>
                    <m:nor/>
                    <m:sty m:val="b"/>
                  </m:rPr>
                  <w:rPr>
                    <w:rFonts w:ascii="Cambria Math" w:hAnsi="Cambria Math"/>
                  </w:rPr>
                  <m:t>PASS</m:t>
                </m:r>
                <m:r>
                  <w:rPr>
                    <w:rFonts w:ascii="Cambria Math" w:hAnsi="Cambria Math"/>
                  </w:rPr>
                  <m:t>,</m:t>
                </m:r>
              </m:e>
              <m:e>
                <m:r>
                  <w:rPr>
                    <w:rFonts w:ascii="Cambria Math" w:hAnsi="Cambria Math"/>
                  </w:rPr>
                  <m:t>Eval(</m:t>
                </m:r>
                <m:sSub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oracle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gold</m:t>
                    </m:r>
                  </m:sub>
                </m:sSub>
                <m:r>
                  <w:rPr>
                    <w:rFonts w:ascii="Cambria Math" w:hAnsi="Cambria Math"/>
                  </w:rPr>
                  <m:t>)=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Correct</m:t>
                </m:r>
              </m:e>
            </m:mr>
            <m:mr>
              <m:e>
                <m:r>
                  <m:rPr>
                    <m:nor/>
                    <m:sty m:val="b"/>
                  </m:rPr>
                  <w:rPr>
                    <w:rFonts w:ascii="Cambria Math" w:hAnsi="Cambria Math"/>
                  </w:rPr>
                  <m:t>FAIL</m:t>
                </m:r>
                <m:r>
                  <w:rPr>
                    <w:rFonts w:ascii="Cambria Math" w:hAnsi="Cambria Math"/>
                  </w:rPr>
                  <m:t>,</m:t>
                </m:r>
              </m:e>
              <m:e>
                <m:r>
                  <w:rPr>
                    <w:rFonts w:ascii="Cambria Math" w:hAnsi="Cambria Math"/>
                  </w:rPr>
                  <m:t>Eval(</m:t>
                </m:r>
                <m:sSub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oracle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gold</m:t>
                    </m:r>
                  </m:sub>
                </m:sSub>
                <m:r>
                  <w:rPr>
                    <w:rFonts w:ascii="Cambria Math" w:hAnsi="Cambria Math"/>
                  </w:rPr>
                  <m:t>)=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Incorrect</m:t>
                </m:r>
              </m:e>
            </m:mr>
          </m:m>
          <m:r>
            <w:rPr>
              <w:rFonts w:ascii="Cambria Math" w:hAnsi="Cambria Math"/>
            </w:rPr>
            <m:t/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细分故障分类器 (当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gen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FAIL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时)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SubState</m:t>
              </m:r>
            </m:e>
            <m:sub>
              <m:r>
                <w:rPr>
                  <w:rFonts w:ascii="Cambria Math" w:hAnsi="Cambria Math"/>
                </w:rPr>
                <m:t>fail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{</m:t>
          </m:r>
          <m:m>
            <m:mPr>
              <m:baseJc m:val="center"/>
              <m:plcHide m:val="on"/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r>
                  <m:rPr>
                    <m:nor/>
                    <m:sty m:val="b"/>
                  </m:rPr>
                  <w:rPr>
                    <w:rFonts w:ascii="Cambria Math" w:hAnsi="Cambria Math"/>
                  </w:rPr>
                  <m:t>GH</m:t>
                </m:r>
                <m:r>
                  <w:rPr>
                    <w:rFonts w:ascii="Cambria Math" w:hAnsi="Cambria Math"/>
                  </w:rPr>
                  <m:t>,</m:t>
                </m:r>
              </m:e>
              <m:e>
                <m:r>
                  <m:rPr>
                    <m:nor/>
                  </m:rPr>
                  <w:rPr>
                    <w:rFonts w:ascii="Cambria Math" w:hAnsi="Cambria Math"/>
                  </w:rPr>
                  <m:t>TaskType</m:t>
                </m:r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Negative</m:t>
                </m:r>
                <m:r>
                  <w:rPr>
                    <w:rFonts w:ascii="Cambria Math" w:hAnsi="Cambria Math"/>
                  </w:rPr>
                  <m:t>∧</m:t>
                </m:r>
                <m:sSub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oracle</m:t>
                    </m:r>
                  </m:sub>
                </m:sSub>
                <m:r>
                  <w:rPr>
                    <w:rFonts w:ascii="Cambria Math" w:hAnsi="Cambria Math"/>
                  </w:rPr>
                  <m:t>≉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"I don’t know"</m:t>
                </m:r>
              </m:e>
            </m:mr>
            <m:mr>
              <m:e>
                <m:r>
                  <m:rPr>
                    <m:nor/>
                    <m:sty m:val="b"/>
                  </m:rPr>
                  <w:rPr>
                    <w:rFonts w:ascii="Cambria Math" w:hAnsi="Cambria Math"/>
                  </w:rPr>
                  <m:t>GF</m:t>
                </m:r>
                <m:r>
                  <w:rPr>
                    <w:rFonts w:ascii="Cambria Math" w:hAnsi="Cambria Math"/>
                  </w:rPr>
                  <m:t>,</m:t>
                </m:r>
              </m:e>
              <m:e>
                <m:r>
                  <m:rPr>
                    <m:nor/>
                  </m:rPr>
                  <w:rPr>
                    <w:rFonts w:ascii="Cambria Math" w:hAnsi="Cambria Math"/>
                  </w:rPr>
                  <m:t>TaskType</m:t>
                </m:r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Positive</m:t>
                </m:r>
                <m:r>
                  <w:rPr>
                    <w:rFonts w:ascii="Cambria Math" w:hAnsi="Cambria Math"/>
                  </w:rPr>
                  <m:t>∧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ContainsExternalInfo</m:t>
                </m:r>
                <m:r>
                  <w:rPr>
                    <w:rFonts w:ascii="Cambria Math" w:hAnsi="Cambria Math"/>
                  </w:rPr>
                  <m:t>(</m:t>
                </m:r>
                <m:sSub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oracle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</m:mr>
            <m:mr>
              <m:e>
                <m:r>
                  <m:rPr>
                    <m:nor/>
                    <m:sty m:val="b"/>
                  </m:rPr>
                  <w:rPr>
                    <w:rFonts w:ascii="Cambria Math" w:hAnsi="Cambria Math"/>
                  </w:rPr>
                  <m:t>GRF</m:t>
                </m:r>
                <m:r>
                  <w:rPr>
                    <w:rFonts w:ascii="Cambria Math" w:hAnsi="Cambria Math"/>
                  </w:rPr>
                  <m:t>,</m:t>
                </m:r>
              </m:e>
              <m:e>
                <m:r>
                  <m:rPr>
                    <m:nor/>
                  </m:rPr>
                  <w:rPr>
                    <w:rFonts w:ascii="Cambria Math" w:hAnsi="Cambria Math"/>
                  </w:rPr>
                  <m:t>TaskType</m:t>
                </m:r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Positive</m:t>
                </m:r>
                <m:r>
                  <w:rPr>
                    <w:rFonts w:ascii="Cambria Math" w:hAnsi="Cambria Math"/>
                  </w:rPr>
                  <m:t>∧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LogicError</m:t>
                </m:r>
                <m:r>
                  <w:rPr>
                    <w:rFonts w:ascii="Cambria Math" w:hAnsi="Cambria Math"/>
                  </w:rPr>
                  <m:t>(</m:t>
                </m:r>
                <m:sSub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oracle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</m:mr>
          </m:m>
          <m:r>
            <w:rPr>
              <w:rFonts w:ascii="Cambria Math" w:hAnsi="Cambria Math"/>
            </w:rPr>
            <m:t/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缺陷集合映射 (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gen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>)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gen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  <m:sty m:val="b"/>
            </m:rPr>
            <w:rPr>
              <w:rFonts w:ascii="Cambria Math" w:hAnsi="Cambria Math"/>
            </w:rPr>
            <m:t>PASS</m:t>
          </m:r>
          <m:r>
            <w:rPr>
              <w:rFonts w:ascii="Cambria Math" w:hAnsi="Cambria Math"/>
            </w:rPr>
            <m:t>⇒</m:t>
          </m:r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gen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∅</m:t>
          </m:r>
        </m:oMath>
      </m:oMathPara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SubState =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  <m:sty m:val="b"/>
            </m:rPr>
            <w:rPr>
              <w:rFonts w:ascii="Cambria Math" w:hAnsi="Cambria Math"/>
            </w:rPr>
            <m:t>GH</m:t>
          </m:r>
        </m:oMath>
      </m:oMathPara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⇒</m:t>
          </m:r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gen</m:t>
              </m:r>
            </m:sub>
          </m:sSub>
          <m:r>
            <w:rPr>
              <w:rFonts w:ascii="Cambria Math" w:hAnsi="Cambria Math"/>
            </w:rPr>
            <m:t>={</m:t>
          </m:r>
          <m:r>
            <m:rPr>
              <m:sty m:val="b"/>
            </m:rPr>
            <w:rPr>
              <w:rFonts w:ascii="Cambria Math" w:hAnsi="Cambria Math"/>
            </w:rPr>
            <m:t>GH</m:t>
          </m:r>
          <m:r>
            <w:rPr>
              <w:rFonts w:ascii="Cambria Math" w:hAnsi="Cambria Math"/>
            </w:rPr>
            <m:t>}</m:t>
          </m:r>
        </m:oMath>
      </m:oMathPara>
      <w:r>
        <w:rPr>
          <w:rFonts w:eastAsia="等线" w:ascii="Arial" w:cs="Arial" w:hAnsi="Arial"/>
          <w:sz w:val="22"/>
        </w:rPr>
        <w:t xml:space="preserve"> (Generation Hallucination)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SubState =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  <m:sty m:val="b"/>
            </m:rPr>
            <w:rPr>
              <w:rFonts w:ascii="Cambria Math" w:hAnsi="Cambria Math"/>
            </w:rPr>
            <m:t>GF</m:t>
          </m:r>
        </m:oMath>
      </m:oMathPara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⇒</m:t>
          </m:r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gen</m:t>
              </m:r>
            </m:sub>
          </m:sSub>
          <m:r>
            <w:rPr>
              <w:rFonts w:ascii="Cambria Math" w:hAnsi="Cambria Math"/>
            </w:rPr>
            <m:t>={</m:t>
          </m:r>
          <m:r>
            <m:rPr>
              <m:sty m:val="b"/>
            </m:rPr>
            <w:rPr>
              <w:rFonts w:ascii="Cambria Math" w:hAnsi="Cambria Math"/>
            </w:rPr>
            <m:t>GF</m:t>
          </m:r>
          <m:r>
            <w:rPr>
              <w:rFonts w:ascii="Cambria Math" w:hAnsi="Cambria Math"/>
            </w:rPr>
            <m:t>}</m:t>
          </m:r>
        </m:oMath>
      </m:oMathPara>
      <w:r>
        <w:rPr>
          <w:rFonts w:eastAsia="等线" w:ascii="Arial" w:cs="Arial" w:hAnsi="Arial"/>
          <w:sz w:val="22"/>
        </w:rPr>
        <w:t xml:space="preserve"> (Generation Faithfulness)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SubState =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  <m:sty m:val="b"/>
            </m:rPr>
            <w:rPr>
              <w:rFonts w:ascii="Cambria Math" w:hAnsi="Cambria Math"/>
            </w:rPr>
            <m:t>GRF</m:t>
          </m:r>
        </m:oMath>
      </m:oMathPara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⇒</m:t>
          </m:r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gen</m:t>
              </m:r>
            </m:sub>
          </m:sSub>
          <m:r>
            <w:rPr>
              <w:rFonts w:ascii="Cambria Math" w:hAnsi="Cambria Math"/>
            </w:rPr>
            <m:t>={</m:t>
          </m:r>
          <m:r>
            <m:rPr>
              <m:sty m:val="b"/>
            </m:rPr>
            <w:rPr>
              <w:rFonts w:ascii="Cambria Math" w:hAnsi="Cambria Math"/>
            </w:rPr>
            <m:t>GRF</m:t>
          </m:r>
          <m:r>
            <w:rPr>
              <w:rFonts w:ascii="Cambria Math" w:hAnsi="Cambria Math"/>
            </w:rPr>
            <m:t>}</m:t>
          </m:r>
        </m:oMath>
      </m:oMathPara>
      <w:r>
        <w:rPr>
          <w:rFonts w:eastAsia="等线" w:ascii="Arial" w:cs="Arial" w:hAnsi="Arial"/>
          <w:sz w:val="22"/>
        </w:rPr>
        <w:t xml:space="preserve"> (Generation Reasoning Failure)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最终归因公式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对于任一错误样本 $i$，其最终归因是一个集合，由上述三部分并集组成：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m:rPr>
                  <m:scr m:val="script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  <m:r>
            <w:rPr>
              <w:rFonts w:ascii="Cambria Math" w:hAnsi="Cambria Math"/>
            </w:rPr>
            <m:t>=</m:t>
          </m:r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enc</m:t>
              </m:r>
            </m:sub>
          </m:sSub>
          <m:r>
            <w:rPr>
              <w:rFonts w:ascii="Cambria Math" w:hAnsi="Cambria Math"/>
            </w:rPr>
            <m:t>∪</m:t>
          </m:r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ret</m:t>
              </m:r>
            </m:sub>
          </m:sSub>
          <m:r>
            <w:rPr>
              <w:rFonts w:ascii="Cambria Math" w:hAnsi="Cambria Math"/>
            </w:rPr>
            <m:t>∪</m:t>
          </m:r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gen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 最终归因逻辑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这一部分是将上述数学集合运算转化为具体业务场景的诊断矩阵。由于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enc</m:t>
              </m:r>
            </m:sub>
          </m:sSub>
          <m:r>
            <w:rPr>
              <w:rFonts w:ascii="Cambria Math" w:hAnsi="Cambria Math"/>
            </w:rPr>
            <m:t>∪</m:t>
          </m:r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ret</m:t>
              </m:r>
            </m:sub>
          </m:sSub>
          <m:r>
            <w:rPr>
              <w:rFonts w:ascii="Cambria Math" w:hAnsi="Cambria Math"/>
            </w:rPr>
            <m:t>∪</m:t>
          </m:r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gen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是一个并集操作，我们不再寻找单一的“根本原因”，而是罗列所有并行的“缺陷因子”。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最终的错误集合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是三层诊断结果的具体错误代码的并集。为了便于分析，我们将场景分为 </w:t>
      </w:r>
      <w:r>
        <w:rPr>
          <w:rFonts w:eastAsia="等线" w:ascii="Arial" w:cs="Arial" w:hAnsi="Arial"/>
          <w:b w:val="true"/>
          <w:sz w:val="22"/>
        </w:rPr>
        <w:t>Positive Tasks (有答案)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Negative Tasks (无答案/应拒答)</w:t>
      </w:r>
      <w:r>
        <w:rPr>
          <w:rFonts w:eastAsia="等线" w:ascii="Arial" w:cs="Arial" w:hAnsi="Arial"/>
          <w:sz w:val="22"/>
        </w:rPr>
        <w:t xml:space="preserve"> 两类展示。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 场景 A: Positive Tasks (有据可查)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场景定义</w:t>
      </w:r>
      <w:r>
        <w:rPr>
          <w:rFonts w:eastAsia="等线" w:ascii="Arial" w:cs="Arial" w:hAnsi="Arial"/>
          <w:sz w:val="22"/>
        </w:rPr>
        <w:t>：当前问题用户之前提及过，需要该记忆系统将对应证据存储，以便回答当前问题。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1440"/>
        <w:gridCol w:w="1530"/>
        <w:gridCol w:w="2460"/>
        <w:gridCol w:w="153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编码层状态 (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enc</m:t>
                    </m:r>
                  </m:sub>
                </m:sSub>
              </m:oMath>
            </m:oMathPara>
            <w:r>
              <w:rPr>
                <w:rFonts w:eastAsia="等线" w:ascii="Arial" w:cs="Arial" w:hAnsi="Arial"/>
                <w:sz w:val="22"/>
              </w:rPr>
              <w:t>)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检索层状态 (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ret</m:t>
                    </m:r>
                  </m:sub>
                </m:sSub>
              </m:oMath>
            </m:oMathPara>
            <w:r>
              <w:rPr>
                <w:rFonts w:eastAsia="等线" w:ascii="Arial" w:cs="Arial" w:hAnsi="Arial"/>
                <w:sz w:val="22"/>
              </w:rPr>
              <w:t>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生成层状态 (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gen</m:t>
                    </m:r>
                  </m:sub>
                </m:sSub>
              </m:oMath>
            </m:oMathPara>
            <w:r>
              <w:rPr>
                <w:rFonts w:eastAsia="等线" w:ascii="Arial" w:cs="Arial" w:hAnsi="Arial"/>
                <w:sz w:val="22"/>
              </w:rPr>
              <w:t xml:space="preserve">)  </w:t>
            </w:r>
            <w:r>
              <w:rPr>
                <w:rFonts w:eastAsia="等线" w:ascii="Arial" w:cs="Arial" w:hAnsi="Arial"/>
                <w:i w:val="true"/>
                <w:sz w:val="22"/>
              </w:rPr>
              <w:t>(Oracle Check)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最终缺陷集合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total</m:t>
                    </m:r>
                  </m:sub>
                </m:sSub>
              </m:oMath>
            </m:oMathPara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逻辑解析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MISS</w:t>
            </w:r>
            <w:r>
              <w:rPr>
                <w:rFonts w:eastAsia="等线" w:ascii="Arial" w:cs="Arial" w:hAnsi="Arial"/>
                <w:sz w:val="22"/>
              </w:rPr>
              <w:t xml:space="preserve">  (库里没有)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MISS</w:t>
            </w:r>
            <w:r>
              <w:rPr>
                <w:rFonts w:eastAsia="等线" w:ascii="Arial" w:cs="Arial" w:hAnsi="Arial"/>
                <w:sz w:val="22"/>
              </w:rPr>
              <w:t xml:space="preserve">  (必然没搜到)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PASS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{EM}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纯提取遗漏</w:t>
            </w:r>
            <w:r>
              <w:rPr>
                <w:rFonts w:eastAsia="等线" w:ascii="Arial" w:cs="Arial" w:hAnsi="Arial"/>
                <w:sz w:val="22"/>
              </w:rPr>
              <w:t>：记忆提取脚本未能捕获信息。此时检索无法召回不记为RF，生成准确意味着基座能力正常。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MISS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MISS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FAIL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{EM, 分情况讨论FAIL}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SubState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fail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{</m:t>
                </m:r>
                <m:m>
                  <m:mPr>
                    <m:baseJc m:val="center"/>
                    <m:plcHide m:val="on"/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</m:mPr>
                  <m:mr>
                    <m:e>
                      <m:r>
                        <m:rPr>
                          <m:nor/>
                          <m:sty m:val="b"/>
                        </m:rPr>
                        <w:rPr>
                          <w:rFonts w:ascii="Cambria Math" w:hAnsi="Cambria Math"/>
                        </w:rPr>
                        <m:t>GH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</m:e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TaskType</m:t>
                      </m:r>
                      <m:r>
                        <w:rPr>
                          <w:rFonts w:ascii="Cambria Math" w:hAnsi="Cambria Math"/>
                        </w:rPr>
                        <m:t>=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Negative</m:t>
                      </m:r>
                      <m:r>
                        <w:rPr>
                          <w:rFonts w:ascii="Cambria Math" w:hAnsi="Cambria Math"/>
                        </w:rPr>
                        <m:t>∧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oracle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≉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"I don’t know"</m:t>
                      </m:r>
                    </m:e>
                  </m:mr>
                  <m:mr>
                    <m:e>
                      <m:r>
                        <m:rPr>
                          <m:nor/>
                          <m:sty m:val="b"/>
                        </m:rPr>
                        <w:rPr>
                          <w:rFonts w:ascii="Cambria Math" w:hAnsi="Cambria Math"/>
                        </w:rPr>
                        <m:t>GF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</m:e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TaskType</m:t>
                      </m:r>
                      <m:r>
                        <w:rPr>
                          <w:rFonts w:ascii="Cambria Math" w:hAnsi="Cambria Math"/>
                        </w:rPr>
                        <m:t>=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Positive</m:t>
                      </m:r>
                      <m:r>
                        <w:rPr>
                          <w:rFonts w:ascii="Cambria Math" w:hAnsi="Cambria Math"/>
                        </w:rPr>
                        <m:t>∧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ContainsExternalInfo</m:t>
                      </m:r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oracle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  <m:mr>
                    <m:e>
                      <m:r>
                        <m:rPr>
                          <m:nor/>
                          <m:sty m:val="b"/>
                        </m:rPr>
                        <w:rPr>
                          <w:rFonts w:ascii="Cambria Math" w:hAnsi="Cambria Math"/>
                        </w:rPr>
                        <m:t>GRF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</m:e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TaskType</m:t>
                      </m:r>
                      <m:r>
                        <w:rPr>
                          <w:rFonts w:ascii="Cambria Math" w:hAnsi="Cambria Math"/>
                        </w:rPr>
                        <m:t>=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Positive</m:t>
                      </m:r>
                      <m:r>
                        <w:rPr>
                          <w:rFonts w:ascii="Cambria Math" w:hAnsi="Cambria Math"/>
                        </w:rPr>
                        <m:t>∧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LogicError</m:t>
                      </m:r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oracle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</m:m>
                <m:r>
                  <w:rPr>
                    <w:rFonts w:ascii="Cambria Math" w:hAnsi="Cambria Math"/>
                  </w:rPr>
                  <m:t/>
                </m:r>
              </m:oMath>
            </m:oMathPara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双重缺陷：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不仅提取遗漏，并且生成层也有问题（生成层问题需要进一步确认）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CORRUPT</w:t>
            </w:r>
            <w:r>
              <w:rPr>
                <w:rFonts w:eastAsia="等线" w:ascii="Arial" w:cs="Arial" w:hAnsi="Arial"/>
                <w:sz w:val="22"/>
              </w:rPr>
              <w:t xml:space="preserve"> &lt;br&gt; (AMBIG/WRONG)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 (Any)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PASS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{EA}</w:t>
            </w:r>
            <w:r>
              <w:rPr>
                <w:rFonts w:eastAsia="等线" w:ascii="Arial" w:cs="Arial" w:hAnsi="Arial"/>
                <w:sz w:val="22"/>
              </w:rPr>
              <w:t xml:space="preserve"> 或 </w:t>
            </w:r>
            <w:r>
              <w:rPr>
                <w:rFonts w:eastAsia="等线" w:ascii="Arial" w:cs="Arial" w:hAnsi="Arial"/>
                <w:b w:val="true"/>
                <w:sz w:val="22"/>
              </w:rPr>
              <w:t>{EW}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数据质量低劣</w:t>
            </w:r>
            <w:r>
              <w:rPr>
                <w:rFonts w:eastAsia="等线" w:ascii="Arial" w:cs="Arial" w:hAnsi="Arial"/>
                <w:sz w:val="22"/>
              </w:rPr>
              <w:t>。&lt;br&gt;存入了代词(EA)或错值(EW)。虽然模型有能力答对(Oracle Pass)，但在实战中被脏数据误导。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CORRUPT</w:t>
            </w:r>
            <w:r>
              <w:rPr>
                <w:rFonts w:eastAsia="等线" w:ascii="Arial" w:cs="Arial" w:hAnsi="Arial"/>
                <w:sz w:val="22"/>
              </w:rPr>
              <w:t xml:space="preserve"> &lt;br&gt; (AMBIG/WRONG)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 (Any)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FAIL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{EA, 分情况讨论FAI}</w:t>
            </w:r>
            <w:r>
              <w:rPr>
                <w:rFonts w:eastAsia="等线" w:ascii="Arial" w:cs="Arial" w:hAnsi="Arial"/>
                <w:sz w:val="22"/>
              </w:rPr>
              <w:t xml:space="preserve"> 或 </w:t>
            </w:r>
            <w:r>
              <w:rPr>
                <w:rFonts w:eastAsia="等线" w:ascii="Arial" w:cs="Arial" w:hAnsi="Arial"/>
                <w:b w:val="true"/>
                <w:sz w:val="22"/>
              </w:rPr>
              <w:t>{EW, 分情况讨论FAI}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SubState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fail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{</m:t>
                </m:r>
                <m:m>
                  <m:mPr>
                    <m:baseJc m:val="center"/>
                    <m:plcHide m:val="on"/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</m:mPr>
                  <m:mr>
                    <m:e>
                      <m:r>
                        <m:rPr>
                          <m:nor/>
                          <m:sty m:val="b"/>
                        </m:rPr>
                        <w:rPr>
                          <w:rFonts w:ascii="Cambria Math" w:hAnsi="Cambria Math"/>
                        </w:rPr>
                        <m:t>GH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</m:e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TaskType</m:t>
                      </m:r>
                      <m:r>
                        <w:rPr>
                          <w:rFonts w:ascii="Cambria Math" w:hAnsi="Cambria Math"/>
                        </w:rPr>
                        <m:t>=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Negative</m:t>
                      </m:r>
                      <m:r>
                        <w:rPr>
                          <w:rFonts w:ascii="Cambria Math" w:hAnsi="Cambria Math"/>
                        </w:rPr>
                        <m:t>∧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oracle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≉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"I don’t know"</m:t>
                      </m:r>
                    </m:e>
                  </m:mr>
                  <m:mr>
                    <m:e>
                      <m:r>
                        <m:rPr>
                          <m:nor/>
                          <m:sty m:val="b"/>
                        </m:rPr>
                        <w:rPr>
                          <w:rFonts w:ascii="Cambria Math" w:hAnsi="Cambria Math"/>
                        </w:rPr>
                        <m:t>GF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</m:e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TaskType</m:t>
                      </m:r>
                      <m:r>
                        <w:rPr>
                          <w:rFonts w:ascii="Cambria Math" w:hAnsi="Cambria Math"/>
                        </w:rPr>
                        <m:t>=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Positive</m:t>
                      </m:r>
                      <m:r>
                        <w:rPr>
                          <w:rFonts w:ascii="Cambria Math" w:hAnsi="Cambria Math"/>
                        </w:rPr>
                        <m:t>∧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ContainsExternalInfo</m:t>
                      </m:r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oracle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  <m:mr>
                    <m:e>
                      <m:r>
                        <m:rPr>
                          <m:nor/>
                          <m:sty m:val="b"/>
                        </m:rPr>
                        <w:rPr>
                          <w:rFonts w:ascii="Cambria Math" w:hAnsi="Cambria Math"/>
                        </w:rPr>
                        <m:t>GRF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</m:e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TaskType</m:t>
                      </m:r>
                      <m:r>
                        <w:rPr>
                          <w:rFonts w:ascii="Cambria Math" w:hAnsi="Cambria Math"/>
                        </w:rPr>
                        <m:t>=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Positive</m:t>
                      </m:r>
                      <m:r>
                        <w:rPr>
                          <w:rFonts w:ascii="Cambria Math" w:hAnsi="Cambria Math"/>
                        </w:rPr>
                        <m:t>∧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LogicError</m:t>
                      </m:r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oracle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</m:m>
                <m:r>
                  <w:rPr>
                    <w:rFonts w:ascii="Cambria Math" w:hAnsi="Cambria Math"/>
                  </w:rPr>
                  <m:t/>
                </m:r>
              </m:oMath>
            </m:oMathPara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双重缺陷：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数据质量低劣</w:t>
            </w:r>
            <w:r>
              <w:rPr>
                <w:rFonts w:eastAsia="等线" w:ascii="Arial" w:cs="Arial" w:hAnsi="Arial"/>
                <w:sz w:val="22"/>
              </w:rPr>
              <w:t>。存入了代词(EA)或错值(EW)。虽然模型有能力答对(Oracle Pass)，但在实战中被脏数据误导。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生成层也有问题</w:t>
            </w:r>
            <w:r>
              <w:rPr>
                <w:rFonts w:eastAsia="等线" w:ascii="Arial" w:cs="Arial" w:hAnsi="Arial"/>
                <w:sz w:val="22"/>
              </w:rPr>
              <w:t>（生成层问题需要进一步确认）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EXIST</w:t>
            </w:r>
            <w:r>
              <w:rPr>
                <w:rFonts w:eastAsia="等线" w:ascii="Arial" w:cs="Arial" w:hAnsi="Arial"/>
                <w:sz w:val="22"/>
              </w:rPr>
              <w:t xml:space="preserve"> &lt;br&gt; (库里有)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MISS</w:t>
            </w:r>
            <w:r>
              <w:rPr>
                <w:rFonts w:eastAsia="等线" w:ascii="Arial" w:cs="Arial" w:hAnsi="Arial"/>
                <w:sz w:val="22"/>
              </w:rPr>
              <w:t xml:space="preserve"> &lt;br&gt; (没搜到)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PASS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{RF}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纯检索失效</w:t>
            </w:r>
            <w:r>
              <w:rPr>
                <w:rFonts w:eastAsia="等线" w:ascii="Arial" w:cs="Arial" w:hAnsi="Arial"/>
                <w:sz w:val="22"/>
              </w:rPr>
              <w:t>。&lt;br&gt;数据在库里是好的，模型也是聪明的，唯一的问题是检索器未能将其实际召回。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EXIST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MISS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FAIL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{RF, 分情况讨论FAIL}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SubState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fail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{</m:t>
                </m:r>
                <m:m>
                  <m:mPr>
                    <m:baseJc m:val="center"/>
                    <m:plcHide m:val="on"/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</m:mPr>
                  <m:mr>
                    <m:e>
                      <m:r>
                        <m:rPr>
                          <m:nor/>
                          <m:sty m:val="b"/>
                        </m:rPr>
                        <w:rPr>
                          <w:rFonts w:ascii="Cambria Math" w:hAnsi="Cambria Math"/>
                        </w:rPr>
                        <m:t>GH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</m:e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TaskType</m:t>
                      </m:r>
                      <m:r>
                        <w:rPr>
                          <w:rFonts w:ascii="Cambria Math" w:hAnsi="Cambria Math"/>
                        </w:rPr>
                        <m:t>=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Negative</m:t>
                      </m:r>
                      <m:r>
                        <w:rPr>
                          <w:rFonts w:ascii="Cambria Math" w:hAnsi="Cambria Math"/>
                        </w:rPr>
                        <m:t>∧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oracle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≉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"I don’t know"</m:t>
                      </m:r>
                    </m:e>
                  </m:mr>
                  <m:mr>
                    <m:e>
                      <m:r>
                        <m:rPr>
                          <m:nor/>
                          <m:sty m:val="b"/>
                        </m:rPr>
                        <w:rPr>
                          <w:rFonts w:ascii="Cambria Math" w:hAnsi="Cambria Math"/>
                        </w:rPr>
                        <m:t>GF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</m:e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TaskType</m:t>
                      </m:r>
                      <m:r>
                        <w:rPr>
                          <w:rFonts w:ascii="Cambria Math" w:hAnsi="Cambria Math"/>
                        </w:rPr>
                        <m:t>=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Positive</m:t>
                      </m:r>
                      <m:r>
                        <w:rPr>
                          <w:rFonts w:ascii="Cambria Math" w:hAnsi="Cambria Math"/>
                        </w:rPr>
                        <m:t>∧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ContainsExternalInfo</m:t>
                      </m:r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oracle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  <m:mr>
                    <m:e>
                      <m:r>
                        <m:rPr>
                          <m:nor/>
                          <m:sty m:val="b"/>
                        </m:rPr>
                        <w:rPr>
                          <w:rFonts w:ascii="Cambria Math" w:hAnsi="Cambria Math"/>
                        </w:rPr>
                        <m:t>GRF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</m:e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TaskType</m:t>
                      </m:r>
                      <m:r>
                        <w:rPr>
                          <w:rFonts w:ascii="Cambria Math" w:hAnsi="Cambria Math"/>
                        </w:rPr>
                        <m:t>=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Positive</m:t>
                      </m:r>
                      <m:r>
                        <w:rPr>
                          <w:rFonts w:ascii="Cambria Math" w:hAnsi="Cambria Math"/>
                        </w:rPr>
                        <m:t>∧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LogicError</m:t>
                      </m:r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oracle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</m:m>
                <m:r>
                  <w:rPr>
                    <w:rFonts w:ascii="Cambria Math" w:hAnsi="Cambria Math"/>
                  </w:rPr>
                  <m:t/>
                </m:r>
              </m:oMath>
            </m:oMathPara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检索与生成双重失效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检索失效</w:t>
            </w:r>
            <w:r>
              <w:rPr>
                <w:rFonts w:eastAsia="等线" w:ascii="Arial" w:cs="Arial" w:hAnsi="Arial"/>
                <w:sz w:val="22"/>
              </w:rPr>
              <w:t>。数据在库里是好的，问题是检索器未能将其实际召回。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生成层也有问题</w:t>
            </w:r>
            <w:r>
              <w:rPr>
                <w:rFonts w:eastAsia="等线" w:ascii="Arial" w:cs="Arial" w:hAnsi="Arial"/>
                <w:sz w:val="22"/>
              </w:rPr>
              <w:t>（生成层问题需要进一步确认）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EXIST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HIT</w:t>
            </w:r>
            <w:r>
              <w:rPr>
                <w:rFonts w:eastAsia="等线" w:ascii="Arial" w:cs="Arial" w:hAnsi="Arial"/>
                <w:sz w:val="22"/>
              </w:rPr>
              <w:t xml:space="preserve"> &lt;br&gt; (搜到了)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PASS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{LATE}</w:t>
            </w:r>
            <w:r>
              <w:rPr>
                <w:rFonts w:eastAsia="等线" w:ascii="Arial" w:cs="Arial" w:hAnsi="Arial"/>
                <w:sz w:val="22"/>
              </w:rPr>
              <w:t xml:space="preserve"> 或 </w:t>
            </w:r>
            <w:r>
              <w:rPr>
                <w:rFonts w:eastAsia="等线" w:ascii="Arial" w:cs="Arial" w:hAnsi="Arial"/>
                <w:b w:val="true"/>
                <w:sz w:val="22"/>
              </w:rPr>
              <w:t>{NOI}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检索质量差</w:t>
            </w:r>
            <w:r>
              <w:rPr>
                <w:rFonts w:eastAsia="等线" w:ascii="Arial" w:cs="Arial" w:hAnsi="Arial"/>
                <w:sz w:val="22"/>
              </w:rPr>
              <w:t>。&lt;br&gt;虽然HIT了，但$D_{ret}$判定为排序太低(LATE)或信噪比低(NOI)，导致实战中模型未能提取有效信息，而Oracle环节证明模型本身是无辜的。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EXIST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HIT</w:t>
            </w:r>
            <w:r>
              <w:rPr>
                <w:rFonts w:eastAsia="等线" w:ascii="Arial" w:cs="Arial" w:hAnsi="Arial"/>
                <w:sz w:val="22"/>
              </w:rPr>
              <w:t xml:space="preserve"> &lt;br&gt; (完美检索)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FAIL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{GF，GRF}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SubState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fail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{</m:t>
                </m:r>
                <m:m>
                  <m:mPr>
                    <m:baseJc m:val="center"/>
                    <m:plcHide m:val="on"/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</m:mPr>
                  <m:mr>
                    <m:e>
                      <m:r>
                        <m:rPr>
                          <m:nor/>
                          <m:sty m:val="b"/>
                        </m:rPr>
                        <w:rPr>
                          <w:rFonts w:ascii="Cambria Math" w:hAnsi="Cambria Math"/>
                        </w:rPr>
                        <m:t>GH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</m:e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TaskType</m:t>
                      </m:r>
                      <m:r>
                        <w:rPr>
                          <w:rFonts w:ascii="Cambria Math" w:hAnsi="Cambria Math"/>
                        </w:rPr>
                        <m:t>=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Negative</m:t>
                      </m:r>
                      <m:r>
                        <w:rPr>
                          <w:rFonts w:ascii="Cambria Math" w:hAnsi="Cambria Math"/>
                        </w:rPr>
                        <m:t>∧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oracle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≉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"I don’t know"</m:t>
                      </m:r>
                    </m:e>
                  </m:mr>
                  <m:mr>
                    <m:e>
                      <m:r>
                        <m:rPr>
                          <m:nor/>
                          <m:sty m:val="b"/>
                        </m:rPr>
                        <w:rPr>
                          <w:rFonts w:ascii="Cambria Math" w:hAnsi="Cambria Math"/>
                        </w:rPr>
                        <m:t>GF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</m:e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TaskType</m:t>
                      </m:r>
                      <m:r>
                        <w:rPr>
                          <w:rFonts w:ascii="Cambria Math" w:hAnsi="Cambria Math"/>
                        </w:rPr>
                        <m:t>=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Positive</m:t>
                      </m:r>
                      <m:r>
                        <w:rPr>
                          <w:rFonts w:ascii="Cambria Math" w:hAnsi="Cambria Math"/>
                        </w:rPr>
                        <m:t>∧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ContainsExternalInfo</m:t>
                      </m:r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oracle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  <m:mr>
                    <m:e>
                      <m:r>
                        <m:rPr>
                          <m:nor/>
                          <m:sty m:val="b"/>
                        </m:rPr>
                        <w:rPr>
                          <w:rFonts w:ascii="Cambria Math" w:hAnsi="Cambria Math"/>
                        </w:rPr>
                        <m:t>GRF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</m:e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TaskType</m:t>
                      </m:r>
                      <m:r>
                        <w:rPr>
                          <w:rFonts w:ascii="Cambria Math" w:hAnsi="Cambria Math"/>
                        </w:rPr>
                        <m:t>=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Positive</m:t>
                      </m:r>
                      <m:r>
                        <w:rPr>
                          <w:rFonts w:ascii="Cambria Math" w:hAnsi="Cambria Math"/>
                        </w:rPr>
                        <m:t>∧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LogicError</m:t>
                      </m:r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oracle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</m:m>
                <m:r>
                  <w:rPr>
                    <w:rFonts w:ascii="Cambria Math" w:hAnsi="Cambria Math"/>
                  </w:rPr>
                  <m:t/>
                </m:r>
              </m:oMath>
            </m:oMathPara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生成层有问题，需要分情况讨论：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模型不忠实</w:t>
            </w:r>
            <w:r>
              <w:rPr>
                <w:rFonts w:eastAsia="等线" w:ascii="Arial" w:cs="Arial" w:hAnsi="Arial"/>
                <w:sz w:val="22"/>
              </w:rPr>
              <w:t>。&lt;br&gt;数据完美，检索完美，但模型无视上下文，依据训练记忆回答错误或引入外部幻觉。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模型推理能力不足</w:t>
            </w:r>
            <w:r>
              <w:rPr>
                <w:rFonts w:eastAsia="等线" w:ascii="Arial" w:cs="Arial" w:hAnsi="Arial"/>
                <w:sz w:val="22"/>
              </w:rPr>
              <w:t>。&lt;br&gt;万事俱备，但模型智力不足以处理该逻辑（如多跳推理失败）。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注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：在表格中，若 $\mathcal{D}_{enc} = \{EM\}$，根据定义检索层的 </w:t>
            </w:r>
            <w:r>
              <w:rPr>
                <w:rFonts w:eastAsia="等线" w:ascii="Arial" w:cs="Arial" w:hAnsi="Arial"/>
                <w:color w:val="646a73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{RF}</m:t>
                </m:r>
              </m:oMath>
            </m:oMathPara>
            <w:r>
              <w:rPr>
                <w:rFonts w:eastAsia="等线" w:ascii="Arial" w:cs="Arial" w:hAnsi="Arial"/>
                <w:color w:val="646a73"/>
                <w:sz w:val="22"/>
              </w:rPr>
              <w:t xml:space="preserve"> 会被自动屏蔽（非战之罪），因此最终集合只体现源头错误。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 场景 B: Negative Tasks (无据应拒)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场景定义</w:t>
      </w:r>
      <w:r>
        <w:rPr>
          <w:rFonts w:eastAsia="等线" w:ascii="Arial" w:cs="Arial" w:hAnsi="Arial"/>
          <w:sz w:val="22"/>
        </w:rPr>
        <w:t>：当前问题用户之前未提及，记忆库里面不应该有相关信息，模型应该拒绝回答当前问题。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编码层状态 ($S_{enc}$)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检索层状态 ($S_{ret}$)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生成层状态 ($S_{gen}$) &lt;br&gt; </w:t>
            </w:r>
            <w:r>
              <w:rPr>
                <w:rFonts w:eastAsia="等线" w:ascii="Arial" w:cs="Arial" w:hAnsi="Arial"/>
                <w:i w:val="true"/>
                <w:sz w:val="22"/>
              </w:rPr>
              <w:t>(Oracle Check)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最终缺陷集合</w:t>
            </w:r>
            <w:r>
              <w:rPr>
                <w:rFonts w:eastAsia="等线" w:ascii="Arial" w:cs="Arial" w:hAnsi="Arial"/>
                <w:sz w:val="22"/>
              </w:rPr>
              <w:t xml:space="preserve"> &lt;br&gt;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total</m:t>
                    </m:r>
                  </m:sub>
                </m:sSub>
              </m:oMath>
            </m:oMathPara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逻辑解析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DIRTY</w:t>
            </w:r>
            <w:r>
              <w:rPr>
                <w:rFonts w:eastAsia="等线" w:ascii="Arial" w:cs="Arial" w:hAnsi="Arial"/>
                <w:sz w:val="22"/>
              </w:rPr>
              <w:t xml:space="preserve"> &lt;br&gt; (有幻觉记忆)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HIT</w:t>
            </w:r>
            <w:r>
              <w:rPr>
                <w:rFonts w:eastAsia="等线" w:ascii="Arial" w:cs="Arial" w:hAnsi="Arial"/>
                <w:sz w:val="22"/>
              </w:rPr>
              <w:t xml:space="preserve"> &lt;br&gt; (命中了脏数据)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PASS</w:t>
            </w:r>
            <w:r>
              <w:rPr>
                <w:rFonts w:eastAsia="等线" w:ascii="Arial" w:cs="Arial" w:hAnsi="Arial"/>
                <w:sz w:val="22"/>
              </w:rPr>
              <w:t xml:space="preserve"> &lt;br&gt; (能正确拒答)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{DMP}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记忆污染</w:t>
            </w:r>
            <w:r>
              <w:rPr>
                <w:rFonts w:eastAsia="等线" w:ascii="Arial" w:cs="Arial" w:hAnsi="Arial"/>
                <w:sz w:val="22"/>
              </w:rPr>
              <w:t>。&lt;br&gt;历史对话产生的幻觉被写入了库中（如实际上没去过上海却存了去过）。模型本身具备拒答能力(Oracle Pass)，但被库里的伪造事实欺骗。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DIRTY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HIT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GH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{DMP, GH}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污染+爱幻觉</w:t>
            </w:r>
            <w:r>
              <w:rPr>
                <w:rFonts w:eastAsia="等线" w:ascii="Arial" w:cs="Arial" w:hAnsi="Arial"/>
                <w:sz w:val="22"/>
              </w:rPr>
              <w:t>。&lt;br&gt;库里有脏数据，且模型本身在真空环境下也倾向于瞎编。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MISS</w:t>
            </w:r>
            <w:r>
              <w:rPr>
                <w:rFonts w:eastAsia="等线" w:ascii="Arial" w:cs="Arial" w:hAnsi="Arial"/>
                <w:sz w:val="22"/>
              </w:rPr>
              <w:t xml:space="preserve"> (库里干净)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NOISE</w:t>
            </w:r>
            <w:r>
              <w:rPr>
                <w:rFonts w:eastAsia="等线" w:ascii="Arial" w:cs="Arial" w:hAnsi="Arial"/>
                <w:sz w:val="22"/>
              </w:rPr>
              <w:t xml:space="preserve"> &lt;br&gt; (诱导性高)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PASS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{NIR}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检索噪声诱导</w:t>
            </w:r>
            <w:r>
              <w:rPr>
                <w:rFonts w:eastAsia="等线" w:ascii="Arial" w:cs="Arial" w:hAnsi="Arial"/>
                <w:sz w:val="22"/>
              </w:rPr>
              <w:t>。&lt;br&gt;库是干净的，但检索器找回了高度相似的误导项（Sim &gt; Threshold），导致端到端回答错误。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MISS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MISS</w:t>
            </w:r>
            <w:r>
              <w:rPr>
                <w:rFonts w:eastAsia="等线" w:ascii="Arial" w:cs="Arial" w:hAnsi="Arial"/>
                <w:sz w:val="22"/>
              </w:rPr>
              <w:t xml:space="preserve">  (无结果)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GH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{GH}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纯原生幻觉</w:t>
            </w:r>
            <w:r>
              <w:rPr>
                <w:rFonts w:eastAsia="等线" w:ascii="Arial" w:cs="Arial" w:hAnsi="Arial"/>
                <w:sz w:val="22"/>
              </w:rPr>
              <w:t>。&lt;br&gt;环境一尘不染（无数据、无诱导），模型凭空捏造事实。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3.3 归因结论的应用 (Interpretation)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通过计算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m:rPr>
                  <m:scr m:val="script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>，我们可以量化系统的瓶颈：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记忆可用性瓶颈</w:t>
      </w:r>
      <w:r>
        <w:rPr>
          <w:rFonts w:eastAsia="等线" w:ascii="Arial" w:cs="Arial" w:hAnsi="Arial"/>
          <w:sz w:val="22"/>
        </w:rPr>
        <w:t xml:space="preserve">：统计包含 </w:t>
      </w:r>
      <w:r>
        <w:rPr>
          <w:rFonts w:eastAsia="等线" w:ascii="Arial" w:cs="Arial" w:hAnsi="Arial"/>
          <w:b w:val="true"/>
          <w:sz w:val="22"/>
        </w:rPr>
        <w:t>{EM, EA, EW}</w:t>
      </w:r>
      <w:r>
        <w:rPr>
          <w:rFonts w:eastAsia="等线" w:ascii="Arial" w:cs="Arial" w:hAnsi="Arial"/>
          <w:sz w:val="22"/>
        </w:rPr>
        <w:t xml:space="preserve"> 的样本占比。高占比意味着必须优化 Extraction Prompt 或 Parser。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检索效能瓶颈</w:t>
      </w:r>
      <w:r>
        <w:rPr>
          <w:rFonts w:eastAsia="等线" w:ascii="Arial" w:cs="Arial" w:hAnsi="Arial"/>
          <w:sz w:val="22"/>
        </w:rPr>
        <w:t xml:space="preserve">：统计包含 </w:t>
      </w:r>
      <w:r>
        <w:rPr>
          <w:rFonts w:eastAsia="等线" w:ascii="Arial" w:cs="Arial" w:hAnsi="Arial"/>
          <w:b w:val="true"/>
          <w:sz w:val="22"/>
        </w:rPr>
        <w:t>{RF, LATE, NOI, NIR}</w:t>
      </w:r>
      <w:r>
        <w:rPr>
          <w:rFonts w:eastAsia="等线" w:ascii="Arial" w:cs="Arial" w:hAnsi="Arial"/>
          <w:sz w:val="22"/>
        </w:rPr>
        <w:t xml:space="preserve"> 的样本占比。高占比意味着需要引入 Rerank 模型或调整 Embedding 模型。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模型能力瓶颈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{GH, GF}</w:t>
      </w:r>
      <w:r>
        <w:rPr>
          <w:rFonts w:eastAsia="等线" w:ascii="Arial" w:cs="Arial" w:hAnsi="Arial"/>
          <w:sz w:val="22"/>
        </w:rPr>
        <w:t xml:space="preserve"> 高：模型依从性差，需调整 Temperature 或加重 System Prompt 约束。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{GRF}</w:t>
      </w:r>
      <w:r>
        <w:rPr>
          <w:rFonts w:eastAsia="等线" w:ascii="Arial" w:cs="Arial" w:hAnsi="Arial"/>
          <w:sz w:val="22"/>
        </w:rPr>
        <w:t xml:space="preserve"> 高：模型智力上限不足，需更换更大参数的模型 (Scale Up) 或优化 CoT 路径。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4. 评估指标构建 (Metric Construction)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我们按照逻辑层级，将指标分为</w:t>
      </w:r>
      <w:r>
        <w:rPr>
          <w:rFonts w:eastAsia="等线" w:ascii="Arial" w:cs="Arial" w:hAnsi="Arial"/>
          <w:b w:val="true"/>
          <w:sz w:val="22"/>
        </w:rPr>
        <w:t>层级原子指标（Atomic metrics）和系统诊断指标（System Diagnostic metrics）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为总测试样本数。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pos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为 Positive Tasks（有答案任务）的样本数。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neg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为 Negative Tasks（拒答/无答案任务）的样本数。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cr m:val="double-struck"/>
              <m:sty m:val="p"/>
            </m:rP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(⋅)</m:t>
          </m:r>
        </m:oMath>
      </m:oMathPara>
      <w:r>
        <w:rPr>
          <w:rFonts w:eastAsia="等线" w:ascii="Arial" w:cs="Arial" w:hAnsi="Arial"/>
          <w:sz w:val="22"/>
        </w:rPr>
        <w:t xml:space="preserve"> 为指示函数，条件满足时为1，否则为0。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4.1 编码层指标 (Encoding / Indexing Metrics)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关注记忆的存入质量，即“数据库的完备性与纯净度”。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1. 记忆可用性 (Memory Availability)</w:t>
      </w:r>
      <w:bookmarkEnd w:id="1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EA是否应该放在这里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衡量系统能否将用户对话转化为可查询的记忆条目。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avail</m:t>
              </m:r>
            </m:sub>
          </m:sSub>
          <m:r>
            <w:rPr>
              <w:rFonts w:ascii="Cambria Math" w:hAnsi="Cambria Math"/>
            </w:rPr>
            <m:t>=1−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sSub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pos</m:t>
                      </m:r>
                    </m:sub>
                  </m:sSub>
                </m:sup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</m:nary>
              <m:r>
                <w:rPr>
                  <w:rFonts w:ascii="Cambria Math" w:hAnsi="Cambria Math"/>
                </w:rPr>
                <m:t>({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EM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EA</m:t>
              </m:r>
              <m:r>
                <w:rPr>
                  <w:rFonts w:ascii="Cambria Math" w:hAnsi="Cambria Math"/>
                </w:rPr>
                <m:t>}∩</m:t>
              </m:r>
              <m:sSubSup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bSup>
              <m:r>
                <w:rPr>
                  <w:rFonts w:ascii="Cambria Math" w:hAnsi="Cambria Math"/>
                </w:rPr>
                <m:t>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∅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pos</m:t>
                  </m:r>
                </m:sub>
              </m:sSub>
            </m:den>
          </m:f>
        </m:oMath>
      </m:oMathPara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含义</w:t>
      </w:r>
      <w:r>
        <w:rPr>
          <w:rFonts w:eastAsia="等线" w:ascii="Arial" w:cs="Arial" w:hAnsi="Arial"/>
          <w:sz w:val="22"/>
        </w:rPr>
        <w:t>：分数低说明提取模块（Extractor）漏掉了太多信息，或者提取出的 Key 指代不明。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改进</w:t>
      </w:r>
      <w:r>
        <w:rPr>
          <w:rFonts w:eastAsia="等线" w:ascii="Arial" w:cs="Arial" w:hAnsi="Arial"/>
          <w:sz w:val="22"/>
        </w:rPr>
        <w:t>：优化提取 Prompt，增加指代消歧（Coreference Resolution）预处理。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2. 记忆准确率 (Memory Precision)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衡量存入库中的数据是否忠实于原始对话。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prec</m:t>
              </m:r>
            </m:sub>
          </m:sSub>
          <m:r>
            <w:rPr>
              <w:rFonts w:ascii="Cambria Math" w:hAnsi="Cambria Math"/>
            </w:rPr>
            <m:t>=1−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sSub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pos</m:t>
                      </m:r>
                    </m:sub>
                  </m:sSub>
                </m:sup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</m:nary>
              <m:r>
                <w:rPr>
                  <w:rFonts w:ascii="Cambria Math" w:hAnsi="Cambria Math"/>
                </w:rPr>
                <m:t>({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EW</m:t>
              </m:r>
              <m:r>
                <w:rPr>
                  <w:rFonts w:ascii="Cambria Math" w:hAnsi="Cambria Math"/>
                </w:rPr>
                <m:t>}∩</m:t>
              </m:r>
              <m:sSubSup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bSup>
              <m:r>
                <w:rPr>
                  <w:rFonts w:ascii="Cambria Math" w:hAnsi="Cambria Math"/>
                </w:rPr>
                <m:t>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∅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pos</m:t>
                  </m:r>
                </m:sub>
              </m:sSub>
            </m:den>
          </m:f>
        </m:oMath>
      </m:oMathPara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含义</w:t>
      </w:r>
      <w:r>
        <w:rPr>
          <w:rFonts w:eastAsia="等线" w:ascii="Arial" w:cs="Arial" w:hAnsi="Arial"/>
          <w:sz w:val="22"/>
        </w:rPr>
        <w:t>：分数低说明提取内容的 Value 经常出错（如数值错误、实体错误）。</w:t>
      </w:r>
    </w:p>
    <w:p>
      <w:pPr>
        <w:spacing w:before="120" w:after="120" w:line="288" w:lineRule="auto"/>
        <w:ind w:left="453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待议</w:t>
            </w:r>
          </w:p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15" w:id="15"/>
            <w:r>
              <w:rPr>
                <w:rFonts w:eastAsia="等线" w:ascii="Arial" w:cs="Arial" w:hAnsi="Arial"/>
                <w:b w:val="true"/>
                <w:color w:val="646a73"/>
                <w:sz w:val="28"/>
              </w:rPr>
              <w:t xml:space="preserve">3. 记忆抗污性 (clean Memory Rate) </w:t>
            </w:r>
            <w:bookmarkEnd w:id="15"/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衡量系统面对负样本时，是否避免了幻觉记忆的写入。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clean</m:t>
                    </m:r>
                  </m:sub>
                </m:sSub>
                <m:r>
                  <w:rPr>
                    <w:rFonts w:ascii="Cambria Math" w:hAnsi="Cambria Math"/>
                  </w:rPr>
                  <m:t>=1−</m:t>
                </m:r>
                <m:f>
                  <m:fPr>
                    <m:type m:val="bar"/>
                  </m:fPr>
                  <m:num>
                    <m:nary>
                      <m:naryPr>
                        <m:chr m:val="∑"/>
                        <m:limLoc m:val="undOvr"/>
                        <m:grow m:val="1"/>
                        <m:subHide m:val="off"/>
                        <m:supHide m:val="off"/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neg</m:t>
                            </m:r>
                          </m:sub>
                        </m:sSub>
                      </m:sup>
                      <m:e>
                        <m:r>
                          <m:rPr>
                            <m:scr m:val="double-struck"/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nary>
                    <m:r>
                      <w:rPr>
                        <w:rFonts w:ascii="Cambria Math" w:hAnsi="Cambria Math"/>
                      </w:rPr>
                      <m:t>({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DMP</m:t>
                    </m:r>
                    <m:r>
                      <w:rPr>
                        <w:rFonts w:ascii="Cambria Math" w:hAnsi="Cambria Math"/>
                      </w:rPr>
                      <m:t>}∩</m:t>
                    </m:r>
                    <m:sSubSup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total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(i)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≠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∅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neg</m:t>
                        </m:r>
                      </m:sub>
                    </m:sSub>
                  </m:den>
                </m:f>
              </m:oMath>
            </m:oMathPara>
          </w:p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含义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：分数低说明系统经常把模型生成的幻觉（User没说过的话）当成事实存进库里。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4.2 检索层指标 (Retrieval Metrics)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关注检索器的硬实力，必须基于“库里确实有数据”的前提进行计算（条件概率）。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1. 有效检索召回率 (Effective Retrieval Recall)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核心指标</w:t>
      </w:r>
      <w:r>
        <w:rPr>
          <w:rFonts w:eastAsia="等线" w:ascii="Arial" w:cs="Arial" w:hAnsi="Arial"/>
          <w:sz w:val="22"/>
        </w:rPr>
        <w:t>。排除因没存（EM）导致的召回失败，只看检索器能否捞出存在的记忆。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recall</m:t>
              </m:r>
            </m:sub>
          </m:sSub>
          <m:r>
            <w:rPr>
              <w:rFonts w:ascii="Cambria Math" w:hAnsi="Cambria Math"/>
            </w:rPr>
            <m:t>=1−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sSub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pos</m:t>
                      </m:r>
                    </m:sub>
                  </m:sSub>
                </m:sup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</m:nary>
              <m:r>
                <w:rPr>
                  <w:rFonts w:ascii="Cambria Math" w:hAnsi="Cambria Math"/>
                </w:rPr>
                <m:t>({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RF</m:t>
              </m:r>
              <m:r>
                <w:rPr>
                  <w:rFonts w:ascii="Cambria Math" w:hAnsi="Cambria Math"/>
                </w:rPr>
                <m:t>}∩</m:t>
              </m:r>
              <m:sSubSup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bSup>
              <m:r>
                <w:rPr>
                  <w:rFonts w:ascii="Cambria Math" w:hAnsi="Cambria Math"/>
                </w:rPr>
                <m:t>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∅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</w:rPr>
                <m:t>Count</m:t>
              </m:r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enc</m:t>
                  </m:r>
                </m:sub>
              </m:sSub>
              <m:r>
                <w:rPr>
                  <w:rFonts w:ascii="Cambria Math" w:hAnsi="Cambria Math"/>
                </w:rPr>
                <m:t>∈{</m:t>
              </m:r>
              <m:r>
                <m:rPr>
                  <m:nor/>
                  <m:sty m:val="b"/>
                </m:rPr>
                <w:rPr>
                  <w:rFonts w:ascii="Cambria Math" w:hAnsi="Cambria Math"/>
                </w:rPr>
                <m:t>EXIST</m:t>
              </m:r>
              <m:r>
                <w:rPr>
                  <w:rFonts w:ascii="Cambria Math" w:hAnsi="Cambria Math"/>
                </w:rPr>
                <m:t>})</m:t>
              </m:r>
            </m:den>
          </m:f>
        </m:oMath>
      </m:oMathPara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分母说明</w:t>
      </w:r>
      <w:r>
        <w:rPr>
          <w:rFonts w:eastAsia="等线" w:ascii="Arial" w:cs="Arial" w:hAnsi="Arial"/>
          <w:sz w:val="22"/>
        </w:rPr>
        <w:t>：仅计算那些记忆确实存在于库中的样本。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含义</w:t>
      </w:r>
      <w:r>
        <w:rPr>
          <w:rFonts w:eastAsia="等线" w:ascii="Arial" w:cs="Arial" w:hAnsi="Arial"/>
          <w:sz w:val="22"/>
        </w:rPr>
        <w:t>：分数低说明 Embedding 模型语义匹配能力弱，或检索阈值太高。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2. 检索排序质量 (Ranking Quality / MRR)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衡量关键证据是否排在靠前的位置。仅计算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ret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  <m:sty m:val="b"/>
            </m:rPr>
            <w:rPr>
              <w:rFonts w:ascii="Cambria Math" w:hAnsi="Cambria Math"/>
            </w:rPr>
            <m:t>HIT</m:t>
          </m:r>
        </m:oMath>
      </m:oMathPara>
      <w:r>
        <w:rPr>
          <w:rFonts w:eastAsia="等线" w:ascii="Arial" w:cs="Arial" w:hAnsi="Arial"/>
          <w:sz w:val="22"/>
        </w:rPr>
        <w:t xml:space="preserve"> 的样本。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mrr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|H|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i∈H</m:t>
              </m:r>
            </m:sub>
            <m:sup/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Sup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Attr</m:t>
                  </m:r>
                </m:e>
                <m:sub>
                  <m:r>
                    <w:rPr>
                      <w:rFonts w:ascii="Cambria Math" w:hAnsi="Cambria Math"/>
                    </w:rPr>
                    <m:t>rank</m:t>
                  </m:r>
                </m:sub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bSup>
              <m:r>
                <w:rPr>
                  <w:rFonts w:ascii="Cambria Math" w:hAnsi="Cambria Math"/>
                </w:rPr>
                <m:t>+1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H={i∣</m:t>
          </m:r>
          <m:sSubSup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ret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  <m:r>
            <w:rPr>
              <w:rFonts w:ascii="Cambria Math" w:hAnsi="Cambria Math"/>
            </w:rPr>
            <m:t>=</m:t>
          </m:r>
          <m:r>
            <m:rPr>
              <m:nor/>
              <m:sty m:val="b"/>
            </m:rPr>
            <w:rPr>
              <w:rFonts w:ascii="Cambria Math" w:hAnsi="Cambria Math"/>
            </w:rPr>
            <m:t>HIT</m:t>
          </m:r>
          <m:r>
            <w:rPr>
              <w:rFonts w:ascii="Cambria Math" w:hAnsi="Cambria Math"/>
            </w:rPr>
            <m:t>}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含义</w:t>
      </w:r>
      <w:r>
        <w:rPr>
          <w:rFonts w:eastAsia="等线" w:ascii="Arial" w:cs="Arial" w:hAnsi="Arial"/>
          <w:sz w:val="22"/>
        </w:rPr>
        <w:t xml:space="preserve">：分数低对应缺陷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{</m:t>
          </m:r>
          <m:r>
            <m:rPr>
              <m:sty m:val="b"/>
            </m:rPr>
            <w:rPr>
              <w:rFonts w:ascii="Cambria Math" w:hAnsi="Cambria Math"/>
            </w:rPr>
            <m:t>LATE</m:t>
          </m:r>
          <m:r>
            <w:rPr>
              <w:rFonts w:ascii="Cambria Math" w:hAnsi="Cambria Math"/>
            </w:rPr>
            <m:t>}</m:t>
          </m:r>
        </m:oMath>
      </m:oMathPara>
      <w:r>
        <w:rPr>
          <w:rFonts w:eastAsia="等线" w:ascii="Arial" w:cs="Arial" w:hAnsi="Arial"/>
          <w:sz w:val="22"/>
        </w:rPr>
        <w:t>，说明虽然召回了，但被 Rerank 模型排到了后面。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3. 平均检索信噪比 (Average Retrieval SNR)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衡量检索回来的 Context 有多纯净。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snr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|H|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i∈H</m:t>
              </m:r>
            </m:sub>
            <m:sup/>
            <m:e/>
          </m:nary>
          <m:sSubSup>
            <m:e>
              <m:r>
                <m:rPr>
                  <m:nor/>
                </m:rPr>
                <w:rPr>
                  <w:rFonts w:ascii="Cambria Math" w:hAnsi="Cambria Math"/>
                </w:rPr>
                <m:t>Attr</m:t>
              </m:r>
            </m:e>
            <m:sub>
              <m:r>
                <w:rPr>
                  <w:rFonts w:ascii="Cambria Math" w:hAnsi="Cambria Math"/>
                </w:rPr>
                <m:t>snr</m:t>
              </m:r>
            </m:sub>
            <m:sup>
              <m:r>
                <w:rPr>
                  <w:rFonts w:ascii="Cambria Math" w:hAnsi="Cambria Math"/>
                </w:rPr>
                <m:t>(i)</m:t>
              </m:r>
            </m:sup>
          </m:sSubSup>
        </m:oMath>
      </m:oMathPara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含义</w:t>
      </w:r>
      <w:r>
        <w:rPr>
          <w:rFonts w:eastAsia="等线" w:ascii="Arial" w:cs="Arial" w:hAnsi="Arial"/>
          <w:sz w:val="22"/>
        </w:rPr>
        <w:t xml:space="preserve">：分数低对应缺陷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{</m:t>
          </m:r>
          <m:r>
            <m:rPr>
              <m:sty m:val="b"/>
            </m:rPr>
            <w:rPr>
              <w:rFonts w:ascii="Cambria Math" w:hAnsi="Cambria Math"/>
            </w:rPr>
            <m:t>NOI</m:t>
          </m:r>
          <m:r>
            <w:rPr>
              <w:rFonts w:ascii="Cambria Math" w:hAnsi="Cambria Math"/>
            </w:rPr>
            <m:t>}</m:t>
          </m:r>
        </m:oMath>
      </m:oMathPara>
      <w:r>
        <w:rPr>
          <w:rFonts w:eastAsia="等线" w:ascii="Arial" w:cs="Arial" w:hAnsi="Arial"/>
          <w:sz w:val="22"/>
        </w:rPr>
        <w:t>，说明检索粒度太粗（Chunk太在）或 Top-K 设置过大，引入大量噪声。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4. 噪声抵抗率 (Noise Resistance)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衡量在负样本（应拒答）任务中，检索器是否能避免召回高误导性内容。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resist</m:t>
              </m:r>
            </m:sub>
          </m:sSub>
          <m:r>
            <w:rPr>
              <w:rFonts w:ascii="Cambria Math" w:hAnsi="Cambria Math"/>
            </w:rPr>
            <m:t>=1−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sSub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neg</m:t>
                      </m:r>
                    </m:sub>
                  </m:sSub>
                </m:sup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</m:nary>
              <m:r>
                <w:rPr>
                  <w:rFonts w:ascii="Cambria Math" w:hAnsi="Cambria Math"/>
                </w:rPr>
                <m:t>({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NIR</m:t>
              </m:r>
              <m:r>
                <w:rPr>
                  <w:rFonts w:ascii="Cambria Math" w:hAnsi="Cambria Math"/>
                </w:rPr>
                <m:t>}∩</m:t>
              </m:r>
              <m:sSubSup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bSup>
              <m:r>
                <w:rPr>
                  <w:rFonts w:ascii="Cambria Math" w:hAnsi="Cambria Math"/>
                </w:rPr>
                <m:t>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∅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</w:rPr>
                <m:t>Count</m:t>
              </m:r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enc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  <m:sty m:val="b"/>
                </m:rPr>
                <w:rPr>
                  <w:rFonts w:ascii="Cambria Math" w:hAnsi="Cambria Math"/>
                </w:rPr>
                <m:t>DIRTY</m:t>
              </m:r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含义</w:t>
      </w:r>
      <w:r>
        <w:rPr>
          <w:rFonts w:eastAsia="等线" w:ascii="Arial" w:cs="Arial" w:hAnsi="Arial"/>
          <w:sz w:val="22"/>
        </w:rPr>
        <w:t>：分数低说明检索器太敏感，容易被 Query 中的关键词误导，从库里捞出不相关的相似内容。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4.3 生成层指标 (Generation Metrics)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关注 LLM 本身的大脑能力，基于 </w:t>
      </w:r>
      <w:r>
        <w:rPr>
          <w:rFonts w:eastAsia="等线" w:ascii="Arial" w:cs="Arial" w:hAnsi="Arial"/>
          <w:i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gen</m:t>
              </m:r>
            </m:sub>
          </m:sSub>
        </m:oMath>
      </m:oMathPara>
      <w:r>
        <w:rPr>
          <w:rFonts w:eastAsia="等线" w:ascii="Arial" w:cs="Arial" w:hAnsi="Arial"/>
          <w:i w:val="true"/>
          <w:sz w:val="22"/>
        </w:rPr>
        <w:t xml:space="preserve"> (Oracle) 结果，代表系统的理论上限。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1. 理论上限准确率 (Oracle Accuracy)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北极星指标</w:t>
      </w:r>
      <w:r>
        <w:rPr>
          <w:rFonts w:eastAsia="等线" w:ascii="Arial" w:cs="Arial" w:hAnsi="Arial"/>
          <w:sz w:val="22"/>
        </w:rPr>
        <w:t>。即使给最完美的记忆，模型能考多少分？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oracle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</m:nary>
              <m:r>
                <w:rPr>
                  <w:rFonts w:ascii="Cambria Math" w:hAnsi="Cambria Math"/>
                </w:rPr>
                <m:t>(</m:t>
              </m:r>
              <m:sSubSup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gen</m:t>
                  </m:r>
                </m:sub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  <m:sty m:val="b"/>
                </m:rPr>
                <w:rPr>
                  <w:rFonts w:ascii="Cambria Math" w:hAnsi="Cambria Math"/>
                </w:rPr>
                <m:t>PASS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含义</w:t>
      </w:r>
      <w:r>
        <w:rPr>
          <w:rFonts w:eastAsia="等线" w:ascii="Arial" w:cs="Arial" w:hAnsi="Arial"/>
          <w:sz w:val="22"/>
        </w:rPr>
        <w:t>：如果该分数低，说明无论怎么优化 RAG、检索、数据库都没用，必须更换更强的 Base Model 或优化 CoT。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2. 忠实度分数 (Faithfulness Score)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衡量模型是否“听话”，即是否优先依据 Context 而非其预训练知识。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faith</m:t>
              </m:r>
            </m:sub>
          </m:sSub>
          <m:r>
            <w:rPr>
              <w:rFonts w:ascii="Cambria Math" w:hAnsi="Cambria Math"/>
            </w:rPr>
            <m:t>=1−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sSub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pos</m:t>
                      </m:r>
                    </m:sub>
                  </m:sSub>
                </m:sup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</m:nary>
              <m:r>
                <w:rPr>
                  <w:rFonts w:ascii="Cambria Math" w:hAnsi="Cambria Math"/>
                </w:rPr>
                <m:t>({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GF</m:t>
              </m:r>
              <m:r>
                <w:rPr>
                  <w:rFonts w:ascii="Cambria Math" w:hAnsi="Cambria Math"/>
                </w:rPr>
                <m:t>}∩</m:t>
              </m:r>
              <m:sSubSup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bSup>
              <m:r>
                <w:rPr>
                  <w:rFonts w:ascii="Cambria Math" w:hAnsi="Cambria Math"/>
                </w:rPr>
                <m:t>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∅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pos</m:t>
                  </m:r>
                </m:sub>
              </m:sSub>
            </m:den>
          </m:f>
        </m:oMath>
      </m:oMathPara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含义</w:t>
      </w:r>
      <w:r>
        <w:rPr>
          <w:rFonts w:eastAsia="等线" w:ascii="Arial" w:cs="Arial" w:hAnsi="Arial"/>
          <w:sz w:val="22"/>
        </w:rPr>
        <w:t>：分数低说明模型经常产生“知识覆盖”，需要调整 System Prompt 强调 "Answer solely based on the provided context"。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3. 复杂推理成功率 (Reasoning Capability)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衡量模型处理复杂逻辑（多跳、逻辑判断）的能力。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reason</m:t>
              </m:r>
            </m:sub>
          </m:sSub>
          <m:r>
            <w:rPr>
              <w:rFonts w:ascii="Cambria Math" w:hAnsi="Cambria Math"/>
            </w:rPr>
            <m:t>=1−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sSub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pos</m:t>
                      </m:r>
                    </m:sub>
                  </m:sSub>
                </m:sup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</m:nary>
              <m:r>
                <w:rPr>
                  <w:rFonts w:ascii="Cambria Math" w:hAnsi="Cambria Math"/>
                </w:rPr>
                <m:t>({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GRF</m:t>
              </m:r>
              <m:r>
                <w:rPr>
                  <w:rFonts w:ascii="Cambria Math" w:hAnsi="Cambria Math"/>
                </w:rPr>
                <m:t>}∩</m:t>
              </m:r>
              <m:sSubSup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bSup>
              <m:r>
                <w:rPr>
                  <w:rFonts w:ascii="Cambria Math" w:hAnsi="Cambria Math"/>
                </w:rPr>
                <m:t>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∅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pos</m:t>
                  </m:r>
                </m:sub>
              </m:sSub>
            </m:den>
          </m:f>
        </m:oMath>
      </m:oMathPara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含义</w:t>
      </w:r>
      <w:r>
        <w:rPr>
          <w:rFonts w:eastAsia="等线" w:ascii="Arial" w:cs="Arial" w:hAnsi="Arial"/>
          <w:sz w:val="22"/>
        </w:rPr>
        <w:t>：分数低说明问题太难了，超出了当前模型参数量的智力范围。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4. 幻觉率 (Hallucination Rate)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特指在完全没有依据时，模型瞎编的概率。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hallu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sSub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neg</m:t>
                      </m:r>
                    </m:sub>
                  </m:sSub>
                </m:sup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</m:nary>
              <m:r>
                <w:rPr>
                  <w:rFonts w:ascii="Cambria Math" w:hAnsi="Cambria Math"/>
                </w:rPr>
                <m:t>({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GH</m:t>
              </m:r>
              <m:r>
                <w:rPr>
                  <w:rFonts w:ascii="Cambria Math" w:hAnsi="Cambria Math"/>
                </w:rPr>
                <m:t>}∩</m:t>
              </m:r>
              <m:sSubSup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bSup>
              <m:r>
                <w:rPr>
                  <w:rFonts w:ascii="Cambria Math" w:hAnsi="Cambria Math"/>
                </w:rPr>
                <m:t>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∅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neg</m:t>
                  </m:r>
                </m:sub>
              </m:sSub>
            </m:den>
          </m:f>
        </m:oMath>
      </m:oMathPara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含义</w:t>
      </w:r>
      <w:r>
        <w:rPr>
          <w:rFonts w:eastAsia="等线" w:ascii="Arial" w:cs="Arial" w:hAnsi="Arial"/>
          <w:sz w:val="22"/>
        </w:rPr>
        <w:t>：越低越好。高分意味着模型“不懂装懂”。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4.4 系统诊断仪表盘 (System Diagnostic Dashboard)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为了快速定位瓶颈，我们需要计算各层</w:t>
      </w:r>
      <w:r>
        <w:rPr>
          <w:rFonts w:eastAsia="等线" w:ascii="Arial" w:cs="Arial" w:hAnsi="Arial"/>
          <w:b w:val="true"/>
          <w:sz w:val="22"/>
        </w:rPr>
        <w:t>缺陷密度 (Defect Density)</w:t>
      </w:r>
      <w:r>
        <w:rPr>
          <w:rFonts w:eastAsia="等线" w:ascii="Arial" w:cs="Arial" w:hAnsi="Arial"/>
          <w:sz w:val="22"/>
        </w:rPr>
        <w:t>。由于一个样本可能对应多个缺陷，以下比例之和可能大于100%。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计算公式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Density</m:t>
              </m:r>
            </m:e>
            <m:sub>
              <m:r>
                <w:rPr>
                  <w:rFonts w:ascii="Cambria Math" w:hAnsi="Cambria Math"/>
                </w:rPr>
                <m:t>Type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m:rPr>
                  <m:nor/>
                </m:rPr>
                <w:rPr>
                  <w:rFonts w:ascii="Cambria Math" w:hAnsi="Cambria Math"/>
                </w:rPr>
                <m:t>Count of Samples containing Defects of Type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</w:rPr>
                <m:t>Total Samples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诊断维度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包含缺陷代码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业务指导 (Action Item)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Input Quality (输入端)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{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EM</m:t>
                </m:r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EA</m:t>
                </m:r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EW</m:t>
                </m:r>
                <m:r>
                  <w:rPr>
                    <w:rFonts w:ascii="Cambria Math" w:hAnsi="Cambria Math"/>
                  </w:rPr>
                  <m:t>}</m:t>
                </m:r>
              </m:oMath>
            </m:oMathPara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优化记忆提取 Prompt；检查 Redis/VectorDB 数据写入逻辑。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Retrieval Efficacy (链路端)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{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RF</m:t>
                </m:r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LATE</m:t>
                </m:r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NOI</m:t>
                </m:r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NIR</m:t>
                </m:r>
                <m:r>
                  <w:rPr>
                    <w:rFonts w:ascii="Cambria Math" w:hAnsi="Cambria Math"/>
                  </w:rPr>
                  <m:t>}</m:t>
                </m:r>
              </m:oMath>
            </m:oMathPara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调整 Embedding 模型；引入/更换 Reranker；调整 chunk size 和 Top-K。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Logic &amp; Safety (模型端)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{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GF</m:t>
                </m:r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GRF</m:t>
                </m:r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GH</m:t>
                </m:r>
                <m:r>
                  <w:rPr>
                    <w:rFonts w:ascii="Cambria Math" w:hAnsi="Cambria Math"/>
                  </w:rPr>
                  <m:t>}</m:t>
                </m:r>
              </m:oMath>
            </m:oMathPara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更换基座模型；优化 System Prompt (加强拒答指令)；优化 Chain-of-Thought。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Data Hygiene (数据卫生)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{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DMP</m:t>
                </m:r>
                <m:r>
                  <w:rPr>
                    <w:rFonts w:ascii="Cambria Math" w:hAnsi="Cambria Math"/>
                  </w:rPr>
                  <m:t>}</m:t>
                </m:r>
              </m:oMath>
            </m:oMathPara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高危</w:t>
            </w:r>
            <w:r>
              <w:rPr>
                <w:rFonts w:eastAsia="等线" w:ascii="Arial" w:cs="Arial" w:hAnsi="Arial"/>
                <w:sz w:val="22"/>
              </w:rPr>
              <w:t>。需要清洗记忆库；增加写入前的校验机制 (Verify before Write)。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总结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这套指标体系的逻辑闭环在于：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oracle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告诉你系统的</w:t>
      </w:r>
      <w:r>
        <w:rPr>
          <w:rFonts w:eastAsia="等线" w:ascii="Arial" w:cs="Arial" w:hAnsi="Arial"/>
          <w:b w:val="true"/>
          <w:sz w:val="22"/>
        </w:rPr>
        <w:t>天花板</w:t>
      </w:r>
      <w:r>
        <w:rPr>
          <w:rFonts w:eastAsia="等线" w:ascii="Arial" w:cs="Arial" w:hAnsi="Arial"/>
          <w:sz w:val="22"/>
        </w:rPr>
        <w:t>在哪里。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avail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recall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告诉你是因为</w:t>
      </w:r>
      <w:r>
        <w:rPr>
          <w:rFonts w:eastAsia="等线" w:ascii="Arial" w:cs="Arial" w:hAnsi="Arial"/>
          <w:b w:val="true"/>
          <w:sz w:val="22"/>
        </w:rPr>
        <w:t>没记住</w:t>
      </w:r>
      <w:r>
        <w:rPr>
          <w:rFonts w:eastAsia="等线" w:ascii="Arial" w:cs="Arial" w:hAnsi="Arial"/>
          <w:sz w:val="22"/>
        </w:rPr>
        <w:t>还是</w:t>
      </w:r>
      <w:r>
        <w:rPr>
          <w:rFonts w:eastAsia="等线" w:ascii="Arial" w:cs="Arial" w:hAnsi="Arial"/>
          <w:b w:val="true"/>
          <w:sz w:val="22"/>
        </w:rPr>
        <w:t>没找到</w:t>
      </w:r>
      <w:r>
        <w:rPr>
          <w:rFonts w:eastAsia="等线" w:ascii="Arial" w:cs="Arial" w:hAnsi="Arial"/>
          <w:sz w:val="22"/>
        </w:rPr>
        <w:t>而达不到天花板。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诊断仪表盘</w:t>
      </w:r>
      <w:r>
        <w:rPr>
          <w:rFonts w:eastAsia="等线" w:ascii="Arial" w:cs="Arial" w:hAnsi="Arial"/>
          <w:sz w:val="22"/>
        </w:rPr>
        <w:t xml:space="preserve"> 直接指导你是该改 prompt、改数据库还是换模型。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还有思路 - 部分记忆系统是按照上下文工程角度讲，允许部分细节信息丢失，直接维持一个固定长度的上下文窗口作为持久记忆，然后不断压缩递归取摘要，直接常驻进入prompt中，对于这部分的评估，可能只会有 金标准 是否在摘要里面，噪声比，最终模型推理能力等，需要单独设计。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他是 自己设计一套数据集（强调动态，在线） + 可以归因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我目前是 随便一套数据集 + 可以归因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657282">
    <w:lvl>
      <w:start w:val="1"/>
      <w:numFmt w:val="decimal"/>
      <w:suff w:val="tab"/>
      <w:lvlText w:val="%1."/>
      <w:rPr>
        <w:color w:val="3370ff"/>
      </w:rPr>
    </w:lvl>
  </w:abstractNum>
  <w:abstractNum w:abstractNumId="657283">
    <w:lvl>
      <w:numFmt w:val="bullet"/>
      <w:suff w:val="tab"/>
      <w:lvlText w:val="￮"/>
      <w:rPr>
        <w:color w:val="3370ff"/>
      </w:rPr>
    </w:lvl>
  </w:abstractNum>
  <w:abstractNum w:abstractNumId="657284">
    <w:lvl>
      <w:numFmt w:val="bullet"/>
      <w:suff w:val="tab"/>
      <w:lvlText w:val="￮"/>
      <w:rPr>
        <w:color w:val="3370ff"/>
      </w:rPr>
    </w:lvl>
  </w:abstractNum>
  <w:abstractNum w:abstractNumId="657285">
    <w:lvl>
      <w:numFmt w:val="bullet"/>
      <w:suff w:val="tab"/>
      <w:lvlText w:val="￮"/>
      <w:rPr>
        <w:color w:val="3370ff"/>
      </w:rPr>
    </w:lvl>
  </w:abstractNum>
  <w:abstractNum w:abstractNumId="657286">
    <w:lvl>
      <w:numFmt w:val="bullet"/>
      <w:suff w:val="tab"/>
      <w:lvlText w:val="￮"/>
      <w:rPr>
        <w:color w:val="3370ff"/>
      </w:rPr>
    </w:lvl>
  </w:abstractNum>
  <w:abstractNum w:abstractNumId="657287">
    <w:lvl>
      <w:numFmt w:val="bullet"/>
      <w:suff w:val="tab"/>
      <w:lvlText w:val="￮"/>
      <w:rPr>
        <w:color w:val="3370ff"/>
      </w:rPr>
    </w:lvl>
  </w:abstractNum>
  <w:abstractNum w:abstractNumId="657288">
    <w:lvl>
      <w:start w:val="1"/>
      <w:numFmt w:val="lowerRoman"/>
      <w:suff w:val="tab"/>
      <w:lvlText w:val="%1."/>
      <w:rPr>
        <w:color w:val="3370ff"/>
      </w:rPr>
    </w:lvl>
  </w:abstractNum>
  <w:abstractNum w:abstractNumId="657289">
    <w:lvl>
      <w:start w:val="2"/>
      <w:numFmt w:val="lowerRoman"/>
      <w:suff w:val="tab"/>
      <w:lvlText w:val="%1."/>
      <w:rPr>
        <w:color w:val="3370ff"/>
      </w:rPr>
    </w:lvl>
  </w:abstractNum>
  <w:abstractNum w:abstractNumId="657290">
    <w:lvl>
      <w:numFmt w:val="bullet"/>
      <w:suff w:val="tab"/>
      <w:lvlText w:val="￮"/>
      <w:rPr>
        <w:color w:val="3370ff"/>
      </w:rPr>
    </w:lvl>
  </w:abstractNum>
  <w:abstractNum w:abstractNumId="657291">
    <w:lvl>
      <w:numFmt w:val="bullet"/>
      <w:suff w:val="tab"/>
      <w:lvlText w:val="▪"/>
      <w:rPr>
        <w:color w:val="3370ff"/>
        <w:sz w:val="11"/>
      </w:rPr>
    </w:lvl>
  </w:abstractNum>
  <w:abstractNum w:abstractNumId="657292">
    <w:lvl>
      <w:numFmt w:val="bullet"/>
      <w:suff w:val="tab"/>
      <w:lvlText w:val="▪"/>
      <w:rPr>
        <w:color w:val="3370ff"/>
        <w:sz w:val="11"/>
      </w:rPr>
    </w:lvl>
  </w:abstractNum>
  <w:abstractNum w:abstractNumId="657293">
    <w:lvl>
      <w:numFmt w:val="bullet"/>
      <w:suff w:val="tab"/>
      <w:lvlText w:val="▪"/>
      <w:rPr>
        <w:color w:val="3370ff"/>
        <w:sz w:val="11"/>
      </w:rPr>
    </w:lvl>
  </w:abstractNum>
  <w:abstractNum w:abstractNumId="657294">
    <w:lvl>
      <w:numFmt w:val="bullet"/>
      <w:suff w:val="tab"/>
      <w:lvlText w:val="▪"/>
      <w:rPr>
        <w:color w:val="3370ff"/>
        <w:sz w:val="11"/>
      </w:rPr>
    </w:lvl>
  </w:abstractNum>
  <w:abstractNum w:abstractNumId="657295">
    <w:lvl>
      <w:start w:val="2"/>
      <w:numFmt w:val="decimal"/>
      <w:suff w:val="tab"/>
      <w:lvlText w:val="%1."/>
      <w:rPr>
        <w:color w:val="3370ff"/>
      </w:rPr>
    </w:lvl>
  </w:abstractNum>
  <w:abstractNum w:abstractNumId="657296">
    <w:lvl>
      <w:numFmt w:val="bullet"/>
      <w:suff w:val="tab"/>
      <w:lvlText w:val="￮"/>
      <w:rPr>
        <w:color w:val="3370ff"/>
      </w:rPr>
    </w:lvl>
  </w:abstractNum>
  <w:abstractNum w:abstractNumId="657297">
    <w:lvl>
      <w:numFmt w:val="bullet"/>
      <w:suff w:val="tab"/>
      <w:lvlText w:val="￮"/>
      <w:rPr>
        <w:color w:val="3370ff"/>
      </w:rPr>
    </w:lvl>
  </w:abstractNum>
  <w:abstractNum w:abstractNumId="657298">
    <w:lvl>
      <w:numFmt w:val="bullet"/>
      <w:suff w:val="tab"/>
      <w:lvlText w:val="￮"/>
      <w:rPr>
        <w:color w:val="3370ff"/>
      </w:rPr>
    </w:lvl>
  </w:abstractNum>
  <w:abstractNum w:abstractNumId="657299">
    <w:lvl>
      <w:numFmt w:val="bullet"/>
      <w:suff w:val="tab"/>
      <w:lvlText w:val="￮"/>
      <w:rPr>
        <w:color w:val="3370ff"/>
      </w:rPr>
    </w:lvl>
  </w:abstractNum>
  <w:abstractNum w:abstractNumId="657300">
    <w:lvl>
      <w:numFmt w:val="bullet"/>
      <w:suff w:val="tab"/>
      <w:lvlText w:val="▪"/>
      <w:rPr>
        <w:color w:val="3370ff"/>
        <w:sz w:val="11"/>
      </w:rPr>
    </w:lvl>
  </w:abstractNum>
  <w:abstractNum w:abstractNumId="657301">
    <w:lvl>
      <w:numFmt w:val="bullet"/>
      <w:suff w:val="tab"/>
      <w:lvlText w:val="•"/>
      <w:rPr>
        <w:color w:val="3370ff"/>
      </w:rPr>
    </w:lvl>
  </w:abstractNum>
  <w:abstractNum w:abstractNumId="657302">
    <w:lvl>
      <w:numFmt w:val="bullet"/>
      <w:suff w:val="tab"/>
      <w:lvlText w:val="•"/>
      <w:rPr>
        <w:color w:val="3370ff"/>
      </w:rPr>
    </w:lvl>
  </w:abstractNum>
  <w:abstractNum w:abstractNumId="657303">
    <w:lvl>
      <w:numFmt w:val="bullet"/>
      <w:suff w:val="tab"/>
      <w:lvlText w:val="▪"/>
      <w:rPr>
        <w:color w:val="3370ff"/>
        <w:sz w:val="11"/>
      </w:rPr>
    </w:lvl>
  </w:abstractNum>
  <w:abstractNum w:abstractNumId="657304">
    <w:lvl>
      <w:numFmt w:val="bullet"/>
      <w:suff w:val="tab"/>
      <w:lvlText w:val="▪"/>
      <w:rPr>
        <w:color w:val="3370ff"/>
        <w:sz w:val="11"/>
      </w:rPr>
    </w:lvl>
  </w:abstractNum>
  <w:abstractNum w:abstractNumId="657305">
    <w:lvl>
      <w:start w:val="3"/>
      <w:numFmt w:val="decimal"/>
      <w:suff w:val="tab"/>
      <w:lvlText w:val="%1."/>
      <w:rPr>
        <w:color w:val="3370ff"/>
      </w:rPr>
    </w:lvl>
  </w:abstractNum>
  <w:abstractNum w:abstractNumId="657306">
    <w:lvl>
      <w:numFmt w:val="bullet"/>
      <w:suff w:val="tab"/>
      <w:lvlText w:val="￮"/>
      <w:rPr>
        <w:color w:val="3370ff"/>
      </w:rPr>
    </w:lvl>
  </w:abstractNum>
  <w:abstractNum w:abstractNumId="657307">
    <w:lvl>
      <w:numFmt w:val="bullet"/>
      <w:suff w:val="tab"/>
      <w:lvlText w:val="￮"/>
      <w:rPr>
        <w:color w:val="3370ff"/>
      </w:rPr>
    </w:lvl>
  </w:abstractNum>
  <w:abstractNum w:abstractNumId="657308">
    <w:lvl>
      <w:numFmt w:val="bullet"/>
      <w:suff w:val="tab"/>
      <w:lvlText w:val="￮"/>
      <w:rPr>
        <w:color w:val="3370ff"/>
      </w:rPr>
    </w:lvl>
  </w:abstractNum>
  <w:abstractNum w:abstractNumId="657309">
    <w:lvl>
      <w:numFmt w:val="bullet"/>
      <w:suff w:val="tab"/>
      <w:lvlText w:val="￮"/>
      <w:rPr>
        <w:color w:val="3370ff"/>
      </w:rPr>
    </w:lvl>
  </w:abstractNum>
  <w:abstractNum w:abstractNumId="657310">
    <w:lvl>
      <w:start w:val="1"/>
      <w:numFmt w:val="lowerRoman"/>
      <w:suff w:val="tab"/>
      <w:lvlText w:val="%1."/>
      <w:rPr>
        <w:color w:val="3370ff"/>
      </w:rPr>
    </w:lvl>
  </w:abstractNum>
  <w:abstractNum w:abstractNumId="657311">
    <w:lvl>
      <w:start w:val="2"/>
      <w:numFmt w:val="lowerRoman"/>
      <w:suff w:val="tab"/>
      <w:lvlText w:val="%1."/>
      <w:rPr>
        <w:color w:val="3370ff"/>
      </w:rPr>
    </w:lvl>
  </w:abstractNum>
  <w:abstractNum w:abstractNumId="657312">
    <w:lvl>
      <w:numFmt w:val="bullet"/>
      <w:suff w:val="tab"/>
      <w:lvlText w:val="￮"/>
      <w:rPr>
        <w:color w:val="3370ff"/>
      </w:rPr>
    </w:lvl>
  </w:abstractNum>
  <w:abstractNum w:abstractNumId="657313">
    <w:lvl>
      <w:numFmt w:val="bullet"/>
      <w:suff w:val="tab"/>
      <w:lvlText w:val="▪"/>
      <w:rPr>
        <w:color w:val="3370ff"/>
        <w:sz w:val="11"/>
      </w:rPr>
    </w:lvl>
  </w:abstractNum>
  <w:abstractNum w:abstractNumId="657314">
    <w:lvl>
      <w:numFmt w:val="bullet"/>
      <w:suff w:val="tab"/>
      <w:lvlText w:val="▪"/>
      <w:rPr>
        <w:color w:val="3370ff"/>
        <w:sz w:val="11"/>
      </w:rPr>
    </w:lvl>
  </w:abstractNum>
  <w:abstractNum w:abstractNumId="657315">
    <w:lvl>
      <w:numFmt w:val="bullet"/>
      <w:suff w:val="tab"/>
      <w:lvlText w:val="•"/>
      <w:rPr>
        <w:color w:val="3370ff"/>
      </w:rPr>
    </w:lvl>
  </w:abstractNum>
  <w:abstractNum w:abstractNumId="657316">
    <w:lvl>
      <w:numFmt w:val="bullet"/>
      <w:suff w:val="tab"/>
      <w:lvlText w:val="•"/>
      <w:rPr>
        <w:color w:val="3370ff"/>
      </w:rPr>
    </w:lvl>
  </w:abstractNum>
  <w:abstractNum w:abstractNumId="657317">
    <w:lvl>
      <w:numFmt w:val="bullet"/>
      <w:suff w:val="tab"/>
      <w:lvlText w:val="•"/>
      <w:rPr>
        <w:color w:val="3370ff"/>
      </w:rPr>
    </w:lvl>
  </w:abstractNum>
  <w:abstractNum w:abstractNumId="657318">
    <w:lvl>
      <w:numFmt w:val="bullet"/>
      <w:suff w:val="tab"/>
      <w:lvlText w:val="•"/>
      <w:rPr>
        <w:color w:val="3370ff"/>
      </w:rPr>
    </w:lvl>
  </w:abstractNum>
  <w:abstractNum w:abstractNumId="657319">
    <w:lvl>
      <w:numFmt w:val="bullet"/>
      <w:suff w:val="tab"/>
      <w:lvlText w:val="•"/>
      <w:rPr>
        <w:color w:val="3370ff"/>
      </w:rPr>
    </w:lvl>
  </w:abstractNum>
  <w:abstractNum w:abstractNumId="657320">
    <w:lvl>
      <w:numFmt w:val="bullet"/>
      <w:suff w:val="tab"/>
      <w:lvlText w:val="•"/>
      <w:rPr>
        <w:color w:val="3370ff"/>
      </w:rPr>
    </w:lvl>
  </w:abstractNum>
  <w:abstractNum w:abstractNumId="657321">
    <w:lvl>
      <w:numFmt w:val="bullet"/>
      <w:suff w:val="tab"/>
      <w:lvlText w:val="•"/>
      <w:rPr>
        <w:color w:val="3370ff"/>
      </w:rPr>
    </w:lvl>
  </w:abstractNum>
  <w:abstractNum w:abstractNumId="657322">
    <w:lvl>
      <w:numFmt w:val="bullet"/>
      <w:suff w:val="tab"/>
      <w:lvlText w:val="•"/>
      <w:rPr>
        <w:color w:val="3370ff"/>
      </w:rPr>
    </w:lvl>
  </w:abstractNum>
  <w:abstractNum w:abstractNumId="657323">
    <w:lvl>
      <w:numFmt w:val="bullet"/>
      <w:suff w:val="tab"/>
      <w:lvlText w:val="•"/>
      <w:rPr>
        <w:color w:val="3370ff"/>
      </w:rPr>
    </w:lvl>
  </w:abstractNum>
  <w:abstractNum w:abstractNumId="657324">
    <w:lvl>
      <w:numFmt w:val="bullet"/>
      <w:suff w:val="tab"/>
      <w:lvlText w:val="•"/>
      <w:rPr>
        <w:color w:val="3370ff"/>
      </w:rPr>
    </w:lvl>
  </w:abstractNum>
  <w:abstractNum w:abstractNumId="657325">
    <w:lvl>
      <w:numFmt w:val="bullet"/>
      <w:suff w:val="tab"/>
      <w:lvlText w:val="•"/>
      <w:rPr>
        <w:color w:val="3370ff"/>
      </w:rPr>
    </w:lvl>
  </w:abstractNum>
  <w:abstractNum w:abstractNumId="657326">
    <w:lvl>
      <w:numFmt w:val="bullet"/>
      <w:suff w:val="tab"/>
      <w:lvlText w:val="•"/>
      <w:rPr>
        <w:color w:val="3370ff"/>
      </w:rPr>
    </w:lvl>
  </w:abstractNum>
  <w:abstractNum w:abstractNumId="657327">
    <w:lvl>
      <w:numFmt w:val="bullet"/>
      <w:suff w:val="tab"/>
      <w:lvlText w:val="•"/>
      <w:rPr>
        <w:color w:val="3370ff"/>
      </w:rPr>
    </w:lvl>
  </w:abstractNum>
  <w:abstractNum w:abstractNumId="657328">
    <w:lvl>
      <w:numFmt w:val="bullet"/>
      <w:suff w:val="tab"/>
      <w:lvlText w:val="•"/>
      <w:rPr>
        <w:color w:val="3370ff"/>
      </w:rPr>
    </w:lvl>
  </w:abstractNum>
  <w:abstractNum w:abstractNumId="657329">
    <w:lvl>
      <w:numFmt w:val="bullet"/>
      <w:suff w:val="tab"/>
      <w:lvlText w:val="•"/>
      <w:rPr>
        <w:color w:val="3370ff"/>
      </w:rPr>
    </w:lvl>
  </w:abstractNum>
  <w:abstractNum w:abstractNumId="657330">
    <w:lvl>
      <w:numFmt w:val="bullet"/>
      <w:suff w:val="tab"/>
      <w:lvlText w:val="•"/>
      <w:rPr>
        <w:color w:val="3370ff"/>
      </w:rPr>
    </w:lvl>
  </w:abstractNum>
  <w:abstractNum w:abstractNumId="657331">
    <w:lvl>
      <w:numFmt w:val="bullet"/>
      <w:suff w:val="tab"/>
      <w:lvlText w:val="•"/>
      <w:rPr>
        <w:color w:val="3370ff"/>
      </w:rPr>
    </w:lvl>
  </w:abstractNum>
  <w:abstractNum w:abstractNumId="657332">
    <w:lvl>
      <w:numFmt w:val="bullet"/>
      <w:suff w:val="tab"/>
      <w:lvlText w:val="•"/>
      <w:rPr>
        <w:color w:val="3370ff"/>
      </w:rPr>
    </w:lvl>
  </w:abstractNum>
  <w:abstractNum w:abstractNumId="657333">
    <w:lvl>
      <w:numFmt w:val="bullet"/>
      <w:suff w:val="tab"/>
      <w:lvlText w:val="•"/>
      <w:rPr>
        <w:color w:val="3370ff"/>
      </w:rPr>
    </w:lvl>
  </w:abstractNum>
  <w:abstractNum w:abstractNumId="657334">
    <w:lvl>
      <w:numFmt w:val="bullet"/>
      <w:suff w:val="tab"/>
      <w:lvlText w:val="•"/>
      <w:rPr>
        <w:color w:val="3370ff"/>
      </w:rPr>
    </w:lvl>
  </w:abstractNum>
  <w:abstractNum w:abstractNumId="657335">
    <w:lvl>
      <w:numFmt w:val="bullet"/>
      <w:suff w:val="tab"/>
      <w:lvlText w:val="•"/>
      <w:rPr>
        <w:color w:val="3370ff"/>
      </w:rPr>
    </w:lvl>
  </w:abstractNum>
  <w:abstractNum w:abstractNumId="657336">
    <w:lvl>
      <w:numFmt w:val="bullet"/>
      <w:suff w:val="tab"/>
      <w:lvlText w:val="•"/>
      <w:rPr>
        <w:color w:val="3370ff"/>
      </w:rPr>
    </w:lvl>
  </w:abstractNum>
  <w:abstractNum w:abstractNumId="657337">
    <w:lvl>
      <w:numFmt w:val="bullet"/>
      <w:suff w:val="tab"/>
      <w:lvlText w:val="•"/>
      <w:rPr>
        <w:color w:val="3370ff"/>
      </w:rPr>
    </w:lvl>
  </w:abstractNum>
  <w:abstractNum w:abstractNumId="657338">
    <w:lvl>
      <w:numFmt w:val="bullet"/>
      <w:suff w:val="tab"/>
      <w:lvlText w:val="•"/>
      <w:rPr>
        <w:color w:val="3370ff"/>
      </w:rPr>
    </w:lvl>
  </w:abstractNum>
  <w:abstractNum w:abstractNumId="657339">
    <w:lvl>
      <w:numFmt w:val="bullet"/>
      <w:suff w:val="tab"/>
      <w:lvlText w:val="•"/>
      <w:rPr>
        <w:color w:val="3370ff"/>
      </w:rPr>
    </w:lvl>
  </w:abstractNum>
  <w:abstractNum w:abstractNumId="657340">
    <w:lvl>
      <w:numFmt w:val="bullet"/>
      <w:suff w:val="tab"/>
      <w:lvlText w:val="•"/>
      <w:rPr>
        <w:color w:val="3370ff"/>
      </w:rPr>
    </w:lvl>
  </w:abstractNum>
  <w:abstractNum w:abstractNumId="657341">
    <w:lvl>
      <w:numFmt w:val="bullet"/>
      <w:suff w:val="tab"/>
      <w:lvlText w:val="•"/>
      <w:rPr>
        <w:color w:val="3370ff"/>
      </w:rPr>
    </w:lvl>
  </w:abstractNum>
  <w:abstractNum w:abstractNumId="657342">
    <w:lvl>
      <w:numFmt w:val="bullet"/>
      <w:suff w:val="tab"/>
      <w:lvlText w:val="•"/>
      <w:rPr>
        <w:color w:val="3370ff"/>
      </w:rPr>
    </w:lvl>
  </w:abstractNum>
  <w:abstractNum w:abstractNumId="657343">
    <w:lvl>
      <w:start w:val="1"/>
      <w:numFmt w:val="decimal"/>
      <w:suff w:val="tab"/>
      <w:lvlText w:val="%1."/>
      <w:rPr>
        <w:color w:val="3370ff"/>
      </w:rPr>
    </w:lvl>
  </w:abstractNum>
  <w:abstractNum w:abstractNumId="657344">
    <w:lvl>
      <w:start w:val="2"/>
      <w:numFmt w:val="decimal"/>
      <w:suff w:val="tab"/>
      <w:lvlText w:val="%1."/>
      <w:rPr>
        <w:color w:val="3370ff"/>
      </w:rPr>
    </w:lvl>
  </w:abstractNum>
  <w:abstractNum w:abstractNumId="657345">
    <w:lvl>
      <w:start w:val="3"/>
      <w:numFmt w:val="decimal"/>
      <w:suff w:val="tab"/>
      <w:lvlText w:val="%1."/>
      <w:rPr>
        <w:color w:val="3370ff"/>
      </w:rPr>
    </w:lvl>
  </w:abstractNum>
  <w:abstractNum w:abstractNumId="657346">
    <w:lvl>
      <w:numFmt w:val="bullet"/>
      <w:suff w:val="tab"/>
      <w:lvlText w:val="￮"/>
      <w:rPr>
        <w:color w:val="3370ff"/>
      </w:rPr>
    </w:lvl>
  </w:abstractNum>
  <w:abstractNum w:abstractNumId="657347">
    <w:lvl>
      <w:numFmt w:val="bullet"/>
      <w:suff w:val="tab"/>
      <w:lvlText w:val="￮"/>
      <w:rPr>
        <w:color w:val="3370ff"/>
      </w:rPr>
    </w:lvl>
  </w:abstractNum>
  <w:abstractNum w:abstractNumId="657348">
    <w:lvl>
      <w:numFmt w:val="bullet"/>
      <w:suff w:val="tab"/>
      <w:lvlText w:val="•"/>
      <w:rPr>
        <w:color w:val="3370ff"/>
      </w:rPr>
    </w:lvl>
  </w:abstractNum>
  <w:abstractNum w:abstractNumId="657349">
    <w:lvl>
      <w:numFmt w:val="bullet"/>
      <w:suff w:val="tab"/>
      <w:lvlText w:val="•"/>
      <w:rPr>
        <w:color w:val="3370ff"/>
      </w:rPr>
    </w:lvl>
  </w:abstractNum>
  <w:abstractNum w:abstractNumId="657350">
    <w:lvl>
      <w:numFmt w:val="bullet"/>
      <w:suff w:val="tab"/>
      <w:lvlText w:val="•"/>
      <w:rPr>
        <w:color w:val="3370ff"/>
      </w:rPr>
    </w:lvl>
  </w:abstractNum>
  <w:abstractNum w:abstractNumId="657351">
    <w:lvl>
      <w:numFmt w:val="bullet"/>
      <w:suff w:val="tab"/>
      <w:lvlText w:val="•"/>
      <w:rPr>
        <w:color w:val="3370ff"/>
      </w:rPr>
    </w:lvl>
  </w:abstractNum>
  <w:abstractNum w:abstractNumId="657352">
    <w:lvl>
      <w:numFmt w:val="bullet"/>
      <w:suff w:val="tab"/>
      <w:lvlText w:val="•"/>
      <w:rPr>
        <w:color w:val="3370ff"/>
      </w:rPr>
    </w:lvl>
  </w:abstractNum>
  <w:abstractNum w:abstractNumId="657353">
    <w:lvl>
      <w:numFmt w:val="bullet"/>
      <w:suff w:val="tab"/>
      <w:lvlText w:val="•"/>
      <w:rPr>
        <w:color w:val="3370ff"/>
      </w:rPr>
    </w:lvl>
  </w:abstractNum>
  <w:abstractNum w:abstractNumId="657354">
    <w:lvl>
      <w:numFmt w:val="bullet"/>
      <w:suff w:val="tab"/>
      <w:lvlText w:val="•"/>
      <w:rPr>
        <w:color w:val="3370ff"/>
      </w:rPr>
    </w:lvl>
  </w:abstractNum>
  <w:abstractNum w:abstractNumId="657355">
    <w:lvl>
      <w:numFmt w:val="bullet"/>
      <w:suff w:val="tab"/>
      <w:lvlText w:val="•"/>
      <w:rPr>
        <w:color w:val="3370ff"/>
      </w:rPr>
    </w:lvl>
  </w:abstractNum>
  <w:abstractNum w:abstractNumId="657356">
    <w:lvl>
      <w:numFmt w:val="bullet"/>
      <w:suff w:val="tab"/>
      <w:lvlText w:val="•"/>
      <w:rPr>
        <w:color w:val="3370ff"/>
      </w:rPr>
    </w:lvl>
  </w:abstractNum>
  <w:abstractNum w:abstractNumId="657357">
    <w:lvl>
      <w:numFmt w:val="bullet"/>
      <w:suff w:val="tab"/>
      <w:lvlText w:val="•"/>
      <w:rPr>
        <w:color w:val="3370ff"/>
      </w:rPr>
    </w:lvl>
  </w:abstractNum>
  <w:abstractNum w:abstractNumId="657358">
    <w:lvl>
      <w:numFmt w:val="bullet"/>
      <w:suff w:val="tab"/>
      <w:lvlText w:val="•"/>
      <w:rPr>
        <w:color w:val="3370ff"/>
      </w:rPr>
    </w:lvl>
  </w:abstractNum>
  <w:abstractNum w:abstractNumId="657359">
    <w:lvl>
      <w:numFmt w:val="bullet"/>
      <w:suff w:val="tab"/>
      <w:lvlText w:val="•"/>
      <w:rPr>
        <w:color w:val="3370ff"/>
      </w:rPr>
    </w:lvl>
  </w:abstractNum>
  <w:abstractNum w:abstractNumId="657360">
    <w:lvl>
      <w:numFmt w:val="bullet"/>
      <w:suff w:val="tab"/>
      <w:lvlText w:val="•"/>
      <w:rPr>
        <w:color w:val="3370ff"/>
      </w:rPr>
    </w:lvl>
  </w:abstractNum>
  <w:abstractNum w:abstractNumId="657361">
    <w:lvl>
      <w:start w:val="1"/>
      <w:numFmt w:val="decimal"/>
      <w:suff w:val="tab"/>
      <w:lvlText w:val="%1."/>
      <w:rPr>
        <w:color w:val="3370ff"/>
      </w:rPr>
    </w:lvl>
  </w:abstractNum>
  <w:abstractNum w:abstractNumId="657362">
    <w:lvl>
      <w:start w:val="2"/>
      <w:numFmt w:val="decimal"/>
      <w:suff w:val="tab"/>
      <w:lvlText w:val="%1."/>
      <w:rPr>
        <w:color w:val="3370ff"/>
      </w:rPr>
    </w:lvl>
  </w:abstractNum>
  <w:abstractNum w:abstractNumId="657363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657282"/>
  </w:num>
  <w:num w:numId="2">
    <w:abstractNumId w:val="657283"/>
  </w:num>
  <w:num w:numId="3">
    <w:abstractNumId w:val="657284"/>
  </w:num>
  <w:num w:numId="4">
    <w:abstractNumId w:val="657285"/>
  </w:num>
  <w:num w:numId="5">
    <w:abstractNumId w:val="657286"/>
  </w:num>
  <w:num w:numId="6">
    <w:abstractNumId w:val="657287"/>
  </w:num>
  <w:num w:numId="7">
    <w:abstractNumId w:val="657288"/>
  </w:num>
  <w:num w:numId="8">
    <w:abstractNumId w:val="657289"/>
  </w:num>
  <w:num w:numId="9">
    <w:abstractNumId w:val="657290"/>
  </w:num>
  <w:num w:numId="10">
    <w:abstractNumId w:val="657291"/>
  </w:num>
  <w:num w:numId="11">
    <w:abstractNumId w:val="657292"/>
  </w:num>
  <w:num w:numId="12">
    <w:abstractNumId w:val="657293"/>
  </w:num>
  <w:num w:numId="13">
    <w:abstractNumId w:val="657294"/>
  </w:num>
  <w:num w:numId="14">
    <w:abstractNumId w:val="657295"/>
  </w:num>
  <w:num w:numId="15">
    <w:abstractNumId w:val="657296"/>
  </w:num>
  <w:num w:numId="16">
    <w:abstractNumId w:val="657297"/>
  </w:num>
  <w:num w:numId="17">
    <w:abstractNumId w:val="657298"/>
  </w:num>
  <w:num w:numId="18">
    <w:abstractNumId w:val="657299"/>
  </w:num>
  <w:num w:numId="19">
    <w:abstractNumId w:val="657300"/>
  </w:num>
  <w:num w:numId="20">
    <w:abstractNumId w:val="657301"/>
  </w:num>
  <w:num w:numId="21">
    <w:abstractNumId w:val="657302"/>
  </w:num>
  <w:num w:numId="22">
    <w:abstractNumId w:val="657303"/>
  </w:num>
  <w:num w:numId="23">
    <w:abstractNumId w:val="657304"/>
  </w:num>
  <w:num w:numId="24">
    <w:abstractNumId w:val="657305"/>
  </w:num>
  <w:num w:numId="25">
    <w:abstractNumId w:val="657306"/>
  </w:num>
  <w:num w:numId="26">
    <w:abstractNumId w:val="657307"/>
  </w:num>
  <w:num w:numId="27">
    <w:abstractNumId w:val="657308"/>
  </w:num>
  <w:num w:numId="28">
    <w:abstractNumId w:val="657309"/>
  </w:num>
  <w:num w:numId="29">
    <w:abstractNumId w:val="657310"/>
  </w:num>
  <w:num w:numId="30">
    <w:abstractNumId w:val="657311"/>
  </w:num>
  <w:num w:numId="31">
    <w:abstractNumId w:val="657312"/>
  </w:num>
  <w:num w:numId="32">
    <w:abstractNumId w:val="657313"/>
  </w:num>
  <w:num w:numId="33">
    <w:abstractNumId w:val="657314"/>
  </w:num>
  <w:num w:numId="34">
    <w:abstractNumId w:val="657315"/>
  </w:num>
  <w:num w:numId="35">
    <w:abstractNumId w:val="657316"/>
  </w:num>
  <w:num w:numId="36">
    <w:abstractNumId w:val="657317"/>
  </w:num>
  <w:num w:numId="37">
    <w:abstractNumId w:val="657318"/>
  </w:num>
  <w:num w:numId="38">
    <w:abstractNumId w:val="657319"/>
  </w:num>
  <w:num w:numId="39">
    <w:abstractNumId w:val="657320"/>
  </w:num>
  <w:num w:numId="40">
    <w:abstractNumId w:val="657321"/>
  </w:num>
  <w:num w:numId="41">
    <w:abstractNumId w:val="657322"/>
  </w:num>
  <w:num w:numId="42">
    <w:abstractNumId w:val="657323"/>
  </w:num>
  <w:num w:numId="43">
    <w:abstractNumId w:val="657324"/>
  </w:num>
  <w:num w:numId="44">
    <w:abstractNumId w:val="657325"/>
  </w:num>
  <w:num w:numId="45">
    <w:abstractNumId w:val="657326"/>
  </w:num>
  <w:num w:numId="46">
    <w:abstractNumId w:val="657327"/>
  </w:num>
  <w:num w:numId="47">
    <w:abstractNumId w:val="657328"/>
  </w:num>
  <w:num w:numId="48">
    <w:abstractNumId w:val="657329"/>
  </w:num>
  <w:num w:numId="49">
    <w:abstractNumId w:val="657330"/>
  </w:num>
  <w:num w:numId="50">
    <w:abstractNumId w:val="657331"/>
  </w:num>
  <w:num w:numId="51">
    <w:abstractNumId w:val="657332"/>
  </w:num>
  <w:num w:numId="52">
    <w:abstractNumId w:val="657333"/>
  </w:num>
  <w:num w:numId="53">
    <w:abstractNumId w:val="657334"/>
  </w:num>
  <w:num w:numId="54">
    <w:abstractNumId w:val="657335"/>
  </w:num>
  <w:num w:numId="55">
    <w:abstractNumId w:val="657336"/>
  </w:num>
  <w:num w:numId="56">
    <w:abstractNumId w:val="657337"/>
  </w:num>
  <w:num w:numId="57">
    <w:abstractNumId w:val="657338"/>
  </w:num>
  <w:num w:numId="58">
    <w:abstractNumId w:val="657339"/>
  </w:num>
  <w:num w:numId="59">
    <w:abstractNumId w:val="657340"/>
  </w:num>
  <w:num w:numId="60">
    <w:abstractNumId w:val="657341"/>
  </w:num>
  <w:num w:numId="61">
    <w:abstractNumId w:val="657342"/>
  </w:num>
  <w:num w:numId="62">
    <w:abstractNumId w:val="657343"/>
  </w:num>
  <w:num w:numId="63">
    <w:abstractNumId w:val="657344"/>
  </w:num>
  <w:num w:numId="64">
    <w:abstractNumId w:val="657345"/>
  </w:num>
  <w:num w:numId="65">
    <w:abstractNumId w:val="657346"/>
  </w:num>
  <w:num w:numId="66">
    <w:abstractNumId w:val="657347"/>
  </w:num>
  <w:num w:numId="67">
    <w:abstractNumId w:val="657348"/>
  </w:num>
  <w:num w:numId="68">
    <w:abstractNumId w:val="657349"/>
  </w:num>
  <w:num w:numId="69">
    <w:abstractNumId w:val="657350"/>
  </w:num>
  <w:num w:numId="70">
    <w:abstractNumId w:val="657351"/>
  </w:num>
  <w:num w:numId="71">
    <w:abstractNumId w:val="657352"/>
  </w:num>
  <w:num w:numId="72">
    <w:abstractNumId w:val="657353"/>
  </w:num>
  <w:num w:numId="73">
    <w:abstractNumId w:val="657354"/>
  </w:num>
  <w:num w:numId="74">
    <w:abstractNumId w:val="657355"/>
  </w:num>
  <w:num w:numId="75">
    <w:abstractNumId w:val="657356"/>
  </w:num>
  <w:num w:numId="76">
    <w:abstractNumId w:val="657357"/>
  </w:num>
  <w:num w:numId="77">
    <w:abstractNumId w:val="657358"/>
  </w:num>
  <w:num w:numId="78">
    <w:abstractNumId w:val="657359"/>
  </w:num>
  <w:num w:numId="79">
    <w:abstractNumId w:val="657360"/>
  </w:num>
  <w:num w:numId="80">
    <w:abstractNumId w:val="657361"/>
  </w:num>
  <w:num w:numId="81">
    <w:abstractNumId w:val="657362"/>
  </w:num>
  <w:num w:numId="82">
    <w:abstractNumId w:val="65736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2026-04-06T13:33:22Z</dcterms:created>
  <dc:creator>Apache POI</dc:creator>
</cp:coreProperties>
</file>