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93868" w14:textId="77777777" w:rsidR="00360252" w:rsidRDefault="00792842">
      <w:pPr>
        <w:spacing w:line="240" w:lineRule="auto"/>
        <w:jc w:val="center"/>
      </w:pPr>
      <w:r>
        <w:rPr>
          <w:noProof/>
        </w:rPr>
        <w:drawing>
          <wp:inline distT="0" distB="0" distL="0" distR="0" wp14:anchorId="026342DA" wp14:editId="58E45100">
            <wp:extent cx="6543675" cy="1381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logia_logos.png"/>
                    <pic:cNvPicPr/>
                  </pic:nvPicPr>
                  <pic:blipFill>
                    <a:blip r:embed="rId8"/>
                    <a:stretch>
                      <a:fillRect/>
                    </a:stretch>
                  </pic:blipFill>
                  <pic:spPr>
                    <a:xfrm>
                      <a:off x="0" y="0"/>
                      <a:ext cx="6545832" cy="1381580"/>
                    </a:xfrm>
                    <a:prstGeom prst="rect">
                      <a:avLst/>
                    </a:prstGeom>
                  </pic:spPr>
                </pic:pic>
              </a:graphicData>
            </a:graphic>
          </wp:inline>
        </w:drawing>
      </w:r>
    </w:p>
    <w:p w14:paraId="21D5B75D" w14:textId="77777777" w:rsidR="00193758" w:rsidRDefault="00193758" w:rsidP="00193758">
      <w:pPr>
        <w:spacing w:before="160" w:after="100"/>
        <w:rPr>
          <w:b/>
          <w:color w:val="2A487C"/>
          <w:sz w:val="21"/>
          <w:rtl/>
          <w:lang w:val="fr-FR"/>
        </w:rPr>
      </w:pPr>
    </w:p>
    <w:p w14:paraId="1EE82C80" w14:textId="77777777" w:rsidR="00193758" w:rsidRDefault="00193758" w:rsidP="00193758">
      <w:pPr>
        <w:spacing w:before="160" w:after="100"/>
        <w:rPr>
          <w:b/>
          <w:color w:val="2A487C"/>
          <w:sz w:val="21"/>
          <w:rtl/>
          <w:lang w:val="fr-FR"/>
        </w:rPr>
      </w:pPr>
    </w:p>
    <w:p w14:paraId="4BFFE970" w14:textId="77777777" w:rsidR="00193758" w:rsidRDefault="00193758" w:rsidP="00193758">
      <w:pPr>
        <w:spacing w:before="160" w:after="100"/>
        <w:jc w:val="center"/>
        <w:rPr>
          <w:b/>
          <w:color w:val="2A487C"/>
          <w:sz w:val="21"/>
          <w:rtl/>
          <w:lang w:val="fr-FR"/>
        </w:rPr>
      </w:pPr>
      <w:r w:rsidRPr="00D069CA">
        <w:rPr>
          <w:b/>
          <w:color w:val="2A487C"/>
          <w:sz w:val="21"/>
          <w:lang w:val="en-AE"/>
        </w:rPr>
        <w:t>SCIENTIFIC CONFERENCE · RESEARCH WORKSHOPS</w:t>
      </w:r>
    </w:p>
    <w:p w14:paraId="33AB5DB5" w14:textId="77777777" w:rsidR="00193758" w:rsidRPr="00D069CA" w:rsidRDefault="00193758" w:rsidP="00193758">
      <w:pPr>
        <w:spacing w:before="160" w:after="100"/>
        <w:jc w:val="center"/>
        <w:rPr>
          <w:lang w:val="en-AE"/>
        </w:rPr>
      </w:pPr>
    </w:p>
    <w:p w14:paraId="5036B16F" w14:textId="77777777" w:rsidR="00193758" w:rsidRPr="00D069CA" w:rsidRDefault="00193758" w:rsidP="00193758">
      <w:pPr>
        <w:spacing w:after="80"/>
        <w:jc w:val="center"/>
        <w:rPr>
          <w:lang w:val="en-AE"/>
        </w:rPr>
      </w:pPr>
      <w:r w:rsidRPr="00D069CA">
        <w:rPr>
          <w:rFonts w:ascii="Georgia" w:hAnsi="Georgia"/>
          <w:b/>
          <w:color w:val="121C34"/>
          <w:sz w:val="50"/>
          <w:lang w:val="en-AE"/>
        </w:rPr>
        <w:t>Interreligious Dialogue “Assisted by”</w:t>
      </w:r>
      <w:r w:rsidRPr="00D069CA">
        <w:rPr>
          <w:rFonts w:ascii="Georgia" w:hAnsi="Georgia"/>
          <w:b/>
          <w:color w:val="121C34"/>
          <w:sz w:val="50"/>
          <w:lang w:val="en-AE"/>
        </w:rPr>
        <w:br/>
        <w:t>and “in Dialogue with” AI</w:t>
      </w:r>
    </w:p>
    <w:p w14:paraId="5D41D081" w14:textId="77777777" w:rsidR="00193758" w:rsidRPr="00D069CA" w:rsidRDefault="00193758" w:rsidP="00193758">
      <w:pPr>
        <w:spacing w:after="160"/>
        <w:jc w:val="center"/>
        <w:rPr>
          <w:lang w:val="en-AE"/>
        </w:rPr>
      </w:pPr>
      <w:r w:rsidRPr="00D069CA">
        <w:rPr>
          <w:rFonts w:ascii="Georgia" w:hAnsi="Georgia"/>
          <w:b/>
          <w:color w:val="1B74B4"/>
          <w:sz w:val="32"/>
          <w:lang w:val="en-AE"/>
        </w:rPr>
        <w:t>Concepts, Approaches and Challenges</w:t>
      </w:r>
    </w:p>
    <w:p w14:paraId="40E8D542" w14:textId="77777777" w:rsidR="00193758" w:rsidRPr="00D069CA" w:rsidRDefault="00193758" w:rsidP="00193758">
      <w:pPr>
        <w:jc w:val="center"/>
        <w:rPr>
          <w:lang w:val="en-AE"/>
        </w:rPr>
      </w:pPr>
      <w:r w:rsidRPr="00D069CA">
        <w:rPr>
          <w:b/>
          <w:color w:val="121C34"/>
          <w:sz w:val="28"/>
          <w:lang w:val="en-AE"/>
        </w:rPr>
        <w:t>19–21 OCTOBER 2026</w:t>
      </w:r>
    </w:p>
    <w:p w14:paraId="3F4A0A23" w14:textId="77777777" w:rsidR="00A5716C" w:rsidRPr="000B15FA" w:rsidRDefault="00193758" w:rsidP="003B3923">
      <w:pPr>
        <w:jc w:val="center"/>
        <w:rPr>
          <w:b/>
          <w:color w:val="121C34"/>
          <w:sz w:val="26"/>
          <w:lang w:val="en-AE"/>
        </w:rPr>
      </w:pPr>
      <w:r w:rsidRPr="000B15FA">
        <w:rPr>
          <w:b/>
          <w:color w:val="121C34"/>
          <w:sz w:val="26"/>
          <w:lang w:val="en-AE"/>
        </w:rPr>
        <w:t>UNIVERSITY OF MONTREAL</w:t>
      </w:r>
    </w:p>
    <w:p w14:paraId="2CEC312E" w14:textId="7AE1B840" w:rsidR="000B15FA" w:rsidRPr="0060581A" w:rsidRDefault="00146454" w:rsidP="00193758">
      <w:pPr>
        <w:spacing w:before="80" w:after="100"/>
        <w:jc w:val="center"/>
        <w:rPr>
          <w:b/>
          <w:bCs/>
          <w:sz w:val="26"/>
          <w:szCs w:val="26"/>
          <w:rtl/>
        </w:rPr>
      </w:pPr>
      <w:r w:rsidRPr="0060581A">
        <w:rPr>
          <w:b/>
          <w:bCs/>
          <w:color w:val="A66500"/>
          <w:sz w:val="26"/>
          <w:szCs w:val="26"/>
        </w:rPr>
        <w:t>28 academics representing 24 institutions from 10 countries</w:t>
      </w:r>
    </w:p>
    <w:p w14:paraId="6ECBE225" w14:textId="606CB521" w:rsidR="00193758" w:rsidRDefault="008F5E22" w:rsidP="00193758">
      <w:pPr>
        <w:spacing w:before="80" w:after="100"/>
        <w:jc w:val="center"/>
        <w:rPr>
          <w:rtl/>
        </w:rPr>
      </w:pPr>
      <w:r>
        <w:rPr>
          <w:noProof/>
        </w:rPr>
        <w:drawing>
          <wp:inline distT="0" distB="0" distL="0" distR="0" wp14:anchorId="5CC56A68" wp14:editId="15353E75">
            <wp:extent cx="5360035" cy="3162300"/>
            <wp:effectExtent l="57150" t="57150" r="69215" b="57150"/>
            <wp:docPr id="9786159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2609" cy="3175618"/>
                    </a:xfrm>
                    <a:prstGeom prst="rect">
                      <a:avLst/>
                    </a:prstGeom>
                    <a:noFill/>
                    <a:scene3d>
                      <a:camera prst="orthographicFront"/>
                      <a:lightRig rig="threePt" dir="t"/>
                    </a:scene3d>
                    <a:sp3d extrusionH="44450" contourW="25400">
                      <a:bevelT w="12700" h="127000"/>
                    </a:sp3d>
                  </pic:spPr>
                </pic:pic>
              </a:graphicData>
            </a:graphic>
          </wp:inline>
        </w:drawing>
      </w:r>
    </w:p>
    <w:p w14:paraId="53755C7C" w14:textId="77777777" w:rsidR="003B3923" w:rsidRPr="0044668D" w:rsidRDefault="003B3923" w:rsidP="0044668D">
      <w:pPr>
        <w:rPr>
          <w:b/>
          <w:color w:val="2A4069"/>
          <w:sz w:val="24"/>
          <w:szCs w:val="24"/>
          <w:lang w:val="fr-FR"/>
          <w14:reflection w14:blurRad="304800" w14:stA="0" w14:stPos="0" w14:endA="0" w14:endPos="36000" w14:dist="0" w14:dir="0" w14:fadeDir="0" w14:sx="0" w14:sy="0" w14:kx="0" w14:ky="0" w14:algn="b"/>
        </w:rPr>
      </w:pPr>
    </w:p>
    <w:p w14:paraId="5869D650" w14:textId="77777777" w:rsidR="00193758" w:rsidRPr="00D069CA" w:rsidRDefault="00193758" w:rsidP="00193758">
      <w:pPr>
        <w:jc w:val="center"/>
        <w:rPr>
          <w:color w:val="A20000"/>
          <w:sz w:val="24"/>
          <w:szCs w:val="24"/>
          <w:lang w:val="en-AE"/>
        </w:rPr>
      </w:pPr>
      <w:r w:rsidRPr="00D069CA">
        <w:rPr>
          <w:b/>
          <w:color w:val="A20000"/>
          <w:sz w:val="24"/>
          <w:szCs w:val="24"/>
          <w:lang w:val="en-AE"/>
        </w:rPr>
        <w:t>SCIENTIFIC RATIONALE · PROGRAM · PRESENTATION ABSTRACTS</w:t>
      </w:r>
    </w:p>
    <w:p w14:paraId="6F4FB006" w14:textId="77777777" w:rsidR="00193758" w:rsidRPr="00193758" w:rsidRDefault="00193758">
      <w:pPr>
        <w:pBdr>
          <w:bottom w:val="single" w:sz="10" w:space="1" w:color="173B4D"/>
        </w:pBdr>
        <w:spacing w:after="160" w:line="240" w:lineRule="auto"/>
        <w:rPr>
          <w:rtl/>
          <w:lang w:val="fr-FR"/>
        </w:rPr>
      </w:pPr>
    </w:p>
    <w:p w14:paraId="5F20C4C6" w14:textId="77777777" w:rsidR="00193758" w:rsidRDefault="00193758">
      <w:pPr>
        <w:pBdr>
          <w:bottom w:val="single" w:sz="10" w:space="1" w:color="173B4D"/>
        </w:pBdr>
        <w:spacing w:after="160" w:line="240" w:lineRule="auto"/>
        <w:rPr>
          <w:rtl/>
        </w:rPr>
      </w:pPr>
    </w:p>
    <w:p w14:paraId="0729BDAB" w14:textId="77777777" w:rsidR="00193758" w:rsidRDefault="00193758">
      <w:pPr>
        <w:pBdr>
          <w:bottom w:val="single" w:sz="10" w:space="1" w:color="173B4D"/>
        </w:pBdr>
        <w:spacing w:after="160" w:line="240" w:lineRule="auto"/>
        <w:rPr>
          <w:rtl/>
        </w:rPr>
      </w:pPr>
    </w:p>
    <w:p w14:paraId="675E0583" w14:textId="77777777" w:rsidR="00193758" w:rsidRDefault="00193758">
      <w:pPr>
        <w:pBdr>
          <w:bottom w:val="single" w:sz="10" w:space="1" w:color="173B4D"/>
        </w:pBdr>
        <w:spacing w:after="160" w:line="240" w:lineRule="auto"/>
        <w:rPr>
          <w:rtl/>
        </w:rPr>
      </w:pPr>
    </w:p>
    <w:p w14:paraId="17FF0EFF" w14:textId="77777777" w:rsidR="00193758" w:rsidRDefault="00193758">
      <w:pPr>
        <w:pBdr>
          <w:bottom w:val="single" w:sz="10" w:space="1" w:color="173B4D"/>
        </w:pBdr>
        <w:spacing w:after="160" w:line="240" w:lineRule="auto"/>
        <w:rPr>
          <w:rtl/>
        </w:rPr>
      </w:pPr>
    </w:p>
    <w:p w14:paraId="2EEEFAB8" w14:textId="77777777" w:rsidR="00193758" w:rsidRDefault="00193758">
      <w:pPr>
        <w:pBdr>
          <w:bottom w:val="single" w:sz="10" w:space="1" w:color="173B4D"/>
        </w:pBdr>
        <w:spacing w:after="160" w:line="240" w:lineRule="auto"/>
        <w:rPr>
          <w:rtl/>
        </w:rPr>
      </w:pPr>
    </w:p>
    <w:p w14:paraId="21153385" w14:textId="77777777" w:rsidR="00193758" w:rsidRDefault="00193758">
      <w:pPr>
        <w:pBdr>
          <w:bottom w:val="single" w:sz="10" w:space="1" w:color="173B4D"/>
        </w:pBdr>
        <w:spacing w:after="160" w:line="240" w:lineRule="auto"/>
        <w:rPr>
          <w:rtl/>
        </w:rPr>
      </w:pPr>
    </w:p>
    <w:p w14:paraId="45664484" w14:textId="77777777" w:rsidR="00193758" w:rsidRDefault="00193758">
      <w:pPr>
        <w:pBdr>
          <w:bottom w:val="single" w:sz="10" w:space="1" w:color="173B4D"/>
        </w:pBdr>
        <w:spacing w:after="160" w:line="240" w:lineRule="auto"/>
        <w:rPr>
          <w:rtl/>
        </w:rPr>
      </w:pPr>
    </w:p>
    <w:p w14:paraId="7F5F5590" w14:textId="77777777" w:rsidR="00FB4BDA" w:rsidRPr="00D069CA" w:rsidRDefault="00FB4BDA">
      <w:pPr>
        <w:spacing w:before="80" w:after="60" w:line="240" w:lineRule="auto"/>
        <w:jc w:val="center"/>
        <w:rPr>
          <w:b/>
          <w:color w:val="173B4D"/>
          <w:lang w:val="en-AE"/>
        </w:rPr>
      </w:pPr>
    </w:p>
    <w:p w14:paraId="07627ECF" w14:textId="77777777" w:rsidR="00FB4BDA" w:rsidRPr="00D069CA" w:rsidRDefault="00FB4BDA">
      <w:pPr>
        <w:spacing w:before="80" w:after="60" w:line="240" w:lineRule="auto"/>
        <w:jc w:val="center"/>
        <w:rPr>
          <w:b/>
          <w:color w:val="173B4D"/>
          <w:lang w:val="en-AE"/>
        </w:rPr>
      </w:pPr>
    </w:p>
    <w:p w14:paraId="68A78AA9" w14:textId="77777777" w:rsidR="00360252" w:rsidRPr="00D069CA" w:rsidRDefault="00792842">
      <w:pPr>
        <w:spacing w:before="80" w:after="60" w:line="240" w:lineRule="auto"/>
        <w:jc w:val="center"/>
        <w:rPr>
          <w:lang w:val="en-AE"/>
        </w:rPr>
      </w:pPr>
      <w:r w:rsidRPr="00D069CA">
        <w:rPr>
          <w:b/>
          <w:color w:val="173B4D"/>
          <w:lang w:val="en-AE"/>
        </w:rPr>
        <w:t>SCIENTIFIC CONFERENCE · RESEARCH WORKSHOPS</w:t>
      </w:r>
    </w:p>
    <w:p w14:paraId="7E7F6FD3" w14:textId="77777777" w:rsidR="00360252" w:rsidRPr="00D069CA" w:rsidRDefault="00792842">
      <w:pPr>
        <w:spacing w:before="160" w:after="0" w:line="235" w:lineRule="auto"/>
        <w:jc w:val="center"/>
        <w:rPr>
          <w:lang w:val="en-AE"/>
        </w:rPr>
      </w:pPr>
      <w:r w:rsidRPr="00D069CA">
        <w:rPr>
          <w:b/>
          <w:color w:val="173B4D"/>
          <w:sz w:val="44"/>
          <w:lang w:val="en-AE"/>
        </w:rPr>
        <w:t>Interreligious Dialogue “Assisted by”</w:t>
      </w:r>
    </w:p>
    <w:p w14:paraId="79F1EA35" w14:textId="77777777" w:rsidR="00360252" w:rsidRPr="00D069CA" w:rsidRDefault="00792842">
      <w:pPr>
        <w:spacing w:after="100" w:line="235" w:lineRule="auto"/>
        <w:jc w:val="center"/>
        <w:rPr>
          <w:lang w:val="en-AE"/>
        </w:rPr>
      </w:pPr>
      <w:r w:rsidRPr="00D069CA">
        <w:rPr>
          <w:b/>
          <w:color w:val="173B4D"/>
          <w:sz w:val="44"/>
          <w:lang w:val="en-AE"/>
        </w:rPr>
        <w:t>and “in Dialogue with” AI</w:t>
      </w:r>
    </w:p>
    <w:p w14:paraId="50B2FD7F" w14:textId="77777777" w:rsidR="00360252" w:rsidRPr="00D069CA" w:rsidRDefault="00792842">
      <w:pPr>
        <w:spacing w:before="80" w:after="240" w:line="240" w:lineRule="auto"/>
        <w:jc w:val="center"/>
        <w:rPr>
          <w:lang w:val="en-AE"/>
        </w:rPr>
      </w:pPr>
      <w:r w:rsidRPr="00D069CA">
        <w:rPr>
          <w:b/>
          <w:color w:val="0D6973"/>
          <w:sz w:val="29"/>
          <w:lang w:val="en-AE"/>
        </w:rPr>
        <w:t>Concepts, Approaches and Challenges</w:t>
      </w:r>
    </w:p>
    <w:p w14:paraId="7DB3CFEB" w14:textId="77777777" w:rsidR="00360252" w:rsidRPr="00D069CA" w:rsidRDefault="00360252">
      <w:pPr>
        <w:pBdr>
          <w:bottom w:val="single" w:sz="12" w:space="1" w:color="8A4357"/>
        </w:pBdr>
        <w:spacing w:line="240" w:lineRule="auto"/>
        <w:rPr>
          <w:lang w:val="en-AE"/>
        </w:rPr>
      </w:pPr>
    </w:p>
    <w:p w14:paraId="763C61F4" w14:textId="77777777" w:rsidR="007F1185" w:rsidRDefault="007F1185">
      <w:pPr>
        <w:spacing w:after="80" w:line="240" w:lineRule="auto"/>
        <w:jc w:val="center"/>
        <w:rPr>
          <w:b/>
          <w:color w:val="23323A"/>
          <w:sz w:val="25"/>
          <w:rtl/>
          <w:lang w:val="fr-FR"/>
        </w:rPr>
      </w:pPr>
      <w:r w:rsidRPr="00D069CA">
        <w:rPr>
          <w:b/>
          <w:color w:val="23323A"/>
          <w:sz w:val="25"/>
          <w:lang w:val="en-AE"/>
        </w:rPr>
        <w:t>19–21 OCTOBER 2026 · UNIVERSITY OF MONTREAL</w:t>
      </w:r>
    </w:p>
    <w:p w14:paraId="0586C9F3" w14:textId="77777777" w:rsidR="00531C24" w:rsidRPr="00F61CF0" w:rsidRDefault="00531C24">
      <w:pPr>
        <w:spacing w:after="80" w:line="240" w:lineRule="auto"/>
        <w:jc w:val="center"/>
        <w:rPr>
          <w:color w:val="984806" w:themeColor="accent6" w:themeShade="80"/>
          <w:sz w:val="22"/>
          <w:lang w:val="fr-CA"/>
        </w:rPr>
      </w:pPr>
      <w:r w:rsidRPr="00F61CF0">
        <w:rPr>
          <w:b/>
          <w:color w:val="984806" w:themeColor="accent6" w:themeShade="80"/>
          <w:sz w:val="22"/>
          <w:lang w:val="fr-FR"/>
        </w:rPr>
        <w:t>CONFERENCE ROOM C-3061, Carrefour des arts et des sciences</w:t>
      </w:r>
    </w:p>
    <w:p w14:paraId="1EFE2FF1" w14:textId="77777777" w:rsidR="00360252" w:rsidRDefault="00531C24">
      <w:pPr>
        <w:spacing w:after="80" w:line="240" w:lineRule="auto"/>
        <w:jc w:val="center"/>
        <w:rPr>
          <w:b/>
          <w:color w:val="984806" w:themeColor="accent6" w:themeShade="80"/>
          <w:sz w:val="22"/>
          <w:lang w:val="fr-FR"/>
        </w:rPr>
      </w:pPr>
      <w:r w:rsidRPr="00F61CF0">
        <w:rPr>
          <w:b/>
          <w:color w:val="984806" w:themeColor="accent6" w:themeShade="80"/>
          <w:sz w:val="22"/>
          <w:lang w:val="fr-FR"/>
        </w:rPr>
        <w:t xml:space="preserve">Lionel-Groulx </w:t>
      </w:r>
      <w:proofErr w:type="spellStart"/>
      <w:r w:rsidRPr="00F61CF0">
        <w:rPr>
          <w:b/>
          <w:color w:val="984806" w:themeColor="accent6" w:themeShade="80"/>
          <w:sz w:val="22"/>
          <w:lang w:val="fr-FR"/>
        </w:rPr>
        <w:t>Pavilion</w:t>
      </w:r>
      <w:proofErr w:type="spellEnd"/>
      <w:r w:rsidRPr="00F61CF0">
        <w:rPr>
          <w:b/>
          <w:color w:val="984806" w:themeColor="accent6" w:themeShade="80"/>
          <w:sz w:val="22"/>
          <w:lang w:val="fr-FR"/>
        </w:rPr>
        <w:t>, 3150 Jean-Brillant Street</w:t>
      </w:r>
    </w:p>
    <w:p w14:paraId="18820107" w14:textId="77777777" w:rsidR="00F61CF0" w:rsidRPr="00214F90" w:rsidRDefault="00F61CF0" w:rsidP="00214F90">
      <w:pPr>
        <w:spacing w:after="100"/>
        <w:rPr>
          <w:b/>
          <w:bCs/>
          <w:color w:val="365F91" w:themeColor="accent1" w:themeShade="BF"/>
          <w:sz w:val="24"/>
          <w:szCs w:val="24"/>
          <w:lang w:val="fr-FR"/>
        </w:rPr>
      </w:pPr>
    </w:p>
    <w:p w14:paraId="4E6E202A" w14:textId="77777777" w:rsidR="00CC6E2F" w:rsidRPr="00A5716C" w:rsidRDefault="00CC6E2F" w:rsidP="00193758">
      <w:pPr>
        <w:spacing w:before="40" w:after="240" w:line="240" w:lineRule="auto"/>
        <w:rPr>
          <w:sz w:val="4"/>
          <w:szCs w:val="4"/>
          <w:lang w:val="fr-FR"/>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464923" w14:paraId="16A3DD4B" w14:textId="77777777">
        <w:trPr>
          <w:jc w:val="center"/>
        </w:trPr>
        <w:tc>
          <w:tcPr>
            <w:tcW w:w="10376" w:type="dxa"/>
            <w:shd w:val="clear" w:color="auto" w:fill="F2F4F5"/>
            <w:tcMar>
              <w:top w:w="120" w:type="dxa"/>
              <w:left w:w="150" w:type="dxa"/>
              <w:bottom w:w="120" w:type="dxa"/>
              <w:right w:w="150" w:type="dxa"/>
            </w:tcMar>
          </w:tcPr>
          <w:p w14:paraId="71D4D50E" w14:textId="77777777" w:rsidR="00360252" w:rsidRPr="00D069CA" w:rsidRDefault="00792842">
            <w:pPr>
              <w:spacing w:after="40" w:line="240" w:lineRule="auto"/>
              <w:rPr>
                <w:sz w:val="24"/>
                <w:szCs w:val="24"/>
                <w:lang w:val="en-AE"/>
              </w:rPr>
            </w:pPr>
            <w:r w:rsidRPr="00D069CA">
              <w:rPr>
                <w:b/>
                <w:color w:val="173B4D"/>
                <w:sz w:val="24"/>
                <w:szCs w:val="24"/>
                <w:lang w:val="en-AE"/>
              </w:rPr>
              <w:t>FORMAT</w:t>
            </w:r>
          </w:p>
          <w:p w14:paraId="0CFE6636" w14:textId="77777777" w:rsidR="00360252" w:rsidRPr="00D069CA" w:rsidRDefault="00792842">
            <w:pPr>
              <w:spacing w:after="0" w:line="245" w:lineRule="auto"/>
              <w:jc w:val="both"/>
              <w:rPr>
                <w:sz w:val="24"/>
                <w:szCs w:val="24"/>
                <w:lang w:val="en-AE"/>
              </w:rPr>
            </w:pPr>
            <w:r w:rsidRPr="00D069CA">
              <w:rPr>
                <w:color w:val="23323A"/>
                <w:sz w:val="24"/>
                <w:szCs w:val="24"/>
                <w:lang w:val="en-AE"/>
              </w:rPr>
              <w:t xml:space="preserve">The scientific conference will take place on 19 October and on the morning of 20 October. The research, experimentation and validation workshops devoted to </w:t>
            </w:r>
            <w:proofErr w:type="spellStart"/>
            <w:r w:rsidRPr="00D069CA">
              <w:rPr>
                <w:color w:val="23323A"/>
                <w:sz w:val="24"/>
                <w:szCs w:val="24"/>
                <w:lang w:val="en-AE"/>
              </w:rPr>
              <w:t>Dialogia</w:t>
            </w:r>
            <w:proofErr w:type="spellEnd"/>
            <w:r w:rsidRPr="00D069CA">
              <w:rPr>
                <w:color w:val="23323A"/>
                <w:sz w:val="24"/>
                <w:szCs w:val="24"/>
                <w:lang w:val="en-AE"/>
              </w:rPr>
              <w:t xml:space="preserve"> will be held on the afternoon of 20 October and throughout 21 October.</w:t>
            </w:r>
          </w:p>
        </w:tc>
      </w:tr>
    </w:tbl>
    <w:p w14:paraId="276D3826" w14:textId="77777777" w:rsidR="002E1FE1" w:rsidRPr="00D069CA" w:rsidRDefault="002E1FE1">
      <w:pPr>
        <w:rPr>
          <w:sz w:val="20"/>
          <w:szCs w:val="20"/>
          <w:lang w:val="en-AE"/>
        </w:rPr>
      </w:pPr>
    </w:p>
    <w:p w14:paraId="240FE299" w14:textId="77777777" w:rsidR="00C709C8" w:rsidRPr="00D069CA" w:rsidRDefault="00C709C8">
      <w:pPr>
        <w:rPr>
          <w:sz w:val="20"/>
          <w:szCs w:val="20"/>
          <w:lang w:val="en-AE"/>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757"/>
        <w:gridCol w:w="8164"/>
      </w:tblGrid>
      <w:tr w:rsidR="00360252" w:rsidRPr="00464923" w14:paraId="232832FC" w14:textId="77777777">
        <w:trPr>
          <w:cantSplit/>
          <w:jc w:val="center"/>
        </w:trPr>
        <w:tc>
          <w:tcPr>
            <w:tcW w:w="1757" w:type="dxa"/>
            <w:shd w:val="clear" w:color="auto" w:fill="9A6A3A"/>
            <w:tcMar>
              <w:top w:w="90" w:type="dxa"/>
              <w:left w:w="100" w:type="dxa"/>
              <w:bottom w:w="90" w:type="dxa"/>
              <w:right w:w="100" w:type="dxa"/>
            </w:tcMar>
          </w:tcPr>
          <w:p w14:paraId="1074C46D" w14:textId="77777777" w:rsidR="00360252" w:rsidRPr="008D68C0" w:rsidRDefault="00792842">
            <w:pPr>
              <w:spacing w:after="0" w:line="240" w:lineRule="auto"/>
              <w:jc w:val="center"/>
              <w:rPr>
                <w:sz w:val="24"/>
                <w:szCs w:val="24"/>
              </w:rPr>
            </w:pPr>
            <w:r w:rsidRPr="008D68C0">
              <w:rPr>
                <w:b/>
                <w:color w:val="FFFFFF"/>
                <w:sz w:val="24"/>
                <w:szCs w:val="24"/>
              </w:rPr>
              <w:t>19 OCTOBER</w:t>
            </w:r>
          </w:p>
        </w:tc>
        <w:tc>
          <w:tcPr>
            <w:tcW w:w="8164" w:type="dxa"/>
            <w:shd w:val="clear" w:color="auto" w:fill="F7F8F8"/>
            <w:tcMar>
              <w:top w:w="90" w:type="dxa"/>
              <w:left w:w="120" w:type="dxa"/>
              <w:bottom w:w="90" w:type="dxa"/>
              <w:right w:w="120" w:type="dxa"/>
            </w:tcMar>
          </w:tcPr>
          <w:p w14:paraId="6AA04FF4" w14:textId="77777777" w:rsidR="00360252" w:rsidRPr="00D069CA" w:rsidRDefault="00792842">
            <w:pPr>
              <w:spacing w:after="0" w:line="240" w:lineRule="auto"/>
              <w:rPr>
                <w:sz w:val="24"/>
                <w:szCs w:val="24"/>
                <w:lang w:val="en-AE"/>
              </w:rPr>
            </w:pPr>
            <w:r w:rsidRPr="00D069CA">
              <w:rPr>
                <w:color w:val="23323A"/>
                <w:sz w:val="24"/>
                <w:szCs w:val="24"/>
                <w:lang w:val="en-AE"/>
              </w:rPr>
              <w:t>Sessions 1 to 3 · Knowledge, mediation and dialogical transformation</w:t>
            </w:r>
          </w:p>
        </w:tc>
      </w:tr>
      <w:tr w:rsidR="00360252" w:rsidRPr="00464923" w14:paraId="1FECD133" w14:textId="77777777">
        <w:trPr>
          <w:cantSplit/>
          <w:jc w:val="center"/>
        </w:trPr>
        <w:tc>
          <w:tcPr>
            <w:tcW w:w="1757" w:type="dxa"/>
            <w:shd w:val="clear" w:color="auto" w:fill="6A646F"/>
            <w:tcMar>
              <w:top w:w="90" w:type="dxa"/>
              <w:left w:w="100" w:type="dxa"/>
              <w:bottom w:w="90" w:type="dxa"/>
              <w:right w:w="100" w:type="dxa"/>
            </w:tcMar>
          </w:tcPr>
          <w:p w14:paraId="5838C43D" w14:textId="77777777" w:rsidR="00360252" w:rsidRPr="008D68C0" w:rsidRDefault="00792842">
            <w:pPr>
              <w:spacing w:after="0" w:line="240" w:lineRule="auto"/>
              <w:jc w:val="center"/>
              <w:rPr>
                <w:sz w:val="24"/>
                <w:szCs w:val="24"/>
              </w:rPr>
            </w:pPr>
            <w:r w:rsidRPr="008D68C0">
              <w:rPr>
                <w:b/>
                <w:color w:val="FFFFFF"/>
                <w:sz w:val="24"/>
                <w:szCs w:val="24"/>
              </w:rPr>
              <w:t>20 OCTOBER</w:t>
            </w:r>
          </w:p>
        </w:tc>
        <w:tc>
          <w:tcPr>
            <w:tcW w:w="8164" w:type="dxa"/>
            <w:shd w:val="clear" w:color="auto" w:fill="F7F8F8"/>
            <w:tcMar>
              <w:top w:w="90" w:type="dxa"/>
              <w:left w:w="120" w:type="dxa"/>
              <w:bottom w:w="90" w:type="dxa"/>
              <w:right w:w="120" w:type="dxa"/>
            </w:tcMar>
          </w:tcPr>
          <w:p w14:paraId="14CD3812" w14:textId="77777777" w:rsidR="00360252" w:rsidRPr="00D069CA" w:rsidRDefault="00792842">
            <w:pPr>
              <w:spacing w:after="0" w:line="240" w:lineRule="auto"/>
              <w:rPr>
                <w:sz w:val="24"/>
                <w:szCs w:val="24"/>
                <w:lang w:val="en-AE"/>
              </w:rPr>
            </w:pPr>
            <w:r w:rsidRPr="00D069CA">
              <w:rPr>
                <w:color w:val="23323A"/>
                <w:sz w:val="24"/>
                <w:szCs w:val="24"/>
                <w:lang w:val="en-AE"/>
              </w:rPr>
              <w:t>Session 4 · Ethics and governance · Workshop 1</w:t>
            </w:r>
          </w:p>
        </w:tc>
      </w:tr>
      <w:tr w:rsidR="00360252" w:rsidRPr="00464923" w14:paraId="03DC4597" w14:textId="77777777">
        <w:trPr>
          <w:cantSplit/>
          <w:jc w:val="center"/>
        </w:trPr>
        <w:tc>
          <w:tcPr>
            <w:tcW w:w="1757" w:type="dxa"/>
            <w:shd w:val="clear" w:color="auto" w:fill="7A7248"/>
            <w:tcMar>
              <w:top w:w="90" w:type="dxa"/>
              <w:left w:w="100" w:type="dxa"/>
              <w:bottom w:w="90" w:type="dxa"/>
              <w:right w:w="100" w:type="dxa"/>
            </w:tcMar>
          </w:tcPr>
          <w:p w14:paraId="5B225004" w14:textId="77777777" w:rsidR="00360252" w:rsidRPr="008D68C0" w:rsidRDefault="00792842">
            <w:pPr>
              <w:spacing w:after="0" w:line="240" w:lineRule="auto"/>
              <w:jc w:val="center"/>
              <w:rPr>
                <w:sz w:val="24"/>
                <w:szCs w:val="24"/>
              </w:rPr>
            </w:pPr>
            <w:r w:rsidRPr="008D68C0">
              <w:rPr>
                <w:b/>
                <w:color w:val="FFFFFF"/>
                <w:sz w:val="24"/>
                <w:szCs w:val="24"/>
              </w:rPr>
              <w:t>21 OCTOBER</w:t>
            </w:r>
          </w:p>
        </w:tc>
        <w:tc>
          <w:tcPr>
            <w:tcW w:w="8164" w:type="dxa"/>
            <w:shd w:val="clear" w:color="auto" w:fill="F7F8F8"/>
            <w:tcMar>
              <w:top w:w="90" w:type="dxa"/>
              <w:left w:w="120" w:type="dxa"/>
              <w:bottom w:w="90" w:type="dxa"/>
              <w:right w:w="120" w:type="dxa"/>
            </w:tcMar>
          </w:tcPr>
          <w:p w14:paraId="4E649606" w14:textId="77777777" w:rsidR="00360252" w:rsidRPr="00D069CA" w:rsidRDefault="00792842">
            <w:pPr>
              <w:spacing w:after="0" w:line="240" w:lineRule="auto"/>
              <w:rPr>
                <w:sz w:val="24"/>
                <w:szCs w:val="24"/>
                <w:lang w:val="en-AE"/>
              </w:rPr>
            </w:pPr>
            <w:r w:rsidRPr="00D069CA">
              <w:rPr>
                <w:color w:val="23323A"/>
                <w:sz w:val="24"/>
                <w:szCs w:val="24"/>
                <w:lang w:val="en-AE"/>
              </w:rPr>
              <w:t>Workshops 2 and 3 · Sources, evaluation and roadmap</w:t>
            </w:r>
          </w:p>
        </w:tc>
      </w:tr>
    </w:tbl>
    <w:p w14:paraId="34666A6D" w14:textId="77777777" w:rsidR="00360252" w:rsidRPr="00D069CA" w:rsidRDefault="00360252">
      <w:pPr>
        <w:rPr>
          <w:lang w:val="en-AE"/>
        </w:rPr>
      </w:pPr>
    </w:p>
    <w:p w14:paraId="580DB6C1" w14:textId="77777777" w:rsidR="00C709C8" w:rsidRPr="00D069CA" w:rsidRDefault="00C709C8">
      <w:pPr>
        <w:rPr>
          <w:lang w:val="en-AE"/>
        </w:rPr>
      </w:pPr>
    </w:p>
    <w:p w14:paraId="2128FE2E" w14:textId="77777777" w:rsidR="00C709C8" w:rsidRPr="00D069CA" w:rsidRDefault="00C709C8">
      <w:pPr>
        <w:rPr>
          <w:lang w:val="en-AE"/>
        </w:rPr>
      </w:pPr>
    </w:p>
    <w:p w14:paraId="3CABEC0D" w14:textId="77777777" w:rsidR="00214F90" w:rsidRPr="00D069CA" w:rsidRDefault="00214F90">
      <w:pPr>
        <w:rPr>
          <w:lang w:val="en-AE"/>
        </w:rPr>
      </w:pPr>
    </w:p>
    <w:p w14:paraId="2A8B7130" w14:textId="77777777" w:rsidR="00214F90" w:rsidRPr="00D069CA" w:rsidRDefault="00214F90">
      <w:pPr>
        <w:rPr>
          <w:lang w:val="en-AE"/>
        </w:rPr>
      </w:pPr>
    </w:p>
    <w:p w14:paraId="4281F656" w14:textId="77777777" w:rsidR="00C709C8" w:rsidRPr="00D069CA" w:rsidRDefault="00C709C8">
      <w:pPr>
        <w:rPr>
          <w:lang w:val="en-AE"/>
        </w:rPr>
      </w:pPr>
    </w:p>
    <w:p w14:paraId="0ED4080E" w14:textId="77777777" w:rsidR="00C709C8" w:rsidRPr="00D069CA" w:rsidRDefault="00C709C8">
      <w:pPr>
        <w:rPr>
          <w:lang w:val="en-AE"/>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464923" w14:paraId="63F10DFC" w14:textId="77777777">
        <w:trPr>
          <w:jc w:val="center"/>
        </w:trPr>
        <w:tc>
          <w:tcPr>
            <w:tcW w:w="10376" w:type="dxa"/>
            <w:shd w:val="clear" w:color="auto" w:fill="173B4D"/>
            <w:tcMar>
              <w:top w:w="120" w:type="dxa"/>
              <w:left w:w="150" w:type="dxa"/>
              <w:bottom w:w="120" w:type="dxa"/>
              <w:right w:w="150" w:type="dxa"/>
            </w:tcMar>
          </w:tcPr>
          <w:p w14:paraId="7745A725" w14:textId="77777777" w:rsidR="00360252" w:rsidRPr="00D069CA" w:rsidRDefault="00792842">
            <w:pPr>
              <w:spacing w:after="0" w:line="240" w:lineRule="auto"/>
              <w:rPr>
                <w:sz w:val="24"/>
                <w:szCs w:val="24"/>
                <w:lang w:val="en-AE"/>
              </w:rPr>
            </w:pPr>
            <w:r w:rsidRPr="00DD52B3">
              <w:rPr>
                <w:b/>
                <w:color w:val="FFFFFF"/>
                <w:sz w:val="24"/>
                <w:szCs w:val="24"/>
              </w:rPr>
              <w:lastRenderedPageBreak/>
              <w:t>SCIENTIFIC FRAMEWORK</w:t>
            </w:r>
          </w:p>
          <w:p w14:paraId="462A4122" w14:textId="77777777" w:rsidR="00360252" w:rsidRPr="00D069CA" w:rsidRDefault="00792842">
            <w:pPr>
              <w:spacing w:after="0" w:line="240" w:lineRule="auto"/>
              <w:rPr>
                <w:sz w:val="24"/>
                <w:szCs w:val="24"/>
                <w:lang w:val="en-AE"/>
              </w:rPr>
            </w:pPr>
            <w:r w:rsidRPr="00DD52B3">
              <w:rPr>
                <w:b/>
                <w:color w:val="FFFFFF"/>
                <w:sz w:val="24"/>
                <w:szCs w:val="24"/>
              </w:rPr>
              <w:t>RATIONALE</w:t>
            </w:r>
          </w:p>
          <w:p w14:paraId="5E119795" w14:textId="77777777" w:rsidR="00360252" w:rsidRPr="00D069CA" w:rsidRDefault="00792842">
            <w:pPr>
              <w:spacing w:before="20" w:after="0" w:line="240" w:lineRule="auto"/>
              <w:rPr>
                <w:lang w:val="en-AE"/>
              </w:rPr>
            </w:pPr>
            <w:r w:rsidRPr="00DD52B3">
              <w:rPr>
                <w:color w:val="FFFFFF"/>
                <w:sz w:val="24"/>
                <w:szCs w:val="24"/>
              </w:rPr>
              <w:t>Why Think Artificial Intelligence and Interreligious Dialogue Together?</w:t>
            </w:r>
          </w:p>
        </w:tc>
      </w:tr>
    </w:tbl>
    <w:p w14:paraId="31B27B1A" w14:textId="77777777" w:rsidR="00360252" w:rsidRPr="00D069CA" w:rsidRDefault="00360252">
      <w:pPr>
        <w:spacing w:after="20"/>
        <w:rPr>
          <w:lang w:val="en-AE"/>
        </w:rPr>
      </w:pPr>
    </w:p>
    <w:p w14:paraId="27296645" w14:textId="77777777" w:rsidR="00360252" w:rsidRPr="00D069CA" w:rsidRDefault="00792842">
      <w:pPr>
        <w:spacing w:after="100" w:line="252" w:lineRule="auto"/>
        <w:jc w:val="both"/>
        <w:rPr>
          <w:sz w:val="22"/>
          <w:lang w:val="en-AE"/>
        </w:rPr>
      </w:pPr>
      <w:r w:rsidRPr="00DD52B3">
        <w:rPr>
          <w:color w:val="23323A"/>
          <w:sz w:val="22"/>
        </w:rPr>
        <w:t xml:space="preserve">The religious field is undergoing a profound transformation under the impact of the rise of generative artificial intelligence and digital environments. Technology is no longer merely a vehicle for transmitting knowledge or religious discourse. It intervenes in the production, selection, prioritization and reformulation of information, while also participating in the construction of reciprocal representations among individuals, communities and traditions. Digital spaces can amplify stereotypes, disinformation, polarization and hatred, but they can also foster translation, contextualization, verification, mediation and mutual understanding. The project brings together </w:t>
      </w:r>
      <w:proofErr w:type="gramStart"/>
      <w:r w:rsidRPr="00DD52B3">
        <w:rPr>
          <w:color w:val="23323A"/>
          <w:sz w:val="22"/>
        </w:rPr>
        <w:t>the humanities</w:t>
      </w:r>
      <w:proofErr w:type="gramEnd"/>
      <w:r w:rsidRPr="00DD52B3">
        <w:rPr>
          <w:color w:val="23323A"/>
          <w:sz w:val="22"/>
        </w:rPr>
        <w:t>, religious studies and intelligent technologies to examine the conditions for using AI in ways that respect plurality and human dignity.</w:t>
      </w:r>
    </w:p>
    <w:p w14:paraId="7A452607" w14:textId="77777777" w:rsidR="00360252" w:rsidRPr="00D069CA" w:rsidRDefault="00792842">
      <w:pPr>
        <w:spacing w:after="100" w:line="252" w:lineRule="auto"/>
        <w:jc w:val="both"/>
        <w:rPr>
          <w:sz w:val="22"/>
          <w:lang w:val="en-AE"/>
        </w:rPr>
      </w:pPr>
      <w:r w:rsidRPr="00DD52B3">
        <w:rPr>
          <w:color w:val="23323A"/>
          <w:sz w:val="22"/>
        </w:rPr>
        <w:t>The conference therefore does not merely ask how artificial intelligence can be used in interreligious dialogue. It examines the transformations that AI introduces into the very structure of knowledge, mediation and dialogue. When systems interpret discourse, mobilize sources, reformulate positions, clarify statements and make perspectives visible, they move from assistance to mediation, and even toward interlocution. This evolution requires us to rethink agency, understanding, responsibility and the boundaries between human initiative and algorithmic intervention.</w:t>
      </w:r>
    </w:p>
    <w:p w14:paraId="49D0C6E4" w14:textId="77777777" w:rsidR="00360252" w:rsidRPr="00D069CA" w:rsidRDefault="00792842">
      <w:pPr>
        <w:spacing w:after="100" w:line="252" w:lineRule="auto"/>
        <w:jc w:val="both"/>
        <w:rPr>
          <w:color w:val="23323A"/>
          <w:sz w:val="22"/>
          <w:lang w:val="en-AE"/>
        </w:rPr>
      </w:pPr>
      <w:r w:rsidRPr="00DD52B3">
        <w:rPr>
          <w:color w:val="23323A"/>
          <w:sz w:val="22"/>
        </w:rPr>
        <w:t xml:space="preserve">Conversely, the reflection also considers what religious studies, philosophy, ethics and mediation practices can contribute to the development of AI. The project therefore places the humanization, </w:t>
      </w:r>
      <w:proofErr w:type="spellStart"/>
      <w:r w:rsidRPr="00DD52B3">
        <w:rPr>
          <w:color w:val="23323A"/>
          <w:sz w:val="22"/>
        </w:rPr>
        <w:t>ethicization</w:t>
      </w:r>
      <w:proofErr w:type="spellEnd"/>
      <w:r w:rsidRPr="00DD52B3">
        <w:rPr>
          <w:color w:val="23323A"/>
          <w:sz w:val="22"/>
        </w:rPr>
        <w:t xml:space="preserve"> and governance of AI at the heart of its approach. The aim is to integrate dignity, plurality, equity and responsibility into the design, use and evaluation of systems, while keeping human expertise at the center of verification and decision-making.</w:t>
      </w:r>
    </w:p>
    <w:p w14:paraId="696AE57A" w14:textId="77777777" w:rsidR="00FA5C01" w:rsidRPr="00D069CA" w:rsidRDefault="00FA5C01">
      <w:pPr>
        <w:spacing w:after="100" w:line="252" w:lineRule="auto"/>
        <w:jc w:val="both"/>
        <w:rPr>
          <w:sz w:val="22"/>
          <w:lang w:val="en-AE"/>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464923" w14:paraId="35536D41" w14:textId="77777777">
        <w:trPr>
          <w:jc w:val="center"/>
        </w:trPr>
        <w:tc>
          <w:tcPr>
            <w:tcW w:w="10376" w:type="dxa"/>
            <w:shd w:val="clear" w:color="auto" w:fill="F7F1E4"/>
            <w:tcMar>
              <w:top w:w="120" w:type="dxa"/>
              <w:left w:w="150" w:type="dxa"/>
              <w:bottom w:w="120" w:type="dxa"/>
              <w:right w:w="150" w:type="dxa"/>
            </w:tcMar>
          </w:tcPr>
          <w:p w14:paraId="44F2728E" w14:textId="77777777" w:rsidR="00360252" w:rsidRPr="00D069CA" w:rsidRDefault="00792842">
            <w:pPr>
              <w:spacing w:after="40" w:line="240" w:lineRule="auto"/>
              <w:rPr>
                <w:sz w:val="22"/>
                <w:lang w:val="en-AE"/>
              </w:rPr>
            </w:pPr>
            <w:r w:rsidRPr="00DD52B3">
              <w:rPr>
                <w:b/>
                <w:color w:val="B58B3C"/>
                <w:sz w:val="22"/>
              </w:rPr>
              <w:t>CENTRAL RESEARCH QUESTION</w:t>
            </w:r>
          </w:p>
          <w:p w14:paraId="24218761" w14:textId="77777777" w:rsidR="00360252" w:rsidRPr="00D069CA" w:rsidRDefault="00792842">
            <w:pPr>
              <w:spacing w:after="0" w:line="245" w:lineRule="auto"/>
              <w:jc w:val="both"/>
              <w:rPr>
                <w:sz w:val="22"/>
                <w:lang w:val="en-AE"/>
              </w:rPr>
            </w:pPr>
            <w:r w:rsidRPr="00DD52B3">
              <w:rPr>
                <w:color w:val="23323A"/>
                <w:sz w:val="22"/>
              </w:rPr>
              <w:t xml:space="preserve">How does artificial intelligence reconfigure knowledge, discourse, representations of religion and interreligious dialogue? How far can we move from AI </w:t>
            </w:r>
            <w:proofErr w:type="gramStart"/>
            <w:r w:rsidRPr="00DD52B3">
              <w:rPr>
                <w:color w:val="23323A"/>
                <w:sz w:val="22"/>
              </w:rPr>
              <w:t>conceived</w:t>
            </w:r>
            <w:proofErr w:type="gramEnd"/>
            <w:r w:rsidRPr="00DD52B3">
              <w:rPr>
                <w:color w:val="23323A"/>
                <w:sz w:val="22"/>
              </w:rPr>
              <w:t xml:space="preserve"> as a support tool to AI as a mediator, or even as an interactive interlocutor, without reducing religious plurality or weakening the centrality of the human? Under what epistemological, ethical and governance conditions can this relationship foster a nuanced understanding of difference and the construction of common ground?</w:t>
            </w:r>
          </w:p>
        </w:tc>
      </w:tr>
    </w:tbl>
    <w:p w14:paraId="5C93285C" w14:textId="77777777" w:rsidR="008D68C0" w:rsidRPr="00D069CA" w:rsidRDefault="008D68C0">
      <w:pPr>
        <w:spacing w:before="160" w:after="80" w:line="247" w:lineRule="auto"/>
        <w:rPr>
          <w:b/>
          <w:color w:val="173B4D"/>
          <w:sz w:val="4"/>
          <w:szCs w:val="4"/>
          <w:lang w:val="en-AE"/>
        </w:rPr>
      </w:pPr>
    </w:p>
    <w:p w14:paraId="148031C8" w14:textId="77777777" w:rsidR="00360252" w:rsidRPr="008D68C0" w:rsidRDefault="00A77983">
      <w:pPr>
        <w:spacing w:before="160" w:after="80" w:line="247" w:lineRule="auto"/>
        <w:rPr>
          <w:sz w:val="22"/>
        </w:rPr>
      </w:pPr>
      <w:r w:rsidRPr="006512A0">
        <w:rPr>
          <w:b/>
          <w:color w:val="173B4D"/>
          <w:sz w:val="22"/>
          <w:lang w:val="fr-FR"/>
        </w:rPr>
        <w:t>FOUR SCIENTIFIC AXES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10"/>
        <w:gridCol w:w="9468"/>
      </w:tblGrid>
      <w:tr w:rsidR="00360252" w:rsidRPr="00464923" w14:paraId="49A2AD8D" w14:textId="77777777">
        <w:trPr>
          <w:jc w:val="center"/>
        </w:trPr>
        <w:tc>
          <w:tcPr>
            <w:tcW w:w="510" w:type="dxa"/>
            <w:shd w:val="clear" w:color="auto" w:fill="0D6973"/>
            <w:tcMar>
              <w:top w:w="55" w:type="dxa"/>
              <w:left w:w="50" w:type="dxa"/>
              <w:bottom w:w="55" w:type="dxa"/>
              <w:right w:w="50" w:type="dxa"/>
            </w:tcMar>
          </w:tcPr>
          <w:p w14:paraId="15028FC3" w14:textId="77777777" w:rsidR="00360252" w:rsidRPr="008D68C0" w:rsidRDefault="00792842">
            <w:pPr>
              <w:spacing w:after="0" w:line="240" w:lineRule="auto"/>
              <w:jc w:val="center"/>
              <w:rPr>
                <w:sz w:val="22"/>
              </w:rPr>
            </w:pPr>
            <w:r w:rsidRPr="008D68C0">
              <w:rPr>
                <w:b/>
                <w:color w:val="FFFFFF"/>
                <w:sz w:val="22"/>
              </w:rPr>
              <w:t>1</w:t>
            </w:r>
          </w:p>
        </w:tc>
        <w:tc>
          <w:tcPr>
            <w:tcW w:w="9468" w:type="dxa"/>
            <w:shd w:val="clear" w:color="auto" w:fill="E9F3F4"/>
            <w:tcMar>
              <w:top w:w="55" w:type="dxa"/>
              <w:left w:w="90" w:type="dxa"/>
              <w:bottom w:w="55" w:type="dxa"/>
              <w:right w:w="90" w:type="dxa"/>
            </w:tcMar>
          </w:tcPr>
          <w:p w14:paraId="1E51F7F8" w14:textId="77777777" w:rsidR="00360252" w:rsidRPr="00D069CA" w:rsidRDefault="00792842">
            <w:pPr>
              <w:spacing w:after="0" w:line="240" w:lineRule="auto"/>
              <w:rPr>
                <w:sz w:val="22"/>
                <w:lang w:val="en-AE"/>
              </w:rPr>
            </w:pPr>
            <w:r w:rsidRPr="00DD52B3">
              <w:rPr>
                <w:b/>
                <w:color w:val="23323A"/>
                <w:sz w:val="22"/>
              </w:rPr>
              <w:t>Artificial Intelligence and the Reconfiguration of Knowledge, Discourse and Representations of Religion</w:t>
            </w:r>
          </w:p>
        </w:tc>
      </w:tr>
      <w:tr w:rsidR="00360252" w:rsidRPr="00464923" w14:paraId="0159FF3B" w14:textId="77777777">
        <w:trPr>
          <w:jc w:val="center"/>
        </w:trPr>
        <w:tc>
          <w:tcPr>
            <w:tcW w:w="510" w:type="dxa"/>
            <w:shd w:val="clear" w:color="auto" w:fill="315D8C"/>
            <w:tcMar>
              <w:top w:w="55" w:type="dxa"/>
              <w:left w:w="50" w:type="dxa"/>
              <w:bottom w:w="55" w:type="dxa"/>
              <w:right w:w="50" w:type="dxa"/>
            </w:tcMar>
          </w:tcPr>
          <w:p w14:paraId="00E8C681" w14:textId="77777777" w:rsidR="00360252" w:rsidRPr="008D68C0" w:rsidRDefault="00792842">
            <w:pPr>
              <w:spacing w:after="0" w:line="240" w:lineRule="auto"/>
              <w:jc w:val="center"/>
              <w:rPr>
                <w:sz w:val="22"/>
              </w:rPr>
            </w:pPr>
            <w:r w:rsidRPr="008D68C0">
              <w:rPr>
                <w:b/>
                <w:color w:val="FFFFFF"/>
                <w:sz w:val="22"/>
              </w:rPr>
              <w:t>2</w:t>
            </w:r>
          </w:p>
        </w:tc>
        <w:tc>
          <w:tcPr>
            <w:tcW w:w="9468" w:type="dxa"/>
            <w:shd w:val="clear" w:color="auto" w:fill="EAF0F7"/>
            <w:tcMar>
              <w:top w:w="55" w:type="dxa"/>
              <w:left w:w="90" w:type="dxa"/>
              <w:bottom w:w="55" w:type="dxa"/>
              <w:right w:w="90" w:type="dxa"/>
            </w:tcMar>
          </w:tcPr>
          <w:p w14:paraId="7D13F2E4" w14:textId="77777777" w:rsidR="00360252" w:rsidRPr="00D069CA" w:rsidRDefault="00792842">
            <w:pPr>
              <w:spacing w:after="0" w:line="240" w:lineRule="auto"/>
              <w:rPr>
                <w:sz w:val="22"/>
                <w:lang w:val="en-AE"/>
              </w:rPr>
            </w:pPr>
            <w:r w:rsidRPr="00DD52B3">
              <w:rPr>
                <w:b/>
                <w:color w:val="23323A"/>
                <w:sz w:val="22"/>
              </w:rPr>
              <w:t>Rethinking Interreligious Dialogue in the Age of Artificial Intelligence: Concepts, Agency and Limits of Mediation</w:t>
            </w:r>
          </w:p>
        </w:tc>
      </w:tr>
      <w:tr w:rsidR="00360252" w:rsidRPr="00464923" w14:paraId="09927875" w14:textId="77777777">
        <w:trPr>
          <w:jc w:val="center"/>
        </w:trPr>
        <w:tc>
          <w:tcPr>
            <w:tcW w:w="510" w:type="dxa"/>
            <w:shd w:val="clear" w:color="auto" w:fill="665489"/>
            <w:tcMar>
              <w:top w:w="55" w:type="dxa"/>
              <w:left w:w="50" w:type="dxa"/>
              <w:bottom w:w="55" w:type="dxa"/>
              <w:right w:w="50" w:type="dxa"/>
            </w:tcMar>
          </w:tcPr>
          <w:p w14:paraId="74A136BF" w14:textId="77777777" w:rsidR="00360252" w:rsidRPr="008D68C0" w:rsidRDefault="00792842">
            <w:pPr>
              <w:spacing w:after="0" w:line="240" w:lineRule="auto"/>
              <w:jc w:val="center"/>
              <w:rPr>
                <w:sz w:val="22"/>
              </w:rPr>
            </w:pPr>
            <w:r w:rsidRPr="008D68C0">
              <w:rPr>
                <w:b/>
                <w:color w:val="FFFFFF"/>
                <w:sz w:val="22"/>
              </w:rPr>
              <w:t>3</w:t>
            </w:r>
          </w:p>
        </w:tc>
        <w:tc>
          <w:tcPr>
            <w:tcW w:w="9468" w:type="dxa"/>
            <w:shd w:val="clear" w:color="auto" w:fill="F0EDF5"/>
            <w:tcMar>
              <w:top w:w="55" w:type="dxa"/>
              <w:left w:w="90" w:type="dxa"/>
              <w:bottom w:w="55" w:type="dxa"/>
              <w:right w:w="90" w:type="dxa"/>
            </w:tcMar>
          </w:tcPr>
          <w:p w14:paraId="67BE460E" w14:textId="77777777" w:rsidR="00360252" w:rsidRPr="00D069CA" w:rsidRDefault="00792842">
            <w:pPr>
              <w:spacing w:after="0" w:line="240" w:lineRule="auto"/>
              <w:rPr>
                <w:sz w:val="22"/>
                <w:lang w:val="en-AE"/>
              </w:rPr>
            </w:pPr>
            <w:r w:rsidRPr="00DD52B3">
              <w:rPr>
                <w:b/>
                <w:color w:val="23323A"/>
                <w:sz w:val="22"/>
              </w:rPr>
              <w:t>From Polarization to Dialogical Transformation in Digital Space: Analyzing the Structure of Disagreement and Measuring the Quality of Dialogue</w:t>
            </w:r>
          </w:p>
        </w:tc>
      </w:tr>
      <w:tr w:rsidR="00360252" w:rsidRPr="00464923" w14:paraId="6CB3A7E5" w14:textId="77777777">
        <w:trPr>
          <w:jc w:val="center"/>
        </w:trPr>
        <w:tc>
          <w:tcPr>
            <w:tcW w:w="510" w:type="dxa"/>
            <w:shd w:val="clear" w:color="auto" w:fill="8A4357"/>
            <w:tcMar>
              <w:top w:w="55" w:type="dxa"/>
              <w:left w:w="50" w:type="dxa"/>
              <w:bottom w:w="55" w:type="dxa"/>
              <w:right w:w="50" w:type="dxa"/>
            </w:tcMar>
          </w:tcPr>
          <w:p w14:paraId="5323CD29" w14:textId="77777777" w:rsidR="00360252" w:rsidRPr="008D68C0" w:rsidRDefault="00792842">
            <w:pPr>
              <w:spacing w:after="0" w:line="240" w:lineRule="auto"/>
              <w:jc w:val="center"/>
              <w:rPr>
                <w:sz w:val="22"/>
              </w:rPr>
            </w:pPr>
            <w:r w:rsidRPr="008D68C0">
              <w:rPr>
                <w:b/>
                <w:color w:val="FFFFFF"/>
                <w:sz w:val="22"/>
              </w:rPr>
              <w:t>4</w:t>
            </w:r>
          </w:p>
        </w:tc>
        <w:tc>
          <w:tcPr>
            <w:tcW w:w="9468" w:type="dxa"/>
            <w:shd w:val="clear" w:color="auto" w:fill="F6ECEF"/>
            <w:tcMar>
              <w:top w:w="55" w:type="dxa"/>
              <w:left w:w="90" w:type="dxa"/>
              <w:bottom w:w="55" w:type="dxa"/>
              <w:right w:w="90" w:type="dxa"/>
            </w:tcMar>
          </w:tcPr>
          <w:p w14:paraId="1F8281A0" w14:textId="77777777" w:rsidR="00360252" w:rsidRPr="00D069CA" w:rsidRDefault="00792842">
            <w:pPr>
              <w:spacing w:after="0" w:line="240" w:lineRule="auto"/>
              <w:rPr>
                <w:sz w:val="22"/>
                <w:lang w:val="en-AE"/>
              </w:rPr>
            </w:pPr>
            <w:r w:rsidRPr="00920365">
              <w:rPr>
                <w:b/>
                <w:color w:val="23323A"/>
                <w:sz w:val="22"/>
              </w:rPr>
              <w:t>Humanizing, Ethicizing and Governing Artificial Intelligence in Religious Contexts</w:t>
            </w:r>
          </w:p>
        </w:tc>
      </w:tr>
    </w:tbl>
    <w:p w14:paraId="433CF50D" w14:textId="77777777" w:rsidR="00360252" w:rsidRPr="00D069CA" w:rsidRDefault="00792842">
      <w:pPr>
        <w:rPr>
          <w:lang w:val="en-AE"/>
        </w:rPr>
      </w:pPr>
      <w:r w:rsidRPr="00D069CA">
        <w:rPr>
          <w:lang w:val="en-AE"/>
        </w:rPr>
        <w:br w:type="page"/>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0B0FEE" w14:paraId="3F84DE32" w14:textId="77777777">
        <w:trPr>
          <w:jc w:val="center"/>
        </w:trPr>
        <w:tc>
          <w:tcPr>
            <w:tcW w:w="10376" w:type="dxa"/>
            <w:shd w:val="clear" w:color="auto" w:fill="173B4D"/>
            <w:tcMar>
              <w:top w:w="120" w:type="dxa"/>
              <w:left w:w="150" w:type="dxa"/>
              <w:bottom w:w="120" w:type="dxa"/>
              <w:right w:w="150" w:type="dxa"/>
            </w:tcMar>
          </w:tcPr>
          <w:p w14:paraId="1491CD1D" w14:textId="77777777" w:rsidR="00360252" w:rsidRPr="00D069CA" w:rsidRDefault="00792842">
            <w:pPr>
              <w:spacing w:after="0" w:line="240" w:lineRule="auto"/>
              <w:rPr>
                <w:lang w:val="en-AE"/>
              </w:rPr>
            </w:pPr>
            <w:r w:rsidRPr="00920365">
              <w:rPr>
                <w:b/>
                <w:color w:val="FFFFFF"/>
                <w:sz w:val="16"/>
              </w:rPr>
              <w:lastRenderedPageBreak/>
              <w:t>PRACTICAL INFORMATION</w:t>
            </w:r>
          </w:p>
          <w:p w14:paraId="38769FC3" w14:textId="77777777" w:rsidR="00360252" w:rsidRPr="00D069CA" w:rsidRDefault="00792842">
            <w:pPr>
              <w:spacing w:after="0" w:line="240" w:lineRule="auto"/>
              <w:rPr>
                <w:lang w:val="en-AE"/>
              </w:rPr>
            </w:pPr>
            <w:r w:rsidRPr="00920365">
              <w:rPr>
                <w:b/>
                <w:color w:val="FFFFFF"/>
                <w:sz w:val="24"/>
              </w:rPr>
              <w:t>PROGRAM AT A GLANCE</w:t>
            </w:r>
          </w:p>
          <w:p w14:paraId="39DBC798" w14:textId="77777777" w:rsidR="00360252" w:rsidRPr="00D069CA" w:rsidRDefault="00792842">
            <w:pPr>
              <w:spacing w:before="20" w:after="0" w:line="240" w:lineRule="auto"/>
              <w:rPr>
                <w:sz w:val="20"/>
                <w:szCs w:val="20"/>
                <w:lang w:val="en-AE"/>
              </w:rPr>
            </w:pPr>
            <w:r w:rsidRPr="00B0192C">
              <w:rPr>
                <w:color w:val="FFFFFF"/>
                <w:sz w:val="20"/>
                <w:szCs w:val="20"/>
              </w:rPr>
              <w:t>Schedule of the main sequences</w:t>
            </w:r>
          </w:p>
        </w:tc>
      </w:tr>
    </w:tbl>
    <w:p w14:paraId="674D050B" w14:textId="77777777" w:rsidR="00360252" w:rsidRPr="00D069CA" w:rsidRDefault="00360252">
      <w:pPr>
        <w:spacing w:after="20"/>
        <w:rPr>
          <w:lang w:val="en-AE"/>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075"/>
        <w:gridCol w:w="2075"/>
        <w:gridCol w:w="2075"/>
        <w:gridCol w:w="2075"/>
        <w:gridCol w:w="2075"/>
      </w:tblGrid>
      <w:tr w:rsidR="00360252" w14:paraId="44DC34DD" w14:textId="77777777">
        <w:trPr>
          <w:jc w:val="center"/>
        </w:trPr>
        <w:tc>
          <w:tcPr>
            <w:tcW w:w="2075" w:type="dxa"/>
            <w:shd w:val="clear" w:color="auto" w:fill="0D6973"/>
            <w:tcMar>
              <w:top w:w="60" w:type="dxa"/>
              <w:left w:w="50" w:type="dxa"/>
              <w:bottom w:w="60" w:type="dxa"/>
              <w:right w:w="50" w:type="dxa"/>
            </w:tcMar>
          </w:tcPr>
          <w:p w14:paraId="10C771E2" w14:textId="77777777" w:rsidR="00360252" w:rsidRPr="002E1FE1" w:rsidRDefault="00792842">
            <w:pPr>
              <w:spacing w:after="0" w:line="240" w:lineRule="auto"/>
              <w:jc w:val="center"/>
              <w:rPr>
                <w:szCs w:val="18"/>
              </w:rPr>
            </w:pPr>
            <w:r w:rsidRPr="002E1FE1">
              <w:rPr>
                <w:b/>
                <w:color w:val="FFFFFF"/>
                <w:szCs w:val="18"/>
              </w:rPr>
              <w:t>Sessions</w:t>
            </w:r>
          </w:p>
        </w:tc>
        <w:tc>
          <w:tcPr>
            <w:tcW w:w="2075" w:type="dxa"/>
            <w:shd w:val="clear" w:color="auto" w:fill="52636B"/>
            <w:tcMar>
              <w:top w:w="60" w:type="dxa"/>
              <w:left w:w="50" w:type="dxa"/>
              <w:bottom w:w="60" w:type="dxa"/>
              <w:right w:w="50" w:type="dxa"/>
            </w:tcMar>
          </w:tcPr>
          <w:p w14:paraId="4E689A61" w14:textId="77777777" w:rsidR="00360252" w:rsidRPr="002E1FE1" w:rsidRDefault="00792842">
            <w:pPr>
              <w:spacing w:after="0" w:line="240" w:lineRule="auto"/>
              <w:jc w:val="center"/>
              <w:rPr>
                <w:szCs w:val="18"/>
              </w:rPr>
            </w:pPr>
            <w:r w:rsidRPr="002E1FE1">
              <w:rPr>
                <w:b/>
                <w:color w:val="FFFFFF"/>
                <w:szCs w:val="18"/>
              </w:rPr>
              <w:t>Discussion</w:t>
            </w:r>
          </w:p>
        </w:tc>
        <w:tc>
          <w:tcPr>
            <w:tcW w:w="2075" w:type="dxa"/>
            <w:shd w:val="clear" w:color="auto" w:fill="4F765F"/>
            <w:tcMar>
              <w:top w:w="60" w:type="dxa"/>
              <w:left w:w="50" w:type="dxa"/>
              <w:bottom w:w="60" w:type="dxa"/>
              <w:right w:w="50" w:type="dxa"/>
            </w:tcMar>
          </w:tcPr>
          <w:p w14:paraId="1DF76CAF" w14:textId="77777777" w:rsidR="00360252" w:rsidRPr="002E1FE1" w:rsidRDefault="00792842">
            <w:pPr>
              <w:spacing w:after="0" w:line="240" w:lineRule="auto"/>
              <w:jc w:val="center"/>
              <w:rPr>
                <w:szCs w:val="18"/>
              </w:rPr>
            </w:pPr>
            <w:r w:rsidRPr="002E1FE1">
              <w:rPr>
                <w:b/>
                <w:color w:val="FFFFFF"/>
                <w:szCs w:val="18"/>
              </w:rPr>
              <w:t>Workshops</w:t>
            </w:r>
          </w:p>
        </w:tc>
        <w:tc>
          <w:tcPr>
            <w:tcW w:w="2075" w:type="dxa"/>
            <w:shd w:val="clear" w:color="auto" w:fill="B58B3C"/>
            <w:tcMar>
              <w:top w:w="60" w:type="dxa"/>
              <w:left w:w="50" w:type="dxa"/>
              <w:bottom w:w="60" w:type="dxa"/>
              <w:right w:w="50" w:type="dxa"/>
            </w:tcMar>
          </w:tcPr>
          <w:p w14:paraId="38112933" w14:textId="77777777" w:rsidR="00360252" w:rsidRPr="002E1FE1" w:rsidRDefault="00792842">
            <w:pPr>
              <w:spacing w:after="0" w:line="240" w:lineRule="auto"/>
              <w:jc w:val="center"/>
              <w:rPr>
                <w:szCs w:val="18"/>
              </w:rPr>
            </w:pPr>
            <w:r w:rsidRPr="002E1FE1">
              <w:rPr>
                <w:b/>
                <w:color w:val="FFFFFF"/>
                <w:szCs w:val="18"/>
              </w:rPr>
              <w:t>Breaks / meals</w:t>
            </w:r>
          </w:p>
        </w:tc>
        <w:tc>
          <w:tcPr>
            <w:tcW w:w="2075" w:type="dxa"/>
            <w:shd w:val="clear" w:color="auto" w:fill="173B4D"/>
            <w:tcMar>
              <w:top w:w="60" w:type="dxa"/>
              <w:left w:w="50" w:type="dxa"/>
              <w:bottom w:w="60" w:type="dxa"/>
              <w:right w:w="50" w:type="dxa"/>
            </w:tcMar>
          </w:tcPr>
          <w:p w14:paraId="05666924" w14:textId="77777777" w:rsidR="00360252" w:rsidRPr="002E1FE1" w:rsidRDefault="00792842">
            <w:pPr>
              <w:spacing w:after="0" w:line="240" w:lineRule="auto"/>
              <w:jc w:val="center"/>
              <w:rPr>
                <w:szCs w:val="18"/>
              </w:rPr>
            </w:pPr>
            <w:r w:rsidRPr="002E1FE1">
              <w:rPr>
                <w:b/>
                <w:color w:val="FFFFFF"/>
                <w:szCs w:val="18"/>
              </w:rPr>
              <w:t>Opening / closing</w:t>
            </w:r>
          </w:p>
        </w:tc>
      </w:tr>
    </w:tbl>
    <w:p w14:paraId="4EE4D142" w14:textId="77777777" w:rsidR="00360252" w:rsidRPr="00CF45B1" w:rsidRDefault="00360252">
      <w:pPr>
        <w:spacing w:after="20"/>
        <w:rPr>
          <w:sz w:val="21"/>
          <w:szCs w:val="21"/>
        </w:rPr>
      </w:pPr>
    </w:p>
    <w:p w14:paraId="3B3CBC0D" w14:textId="77777777" w:rsidR="00360252" w:rsidRDefault="00792842">
      <w:pPr>
        <w:spacing w:before="80" w:after="60" w:line="240" w:lineRule="auto"/>
        <w:rPr>
          <w:color w:val="63717A"/>
          <w:sz w:val="21"/>
          <w:szCs w:val="21"/>
        </w:rPr>
      </w:pPr>
      <w:r w:rsidRPr="00CF45B1">
        <w:rPr>
          <w:b/>
          <w:color w:val="173B4D"/>
          <w:sz w:val="21"/>
          <w:szCs w:val="21"/>
        </w:rPr>
        <w:t>MONDAY 19 OCTOBER · SCIENTIFIC CONFERENCE</w:t>
      </w:r>
    </w:p>
    <w:p w14:paraId="240707DB" w14:textId="77777777" w:rsidR="00CF45B1" w:rsidRPr="00CF45B1" w:rsidRDefault="00CF45B1">
      <w:pPr>
        <w:spacing w:before="80" w:after="60" w:line="240" w:lineRule="auto"/>
        <w:rPr>
          <w:sz w:val="8"/>
          <w:szCs w:val="8"/>
        </w:rPr>
      </w:pPr>
    </w:p>
    <w:tbl>
      <w:tblPr>
        <w:tblW w:w="0" w:type="auto"/>
        <w:jc w:val="center"/>
        <w:tblBorders>
          <w:top w:val="single" w:sz="5" w:space="0" w:color="D8DEE2"/>
          <w:left w:val="single" w:sz="5" w:space="0" w:color="D8DEE2"/>
          <w:bottom w:val="single" w:sz="5" w:space="0" w:color="D8DEE2"/>
          <w:right w:val="single" w:sz="5" w:space="0" w:color="D8DEE2"/>
          <w:insideH w:val="single" w:sz="5" w:space="0" w:color="D8DEE2"/>
          <w:insideV w:val="single" w:sz="5" w:space="0" w:color="D8DEE2"/>
        </w:tblBorders>
        <w:tblLayout w:type="fixed"/>
        <w:tblLook w:val="04A0" w:firstRow="1" w:lastRow="0" w:firstColumn="1" w:lastColumn="0" w:noHBand="0" w:noVBand="1"/>
      </w:tblPr>
      <w:tblGrid>
        <w:gridCol w:w="1695"/>
        <w:gridCol w:w="2188"/>
        <w:gridCol w:w="5981"/>
      </w:tblGrid>
      <w:tr w:rsidR="00360252" w:rsidRPr="00CF45B1" w14:paraId="78E5B10C" w14:textId="77777777" w:rsidTr="006512A0">
        <w:trPr>
          <w:tblHeader/>
          <w:jc w:val="center"/>
        </w:trPr>
        <w:tc>
          <w:tcPr>
            <w:tcW w:w="1695" w:type="dxa"/>
            <w:shd w:val="clear" w:color="auto" w:fill="173B4D"/>
            <w:tcMar>
              <w:top w:w="55" w:type="dxa"/>
              <w:left w:w="80" w:type="dxa"/>
              <w:bottom w:w="55" w:type="dxa"/>
              <w:right w:w="80" w:type="dxa"/>
            </w:tcMar>
          </w:tcPr>
          <w:p w14:paraId="3CC51AD3" w14:textId="77777777" w:rsidR="00360252" w:rsidRPr="00CF45B1" w:rsidRDefault="00792842">
            <w:pPr>
              <w:spacing w:after="0" w:line="240" w:lineRule="auto"/>
              <w:jc w:val="center"/>
              <w:rPr>
                <w:sz w:val="21"/>
                <w:szCs w:val="21"/>
              </w:rPr>
            </w:pPr>
            <w:r w:rsidRPr="00CF45B1">
              <w:rPr>
                <w:b/>
                <w:color w:val="FFFFFF"/>
                <w:sz w:val="21"/>
                <w:szCs w:val="21"/>
              </w:rPr>
              <w:t>Time</w:t>
            </w:r>
          </w:p>
        </w:tc>
        <w:tc>
          <w:tcPr>
            <w:tcW w:w="2188" w:type="dxa"/>
            <w:shd w:val="clear" w:color="auto" w:fill="173B4D"/>
            <w:tcMar>
              <w:top w:w="55" w:type="dxa"/>
              <w:left w:w="80" w:type="dxa"/>
              <w:bottom w:w="55" w:type="dxa"/>
              <w:right w:w="80" w:type="dxa"/>
            </w:tcMar>
          </w:tcPr>
          <w:p w14:paraId="70A2E851" w14:textId="77777777" w:rsidR="00360252" w:rsidRPr="00CF45B1" w:rsidRDefault="00792842">
            <w:pPr>
              <w:spacing w:after="0" w:line="240" w:lineRule="auto"/>
              <w:jc w:val="center"/>
              <w:rPr>
                <w:sz w:val="21"/>
                <w:szCs w:val="21"/>
              </w:rPr>
            </w:pPr>
            <w:r w:rsidRPr="00CF45B1">
              <w:rPr>
                <w:b/>
                <w:color w:val="FFFFFF"/>
                <w:sz w:val="21"/>
                <w:szCs w:val="21"/>
              </w:rPr>
              <w:t>Sequence</w:t>
            </w:r>
          </w:p>
        </w:tc>
        <w:tc>
          <w:tcPr>
            <w:tcW w:w="5981" w:type="dxa"/>
            <w:shd w:val="clear" w:color="auto" w:fill="173B4D"/>
            <w:tcMar>
              <w:top w:w="55" w:type="dxa"/>
              <w:left w:w="80" w:type="dxa"/>
              <w:bottom w:w="55" w:type="dxa"/>
              <w:right w:w="80" w:type="dxa"/>
            </w:tcMar>
          </w:tcPr>
          <w:p w14:paraId="34B75932" w14:textId="77777777" w:rsidR="00360252" w:rsidRPr="00CF45B1" w:rsidRDefault="00792842">
            <w:pPr>
              <w:spacing w:after="0" w:line="240" w:lineRule="auto"/>
              <w:rPr>
                <w:sz w:val="21"/>
                <w:szCs w:val="21"/>
              </w:rPr>
            </w:pPr>
            <w:r w:rsidRPr="00CF45B1">
              <w:rPr>
                <w:b/>
                <w:color w:val="FFFFFF"/>
                <w:sz w:val="21"/>
                <w:szCs w:val="21"/>
              </w:rPr>
              <w:t>Overview</w:t>
            </w:r>
          </w:p>
        </w:tc>
      </w:tr>
      <w:tr w:rsidR="00360252" w:rsidRPr="00464923" w14:paraId="5AFF6170" w14:textId="77777777" w:rsidTr="006512A0">
        <w:trPr>
          <w:cantSplit/>
          <w:jc w:val="center"/>
        </w:trPr>
        <w:tc>
          <w:tcPr>
            <w:tcW w:w="1695" w:type="dxa"/>
            <w:shd w:val="clear" w:color="auto" w:fill="F2F4F5"/>
            <w:tcMar>
              <w:top w:w="42" w:type="dxa"/>
              <w:left w:w="70" w:type="dxa"/>
              <w:bottom w:w="42" w:type="dxa"/>
              <w:right w:w="70" w:type="dxa"/>
            </w:tcMar>
            <w:vAlign w:val="center"/>
          </w:tcPr>
          <w:p w14:paraId="1EC60A0E" w14:textId="77777777" w:rsidR="00360252" w:rsidRPr="00CF45B1" w:rsidRDefault="00792842">
            <w:pPr>
              <w:spacing w:after="0" w:line="240" w:lineRule="auto"/>
              <w:jc w:val="center"/>
              <w:rPr>
                <w:sz w:val="21"/>
                <w:szCs w:val="21"/>
              </w:rPr>
            </w:pPr>
            <w:r w:rsidRPr="00CF45B1">
              <w:rPr>
                <w:b/>
                <w:color w:val="173B4D"/>
                <w:sz w:val="21"/>
                <w:szCs w:val="21"/>
              </w:rPr>
              <w:t>8 h 30–9 h 15</w:t>
            </w:r>
          </w:p>
        </w:tc>
        <w:tc>
          <w:tcPr>
            <w:tcW w:w="2188" w:type="dxa"/>
            <w:shd w:val="clear" w:color="auto" w:fill="F2F4F5"/>
            <w:tcMar>
              <w:top w:w="42" w:type="dxa"/>
              <w:left w:w="70" w:type="dxa"/>
              <w:bottom w:w="42" w:type="dxa"/>
              <w:right w:w="70" w:type="dxa"/>
            </w:tcMar>
            <w:vAlign w:val="center"/>
          </w:tcPr>
          <w:p w14:paraId="2E7C75C2" w14:textId="77777777" w:rsidR="00360252" w:rsidRPr="00CF45B1" w:rsidRDefault="00792842">
            <w:pPr>
              <w:spacing w:after="0" w:line="240" w:lineRule="auto"/>
              <w:rPr>
                <w:sz w:val="21"/>
                <w:szCs w:val="21"/>
              </w:rPr>
            </w:pPr>
            <w:r w:rsidRPr="00CF45B1">
              <w:rPr>
                <w:b/>
                <w:color w:val="23323A"/>
                <w:sz w:val="21"/>
                <w:szCs w:val="21"/>
              </w:rPr>
              <w:t>Welcome &amp; opening</w:t>
            </w:r>
          </w:p>
        </w:tc>
        <w:tc>
          <w:tcPr>
            <w:tcW w:w="5981" w:type="dxa"/>
            <w:shd w:val="clear" w:color="auto" w:fill="F2F4F5"/>
            <w:tcMar>
              <w:top w:w="42" w:type="dxa"/>
              <w:left w:w="70" w:type="dxa"/>
              <w:bottom w:w="42" w:type="dxa"/>
              <w:right w:w="70" w:type="dxa"/>
            </w:tcMar>
            <w:vAlign w:val="center"/>
          </w:tcPr>
          <w:p w14:paraId="77BE4F91" w14:textId="77777777" w:rsidR="00360252" w:rsidRPr="00D069CA" w:rsidRDefault="00792842">
            <w:pPr>
              <w:spacing w:after="0" w:line="240" w:lineRule="auto"/>
              <w:rPr>
                <w:sz w:val="21"/>
                <w:szCs w:val="21"/>
                <w:lang w:val="en-AE"/>
              </w:rPr>
            </w:pPr>
            <w:r w:rsidRPr="00920365">
              <w:rPr>
                <w:color w:val="23323A"/>
                <w:sz w:val="21"/>
                <w:szCs w:val="21"/>
              </w:rPr>
              <w:t>Participant welcome followed by presentation of the scientific objectives</w:t>
            </w:r>
          </w:p>
        </w:tc>
      </w:tr>
      <w:tr w:rsidR="00360252" w:rsidRPr="00464923" w14:paraId="2BB33357" w14:textId="77777777" w:rsidTr="006512A0">
        <w:trPr>
          <w:cantSplit/>
          <w:jc w:val="center"/>
        </w:trPr>
        <w:tc>
          <w:tcPr>
            <w:tcW w:w="1695" w:type="dxa"/>
            <w:shd w:val="clear" w:color="auto" w:fill="E9F3F4"/>
            <w:tcMar>
              <w:top w:w="42" w:type="dxa"/>
              <w:left w:w="70" w:type="dxa"/>
              <w:bottom w:w="42" w:type="dxa"/>
              <w:right w:w="70" w:type="dxa"/>
            </w:tcMar>
            <w:vAlign w:val="center"/>
          </w:tcPr>
          <w:p w14:paraId="1249F7F5" w14:textId="77777777" w:rsidR="00360252" w:rsidRPr="00CF45B1" w:rsidRDefault="00792842">
            <w:pPr>
              <w:spacing w:after="0" w:line="240" w:lineRule="auto"/>
              <w:jc w:val="center"/>
              <w:rPr>
                <w:sz w:val="21"/>
                <w:szCs w:val="21"/>
              </w:rPr>
            </w:pPr>
            <w:r w:rsidRPr="00CF45B1">
              <w:rPr>
                <w:b/>
                <w:color w:val="0D6973"/>
                <w:sz w:val="21"/>
                <w:szCs w:val="21"/>
              </w:rPr>
              <w:t>9 h 15–11 h 00</w:t>
            </w:r>
          </w:p>
        </w:tc>
        <w:tc>
          <w:tcPr>
            <w:tcW w:w="2188" w:type="dxa"/>
            <w:shd w:val="clear" w:color="auto" w:fill="E9F3F4"/>
            <w:tcMar>
              <w:top w:w="42" w:type="dxa"/>
              <w:left w:w="70" w:type="dxa"/>
              <w:bottom w:w="42" w:type="dxa"/>
              <w:right w:w="70" w:type="dxa"/>
            </w:tcMar>
            <w:vAlign w:val="center"/>
          </w:tcPr>
          <w:p w14:paraId="3ABA258E" w14:textId="77777777" w:rsidR="00360252" w:rsidRPr="00CF45B1" w:rsidRDefault="00792842">
            <w:pPr>
              <w:spacing w:after="0" w:line="240" w:lineRule="auto"/>
              <w:rPr>
                <w:sz w:val="21"/>
                <w:szCs w:val="21"/>
              </w:rPr>
            </w:pPr>
            <w:r w:rsidRPr="00CF45B1">
              <w:rPr>
                <w:b/>
                <w:color w:val="23323A"/>
                <w:sz w:val="21"/>
                <w:szCs w:val="21"/>
              </w:rPr>
              <w:t>SESSION 1</w:t>
            </w:r>
          </w:p>
        </w:tc>
        <w:tc>
          <w:tcPr>
            <w:tcW w:w="5981" w:type="dxa"/>
            <w:shd w:val="clear" w:color="auto" w:fill="E9F3F4"/>
            <w:tcMar>
              <w:top w:w="42" w:type="dxa"/>
              <w:left w:w="70" w:type="dxa"/>
              <w:bottom w:w="42" w:type="dxa"/>
              <w:right w:w="70" w:type="dxa"/>
            </w:tcMar>
            <w:vAlign w:val="center"/>
          </w:tcPr>
          <w:p w14:paraId="123F913B" w14:textId="77777777" w:rsidR="00360252" w:rsidRPr="00D069CA" w:rsidRDefault="00792842">
            <w:pPr>
              <w:spacing w:after="0" w:line="240" w:lineRule="auto"/>
              <w:rPr>
                <w:sz w:val="21"/>
                <w:szCs w:val="21"/>
                <w:lang w:val="en-AE"/>
              </w:rPr>
            </w:pPr>
            <w:r w:rsidRPr="00920365">
              <w:rPr>
                <w:color w:val="23323A"/>
                <w:sz w:val="21"/>
                <w:szCs w:val="21"/>
              </w:rPr>
              <w:t>Knowledge, discourse and representations of religion</w:t>
            </w:r>
          </w:p>
        </w:tc>
      </w:tr>
      <w:tr w:rsidR="00360252" w:rsidRPr="00CF45B1" w14:paraId="1E70617D" w14:textId="77777777" w:rsidTr="006512A0">
        <w:trPr>
          <w:cantSplit/>
          <w:jc w:val="center"/>
        </w:trPr>
        <w:tc>
          <w:tcPr>
            <w:tcW w:w="1695" w:type="dxa"/>
            <w:shd w:val="clear" w:color="auto" w:fill="F7F1E4"/>
            <w:tcMar>
              <w:top w:w="42" w:type="dxa"/>
              <w:left w:w="70" w:type="dxa"/>
              <w:bottom w:w="42" w:type="dxa"/>
              <w:right w:w="70" w:type="dxa"/>
            </w:tcMar>
            <w:vAlign w:val="center"/>
          </w:tcPr>
          <w:p w14:paraId="14C55F35" w14:textId="77777777" w:rsidR="00360252" w:rsidRPr="00CF45B1" w:rsidRDefault="00792842">
            <w:pPr>
              <w:spacing w:after="0" w:line="240" w:lineRule="auto"/>
              <w:jc w:val="center"/>
              <w:rPr>
                <w:sz w:val="21"/>
                <w:szCs w:val="21"/>
              </w:rPr>
            </w:pPr>
            <w:r w:rsidRPr="00CF45B1">
              <w:rPr>
                <w:b/>
                <w:color w:val="B58B3C"/>
                <w:sz w:val="21"/>
                <w:szCs w:val="21"/>
              </w:rPr>
              <w:t>11 h 00–11 h 15</w:t>
            </w:r>
          </w:p>
        </w:tc>
        <w:tc>
          <w:tcPr>
            <w:tcW w:w="2188" w:type="dxa"/>
            <w:shd w:val="clear" w:color="auto" w:fill="F7F1E4"/>
            <w:tcMar>
              <w:top w:w="42" w:type="dxa"/>
              <w:left w:w="70" w:type="dxa"/>
              <w:bottom w:w="42" w:type="dxa"/>
              <w:right w:w="70" w:type="dxa"/>
            </w:tcMar>
            <w:vAlign w:val="center"/>
          </w:tcPr>
          <w:p w14:paraId="72E23C7B" w14:textId="77777777" w:rsidR="00360252" w:rsidRPr="00CF45B1" w:rsidRDefault="00792842">
            <w:pPr>
              <w:spacing w:after="0" w:line="240" w:lineRule="auto"/>
              <w:rPr>
                <w:sz w:val="21"/>
                <w:szCs w:val="21"/>
              </w:rPr>
            </w:pPr>
            <w:r w:rsidRPr="00CF45B1">
              <w:rPr>
                <w:b/>
                <w:color w:val="23323A"/>
                <w:sz w:val="21"/>
                <w:szCs w:val="21"/>
              </w:rPr>
              <w:t>Coffee break</w:t>
            </w:r>
          </w:p>
        </w:tc>
        <w:tc>
          <w:tcPr>
            <w:tcW w:w="5981" w:type="dxa"/>
            <w:shd w:val="clear" w:color="auto" w:fill="F7F1E4"/>
            <w:tcMar>
              <w:top w:w="42" w:type="dxa"/>
              <w:left w:w="70" w:type="dxa"/>
              <w:bottom w:w="42" w:type="dxa"/>
              <w:right w:w="70" w:type="dxa"/>
            </w:tcMar>
            <w:vAlign w:val="center"/>
          </w:tcPr>
          <w:p w14:paraId="6C373EC8" w14:textId="77777777" w:rsidR="00360252" w:rsidRPr="00CF45B1" w:rsidRDefault="00792842">
            <w:pPr>
              <w:spacing w:after="0" w:line="240" w:lineRule="auto"/>
              <w:rPr>
                <w:sz w:val="21"/>
                <w:szCs w:val="21"/>
              </w:rPr>
            </w:pPr>
            <w:r w:rsidRPr="00CF45B1">
              <w:rPr>
                <w:color w:val="23323A"/>
                <w:sz w:val="21"/>
                <w:szCs w:val="21"/>
              </w:rPr>
              <w:t>Transition</w:t>
            </w:r>
          </w:p>
        </w:tc>
      </w:tr>
      <w:tr w:rsidR="00360252" w:rsidRPr="00464923" w14:paraId="03B8EBDE" w14:textId="77777777" w:rsidTr="006512A0">
        <w:trPr>
          <w:cantSplit/>
          <w:jc w:val="center"/>
        </w:trPr>
        <w:tc>
          <w:tcPr>
            <w:tcW w:w="1695" w:type="dxa"/>
            <w:shd w:val="clear" w:color="auto" w:fill="E9F3F4"/>
            <w:tcMar>
              <w:top w:w="42" w:type="dxa"/>
              <w:left w:w="70" w:type="dxa"/>
              <w:bottom w:w="42" w:type="dxa"/>
              <w:right w:w="70" w:type="dxa"/>
            </w:tcMar>
            <w:vAlign w:val="center"/>
          </w:tcPr>
          <w:p w14:paraId="5858C25D" w14:textId="77777777" w:rsidR="00360252" w:rsidRPr="00CF45B1" w:rsidRDefault="00792842">
            <w:pPr>
              <w:spacing w:after="0" w:line="240" w:lineRule="auto"/>
              <w:jc w:val="center"/>
              <w:rPr>
                <w:sz w:val="21"/>
                <w:szCs w:val="21"/>
              </w:rPr>
            </w:pPr>
            <w:r w:rsidRPr="00CF45B1">
              <w:rPr>
                <w:b/>
                <w:color w:val="0D6973"/>
                <w:sz w:val="21"/>
                <w:szCs w:val="21"/>
              </w:rPr>
              <w:t>11 h 15–13 h 00</w:t>
            </w:r>
          </w:p>
        </w:tc>
        <w:tc>
          <w:tcPr>
            <w:tcW w:w="2188" w:type="dxa"/>
            <w:shd w:val="clear" w:color="auto" w:fill="E9F3F4"/>
            <w:tcMar>
              <w:top w:w="42" w:type="dxa"/>
              <w:left w:w="70" w:type="dxa"/>
              <w:bottom w:w="42" w:type="dxa"/>
              <w:right w:w="70" w:type="dxa"/>
            </w:tcMar>
            <w:vAlign w:val="center"/>
          </w:tcPr>
          <w:p w14:paraId="60254E56" w14:textId="77777777" w:rsidR="00360252" w:rsidRPr="00CF45B1" w:rsidRDefault="00792842">
            <w:pPr>
              <w:spacing w:after="0" w:line="240" w:lineRule="auto"/>
              <w:rPr>
                <w:sz w:val="21"/>
                <w:szCs w:val="21"/>
              </w:rPr>
            </w:pPr>
            <w:r w:rsidRPr="00CF45B1">
              <w:rPr>
                <w:b/>
                <w:color w:val="23323A"/>
                <w:sz w:val="21"/>
                <w:szCs w:val="21"/>
              </w:rPr>
              <w:t>SESSION 2</w:t>
            </w:r>
          </w:p>
        </w:tc>
        <w:tc>
          <w:tcPr>
            <w:tcW w:w="5981" w:type="dxa"/>
            <w:shd w:val="clear" w:color="auto" w:fill="E9F3F4"/>
            <w:tcMar>
              <w:top w:w="42" w:type="dxa"/>
              <w:left w:w="70" w:type="dxa"/>
              <w:bottom w:w="42" w:type="dxa"/>
              <w:right w:w="70" w:type="dxa"/>
            </w:tcMar>
            <w:vAlign w:val="center"/>
          </w:tcPr>
          <w:p w14:paraId="123B304E" w14:textId="77777777" w:rsidR="00360252" w:rsidRPr="00D069CA" w:rsidRDefault="00792842">
            <w:pPr>
              <w:spacing w:after="0" w:line="240" w:lineRule="auto"/>
              <w:rPr>
                <w:sz w:val="21"/>
                <w:szCs w:val="21"/>
                <w:lang w:val="en-AE"/>
              </w:rPr>
            </w:pPr>
            <w:r w:rsidRPr="00920365">
              <w:rPr>
                <w:color w:val="23323A"/>
                <w:sz w:val="21"/>
                <w:szCs w:val="21"/>
              </w:rPr>
              <w:t>Concepts, agency and limits of mediation</w:t>
            </w:r>
          </w:p>
        </w:tc>
      </w:tr>
      <w:tr w:rsidR="00360252" w:rsidRPr="00CF45B1" w14:paraId="391FF8F5" w14:textId="77777777" w:rsidTr="006512A0">
        <w:trPr>
          <w:cantSplit/>
          <w:jc w:val="center"/>
        </w:trPr>
        <w:tc>
          <w:tcPr>
            <w:tcW w:w="1695" w:type="dxa"/>
            <w:shd w:val="clear" w:color="auto" w:fill="F7F1E4"/>
            <w:tcMar>
              <w:top w:w="42" w:type="dxa"/>
              <w:left w:w="70" w:type="dxa"/>
              <w:bottom w:w="42" w:type="dxa"/>
              <w:right w:w="70" w:type="dxa"/>
            </w:tcMar>
            <w:vAlign w:val="center"/>
          </w:tcPr>
          <w:p w14:paraId="683D5AB8" w14:textId="77777777" w:rsidR="00360252" w:rsidRPr="00CF45B1" w:rsidRDefault="00792842">
            <w:pPr>
              <w:spacing w:after="0" w:line="240" w:lineRule="auto"/>
              <w:jc w:val="center"/>
              <w:rPr>
                <w:sz w:val="21"/>
                <w:szCs w:val="21"/>
              </w:rPr>
            </w:pPr>
            <w:r w:rsidRPr="00CF45B1">
              <w:rPr>
                <w:b/>
                <w:color w:val="B58B3C"/>
                <w:sz w:val="21"/>
                <w:szCs w:val="21"/>
              </w:rPr>
              <w:t>13 h 00–14 h 00</w:t>
            </w:r>
          </w:p>
        </w:tc>
        <w:tc>
          <w:tcPr>
            <w:tcW w:w="2188" w:type="dxa"/>
            <w:shd w:val="clear" w:color="auto" w:fill="F7F1E4"/>
            <w:tcMar>
              <w:top w:w="42" w:type="dxa"/>
              <w:left w:w="70" w:type="dxa"/>
              <w:bottom w:w="42" w:type="dxa"/>
              <w:right w:w="70" w:type="dxa"/>
            </w:tcMar>
            <w:vAlign w:val="center"/>
          </w:tcPr>
          <w:p w14:paraId="14CE3218" w14:textId="77777777" w:rsidR="00360252" w:rsidRPr="00CF45B1" w:rsidRDefault="00792842">
            <w:pPr>
              <w:spacing w:after="0" w:line="240" w:lineRule="auto"/>
              <w:rPr>
                <w:sz w:val="21"/>
                <w:szCs w:val="21"/>
              </w:rPr>
            </w:pPr>
            <w:r w:rsidRPr="00CF45B1">
              <w:rPr>
                <w:b/>
                <w:color w:val="23323A"/>
                <w:sz w:val="21"/>
                <w:szCs w:val="21"/>
              </w:rPr>
              <w:t>Lunch</w:t>
            </w:r>
          </w:p>
        </w:tc>
        <w:tc>
          <w:tcPr>
            <w:tcW w:w="5981" w:type="dxa"/>
            <w:shd w:val="clear" w:color="auto" w:fill="F7F1E4"/>
            <w:tcMar>
              <w:top w:w="42" w:type="dxa"/>
              <w:left w:w="70" w:type="dxa"/>
              <w:bottom w:w="42" w:type="dxa"/>
              <w:right w:w="70" w:type="dxa"/>
            </w:tcMar>
            <w:vAlign w:val="center"/>
          </w:tcPr>
          <w:p w14:paraId="45646FC0" w14:textId="77777777" w:rsidR="00360252" w:rsidRPr="00CF45B1" w:rsidRDefault="00792842">
            <w:pPr>
              <w:spacing w:after="0" w:line="240" w:lineRule="auto"/>
              <w:rPr>
                <w:sz w:val="21"/>
                <w:szCs w:val="21"/>
              </w:rPr>
            </w:pPr>
            <w:r w:rsidRPr="00CF45B1">
              <w:rPr>
                <w:color w:val="23323A"/>
                <w:sz w:val="21"/>
                <w:szCs w:val="21"/>
              </w:rPr>
              <w:t>Meal break</w:t>
            </w:r>
          </w:p>
        </w:tc>
      </w:tr>
      <w:tr w:rsidR="00360252" w:rsidRPr="00464923" w14:paraId="17CB9F58" w14:textId="77777777" w:rsidTr="006512A0">
        <w:trPr>
          <w:cantSplit/>
          <w:jc w:val="center"/>
        </w:trPr>
        <w:tc>
          <w:tcPr>
            <w:tcW w:w="1695" w:type="dxa"/>
            <w:shd w:val="clear" w:color="auto" w:fill="E9F3F4"/>
            <w:tcMar>
              <w:top w:w="42" w:type="dxa"/>
              <w:left w:w="70" w:type="dxa"/>
              <w:bottom w:w="42" w:type="dxa"/>
              <w:right w:w="70" w:type="dxa"/>
            </w:tcMar>
            <w:vAlign w:val="center"/>
          </w:tcPr>
          <w:p w14:paraId="1A9EB18A" w14:textId="77777777" w:rsidR="00360252" w:rsidRPr="00CF45B1" w:rsidRDefault="00792842">
            <w:pPr>
              <w:spacing w:after="0" w:line="240" w:lineRule="auto"/>
              <w:jc w:val="center"/>
              <w:rPr>
                <w:sz w:val="21"/>
                <w:szCs w:val="21"/>
              </w:rPr>
            </w:pPr>
            <w:r w:rsidRPr="00CF45B1">
              <w:rPr>
                <w:b/>
                <w:color w:val="0D6973"/>
                <w:sz w:val="21"/>
                <w:szCs w:val="21"/>
              </w:rPr>
              <w:t>14 h 00–15 h 45</w:t>
            </w:r>
          </w:p>
        </w:tc>
        <w:tc>
          <w:tcPr>
            <w:tcW w:w="2188" w:type="dxa"/>
            <w:shd w:val="clear" w:color="auto" w:fill="E9F3F4"/>
            <w:tcMar>
              <w:top w:w="42" w:type="dxa"/>
              <w:left w:w="70" w:type="dxa"/>
              <w:bottom w:w="42" w:type="dxa"/>
              <w:right w:w="70" w:type="dxa"/>
            </w:tcMar>
            <w:vAlign w:val="center"/>
          </w:tcPr>
          <w:p w14:paraId="550DA923" w14:textId="77777777" w:rsidR="00360252" w:rsidRPr="00CF45B1" w:rsidRDefault="00792842">
            <w:pPr>
              <w:spacing w:after="0" w:line="240" w:lineRule="auto"/>
              <w:rPr>
                <w:sz w:val="21"/>
                <w:szCs w:val="21"/>
              </w:rPr>
            </w:pPr>
            <w:r w:rsidRPr="00CF45B1">
              <w:rPr>
                <w:b/>
                <w:color w:val="23323A"/>
                <w:sz w:val="21"/>
                <w:szCs w:val="21"/>
              </w:rPr>
              <w:t>SESSION 3</w:t>
            </w:r>
          </w:p>
        </w:tc>
        <w:tc>
          <w:tcPr>
            <w:tcW w:w="5981" w:type="dxa"/>
            <w:shd w:val="clear" w:color="auto" w:fill="E9F3F4"/>
            <w:tcMar>
              <w:top w:w="42" w:type="dxa"/>
              <w:left w:w="70" w:type="dxa"/>
              <w:bottom w:w="42" w:type="dxa"/>
              <w:right w:w="70" w:type="dxa"/>
            </w:tcMar>
            <w:vAlign w:val="center"/>
          </w:tcPr>
          <w:p w14:paraId="081E91CA" w14:textId="77777777" w:rsidR="00360252" w:rsidRPr="00CF45B1" w:rsidRDefault="00792842">
            <w:pPr>
              <w:spacing w:after="0" w:line="240" w:lineRule="auto"/>
              <w:rPr>
                <w:sz w:val="21"/>
                <w:szCs w:val="21"/>
                <w:lang w:val="fr-FR"/>
              </w:rPr>
            </w:pPr>
            <w:proofErr w:type="spellStart"/>
            <w:r w:rsidRPr="00CF45B1">
              <w:rPr>
                <w:color w:val="23323A"/>
                <w:sz w:val="21"/>
                <w:szCs w:val="21"/>
                <w:lang w:val="fr-FR"/>
              </w:rPr>
              <w:t>Polarization</w:t>
            </w:r>
            <w:proofErr w:type="spellEnd"/>
            <w:r w:rsidRPr="00CF45B1">
              <w:rPr>
                <w:color w:val="23323A"/>
                <w:sz w:val="21"/>
                <w:szCs w:val="21"/>
                <w:lang w:val="fr-FR"/>
              </w:rPr>
              <w:t xml:space="preserve">, </w:t>
            </w:r>
            <w:proofErr w:type="spellStart"/>
            <w:r w:rsidRPr="00CF45B1">
              <w:rPr>
                <w:color w:val="23323A"/>
                <w:sz w:val="21"/>
                <w:szCs w:val="21"/>
                <w:lang w:val="fr-FR"/>
              </w:rPr>
              <w:t>prevention</w:t>
            </w:r>
            <w:proofErr w:type="spellEnd"/>
            <w:r w:rsidRPr="00CF45B1">
              <w:rPr>
                <w:color w:val="23323A"/>
                <w:sz w:val="21"/>
                <w:szCs w:val="21"/>
                <w:lang w:val="fr-FR"/>
              </w:rPr>
              <w:t xml:space="preserve"> and </w:t>
            </w:r>
            <w:proofErr w:type="spellStart"/>
            <w:r w:rsidRPr="00CF45B1">
              <w:rPr>
                <w:color w:val="23323A"/>
                <w:sz w:val="21"/>
                <w:szCs w:val="21"/>
                <w:lang w:val="fr-FR"/>
              </w:rPr>
              <w:t>dialogical</w:t>
            </w:r>
            <w:proofErr w:type="spellEnd"/>
            <w:r w:rsidRPr="00CF45B1">
              <w:rPr>
                <w:color w:val="23323A"/>
                <w:sz w:val="21"/>
                <w:szCs w:val="21"/>
                <w:lang w:val="fr-FR"/>
              </w:rPr>
              <w:t xml:space="preserve"> transformation</w:t>
            </w:r>
          </w:p>
        </w:tc>
      </w:tr>
      <w:tr w:rsidR="00360252" w:rsidRPr="00CF45B1" w14:paraId="062ECA06" w14:textId="77777777" w:rsidTr="006512A0">
        <w:trPr>
          <w:cantSplit/>
          <w:jc w:val="center"/>
        </w:trPr>
        <w:tc>
          <w:tcPr>
            <w:tcW w:w="1695" w:type="dxa"/>
            <w:shd w:val="clear" w:color="auto" w:fill="F7F1E4"/>
            <w:tcMar>
              <w:top w:w="42" w:type="dxa"/>
              <w:left w:w="70" w:type="dxa"/>
              <w:bottom w:w="42" w:type="dxa"/>
              <w:right w:w="70" w:type="dxa"/>
            </w:tcMar>
            <w:vAlign w:val="center"/>
          </w:tcPr>
          <w:p w14:paraId="79ACA5D8" w14:textId="77777777" w:rsidR="00360252" w:rsidRPr="00CF45B1" w:rsidRDefault="00792842">
            <w:pPr>
              <w:spacing w:after="0" w:line="240" w:lineRule="auto"/>
              <w:jc w:val="center"/>
              <w:rPr>
                <w:sz w:val="21"/>
                <w:szCs w:val="21"/>
              </w:rPr>
            </w:pPr>
            <w:r w:rsidRPr="00CF45B1">
              <w:rPr>
                <w:b/>
                <w:color w:val="B58B3C"/>
                <w:sz w:val="21"/>
                <w:szCs w:val="21"/>
              </w:rPr>
              <w:t>15 h 45–16 h 00</w:t>
            </w:r>
          </w:p>
        </w:tc>
        <w:tc>
          <w:tcPr>
            <w:tcW w:w="2188" w:type="dxa"/>
            <w:shd w:val="clear" w:color="auto" w:fill="F7F1E4"/>
            <w:tcMar>
              <w:top w:w="42" w:type="dxa"/>
              <w:left w:w="70" w:type="dxa"/>
              <w:bottom w:w="42" w:type="dxa"/>
              <w:right w:w="70" w:type="dxa"/>
            </w:tcMar>
            <w:vAlign w:val="center"/>
          </w:tcPr>
          <w:p w14:paraId="6F63361E" w14:textId="77777777" w:rsidR="00360252" w:rsidRPr="00CF45B1" w:rsidRDefault="00792842">
            <w:pPr>
              <w:spacing w:after="0" w:line="240" w:lineRule="auto"/>
              <w:rPr>
                <w:sz w:val="21"/>
                <w:szCs w:val="21"/>
              </w:rPr>
            </w:pPr>
            <w:r w:rsidRPr="00CF45B1">
              <w:rPr>
                <w:b/>
                <w:color w:val="23323A"/>
                <w:sz w:val="21"/>
                <w:szCs w:val="21"/>
              </w:rPr>
              <w:t>Coffee break</w:t>
            </w:r>
          </w:p>
        </w:tc>
        <w:tc>
          <w:tcPr>
            <w:tcW w:w="5981" w:type="dxa"/>
            <w:shd w:val="clear" w:color="auto" w:fill="F7F1E4"/>
            <w:tcMar>
              <w:top w:w="42" w:type="dxa"/>
              <w:left w:w="70" w:type="dxa"/>
              <w:bottom w:w="42" w:type="dxa"/>
              <w:right w:w="70" w:type="dxa"/>
            </w:tcMar>
            <w:vAlign w:val="center"/>
          </w:tcPr>
          <w:p w14:paraId="4C201768" w14:textId="77777777" w:rsidR="00360252" w:rsidRPr="00CF45B1" w:rsidRDefault="00792842">
            <w:pPr>
              <w:spacing w:after="0" w:line="240" w:lineRule="auto"/>
              <w:rPr>
                <w:sz w:val="21"/>
                <w:szCs w:val="21"/>
              </w:rPr>
            </w:pPr>
            <w:r w:rsidRPr="00CF45B1">
              <w:rPr>
                <w:color w:val="23323A"/>
                <w:sz w:val="21"/>
                <w:szCs w:val="21"/>
              </w:rPr>
              <w:t>Transition</w:t>
            </w:r>
          </w:p>
        </w:tc>
      </w:tr>
      <w:tr w:rsidR="00360252" w:rsidRPr="00464923" w14:paraId="5666F88E" w14:textId="77777777" w:rsidTr="006512A0">
        <w:trPr>
          <w:cantSplit/>
          <w:jc w:val="center"/>
        </w:trPr>
        <w:tc>
          <w:tcPr>
            <w:tcW w:w="1695" w:type="dxa"/>
            <w:shd w:val="clear" w:color="auto" w:fill="EDF1F3"/>
            <w:tcMar>
              <w:top w:w="42" w:type="dxa"/>
              <w:left w:w="70" w:type="dxa"/>
              <w:bottom w:w="42" w:type="dxa"/>
              <w:right w:w="70" w:type="dxa"/>
            </w:tcMar>
            <w:vAlign w:val="center"/>
          </w:tcPr>
          <w:p w14:paraId="4C090878" w14:textId="77777777" w:rsidR="00360252" w:rsidRPr="00CF45B1" w:rsidRDefault="00792842">
            <w:pPr>
              <w:spacing w:after="0" w:line="240" w:lineRule="auto"/>
              <w:jc w:val="center"/>
              <w:rPr>
                <w:sz w:val="21"/>
                <w:szCs w:val="21"/>
              </w:rPr>
            </w:pPr>
            <w:r w:rsidRPr="00CF45B1">
              <w:rPr>
                <w:b/>
                <w:color w:val="52636B"/>
                <w:sz w:val="21"/>
                <w:szCs w:val="21"/>
              </w:rPr>
              <w:t>16 h 00–17 h 00</w:t>
            </w:r>
          </w:p>
        </w:tc>
        <w:tc>
          <w:tcPr>
            <w:tcW w:w="2188" w:type="dxa"/>
            <w:shd w:val="clear" w:color="auto" w:fill="EDF1F3"/>
            <w:tcMar>
              <w:top w:w="42" w:type="dxa"/>
              <w:left w:w="70" w:type="dxa"/>
              <w:bottom w:w="42" w:type="dxa"/>
              <w:right w:w="70" w:type="dxa"/>
            </w:tcMar>
            <w:vAlign w:val="center"/>
          </w:tcPr>
          <w:p w14:paraId="1196B797" w14:textId="77777777" w:rsidR="00360252" w:rsidRPr="00CF45B1" w:rsidRDefault="00792842">
            <w:pPr>
              <w:spacing w:after="0" w:line="240" w:lineRule="auto"/>
              <w:rPr>
                <w:sz w:val="21"/>
                <w:szCs w:val="21"/>
              </w:rPr>
            </w:pPr>
            <w:r w:rsidRPr="00CF45B1">
              <w:rPr>
                <w:b/>
                <w:color w:val="23323A"/>
                <w:sz w:val="21"/>
                <w:szCs w:val="21"/>
              </w:rPr>
              <w:t>Cross-cutting discussion</w:t>
            </w:r>
          </w:p>
        </w:tc>
        <w:tc>
          <w:tcPr>
            <w:tcW w:w="5981" w:type="dxa"/>
            <w:shd w:val="clear" w:color="auto" w:fill="EDF1F3"/>
            <w:tcMar>
              <w:top w:w="42" w:type="dxa"/>
              <w:left w:w="70" w:type="dxa"/>
              <w:bottom w:w="42" w:type="dxa"/>
              <w:right w:w="70" w:type="dxa"/>
            </w:tcMar>
            <w:vAlign w:val="center"/>
          </w:tcPr>
          <w:p w14:paraId="5E0DE715" w14:textId="77777777" w:rsidR="00360252" w:rsidRPr="00D069CA" w:rsidRDefault="00792842">
            <w:pPr>
              <w:spacing w:after="0" w:line="240" w:lineRule="auto"/>
              <w:rPr>
                <w:sz w:val="21"/>
                <w:szCs w:val="21"/>
                <w:lang w:val="en-AE"/>
              </w:rPr>
            </w:pPr>
            <w:r w:rsidRPr="00920365">
              <w:rPr>
                <w:color w:val="23323A"/>
                <w:sz w:val="21"/>
                <w:szCs w:val="21"/>
              </w:rPr>
              <w:t>Plurality, authority, dialogical quality, sources and oversight</w:t>
            </w:r>
          </w:p>
        </w:tc>
      </w:tr>
    </w:tbl>
    <w:p w14:paraId="475A36F4" w14:textId="77777777" w:rsidR="00CF45B1" w:rsidRPr="00D069CA" w:rsidRDefault="00CF45B1">
      <w:pPr>
        <w:spacing w:before="80" w:after="60" w:line="240" w:lineRule="auto"/>
        <w:rPr>
          <w:b/>
          <w:color w:val="173B4D"/>
          <w:sz w:val="21"/>
          <w:szCs w:val="21"/>
          <w:lang w:val="en-AE"/>
        </w:rPr>
      </w:pPr>
    </w:p>
    <w:p w14:paraId="6AFB0089" w14:textId="77777777" w:rsidR="00360252" w:rsidRPr="00D069CA" w:rsidRDefault="00792842">
      <w:pPr>
        <w:spacing w:before="80" w:after="60" w:line="240" w:lineRule="auto"/>
        <w:rPr>
          <w:color w:val="63717A"/>
          <w:sz w:val="21"/>
          <w:szCs w:val="21"/>
          <w:lang w:val="en-AE"/>
        </w:rPr>
      </w:pPr>
      <w:r w:rsidRPr="00920365">
        <w:rPr>
          <w:b/>
          <w:color w:val="173B4D"/>
          <w:sz w:val="21"/>
          <w:szCs w:val="21"/>
        </w:rPr>
        <w:t>TUESDAY 20 OCTOBER</w:t>
      </w:r>
      <w:r w:rsidR="00FB4BDA" w:rsidRPr="00920365">
        <w:rPr>
          <w:color w:val="63717A"/>
          <w:sz w:val="21"/>
          <w:szCs w:val="21"/>
        </w:rPr>
        <w:t xml:space="preserve"> · From Scientific Reflection to Co-Design</w:t>
      </w:r>
    </w:p>
    <w:p w14:paraId="3A507611" w14:textId="77777777" w:rsidR="00CF45B1" w:rsidRPr="00D069CA" w:rsidRDefault="00CF45B1">
      <w:pPr>
        <w:spacing w:before="80" w:after="60" w:line="240" w:lineRule="auto"/>
        <w:rPr>
          <w:sz w:val="8"/>
          <w:szCs w:val="8"/>
          <w:lang w:val="en-AE"/>
        </w:rPr>
      </w:pPr>
    </w:p>
    <w:tbl>
      <w:tblPr>
        <w:tblW w:w="0" w:type="auto"/>
        <w:jc w:val="center"/>
        <w:tblBorders>
          <w:top w:val="single" w:sz="5" w:space="0" w:color="D8DEE2"/>
          <w:left w:val="single" w:sz="5" w:space="0" w:color="D8DEE2"/>
          <w:bottom w:val="single" w:sz="5" w:space="0" w:color="D8DEE2"/>
          <w:right w:val="single" w:sz="5" w:space="0" w:color="D8DEE2"/>
          <w:insideH w:val="single" w:sz="5" w:space="0" w:color="D8DEE2"/>
          <w:insideV w:val="single" w:sz="5" w:space="0" w:color="D8DEE2"/>
        </w:tblBorders>
        <w:tblLayout w:type="fixed"/>
        <w:tblLook w:val="04A0" w:firstRow="1" w:lastRow="0" w:firstColumn="1" w:lastColumn="0" w:noHBand="0" w:noVBand="1"/>
      </w:tblPr>
      <w:tblGrid>
        <w:gridCol w:w="1695"/>
        <w:gridCol w:w="2188"/>
        <w:gridCol w:w="5981"/>
      </w:tblGrid>
      <w:tr w:rsidR="00360252" w:rsidRPr="00CF45B1" w14:paraId="463F6EDE" w14:textId="77777777" w:rsidTr="006512A0">
        <w:trPr>
          <w:tblHeader/>
          <w:jc w:val="center"/>
        </w:trPr>
        <w:tc>
          <w:tcPr>
            <w:tcW w:w="1695" w:type="dxa"/>
            <w:shd w:val="clear" w:color="auto" w:fill="173B4D"/>
            <w:tcMar>
              <w:top w:w="55" w:type="dxa"/>
              <w:left w:w="80" w:type="dxa"/>
              <w:bottom w:w="55" w:type="dxa"/>
              <w:right w:w="80" w:type="dxa"/>
            </w:tcMar>
          </w:tcPr>
          <w:p w14:paraId="3BCE2C0A" w14:textId="77777777" w:rsidR="00360252" w:rsidRPr="00CF45B1" w:rsidRDefault="00792842">
            <w:pPr>
              <w:spacing w:after="0" w:line="240" w:lineRule="auto"/>
              <w:jc w:val="center"/>
              <w:rPr>
                <w:sz w:val="21"/>
                <w:szCs w:val="21"/>
              </w:rPr>
            </w:pPr>
            <w:r w:rsidRPr="00CF45B1">
              <w:rPr>
                <w:b/>
                <w:color w:val="FFFFFF"/>
                <w:sz w:val="21"/>
                <w:szCs w:val="21"/>
              </w:rPr>
              <w:t>Time</w:t>
            </w:r>
          </w:p>
        </w:tc>
        <w:tc>
          <w:tcPr>
            <w:tcW w:w="2188" w:type="dxa"/>
            <w:shd w:val="clear" w:color="auto" w:fill="173B4D"/>
            <w:tcMar>
              <w:top w:w="55" w:type="dxa"/>
              <w:left w:w="80" w:type="dxa"/>
              <w:bottom w:w="55" w:type="dxa"/>
              <w:right w:w="80" w:type="dxa"/>
            </w:tcMar>
          </w:tcPr>
          <w:p w14:paraId="6F7C4882" w14:textId="77777777" w:rsidR="00360252" w:rsidRPr="00CF45B1" w:rsidRDefault="00792842">
            <w:pPr>
              <w:spacing w:after="0" w:line="240" w:lineRule="auto"/>
              <w:jc w:val="center"/>
              <w:rPr>
                <w:sz w:val="21"/>
                <w:szCs w:val="21"/>
              </w:rPr>
            </w:pPr>
            <w:r w:rsidRPr="00CF45B1">
              <w:rPr>
                <w:b/>
                <w:color w:val="FFFFFF"/>
                <w:sz w:val="21"/>
                <w:szCs w:val="21"/>
              </w:rPr>
              <w:t>Sequence</w:t>
            </w:r>
          </w:p>
        </w:tc>
        <w:tc>
          <w:tcPr>
            <w:tcW w:w="5981" w:type="dxa"/>
            <w:shd w:val="clear" w:color="auto" w:fill="173B4D"/>
            <w:tcMar>
              <w:top w:w="55" w:type="dxa"/>
              <w:left w:w="80" w:type="dxa"/>
              <w:bottom w:w="55" w:type="dxa"/>
              <w:right w:w="80" w:type="dxa"/>
            </w:tcMar>
          </w:tcPr>
          <w:p w14:paraId="0DF68B01" w14:textId="77777777" w:rsidR="00360252" w:rsidRPr="00CF45B1" w:rsidRDefault="00792842">
            <w:pPr>
              <w:spacing w:after="0" w:line="240" w:lineRule="auto"/>
              <w:rPr>
                <w:sz w:val="21"/>
                <w:szCs w:val="21"/>
              </w:rPr>
            </w:pPr>
            <w:r w:rsidRPr="00CF45B1">
              <w:rPr>
                <w:b/>
                <w:color w:val="FFFFFF"/>
                <w:sz w:val="21"/>
                <w:szCs w:val="21"/>
              </w:rPr>
              <w:t>Overview</w:t>
            </w:r>
          </w:p>
        </w:tc>
      </w:tr>
      <w:tr w:rsidR="00360252" w:rsidRPr="00464923" w14:paraId="41E1ADB6" w14:textId="77777777" w:rsidTr="006512A0">
        <w:trPr>
          <w:cantSplit/>
          <w:jc w:val="center"/>
        </w:trPr>
        <w:tc>
          <w:tcPr>
            <w:tcW w:w="1695" w:type="dxa"/>
            <w:shd w:val="clear" w:color="auto" w:fill="E9F3F4"/>
            <w:tcMar>
              <w:top w:w="42" w:type="dxa"/>
              <w:left w:w="70" w:type="dxa"/>
              <w:bottom w:w="42" w:type="dxa"/>
              <w:right w:w="70" w:type="dxa"/>
            </w:tcMar>
            <w:vAlign w:val="center"/>
          </w:tcPr>
          <w:p w14:paraId="0A8D1BC2" w14:textId="77777777" w:rsidR="00360252" w:rsidRPr="00CF45B1" w:rsidRDefault="00792842">
            <w:pPr>
              <w:spacing w:after="0" w:line="240" w:lineRule="auto"/>
              <w:jc w:val="center"/>
              <w:rPr>
                <w:sz w:val="21"/>
                <w:szCs w:val="21"/>
              </w:rPr>
            </w:pPr>
            <w:r w:rsidRPr="00CF45B1">
              <w:rPr>
                <w:b/>
                <w:color w:val="0D6973"/>
                <w:sz w:val="21"/>
                <w:szCs w:val="21"/>
              </w:rPr>
              <w:t>9 h 00–11 h 15</w:t>
            </w:r>
          </w:p>
        </w:tc>
        <w:tc>
          <w:tcPr>
            <w:tcW w:w="2188" w:type="dxa"/>
            <w:shd w:val="clear" w:color="auto" w:fill="E9F3F4"/>
            <w:tcMar>
              <w:top w:w="42" w:type="dxa"/>
              <w:left w:w="70" w:type="dxa"/>
              <w:bottom w:w="42" w:type="dxa"/>
              <w:right w:w="70" w:type="dxa"/>
            </w:tcMar>
            <w:vAlign w:val="center"/>
          </w:tcPr>
          <w:p w14:paraId="626EA489" w14:textId="77777777" w:rsidR="00360252" w:rsidRPr="00CF45B1" w:rsidRDefault="00792842">
            <w:pPr>
              <w:spacing w:after="0" w:line="240" w:lineRule="auto"/>
              <w:rPr>
                <w:sz w:val="21"/>
                <w:szCs w:val="21"/>
              </w:rPr>
            </w:pPr>
            <w:r w:rsidRPr="00CF45B1">
              <w:rPr>
                <w:b/>
                <w:color w:val="23323A"/>
                <w:sz w:val="21"/>
                <w:szCs w:val="21"/>
              </w:rPr>
              <w:t>SESSION 4</w:t>
            </w:r>
          </w:p>
        </w:tc>
        <w:tc>
          <w:tcPr>
            <w:tcW w:w="5981" w:type="dxa"/>
            <w:shd w:val="clear" w:color="auto" w:fill="E9F3F4"/>
            <w:tcMar>
              <w:top w:w="42" w:type="dxa"/>
              <w:left w:w="70" w:type="dxa"/>
              <w:bottom w:w="42" w:type="dxa"/>
              <w:right w:w="70" w:type="dxa"/>
            </w:tcMar>
            <w:vAlign w:val="center"/>
          </w:tcPr>
          <w:p w14:paraId="49AB0B6A" w14:textId="77777777" w:rsidR="00360252" w:rsidRPr="00D069CA" w:rsidRDefault="00792842">
            <w:pPr>
              <w:spacing w:after="0" w:line="240" w:lineRule="auto"/>
              <w:rPr>
                <w:sz w:val="21"/>
                <w:szCs w:val="21"/>
                <w:lang w:val="en-AE"/>
              </w:rPr>
            </w:pPr>
            <w:r w:rsidRPr="00920365">
              <w:rPr>
                <w:color w:val="23323A"/>
                <w:sz w:val="21"/>
                <w:szCs w:val="21"/>
              </w:rPr>
              <w:t>Humanizing, ethicizing and governing AI</w:t>
            </w:r>
          </w:p>
        </w:tc>
      </w:tr>
      <w:tr w:rsidR="00360252" w:rsidRPr="00CF45B1" w14:paraId="7545F433" w14:textId="77777777" w:rsidTr="006512A0">
        <w:trPr>
          <w:cantSplit/>
          <w:jc w:val="center"/>
        </w:trPr>
        <w:tc>
          <w:tcPr>
            <w:tcW w:w="1695" w:type="dxa"/>
            <w:shd w:val="clear" w:color="auto" w:fill="F7F1E4"/>
            <w:tcMar>
              <w:top w:w="42" w:type="dxa"/>
              <w:left w:w="70" w:type="dxa"/>
              <w:bottom w:w="42" w:type="dxa"/>
              <w:right w:w="70" w:type="dxa"/>
            </w:tcMar>
            <w:vAlign w:val="center"/>
          </w:tcPr>
          <w:p w14:paraId="09D1EE8B" w14:textId="77777777" w:rsidR="00360252" w:rsidRPr="00CF45B1" w:rsidRDefault="00792842">
            <w:pPr>
              <w:spacing w:after="0" w:line="240" w:lineRule="auto"/>
              <w:jc w:val="center"/>
              <w:rPr>
                <w:sz w:val="21"/>
                <w:szCs w:val="21"/>
              </w:rPr>
            </w:pPr>
            <w:r w:rsidRPr="00CF45B1">
              <w:rPr>
                <w:b/>
                <w:color w:val="B58B3C"/>
                <w:sz w:val="21"/>
                <w:szCs w:val="21"/>
              </w:rPr>
              <w:t>11 h 15–11 h 30</w:t>
            </w:r>
          </w:p>
        </w:tc>
        <w:tc>
          <w:tcPr>
            <w:tcW w:w="2188" w:type="dxa"/>
            <w:shd w:val="clear" w:color="auto" w:fill="F7F1E4"/>
            <w:tcMar>
              <w:top w:w="42" w:type="dxa"/>
              <w:left w:w="70" w:type="dxa"/>
              <w:bottom w:w="42" w:type="dxa"/>
              <w:right w:w="70" w:type="dxa"/>
            </w:tcMar>
            <w:vAlign w:val="center"/>
          </w:tcPr>
          <w:p w14:paraId="55B912A7" w14:textId="77777777" w:rsidR="00360252" w:rsidRPr="00CF45B1" w:rsidRDefault="00792842">
            <w:pPr>
              <w:spacing w:after="0" w:line="240" w:lineRule="auto"/>
              <w:rPr>
                <w:sz w:val="21"/>
                <w:szCs w:val="21"/>
              </w:rPr>
            </w:pPr>
            <w:r w:rsidRPr="00CF45B1">
              <w:rPr>
                <w:b/>
                <w:color w:val="23323A"/>
                <w:sz w:val="21"/>
                <w:szCs w:val="21"/>
              </w:rPr>
              <w:t>Coffee break</w:t>
            </w:r>
          </w:p>
        </w:tc>
        <w:tc>
          <w:tcPr>
            <w:tcW w:w="5981" w:type="dxa"/>
            <w:shd w:val="clear" w:color="auto" w:fill="F7F1E4"/>
            <w:tcMar>
              <w:top w:w="42" w:type="dxa"/>
              <w:left w:w="70" w:type="dxa"/>
              <w:bottom w:w="42" w:type="dxa"/>
              <w:right w:w="70" w:type="dxa"/>
            </w:tcMar>
            <w:vAlign w:val="center"/>
          </w:tcPr>
          <w:p w14:paraId="380D6770" w14:textId="77777777" w:rsidR="00360252" w:rsidRPr="00CF45B1" w:rsidRDefault="00792842">
            <w:pPr>
              <w:spacing w:after="0" w:line="240" w:lineRule="auto"/>
              <w:rPr>
                <w:sz w:val="21"/>
                <w:szCs w:val="21"/>
              </w:rPr>
            </w:pPr>
            <w:r w:rsidRPr="00CF45B1">
              <w:rPr>
                <w:color w:val="23323A"/>
                <w:sz w:val="21"/>
                <w:szCs w:val="21"/>
              </w:rPr>
              <w:t>Transition</w:t>
            </w:r>
          </w:p>
        </w:tc>
      </w:tr>
      <w:tr w:rsidR="00360252" w:rsidRPr="00464923" w14:paraId="69FA5031" w14:textId="77777777" w:rsidTr="006512A0">
        <w:trPr>
          <w:cantSplit/>
          <w:jc w:val="center"/>
        </w:trPr>
        <w:tc>
          <w:tcPr>
            <w:tcW w:w="1695" w:type="dxa"/>
            <w:shd w:val="clear" w:color="auto" w:fill="EDF4EF"/>
            <w:tcMar>
              <w:top w:w="42" w:type="dxa"/>
              <w:left w:w="70" w:type="dxa"/>
              <w:bottom w:w="42" w:type="dxa"/>
              <w:right w:w="70" w:type="dxa"/>
            </w:tcMar>
            <w:vAlign w:val="center"/>
          </w:tcPr>
          <w:p w14:paraId="17B6316E" w14:textId="77777777" w:rsidR="00360252" w:rsidRPr="00CF45B1" w:rsidRDefault="00792842">
            <w:pPr>
              <w:spacing w:after="0" w:line="240" w:lineRule="auto"/>
              <w:jc w:val="center"/>
              <w:rPr>
                <w:sz w:val="21"/>
                <w:szCs w:val="21"/>
              </w:rPr>
            </w:pPr>
            <w:r w:rsidRPr="00CF45B1">
              <w:rPr>
                <w:b/>
                <w:color w:val="4F765F"/>
                <w:sz w:val="21"/>
                <w:szCs w:val="21"/>
              </w:rPr>
              <w:t>11 h 30–15 h 45</w:t>
            </w:r>
          </w:p>
        </w:tc>
        <w:tc>
          <w:tcPr>
            <w:tcW w:w="2188" w:type="dxa"/>
            <w:shd w:val="clear" w:color="auto" w:fill="EDF4EF"/>
            <w:tcMar>
              <w:top w:w="42" w:type="dxa"/>
              <w:left w:w="70" w:type="dxa"/>
              <w:bottom w:w="42" w:type="dxa"/>
              <w:right w:w="70" w:type="dxa"/>
            </w:tcMar>
            <w:vAlign w:val="center"/>
          </w:tcPr>
          <w:p w14:paraId="439307D3" w14:textId="77777777" w:rsidR="00360252" w:rsidRPr="00CF45B1" w:rsidRDefault="00792842">
            <w:pPr>
              <w:spacing w:after="0" w:line="240" w:lineRule="auto"/>
              <w:rPr>
                <w:sz w:val="21"/>
                <w:szCs w:val="21"/>
              </w:rPr>
            </w:pPr>
            <w:r w:rsidRPr="00CF45B1">
              <w:rPr>
                <w:b/>
                <w:color w:val="23323A"/>
                <w:sz w:val="21"/>
                <w:szCs w:val="21"/>
              </w:rPr>
              <w:t>WORKSHOP 1</w:t>
            </w:r>
          </w:p>
        </w:tc>
        <w:tc>
          <w:tcPr>
            <w:tcW w:w="5981" w:type="dxa"/>
            <w:shd w:val="clear" w:color="auto" w:fill="EDF4EF"/>
            <w:tcMar>
              <w:top w:w="42" w:type="dxa"/>
              <w:left w:w="70" w:type="dxa"/>
              <w:bottom w:w="42" w:type="dxa"/>
              <w:right w:w="70" w:type="dxa"/>
            </w:tcMar>
            <w:vAlign w:val="center"/>
          </w:tcPr>
          <w:p w14:paraId="7AA012B3" w14:textId="3C96CECE" w:rsidR="00360252" w:rsidRPr="00631232" w:rsidRDefault="00631232">
            <w:pPr>
              <w:spacing w:after="0" w:line="240" w:lineRule="auto"/>
              <w:rPr>
                <w:sz w:val="21"/>
                <w:szCs w:val="21"/>
                <w:lang w:val="en-AE"/>
              </w:rPr>
            </w:pPr>
            <w:r w:rsidRPr="00631232">
              <w:rPr>
                <w:color w:val="23323A"/>
                <w:sz w:val="21"/>
                <w:szCs w:val="21"/>
                <w:lang w:val="en-AE"/>
              </w:rPr>
              <w:t>Testing DIALOGIA: Human and AI-Based Discourse Analysis</w:t>
            </w:r>
          </w:p>
        </w:tc>
      </w:tr>
      <w:tr w:rsidR="00360252" w:rsidRPr="00CF45B1" w14:paraId="301716DD" w14:textId="77777777" w:rsidTr="006512A0">
        <w:trPr>
          <w:cantSplit/>
          <w:jc w:val="center"/>
        </w:trPr>
        <w:tc>
          <w:tcPr>
            <w:tcW w:w="1695" w:type="dxa"/>
            <w:shd w:val="clear" w:color="auto" w:fill="F7F1E4"/>
            <w:tcMar>
              <w:top w:w="42" w:type="dxa"/>
              <w:left w:w="70" w:type="dxa"/>
              <w:bottom w:w="42" w:type="dxa"/>
              <w:right w:w="70" w:type="dxa"/>
            </w:tcMar>
            <w:vAlign w:val="center"/>
          </w:tcPr>
          <w:p w14:paraId="42E348AF" w14:textId="77777777" w:rsidR="00360252" w:rsidRPr="00CF45B1" w:rsidRDefault="00792842">
            <w:pPr>
              <w:spacing w:after="0" w:line="240" w:lineRule="auto"/>
              <w:jc w:val="center"/>
              <w:rPr>
                <w:sz w:val="21"/>
                <w:szCs w:val="21"/>
              </w:rPr>
            </w:pPr>
            <w:r w:rsidRPr="00CF45B1">
              <w:rPr>
                <w:b/>
                <w:color w:val="B58B3C"/>
                <w:sz w:val="21"/>
                <w:szCs w:val="21"/>
              </w:rPr>
              <w:t>15 h 45–16 h 00</w:t>
            </w:r>
          </w:p>
        </w:tc>
        <w:tc>
          <w:tcPr>
            <w:tcW w:w="2188" w:type="dxa"/>
            <w:shd w:val="clear" w:color="auto" w:fill="F7F1E4"/>
            <w:tcMar>
              <w:top w:w="42" w:type="dxa"/>
              <w:left w:w="70" w:type="dxa"/>
              <w:bottom w:w="42" w:type="dxa"/>
              <w:right w:w="70" w:type="dxa"/>
            </w:tcMar>
            <w:vAlign w:val="center"/>
          </w:tcPr>
          <w:p w14:paraId="24683618" w14:textId="77777777" w:rsidR="00360252" w:rsidRPr="00CF45B1" w:rsidRDefault="00792842">
            <w:pPr>
              <w:spacing w:after="0" w:line="240" w:lineRule="auto"/>
              <w:rPr>
                <w:sz w:val="21"/>
                <w:szCs w:val="21"/>
              </w:rPr>
            </w:pPr>
            <w:r w:rsidRPr="00CF45B1">
              <w:rPr>
                <w:b/>
                <w:color w:val="23323A"/>
                <w:sz w:val="21"/>
                <w:szCs w:val="21"/>
              </w:rPr>
              <w:t>Coffee break</w:t>
            </w:r>
          </w:p>
        </w:tc>
        <w:tc>
          <w:tcPr>
            <w:tcW w:w="5981" w:type="dxa"/>
            <w:shd w:val="clear" w:color="auto" w:fill="F7F1E4"/>
            <w:tcMar>
              <w:top w:w="42" w:type="dxa"/>
              <w:left w:w="70" w:type="dxa"/>
              <w:bottom w:w="42" w:type="dxa"/>
              <w:right w:w="70" w:type="dxa"/>
            </w:tcMar>
            <w:vAlign w:val="center"/>
          </w:tcPr>
          <w:p w14:paraId="4CF00C5C" w14:textId="77777777" w:rsidR="00360252" w:rsidRPr="00CF45B1" w:rsidRDefault="00792842">
            <w:pPr>
              <w:spacing w:after="0" w:line="240" w:lineRule="auto"/>
              <w:rPr>
                <w:sz w:val="21"/>
                <w:szCs w:val="21"/>
              </w:rPr>
            </w:pPr>
            <w:r w:rsidRPr="00CF45B1">
              <w:rPr>
                <w:color w:val="23323A"/>
                <w:sz w:val="21"/>
                <w:szCs w:val="21"/>
              </w:rPr>
              <w:t>Transition</w:t>
            </w:r>
          </w:p>
        </w:tc>
      </w:tr>
      <w:tr w:rsidR="00360252" w:rsidRPr="00CF45B1" w14:paraId="1D97B621" w14:textId="77777777" w:rsidTr="006512A0">
        <w:trPr>
          <w:cantSplit/>
          <w:jc w:val="center"/>
        </w:trPr>
        <w:tc>
          <w:tcPr>
            <w:tcW w:w="1695" w:type="dxa"/>
            <w:shd w:val="clear" w:color="auto" w:fill="EDF1F3"/>
            <w:tcMar>
              <w:top w:w="42" w:type="dxa"/>
              <w:left w:w="70" w:type="dxa"/>
              <w:bottom w:w="42" w:type="dxa"/>
              <w:right w:w="70" w:type="dxa"/>
            </w:tcMar>
            <w:vAlign w:val="center"/>
          </w:tcPr>
          <w:p w14:paraId="00D4F647" w14:textId="77777777" w:rsidR="00360252" w:rsidRPr="00CF45B1" w:rsidRDefault="00792842">
            <w:pPr>
              <w:spacing w:after="0" w:line="240" w:lineRule="auto"/>
              <w:jc w:val="center"/>
              <w:rPr>
                <w:sz w:val="21"/>
                <w:szCs w:val="21"/>
              </w:rPr>
            </w:pPr>
            <w:r w:rsidRPr="00CF45B1">
              <w:rPr>
                <w:b/>
                <w:color w:val="52636B"/>
                <w:sz w:val="21"/>
                <w:szCs w:val="21"/>
              </w:rPr>
              <w:t>16 h 00–17 h 00</w:t>
            </w:r>
          </w:p>
        </w:tc>
        <w:tc>
          <w:tcPr>
            <w:tcW w:w="2188" w:type="dxa"/>
            <w:shd w:val="clear" w:color="auto" w:fill="EDF1F3"/>
            <w:tcMar>
              <w:top w:w="42" w:type="dxa"/>
              <w:left w:w="70" w:type="dxa"/>
              <w:bottom w:w="42" w:type="dxa"/>
              <w:right w:w="70" w:type="dxa"/>
            </w:tcMar>
            <w:vAlign w:val="center"/>
          </w:tcPr>
          <w:p w14:paraId="04F8BB0B" w14:textId="77777777" w:rsidR="00360252" w:rsidRPr="00CF45B1" w:rsidRDefault="00792842">
            <w:pPr>
              <w:spacing w:after="0" w:line="240" w:lineRule="auto"/>
              <w:rPr>
                <w:sz w:val="21"/>
                <w:szCs w:val="21"/>
              </w:rPr>
            </w:pPr>
            <w:r w:rsidRPr="00CF45B1">
              <w:rPr>
                <w:b/>
                <w:color w:val="23323A"/>
                <w:sz w:val="21"/>
                <w:szCs w:val="21"/>
              </w:rPr>
              <w:t>Synthesis</w:t>
            </w:r>
          </w:p>
        </w:tc>
        <w:tc>
          <w:tcPr>
            <w:tcW w:w="5981" w:type="dxa"/>
            <w:shd w:val="clear" w:color="auto" w:fill="EDF1F3"/>
            <w:tcMar>
              <w:top w:w="42" w:type="dxa"/>
              <w:left w:w="70" w:type="dxa"/>
              <w:bottom w:w="42" w:type="dxa"/>
              <w:right w:w="70" w:type="dxa"/>
            </w:tcMar>
            <w:vAlign w:val="center"/>
          </w:tcPr>
          <w:p w14:paraId="552C3FC8" w14:textId="03161A2C" w:rsidR="00360252" w:rsidRPr="00CF45B1" w:rsidRDefault="00BF35B7">
            <w:pPr>
              <w:spacing w:after="0" w:line="240" w:lineRule="auto"/>
              <w:rPr>
                <w:sz w:val="21"/>
                <w:szCs w:val="21"/>
                <w:rtl/>
                <w:lang w:bidi="ar-AE"/>
              </w:rPr>
            </w:pPr>
            <w:r w:rsidRPr="00BF35B7">
              <w:rPr>
                <w:color w:val="23323A"/>
                <w:sz w:val="21"/>
                <w:szCs w:val="21"/>
              </w:rPr>
              <w:t>Synthesis and Future Directions</w:t>
            </w:r>
          </w:p>
        </w:tc>
      </w:tr>
    </w:tbl>
    <w:p w14:paraId="6032DBBD" w14:textId="77777777" w:rsidR="00CF45B1" w:rsidRPr="00D069CA" w:rsidRDefault="00CF45B1">
      <w:pPr>
        <w:spacing w:before="80" w:after="60" w:line="240" w:lineRule="auto"/>
        <w:rPr>
          <w:b/>
          <w:color w:val="173B4D"/>
          <w:sz w:val="21"/>
          <w:szCs w:val="21"/>
          <w:lang w:val="en-AE"/>
        </w:rPr>
      </w:pPr>
    </w:p>
    <w:p w14:paraId="1A24D401" w14:textId="77777777" w:rsidR="00360252" w:rsidRPr="00D069CA" w:rsidRDefault="00792842">
      <w:pPr>
        <w:spacing w:before="80" w:after="60" w:line="240" w:lineRule="auto"/>
        <w:rPr>
          <w:color w:val="63717A"/>
          <w:sz w:val="21"/>
          <w:szCs w:val="21"/>
          <w:lang w:val="en-AE"/>
        </w:rPr>
      </w:pPr>
      <w:r w:rsidRPr="00920365">
        <w:rPr>
          <w:b/>
          <w:color w:val="173B4D"/>
          <w:sz w:val="21"/>
          <w:szCs w:val="21"/>
        </w:rPr>
        <w:t>WEDNESDAY 21 OCTOBER</w:t>
      </w:r>
      <w:r w:rsidR="00CF45B1" w:rsidRPr="00920365">
        <w:rPr>
          <w:color w:val="63717A"/>
          <w:sz w:val="21"/>
          <w:szCs w:val="21"/>
        </w:rPr>
        <w:t xml:space="preserve"> · </w:t>
      </w:r>
      <w:r w:rsidR="00CF45B1" w:rsidRPr="00920365">
        <w:rPr>
          <w:b/>
          <w:bCs/>
          <w:color w:val="63717A"/>
          <w:sz w:val="21"/>
          <w:szCs w:val="21"/>
        </w:rPr>
        <w:t>Experimentation, Validation and Governance</w:t>
      </w:r>
    </w:p>
    <w:p w14:paraId="11E5E4E3" w14:textId="77777777" w:rsidR="00CF45B1" w:rsidRPr="00D069CA" w:rsidRDefault="00CF45B1">
      <w:pPr>
        <w:spacing w:before="80" w:after="60" w:line="240" w:lineRule="auto"/>
        <w:rPr>
          <w:sz w:val="8"/>
          <w:szCs w:val="8"/>
          <w:lang w:val="en-AE"/>
        </w:rPr>
      </w:pPr>
    </w:p>
    <w:tbl>
      <w:tblPr>
        <w:tblW w:w="0" w:type="auto"/>
        <w:jc w:val="center"/>
        <w:tblBorders>
          <w:top w:val="single" w:sz="5" w:space="0" w:color="D8DEE2"/>
          <w:left w:val="single" w:sz="5" w:space="0" w:color="D8DEE2"/>
          <w:bottom w:val="single" w:sz="5" w:space="0" w:color="D8DEE2"/>
          <w:right w:val="single" w:sz="5" w:space="0" w:color="D8DEE2"/>
          <w:insideH w:val="single" w:sz="5" w:space="0" w:color="D8DEE2"/>
          <w:insideV w:val="single" w:sz="5" w:space="0" w:color="D8DEE2"/>
        </w:tblBorders>
        <w:tblLayout w:type="fixed"/>
        <w:tblLook w:val="04A0" w:firstRow="1" w:lastRow="0" w:firstColumn="1" w:lastColumn="0" w:noHBand="0" w:noVBand="1"/>
      </w:tblPr>
      <w:tblGrid>
        <w:gridCol w:w="1695"/>
        <w:gridCol w:w="2268"/>
        <w:gridCol w:w="5901"/>
      </w:tblGrid>
      <w:tr w:rsidR="00360252" w:rsidRPr="00CF45B1" w14:paraId="76AF00E8" w14:textId="77777777" w:rsidTr="002B5485">
        <w:trPr>
          <w:tblHeader/>
          <w:jc w:val="center"/>
        </w:trPr>
        <w:tc>
          <w:tcPr>
            <w:tcW w:w="1695" w:type="dxa"/>
            <w:shd w:val="clear" w:color="auto" w:fill="173B4D"/>
            <w:tcMar>
              <w:top w:w="55" w:type="dxa"/>
              <w:left w:w="80" w:type="dxa"/>
              <w:bottom w:w="55" w:type="dxa"/>
              <w:right w:w="80" w:type="dxa"/>
            </w:tcMar>
          </w:tcPr>
          <w:p w14:paraId="3B8A869F" w14:textId="77777777" w:rsidR="00360252" w:rsidRPr="00CF45B1" w:rsidRDefault="00792842">
            <w:pPr>
              <w:spacing w:after="0" w:line="240" w:lineRule="auto"/>
              <w:jc w:val="center"/>
              <w:rPr>
                <w:sz w:val="21"/>
                <w:szCs w:val="21"/>
              </w:rPr>
            </w:pPr>
            <w:r w:rsidRPr="00CF45B1">
              <w:rPr>
                <w:b/>
                <w:color w:val="FFFFFF"/>
                <w:sz w:val="21"/>
                <w:szCs w:val="21"/>
              </w:rPr>
              <w:t>Time</w:t>
            </w:r>
          </w:p>
        </w:tc>
        <w:tc>
          <w:tcPr>
            <w:tcW w:w="2268" w:type="dxa"/>
            <w:shd w:val="clear" w:color="auto" w:fill="173B4D"/>
            <w:tcMar>
              <w:top w:w="55" w:type="dxa"/>
              <w:left w:w="80" w:type="dxa"/>
              <w:bottom w:w="55" w:type="dxa"/>
              <w:right w:w="80" w:type="dxa"/>
            </w:tcMar>
          </w:tcPr>
          <w:p w14:paraId="4C5B5768" w14:textId="77777777" w:rsidR="00360252" w:rsidRPr="00CF45B1" w:rsidRDefault="00792842">
            <w:pPr>
              <w:spacing w:after="0" w:line="240" w:lineRule="auto"/>
              <w:jc w:val="center"/>
              <w:rPr>
                <w:sz w:val="21"/>
                <w:szCs w:val="21"/>
              </w:rPr>
            </w:pPr>
            <w:r w:rsidRPr="00CF45B1">
              <w:rPr>
                <w:b/>
                <w:color w:val="FFFFFF"/>
                <w:sz w:val="21"/>
                <w:szCs w:val="21"/>
              </w:rPr>
              <w:t>Sequence</w:t>
            </w:r>
          </w:p>
        </w:tc>
        <w:tc>
          <w:tcPr>
            <w:tcW w:w="5901" w:type="dxa"/>
            <w:shd w:val="clear" w:color="auto" w:fill="173B4D"/>
            <w:tcMar>
              <w:top w:w="55" w:type="dxa"/>
              <w:left w:w="80" w:type="dxa"/>
              <w:bottom w:w="55" w:type="dxa"/>
              <w:right w:w="80" w:type="dxa"/>
            </w:tcMar>
          </w:tcPr>
          <w:p w14:paraId="6734FBDB" w14:textId="77777777" w:rsidR="00360252" w:rsidRPr="00CF45B1" w:rsidRDefault="00792842">
            <w:pPr>
              <w:spacing w:after="0" w:line="240" w:lineRule="auto"/>
              <w:rPr>
                <w:sz w:val="21"/>
                <w:szCs w:val="21"/>
              </w:rPr>
            </w:pPr>
            <w:r w:rsidRPr="00CF45B1">
              <w:rPr>
                <w:b/>
                <w:color w:val="FFFFFF"/>
                <w:sz w:val="21"/>
                <w:szCs w:val="21"/>
              </w:rPr>
              <w:t>Overview</w:t>
            </w:r>
          </w:p>
        </w:tc>
      </w:tr>
      <w:tr w:rsidR="00360252" w:rsidRPr="00464923" w14:paraId="3DA411C9" w14:textId="77777777" w:rsidTr="002B5485">
        <w:trPr>
          <w:cantSplit/>
          <w:jc w:val="center"/>
        </w:trPr>
        <w:tc>
          <w:tcPr>
            <w:tcW w:w="1695" w:type="dxa"/>
            <w:shd w:val="clear" w:color="auto" w:fill="EDF4EF"/>
            <w:tcMar>
              <w:top w:w="42" w:type="dxa"/>
              <w:left w:w="70" w:type="dxa"/>
              <w:bottom w:w="42" w:type="dxa"/>
              <w:right w:w="70" w:type="dxa"/>
            </w:tcMar>
            <w:vAlign w:val="center"/>
          </w:tcPr>
          <w:p w14:paraId="32C2CA41" w14:textId="77777777" w:rsidR="00360252" w:rsidRPr="00CF45B1" w:rsidRDefault="00792842">
            <w:pPr>
              <w:spacing w:after="0" w:line="240" w:lineRule="auto"/>
              <w:jc w:val="center"/>
              <w:rPr>
                <w:sz w:val="21"/>
                <w:szCs w:val="21"/>
              </w:rPr>
            </w:pPr>
            <w:r w:rsidRPr="00CF45B1">
              <w:rPr>
                <w:b/>
                <w:color w:val="4F765F"/>
                <w:sz w:val="21"/>
                <w:szCs w:val="21"/>
              </w:rPr>
              <w:t>9 h 00–11 h 45</w:t>
            </w:r>
          </w:p>
        </w:tc>
        <w:tc>
          <w:tcPr>
            <w:tcW w:w="2268" w:type="dxa"/>
            <w:shd w:val="clear" w:color="auto" w:fill="EDF4EF"/>
            <w:tcMar>
              <w:top w:w="42" w:type="dxa"/>
              <w:left w:w="70" w:type="dxa"/>
              <w:bottom w:w="42" w:type="dxa"/>
              <w:right w:w="70" w:type="dxa"/>
            </w:tcMar>
            <w:vAlign w:val="center"/>
          </w:tcPr>
          <w:p w14:paraId="75D5F0C2" w14:textId="77777777" w:rsidR="00360252" w:rsidRPr="00CF45B1" w:rsidRDefault="00792842" w:rsidP="002B5485">
            <w:pPr>
              <w:spacing w:after="0" w:line="240" w:lineRule="auto"/>
              <w:jc w:val="center"/>
              <w:rPr>
                <w:sz w:val="21"/>
                <w:szCs w:val="21"/>
              </w:rPr>
            </w:pPr>
            <w:r w:rsidRPr="00CF45B1">
              <w:rPr>
                <w:b/>
                <w:color w:val="23323A"/>
                <w:sz w:val="21"/>
                <w:szCs w:val="21"/>
              </w:rPr>
              <w:t>WORKSHOP 2</w:t>
            </w:r>
          </w:p>
        </w:tc>
        <w:tc>
          <w:tcPr>
            <w:tcW w:w="5901" w:type="dxa"/>
            <w:shd w:val="clear" w:color="auto" w:fill="EDF4EF"/>
            <w:tcMar>
              <w:top w:w="42" w:type="dxa"/>
              <w:left w:w="70" w:type="dxa"/>
              <w:bottom w:w="42" w:type="dxa"/>
              <w:right w:w="70" w:type="dxa"/>
            </w:tcMar>
            <w:vAlign w:val="center"/>
          </w:tcPr>
          <w:p w14:paraId="2B8237D1" w14:textId="77777777" w:rsidR="00360252" w:rsidRPr="00D069CA" w:rsidRDefault="00792842">
            <w:pPr>
              <w:spacing w:after="0" w:line="240" w:lineRule="auto"/>
              <w:rPr>
                <w:sz w:val="21"/>
                <w:szCs w:val="21"/>
                <w:lang w:val="en-AE"/>
              </w:rPr>
            </w:pPr>
            <w:r w:rsidRPr="00920365">
              <w:rPr>
                <w:color w:val="23323A"/>
                <w:sz w:val="21"/>
                <w:szCs w:val="21"/>
              </w:rPr>
              <w:t>Sources, plurality, verification and human oversight</w:t>
            </w:r>
          </w:p>
        </w:tc>
      </w:tr>
      <w:tr w:rsidR="00360252" w:rsidRPr="00CF45B1" w14:paraId="59854165" w14:textId="77777777" w:rsidTr="002B5485">
        <w:trPr>
          <w:cantSplit/>
          <w:jc w:val="center"/>
        </w:trPr>
        <w:tc>
          <w:tcPr>
            <w:tcW w:w="1695" w:type="dxa"/>
            <w:shd w:val="clear" w:color="auto" w:fill="F7F1E4"/>
            <w:tcMar>
              <w:top w:w="42" w:type="dxa"/>
              <w:left w:w="70" w:type="dxa"/>
              <w:bottom w:w="42" w:type="dxa"/>
              <w:right w:w="70" w:type="dxa"/>
            </w:tcMar>
            <w:vAlign w:val="center"/>
          </w:tcPr>
          <w:p w14:paraId="5A4B2316" w14:textId="77777777" w:rsidR="00360252" w:rsidRPr="00CF45B1" w:rsidRDefault="00792842">
            <w:pPr>
              <w:spacing w:after="0" w:line="240" w:lineRule="auto"/>
              <w:jc w:val="center"/>
              <w:rPr>
                <w:sz w:val="21"/>
                <w:szCs w:val="21"/>
              </w:rPr>
            </w:pPr>
            <w:r w:rsidRPr="00CF45B1">
              <w:rPr>
                <w:b/>
                <w:color w:val="B58B3C"/>
                <w:sz w:val="21"/>
                <w:szCs w:val="21"/>
              </w:rPr>
              <w:t>11 h 45–13 h 00</w:t>
            </w:r>
          </w:p>
        </w:tc>
        <w:tc>
          <w:tcPr>
            <w:tcW w:w="2268" w:type="dxa"/>
            <w:shd w:val="clear" w:color="auto" w:fill="F7F1E4"/>
            <w:tcMar>
              <w:top w:w="42" w:type="dxa"/>
              <w:left w:w="70" w:type="dxa"/>
              <w:bottom w:w="42" w:type="dxa"/>
              <w:right w:w="70" w:type="dxa"/>
            </w:tcMar>
            <w:vAlign w:val="center"/>
          </w:tcPr>
          <w:p w14:paraId="0F8DDF62" w14:textId="77777777" w:rsidR="00360252" w:rsidRPr="00CF45B1" w:rsidRDefault="00792842" w:rsidP="002B5485">
            <w:pPr>
              <w:spacing w:after="0" w:line="240" w:lineRule="auto"/>
              <w:jc w:val="center"/>
              <w:rPr>
                <w:sz w:val="21"/>
                <w:szCs w:val="21"/>
              </w:rPr>
            </w:pPr>
            <w:r w:rsidRPr="00CF45B1">
              <w:rPr>
                <w:b/>
                <w:color w:val="23323A"/>
                <w:sz w:val="21"/>
                <w:szCs w:val="21"/>
              </w:rPr>
              <w:t>Lunch</w:t>
            </w:r>
          </w:p>
        </w:tc>
        <w:tc>
          <w:tcPr>
            <w:tcW w:w="5901" w:type="dxa"/>
            <w:shd w:val="clear" w:color="auto" w:fill="F7F1E4"/>
            <w:tcMar>
              <w:top w:w="42" w:type="dxa"/>
              <w:left w:w="70" w:type="dxa"/>
              <w:bottom w:w="42" w:type="dxa"/>
              <w:right w:w="70" w:type="dxa"/>
            </w:tcMar>
            <w:vAlign w:val="center"/>
          </w:tcPr>
          <w:p w14:paraId="50BF64A7" w14:textId="77777777" w:rsidR="00360252" w:rsidRPr="00CF45B1" w:rsidRDefault="00792842">
            <w:pPr>
              <w:spacing w:after="0" w:line="240" w:lineRule="auto"/>
              <w:rPr>
                <w:sz w:val="21"/>
                <w:szCs w:val="21"/>
              </w:rPr>
            </w:pPr>
            <w:r w:rsidRPr="00CF45B1">
              <w:rPr>
                <w:color w:val="23323A"/>
                <w:sz w:val="21"/>
                <w:szCs w:val="21"/>
              </w:rPr>
              <w:t>Meal break</w:t>
            </w:r>
          </w:p>
        </w:tc>
      </w:tr>
      <w:tr w:rsidR="00360252" w:rsidRPr="00464923" w14:paraId="43852E4C" w14:textId="77777777" w:rsidTr="002B5485">
        <w:trPr>
          <w:cantSplit/>
          <w:jc w:val="center"/>
        </w:trPr>
        <w:tc>
          <w:tcPr>
            <w:tcW w:w="1695" w:type="dxa"/>
            <w:shd w:val="clear" w:color="auto" w:fill="EDF4EF"/>
            <w:tcMar>
              <w:top w:w="42" w:type="dxa"/>
              <w:left w:w="70" w:type="dxa"/>
              <w:bottom w:w="42" w:type="dxa"/>
              <w:right w:w="70" w:type="dxa"/>
            </w:tcMar>
            <w:vAlign w:val="center"/>
          </w:tcPr>
          <w:p w14:paraId="682A9AA7" w14:textId="77777777" w:rsidR="00360252" w:rsidRPr="00CF45B1" w:rsidRDefault="00792842">
            <w:pPr>
              <w:spacing w:after="0" w:line="240" w:lineRule="auto"/>
              <w:jc w:val="center"/>
              <w:rPr>
                <w:sz w:val="21"/>
                <w:szCs w:val="21"/>
              </w:rPr>
            </w:pPr>
            <w:r w:rsidRPr="00CF45B1">
              <w:rPr>
                <w:b/>
                <w:color w:val="4F765F"/>
                <w:sz w:val="21"/>
                <w:szCs w:val="21"/>
              </w:rPr>
              <w:t>13 h 00–15 h 15</w:t>
            </w:r>
          </w:p>
        </w:tc>
        <w:tc>
          <w:tcPr>
            <w:tcW w:w="2268" w:type="dxa"/>
            <w:shd w:val="clear" w:color="auto" w:fill="EDF4EF"/>
            <w:tcMar>
              <w:top w:w="42" w:type="dxa"/>
              <w:left w:w="70" w:type="dxa"/>
              <w:bottom w:w="42" w:type="dxa"/>
              <w:right w:w="70" w:type="dxa"/>
            </w:tcMar>
            <w:vAlign w:val="center"/>
          </w:tcPr>
          <w:p w14:paraId="457BE623" w14:textId="77777777" w:rsidR="00360252" w:rsidRPr="00CF45B1" w:rsidRDefault="00792842" w:rsidP="002B5485">
            <w:pPr>
              <w:spacing w:after="0" w:line="240" w:lineRule="auto"/>
              <w:jc w:val="center"/>
              <w:rPr>
                <w:sz w:val="21"/>
                <w:szCs w:val="21"/>
              </w:rPr>
            </w:pPr>
            <w:r w:rsidRPr="00CF45B1">
              <w:rPr>
                <w:b/>
                <w:color w:val="23323A"/>
                <w:sz w:val="21"/>
                <w:szCs w:val="21"/>
              </w:rPr>
              <w:t>WORKSHOP 3</w:t>
            </w:r>
          </w:p>
        </w:tc>
        <w:tc>
          <w:tcPr>
            <w:tcW w:w="5901" w:type="dxa"/>
            <w:shd w:val="clear" w:color="auto" w:fill="EDF4EF"/>
            <w:tcMar>
              <w:top w:w="42" w:type="dxa"/>
              <w:left w:w="70" w:type="dxa"/>
              <w:bottom w:w="42" w:type="dxa"/>
              <w:right w:w="70" w:type="dxa"/>
            </w:tcMar>
            <w:vAlign w:val="center"/>
          </w:tcPr>
          <w:p w14:paraId="3D38B504" w14:textId="77777777" w:rsidR="00360252" w:rsidRPr="00D069CA" w:rsidRDefault="00792842">
            <w:pPr>
              <w:spacing w:after="0" w:line="240" w:lineRule="auto"/>
              <w:rPr>
                <w:sz w:val="21"/>
                <w:szCs w:val="21"/>
                <w:lang w:val="en-AE"/>
              </w:rPr>
            </w:pPr>
            <w:r w:rsidRPr="00920365">
              <w:rPr>
                <w:color w:val="23323A"/>
                <w:sz w:val="21"/>
                <w:szCs w:val="21"/>
              </w:rPr>
              <w:t>Comparative protocol, ethical principles and roadmap</w:t>
            </w:r>
          </w:p>
        </w:tc>
      </w:tr>
      <w:tr w:rsidR="00360252" w:rsidRPr="00CF45B1" w14:paraId="7CBADF68" w14:textId="77777777" w:rsidTr="002B5485">
        <w:trPr>
          <w:cantSplit/>
          <w:jc w:val="center"/>
        </w:trPr>
        <w:tc>
          <w:tcPr>
            <w:tcW w:w="1695" w:type="dxa"/>
            <w:shd w:val="clear" w:color="auto" w:fill="F7F1E4"/>
            <w:tcMar>
              <w:top w:w="42" w:type="dxa"/>
              <w:left w:w="70" w:type="dxa"/>
              <w:bottom w:w="42" w:type="dxa"/>
              <w:right w:w="70" w:type="dxa"/>
            </w:tcMar>
            <w:vAlign w:val="center"/>
          </w:tcPr>
          <w:p w14:paraId="674DFD43" w14:textId="77777777" w:rsidR="00360252" w:rsidRPr="00CF45B1" w:rsidRDefault="00792842">
            <w:pPr>
              <w:spacing w:after="0" w:line="240" w:lineRule="auto"/>
              <w:jc w:val="center"/>
              <w:rPr>
                <w:sz w:val="21"/>
                <w:szCs w:val="21"/>
              </w:rPr>
            </w:pPr>
            <w:r w:rsidRPr="00CF45B1">
              <w:rPr>
                <w:b/>
                <w:color w:val="B58B3C"/>
                <w:sz w:val="21"/>
                <w:szCs w:val="21"/>
              </w:rPr>
              <w:t>15 h 15–15 h 30</w:t>
            </w:r>
          </w:p>
        </w:tc>
        <w:tc>
          <w:tcPr>
            <w:tcW w:w="2268" w:type="dxa"/>
            <w:shd w:val="clear" w:color="auto" w:fill="F7F1E4"/>
            <w:tcMar>
              <w:top w:w="42" w:type="dxa"/>
              <w:left w:w="70" w:type="dxa"/>
              <w:bottom w:w="42" w:type="dxa"/>
              <w:right w:w="70" w:type="dxa"/>
            </w:tcMar>
            <w:vAlign w:val="center"/>
          </w:tcPr>
          <w:p w14:paraId="35F9E382" w14:textId="77777777" w:rsidR="00360252" w:rsidRPr="00CF45B1" w:rsidRDefault="00792842" w:rsidP="002B5485">
            <w:pPr>
              <w:spacing w:after="0" w:line="240" w:lineRule="auto"/>
              <w:jc w:val="center"/>
              <w:rPr>
                <w:sz w:val="21"/>
                <w:szCs w:val="21"/>
              </w:rPr>
            </w:pPr>
            <w:r w:rsidRPr="00CF45B1">
              <w:rPr>
                <w:b/>
                <w:color w:val="23323A"/>
                <w:sz w:val="21"/>
                <w:szCs w:val="21"/>
              </w:rPr>
              <w:t>Coffee break</w:t>
            </w:r>
          </w:p>
        </w:tc>
        <w:tc>
          <w:tcPr>
            <w:tcW w:w="5901" w:type="dxa"/>
            <w:shd w:val="clear" w:color="auto" w:fill="F7F1E4"/>
            <w:tcMar>
              <w:top w:w="42" w:type="dxa"/>
              <w:left w:w="70" w:type="dxa"/>
              <w:bottom w:w="42" w:type="dxa"/>
              <w:right w:w="70" w:type="dxa"/>
            </w:tcMar>
            <w:vAlign w:val="center"/>
          </w:tcPr>
          <w:p w14:paraId="4E99C8D8" w14:textId="77777777" w:rsidR="00360252" w:rsidRPr="00CF45B1" w:rsidRDefault="00792842">
            <w:pPr>
              <w:spacing w:after="0" w:line="240" w:lineRule="auto"/>
              <w:rPr>
                <w:sz w:val="21"/>
                <w:szCs w:val="21"/>
              </w:rPr>
            </w:pPr>
            <w:r w:rsidRPr="00CF45B1">
              <w:rPr>
                <w:color w:val="23323A"/>
                <w:sz w:val="21"/>
                <w:szCs w:val="21"/>
              </w:rPr>
              <w:t>Transition</w:t>
            </w:r>
          </w:p>
        </w:tc>
      </w:tr>
      <w:tr w:rsidR="00360252" w:rsidRPr="00464923" w14:paraId="4B87F3B2" w14:textId="77777777" w:rsidTr="002B5485">
        <w:trPr>
          <w:cantSplit/>
          <w:jc w:val="center"/>
        </w:trPr>
        <w:tc>
          <w:tcPr>
            <w:tcW w:w="1695" w:type="dxa"/>
            <w:shd w:val="clear" w:color="auto" w:fill="F2F4F5"/>
            <w:tcMar>
              <w:top w:w="42" w:type="dxa"/>
              <w:left w:w="70" w:type="dxa"/>
              <w:bottom w:w="42" w:type="dxa"/>
              <w:right w:w="70" w:type="dxa"/>
            </w:tcMar>
            <w:vAlign w:val="center"/>
          </w:tcPr>
          <w:p w14:paraId="281989ED" w14:textId="77777777" w:rsidR="00360252" w:rsidRPr="00CF45B1" w:rsidRDefault="00792842">
            <w:pPr>
              <w:spacing w:after="0" w:line="240" w:lineRule="auto"/>
              <w:jc w:val="center"/>
              <w:rPr>
                <w:sz w:val="21"/>
                <w:szCs w:val="21"/>
              </w:rPr>
            </w:pPr>
            <w:r w:rsidRPr="00CF45B1">
              <w:rPr>
                <w:b/>
                <w:color w:val="173B4D"/>
                <w:sz w:val="21"/>
                <w:szCs w:val="21"/>
              </w:rPr>
              <w:t xml:space="preserve">15 h 30–17 h </w:t>
            </w:r>
            <w:r w:rsidR="004D182E">
              <w:rPr>
                <w:b/>
                <w:color w:val="173B4D"/>
                <w:sz w:val="21"/>
                <w:szCs w:val="21"/>
              </w:rPr>
              <w:t>3</w:t>
            </w:r>
            <w:r w:rsidRPr="00CF45B1">
              <w:rPr>
                <w:b/>
                <w:color w:val="173B4D"/>
                <w:sz w:val="21"/>
                <w:szCs w:val="21"/>
              </w:rPr>
              <w:t>0</w:t>
            </w:r>
          </w:p>
        </w:tc>
        <w:tc>
          <w:tcPr>
            <w:tcW w:w="2268" w:type="dxa"/>
            <w:shd w:val="clear" w:color="auto" w:fill="F2F4F5"/>
            <w:tcMar>
              <w:top w:w="42" w:type="dxa"/>
              <w:left w:w="70" w:type="dxa"/>
              <w:bottom w:w="42" w:type="dxa"/>
              <w:right w:w="70" w:type="dxa"/>
            </w:tcMar>
            <w:vAlign w:val="center"/>
          </w:tcPr>
          <w:p w14:paraId="76CD075C" w14:textId="77777777" w:rsidR="00360252" w:rsidRPr="00CF45B1" w:rsidRDefault="002B5485" w:rsidP="002B5485">
            <w:pPr>
              <w:spacing w:after="0" w:line="240" w:lineRule="auto"/>
              <w:jc w:val="center"/>
              <w:rPr>
                <w:sz w:val="21"/>
                <w:szCs w:val="21"/>
              </w:rPr>
            </w:pPr>
            <w:r w:rsidRPr="00DF14FB">
              <w:rPr>
                <w:b/>
                <w:color w:val="23323A"/>
                <w:sz w:val="21"/>
                <w:szCs w:val="21"/>
              </w:rPr>
              <w:t>SPECIAL ACTIVITIES · Debrief &amp; closing</w:t>
            </w:r>
          </w:p>
        </w:tc>
        <w:tc>
          <w:tcPr>
            <w:tcW w:w="5901" w:type="dxa"/>
            <w:shd w:val="clear" w:color="auto" w:fill="F2F4F5"/>
            <w:tcMar>
              <w:top w:w="42" w:type="dxa"/>
              <w:left w:w="70" w:type="dxa"/>
              <w:bottom w:w="42" w:type="dxa"/>
              <w:right w:w="70" w:type="dxa"/>
            </w:tcMar>
            <w:vAlign w:val="center"/>
          </w:tcPr>
          <w:p w14:paraId="32A05274" w14:textId="77777777" w:rsidR="00360252" w:rsidRPr="00D069CA" w:rsidRDefault="00792842">
            <w:pPr>
              <w:spacing w:after="0" w:line="240" w:lineRule="auto"/>
              <w:rPr>
                <w:sz w:val="21"/>
                <w:szCs w:val="21"/>
                <w:lang w:val="en-AE"/>
              </w:rPr>
            </w:pPr>
            <w:r w:rsidRPr="00920365">
              <w:rPr>
                <w:color w:val="23323A"/>
                <w:sz w:val="21"/>
                <w:szCs w:val="21"/>
              </w:rPr>
              <w:t>Validation of results, conclusions and next steps</w:t>
            </w:r>
          </w:p>
        </w:tc>
      </w:tr>
    </w:tbl>
    <w:p w14:paraId="399CDF69" w14:textId="77777777" w:rsidR="00360252" w:rsidRPr="00D069CA" w:rsidRDefault="00360252">
      <w:pPr>
        <w:rPr>
          <w:lang w:val="en-AE"/>
        </w:rPr>
      </w:pPr>
    </w:p>
    <w:p w14:paraId="5233A0A0" w14:textId="77777777" w:rsidR="00FB4BDA" w:rsidRPr="00D069CA" w:rsidRDefault="00FB4BDA">
      <w:pPr>
        <w:rPr>
          <w:lang w:val="en-AE"/>
        </w:rPr>
      </w:pPr>
    </w:p>
    <w:p w14:paraId="21A60008" w14:textId="77777777" w:rsidR="00FB4BDA" w:rsidRPr="00D069CA" w:rsidRDefault="00FB4BDA">
      <w:pPr>
        <w:rPr>
          <w:sz w:val="4"/>
          <w:szCs w:val="4"/>
          <w:lang w:val="en-AE"/>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464923" w14:paraId="60976838" w14:textId="77777777">
        <w:trPr>
          <w:jc w:val="center"/>
        </w:trPr>
        <w:tc>
          <w:tcPr>
            <w:tcW w:w="10376" w:type="dxa"/>
            <w:shd w:val="clear" w:color="auto" w:fill="9A6A3A"/>
            <w:tcMar>
              <w:top w:w="120" w:type="dxa"/>
              <w:left w:w="150" w:type="dxa"/>
              <w:bottom w:w="120" w:type="dxa"/>
              <w:right w:w="150" w:type="dxa"/>
            </w:tcMar>
          </w:tcPr>
          <w:p w14:paraId="785BE794" w14:textId="77777777" w:rsidR="00360252" w:rsidRPr="00D069CA" w:rsidRDefault="00792842" w:rsidP="008D68C0">
            <w:pPr>
              <w:spacing w:after="0" w:line="240" w:lineRule="auto"/>
              <w:jc w:val="center"/>
              <w:rPr>
                <w:sz w:val="24"/>
                <w:szCs w:val="24"/>
                <w:lang w:val="en-AE"/>
              </w:rPr>
            </w:pPr>
            <w:r w:rsidRPr="00920365">
              <w:rPr>
                <w:b/>
                <w:color w:val="FFFFFF"/>
                <w:sz w:val="24"/>
                <w:szCs w:val="24"/>
              </w:rPr>
              <w:lastRenderedPageBreak/>
              <w:t>MONDAY 19 OCTOBER</w:t>
            </w:r>
          </w:p>
          <w:p w14:paraId="78D00D33" w14:textId="77777777" w:rsidR="00360252" w:rsidRPr="00D069CA" w:rsidRDefault="00792842" w:rsidP="00EC2003">
            <w:pPr>
              <w:spacing w:after="0" w:line="240" w:lineRule="auto"/>
              <w:jc w:val="center"/>
              <w:rPr>
                <w:lang w:val="en-AE"/>
              </w:rPr>
            </w:pPr>
            <w:r w:rsidRPr="00920365">
              <w:rPr>
                <w:b/>
                <w:color w:val="FFFFFF"/>
                <w:sz w:val="24"/>
              </w:rPr>
              <w:t>OPENING · SESSIONS 1, 2 AND 3</w:t>
            </w:r>
          </w:p>
        </w:tc>
      </w:tr>
    </w:tbl>
    <w:p w14:paraId="2B860E94" w14:textId="77777777" w:rsidR="00360252" w:rsidRPr="00D069CA" w:rsidRDefault="00360252">
      <w:pPr>
        <w:spacing w:after="20"/>
        <w:rPr>
          <w:sz w:val="4"/>
          <w:szCs w:val="4"/>
          <w:lang w:val="en-AE"/>
        </w:rPr>
      </w:pPr>
    </w:p>
    <w:p w14:paraId="50E9FC43" w14:textId="77777777" w:rsidR="00973B86" w:rsidRPr="00D069CA" w:rsidRDefault="00973B86" w:rsidP="00973B86">
      <w:pPr>
        <w:spacing w:after="20" w:line="240" w:lineRule="auto"/>
        <w:rPr>
          <w:sz w:val="20"/>
          <w:szCs w:val="20"/>
          <w:lang w:val="en-AE"/>
        </w:rPr>
      </w:pPr>
      <w:r w:rsidRPr="00D069CA">
        <w:rPr>
          <w:b/>
          <w:color w:val="173B4D"/>
          <w:sz w:val="20"/>
          <w:lang w:val="en-AE"/>
        </w:rPr>
        <w:t>8 h 30 – 8 h 45 Participant welcome</w:t>
      </w:r>
    </w:p>
    <w:p w14:paraId="3B7F6E88" w14:textId="77777777" w:rsidR="00973B86" w:rsidRPr="00D069CA" w:rsidRDefault="00973B86" w:rsidP="00973B86">
      <w:pPr>
        <w:spacing w:after="80" w:line="240" w:lineRule="auto"/>
        <w:rPr>
          <w:b/>
          <w:color w:val="23323A"/>
          <w:sz w:val="20"/>
          <w:szCs w:val="20"/>
          <w:lang w:val="en-AE"/>
        </w:rPr>
      </w:pPr>
      <w:r w:rsidRPr="00D069CA">
        <w:rPr>
          <w:b/>
          <w:color w:val="173B4D"/>
          <w:sz w:val="20"/>
          <w:lang w:val="en-AE"/>
        </w:rPr>
        <w:t>8 h 45 – 9 h 00 Opening remarks by the Scientific Committee*</w:t>
      </w:r>
    </w:p>
    <w:p w14:paraId="22C0293B" w14:textId="77777777" w:rsidR="00973B86" w:rsidRPr="00D069CA" w:rsidRDefault="00973B86" w:rsidP="00973B86">
      <w:pPr>
        <w:spacing w:after="80" w:line="240" w:lineRule="auto"/>
        <w:rPr>
          <w:lang w:val="en-AE"/>
        </w:rPr>
      </w:pPr>
      <w:r w:rsidRPr="00D069CA">
        <w:rPr>
          <w:b/>
          <w:color w:val="173B4D"/>
          <w:sz w:val="20"/>
          <w:lang w:val="en-AE"/>
        </w:rPr>
        <w:t>9 h 00 – 9 h 15 Gilles Bibeau — University of Montreal (</w:t>
      </w:r>
      <w:proofErr w:type="spellStart"/>
      <w:r w:rsidRPr="00D069CA">
        <w:rPr>
          <w:b/>
          <w:color w:val="173B4D"/>
          <w:sz w:val="20"/>
          <w:lang w:val="en-AE"/>
        </w:rPr>
        <w:t>UdeM</w:t>
      </w:r>
      <w:proofErr w:type="spellEnd"/>
      <w:r w:rsidRPr="00D069CA">
        <w:rPr>
          <w:b/>
          <w:color w:val="173B4D"/>
          <w:sz w:val="20"/>
          <w:lang w:val="en-AE"/>
        </w:rPr>
        <w:t>), Opening remarks</w:t>
      </w:r>
    </w:p>
    <w:p w14:paraId="40FA7D66" w14:textId="77777777" w:rsidR="00973B86" w:rsidRPr="00D069CA" w:rsidRDefault="00973B86" w:rsidP="00973B86">
      <w:pPr>
        <w:spacing w:after="80" w:line="240" w:lineRule="auto"/>
        <w:rPr>
          <w:bCs/>
          <w:color w:val="000000" w:themeColor="text1"/>
          <w:sz w:val="20"/>
          <w:szCs w:val="20"/>
          <w:lang w:val="en-AE"/>
        </w:rPr>
      </w:pPr>
      <w:r w:rsidRPr="00D069CA">
        <w:rPr>
          <w:bCs/>
          <w:i/>
          <w:color w:val="000000" w:themeColor="text1"/>
          <w:sz w:val="20"/>
          <w:szCs w:val="20"/>
          <w:lang w:val="en-AE"/>
        </w:rPr>
        <w:t>Natural Intelligence and Artificial Intelligence: Consciousness, Autonomy and Moral Agency Put to the Test by Interreligious Dialogue</w:t>
      </w:r>
    </w:p>
    <w:p w14:paraId="64A97809" w14:textId="77777777" w:rsidR="008D68C0" w:rsidRPr="00D069CA" w:rsidRDefault="008D68C0">
      <w:pPr>
        <w:spacing w:after="80" w:line="240" w:lineRule="auto"/>
        <w:rPr>
          <w:sz w:val="10"/>
          <w:szCs w:val="10"/>
          <w:lang w:val="en-AE"/>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14:paraId="10A9B6E0" w14:textId="77777777">
        <w:trPr>
          <w:jc w:val="center"/>
        </w:trPr>
        <w:tc>
          <w:tcPr>
            <w:tcW w:w="10376" w:type="dxa"/>
            <w:shd w:val="clear" w:color="auto" w:fill="0D6973"/>
            <w:tcMar>
              <w:top w:w="90" w:type="dxa"/>
              <w:left w:w="150" w:type="dxa"/>
              <w:bottom w:w="90" w:type="dxa"/>
              <w:right w:w="150" w:type="dxa"/>
            </w:tcMar>
          </w:tcPr>
          <w:p w14:paraId="546EE422" w14:textId="77777777" w:rsidR="00360252" w:rsidRPr="00D069CA" w:rsidRDefault="00792842" w:rsidP="008D68C0">
            <w:pPr>
              <w:spacing w:after="0" w:line="240" w:lineRule="auto"/>
              <w:jc w:val="center"/>
              <w:rPr>
                <w:sz w:val="24"/>
                <w:szCs w:val="24"/>
                <w:lang w:val="en-AE"/>
              </w:rPr>
            </w:pPr>
            <w:r w:rsidRPr="00920365">
              <w:rPr>
                <w:b/>
                <w:color w:val="FFFFFF"/>
                <w:sz w:val="24"/>
                <w:szCs w:val="24"/>
              </w:rPr>
              <w:t>SESSION 1 · 9 H 15 – 11 H 00</w:t>
            </w:r>
          </w:p>
          <w:p w14:paraId="3D32D7A6" w14:textId="77777777" w:rsidR="00360252" w:rsidRPr="00D069CA" w:rsidRDefault="00792842">
            <w:pPr>
              <w:spacing w:after="0" w:line="240" w:lineRule="auto"/>
              <w:rPr>
                <w:lang w:val="en-AE"/>
              </w:rPr>
            </w:pPr>
            <w:r w:rsidRPr="00920365">
              <w:rPr>
                <w:b/>
                <w:color w:val="FFFFFF"/>
                <w:sz w:val="21"/>
              </w:rPr>
              <w:t>Artificial intelligence and the reconfiguration of knowledge, discourse and representations of religion</w:t>
            </w:r>
          </w:p>
          <w:p w14:paraId="6287D957" w14:textId="77777777" w:rsidR="00360252" w:rsidRPr="00626F07" w:rsidRDefault="00792842">
            <w:pPr>
              <w:spacing w:before="20" w:after="0" w:line="240" w:lineRule="auto"/>
              <w:rPr>
                <w:b/>
                <w:bCs/>
                <w:sz w:val="20"/>
                <w:szCs w:val="20"/>
              </w:rPr>
            </w:pPr>
            <w:r w:rsidRPr="00626F07">
              <w:rPr>
                <w:b/>
                <w:bCs/>
                <w:color w:val="FFFFFF"/>
                <w:sz w:val="20"/>
                <w:szCs w:val="20"/>
              </w:rPr>
              <w:t>Moderator: Patrice Brodeur</w:t>
            </w:r>
          </w:p>
        </w:tc>
      </w:tr>
    </w:tbl>
    <w:p w14:paraId="59D961CD" w14:textId="77777777" w:rsidR="00360252" w:rsidRPr="00EC2003" w:rsidRDefault="00360252">
      <w:pPr>
        <w:spacing w:after="20"/>
        <w:rPr>
          <w:sz w:val="4"/>
          <w:szCs w:val="4"/>
        </w:rPr>
      </w:pPr>
    </w:p>
    <w:p w14:paraId="0389D8AF" w14:textId="77777777" w:rsidR="00360252" w:rsidRPr="00D069CA" w:rsidRDefault="00792842">
      <w:pPr>
        <w:keepLines/>
        <w:spacing w:after="20" w:line="240" w:lineRule="auto"/>
        <w:rPr>
          <w:sz w:val="20"/>
          <w:szCs w:val="20"/>
          <w:lang w:val="en-AE"/>
        </w:rPr>
      </w:pPr>
      <w:r w:rsidRPr="00D069CA">
        <w:rPr>
          <w:b/>
          <w:bCs/>
          <w:sz w:val="20"/>
          <w:szCs w:val="20"/>
        </w:rPr>
        <w:t>Michel Younès</w:t>
      </w:r>
      <w:r w:rsidRPr="00D069CA">
        <w:rPr>
          <w:sz w:val="20"/>
          <w:szCs w:val="20"/>
        </w:rPr>
        <w:t xml:space="preserve"> — Catholic University of Lyon (</w:t>
      </w:r>
      <w:proofErr w:type="spellStart"/>
      <w:r w:rsidRPr="00D069CA">
        <w:rPr>
          <w:sz w:val="20"/>
          <w:szCs w:val="20"/>
        </w:rPr>
        <w:t>UCLy</w:t>
      </w:r>
      <w:proofErr w:type="spellEnd"/>
      <w:r w:rsidRPr="00D069CA">
        <w:rPr>
          <w:sz w:val="20"/>
          <w:szCs w:val="20"/>
        </w:rPr>
        <w:t>) / PLURIEL</w:t>
      </w:r>
    </w:p>
    <w:p w14:paraId="5A4A5191" w14:textId="77777777" w:rsidR="00360252" w:rsidRPr="00D069CA" w:rsidRDefault="00792842">
      <w:pPr>
        <w:keepLines/>
        <w:spacing w:after="40" w:line="240" w:lineRule="auto"/>
        <w:rPr>
          <w:sz w:val="20"/>
          <w:szCs w:val="20"/>
          <w:lang w:val="en-AE"/>
        </w:rPr>
      </w:pPr>
      <w:r w:rsidRPr="00D069CA">
        <w:rPr>
          <w:color w:val="23323A"/>
          <w:sz w:val="20"/>
          <w:szCs w:val="20"/>
        </w:rPr>
        <w:t>Toward a Renewed Perspective on Anthropologies in Dialogue in the Age of AI</w:t>
      </w:r>
    </w:p>
    <w:p w14:paraId="70281704" w14:textId="77777777" w:rsidR="00360252" w:rsidRPr="00D069CA" w:rsidRDefault="00792842">
      <w:pPr>
        <w:keepLines/>
        <w:spacing w:after="20" w:line="240" w:lineRule="auto"/>
        <w:rPr>
          <w:sz w:val="20"/>
          <w:szCs w:val="20"/>
          <w:lang w:val="en-AE"/>
        </w:rPr>
      </w:pPr>
      <w:r w:rsidRPr="00D069CA">
        <w:rPr>
          <w:b/>
          <w:bCs/>
          <w:sz w:val="20"/>
          <w:szCs w:val="20"/>
        </w:rPr>
        <w:t>Jean Druel</w:t>
      </w:r>
      <w:r w:rsidRPr="00D069CA">
        <w:rPr>
          <w:sz w:val="20"/>
          <w:szCs w:val="20"/>
        </w:rPr>
        <w:t xml:space="preserve"> — Dominican Institute for Oriental Studies (IDEO), Cairo</w:t>
      </w:r>
    </w:p>
    <w:p w14:paraId="4D07F182" w14:textId="77777777" w:rsidR="00360252" w:rsidRDefault="00792842">
      <w:pPr>
        <w:keepLines/>
        <w:spacing w:after="40" w:line="240" w:lineRule="auto"/>
        <w:rPr>
          <w:color w:val="23323A"/>
          <w:sz w:val="20"/>
          <w:szCs w:val="20"/>
        </w:rPr>
      </w:pPr>
      <w:r w:rsidRPr="00D069CA">
        <w:rPr>
          <w:color w:val="23323A"/>
          <w:sz w:val="20"/>
          <w:szCs w:val="20"/>
        </w:rPr>
        <w:t>Rethinking Bibliographic Research in (Inter)religious Studies through a Conversational Agent</w:t>
      </w:r>
    </w:p>
    <w:p w14:paraId="7A909111" w14:textId="77777777" w:rsidR="001379BB" w:rsidRPr="001379BB" w:rsidRDefault="001379BB" w:rsidP="001379BB">
      <w:pPr>
        <w:pStyle w:val="NormalWeb"/>
        <w:spacing w:before="0" w:beforeAutospacing="0" w:after="0" w:afterAutospacing="0"/>
        <w:rPr>
          <w:b/>
          <w:bCs/>
          <w:lang w:val="fr-CA"/>
        </w:rPr>
      </w:pPr>
      <w:r w:rsidRPr="001379BB">
        <w:rPr>
          <w:b/>
          <w:bCs/>
          <w:lang w:val="fr-CA"/>
        </w:rPr>
        <w:t xml:space="preserve">Jaume Flaquer Garcia — </w:t>
      </w:r>
      <w:r w:rsidRPr="001379BB">
        <w:rPr>
          <w:lang w:val="fr-CA"/>
        </w:rPr>
        <w:t xml:space="preserve">Loyola </w:t>
      </w:r>
      <w:proofErr w:type="spellStart"/>
      <w:r w:rsidRPr="001379BB">
        <w:rPr>
          <w:lang w:val="fr-CA"/>
        </w:rPr>
        <w:t>University</w:t>
      </w:r>
      <w:proofErr w:type="spellEnd"/>
      <w:r w:rsidRPr="001379BB">
        <w:rPr>
          <w:lang w:val="fr-CA"/>
        </w:rPr>
        <w:t xml:space="preserve"> / PLURIEL</w:t>
      </w:r>
    </w:p>
    <w:p w14:paraId="171A211B" w14:textId="77777777" w:rsidR="001379BB" w:rsidRDefault="001379BB" w:rsidP="001379BB">
      <w:pPr>
        <w:pStyle w:val="NormalWeb"/>
        <w:spacing w:before="0" w:beforeAutospacing="0" w:after="0" w:afterAutospacing="0"/>
      </w:pPr>
      <w:r>
        <w:t>Preaching in the Age of Artificial Intelligence: Challenges and Implications</w:t>
      </w:r>
    </w:p>
    <w:p w14:paraId="44C8E836" w14:textId="77777777" w:rsidR="00360252" w:rsidRPr="00D069CA" w:rsidRDefault="00792842">
      <w:pPr>
        <w:keepLines/>
        <w:spacing w:after="20" w:line="240" w:lineRule="auto"/>
        <w:rPr>
          <w:sz w:val="20"/>
          <w:szCs w:val="20"/>
          <w:lang w:val="en-AE"/>
        </w:rPr>
      </w:pPr>
      <w:r w:rsidRPr="00D069CA">
        <w:rPr>
          <w:b/>
          <w:bCs/>
          <w:sz w:val="20"/>
          <w:szCs w:val="20"/>
        </w:rPr>
        <w:t>Raphaël Georgy</w:t>
      </w:r>
      <w:r w:rsidRPr="00D069CA">
        <w:rPr>
          <w:sz w:val="20"/>
          <w:szCs w:val="20"/>
        </w:rPr>
        <w:t xml:space="preserve"> — PLURIEL</w:t>
      </w:r>
    </w:p>
    <w:p w14:paraId="6A812D3E" w14:textId="77777777" w:rsidR="00360252" w:rsidRPr="00D069CA" w:rsidRDefault="00792842">
      <w:pPr>
        <w:keepLines/>
        <w:spacing w:after="40" w:line="240" w:lineRule="auto"/>
        <w:rPr>
          <w:sz w:val="20"/>
          <w:szCs w:val="20"/>
          <w:lang w:val="en-AE"/>
        </w:rPr>
      </w:pPr>
      <w:r w:rsidRPr="00D069CA">
        <w:rPr>
          <w:color w:val="23323A"/>
          <w:sz w:val="20"/>
          <w:szCs w:val="20"/>
        </w:rPr>
        <w:t>“Answer Like an Imam?” A Design Debate Revealing the Threshold of Authority</w:t>
      </w:r>
    </w:p>
    <w:p w14:paraId="78B18441" w14:textId="77777777" w:rsidR="00360252" w:rsidRPr="00D069CA" w:rsidRDefault="00792842">
      <w:pPr>
        <w:keepLines/>
        <w:spacing w:after="20" w:line="240" w:lineRule="auto"/>
        <w:rPr>
          <w:sz w:val="20"/>
          <w:szCs w:val="20"/>
          <w:lang w:val="en-AE"/>
        </w:rPr>
      </w:pPr>
      <w:r w:rsidRPr="00D069CA">
        <w:rPr>
          <w:b/>
          <w:bCs/>
          <w:sz w:val="20"/>
          <w:szCs w:val="20"/>
        </w:rPr>
        <w:t>Adrien de Fouchier</w:t>
      </w:r>
      <w:r w:rsidRPr="00D069CA">
        <w:rPr>
          <w:sz w:val="20"/>
          <w:szCs w:val="20"/>
        </w:rPr>
        <w:t xml:space="preserve"> — Vatican Apostolic Library</w:t>
      </w:r>
    </w:p>
    <w:p w14:paraId="4D2B9E8F" w14:textId="77777777" w:rsidR="00360252" w:rsidRPr="00D069CA" w:rsidRDefault="00792842">
      <w:pPr>
        <w:keepLines/>
        <w:spacing w:after="40" w:line="240" w:lineRule="auto"/>
        <w:rPr>
          <w:sz w:val="20"/>
          <w:szCs w:val="20"/>
          <w:lang w:val="en-AE"/>
        </w:rPr>
      </w:pPr>
      <w:r w:rsidRPr="00D069CA">
        <w:rPr>
          <w:color w:val="23323A"/>
          <w:sz w:val="20"/>
          <w:szCs w:val="20"/>
        </w:rPr>
        <w:t>Feeding AI with Texts and Metadata</w:t>
      </w:r>
    </w:p>
    <w:p w14:paraId="1D6EB1FD" w14:textId="0BDBFFC9" w:rsidR="00360252" w:rsidRPr="00D4033E" w:rsidRDefault="00792842">
      <w:pPr>
        <w:keepLines/>
        <w:spacing w:after="20" w:line="240" w:lineRule="auto"/>
        <w:rPr>
          <w:sz w:val="20"/>
          <w:szCs w:val="20"/>
          <w:lang w:val="fr-CA"/>
        </w:rPr>
      </w:pPr>
      <w:r w:rsidRPr="00D069CA">
        <w:rPr>
          <w:b/>
          <w:bCs/>
          <w:sz w:val="20"/>
          <w:szCs w:val="20"/>
          <w:lang w:val="fr-CA"/>
        </w:rPr>
        <w:t xml:space="preserve">Wael Saleh — </w:t>
      </w:r>
      <w:r w:rsidR="002D48D7" w:rsidRPr="00D4033E">
        <w:rPr>
          <w:sz w:val="20"/>
          <w:szCs w:val="20"/>
          <w:lang w:val="fr-CA"/>
        </w:rPr>
        <w:t>IEIM–Raoul-Dandurand Chair–UQAM / TRENDS / PLURIEL</w:t>
      </w:r>
    </w:p>
    <w:p w14:paraId="3AAEE8D0" w14:textId="77777777" w:rsidR="00360252" w:rsidRPr="00D069CA" w:rsidRDefault="00792842">
      <w:pPr>
        <w:keepLines/>
        <w:spacing w:after="40" w:line="240" w:lineRule="auto"/>
        <w:rPr>
          <w:sz w:val="20"/>
          <w:szCs w:val="20"/>
          <w:lang w:val="en-AE"/>
        </w:rPr>
      </w:pPr>
      <w:r w:rsidRPr="00D069CA">
        <w:rPr>
          <w:color w:val="23323A"/>
          <w:sz w:val="20"/>
          <w:szCs w:val="20"/>
        </w:rPr>
        <w:t>Rethinking the Plurality of Contemporary Islam and Dialogue in the Name of Religion in the Age of AI: An Ethical-Onto-Epistemological Approach</w:t>
      </w:r>
    </w:p>
    <w:p w14:paraId="63264C5A" w14:textId="77777777" w:rsidR="00360252" w:rsidRPr="00D069CA" w:rsidRDefault="00792842">
      <w:pPr>
        <w:spacing w:after="20" w:line="240" w:lineRule="auto"/>
        <w:rPr>
          <w:sz w:val="20"/>
          <w:szCs w:val="20"/>
          <w:lang w:val="en-AE"/>
        </w:rPr>
      </w:pPr>
      <w:r w:rsidRPr="00D069CA">
        <w:rPr>
          <w:b/>
          <w:color w:val="52636B"/>
          <w:sz w:val="20"/>
          <w:szCs w:val="20"/>
        </w:rPr>
        <w:t>10 h 30 – 11 h 00 General discussion</w:t>
      </w:r>
    </w:p>
    <w:p w14:paraId="4F4BFBE6" w14:textId="77777777" w:rsidR="00360252" w:rsidRPr="00D069CA" w:rsidRDefault="00792842">
      <w:pPr>
        <w:spacing w:after="80" w:line="240" w:lineRule="auto"/>
        <w:rPr>
          <w:b/>
          <w:color w:val="23323A"/>
          <w:sz w:val="20"/>
          <w:szCs w:val="20"/>
          <w:lang w:val="en-AE"/>
        </w:rPr>
      </w:pPr>
      <w:r w:rsidRPr="00D069CA">
        <w:rPr>
          <w:b/>
          <w:color w:val="B58B3C"/>
          <w:sz w:val="20"/>
          <w:szCs w:val="20"/>
        </w:rPr>
        <w:t>11 h 00 – 11 h 15 Coffee</w:t>
      </w:r>
      <w:r w:rsidRPr="00D069CA">
        <w:rPr>
          <w:b/>
          <w:color w:val="23323A"/>
          <w:sz w:val="20"/>
          <w:szCs w:val="20"/>
        </w:rPr>
        <w:t xml:space="preserve"> break</w:t>
      </w:r>
    </w:p>
    <w:p w14:paraId="310B9347" w14:textId="77777777" w:rsidR="008D68C0" w:rsidRPr="00D069CA" w:rsidRDefault="008D68C0">
      <w:pPr>
        <w:spacing w:after="80" w:line="240" w:lineRule="auto"/>
        <w:rPr>
          <w:sz w:val="10"/>
          <w:szCs w:val="10"/>
          <w:lang w:val="en-AE"/>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14:paraId="08D4C525" w14:textId="77777777">
        <w:trPr>
          <w:jc w:val="center"/>
        </w:trPr>
        <w:tc>
          <w:tcPr>
            <w:tcW w:w="10376" w:type="dxa"/>
            <w:shd w:val="clear" w:color="auto" w:fill="315D8C"/>
            <w:tcMar>
              <w:top w:w="90" w:type="dxa"/>
              <w:left w:w="150" w:type="dxa"/>
              <w:bottom w:w="90" w:type="dxa"/>
              <w:right w:w="150" w:type="dxa"/>
            </w:tcMar>
          </w:tcPr>
          <w:p w14:paraId="241DD3C6" w14:textId="77777777" w:rsidR="00360252" w:rsidRPr="00D069CA" w:rsidRDefault="00792842" w:rsidP="008D68C0">
            <w:pPr>
              <w:spacing w:after="0" w:line="240" w:lineRule="auto"/>
              <w:jc w:val="center"/>
              <w:rPr>
                <w:sz w:val="24"/>
                <w:szCs w:val="24"/>
                <w:lang w:val="en-AE"/>
              </w:rPr>
            </w:pPr>
            <w:r w:rsidRPr="00920365">
              <w:rPr>
                <w:b/>
                <w:color w:val="FFFFFF"/>
                <w:sz w:val="24"/>
                <w:szCs w:val="24"/>
              </w:rPr>
              <w:t>SESSION 2 · 11 H 15 – 13 H 00</w:t>
            </w:r>
          </w:p>
          <w:p w14:paraId="275229A0" w14:textId="77777777" w:rsidR="00360252" w:rsidRPr="00D069CA" w:rsidRDefault="00792842">
            <w:pPr>
              <w:spacing w:after="0" w:line="240" w:lineRule="auto"/>
              <w:rPr>
                <w:lang w:val="en-AE"/>
              </w:rPr>
            </w:pPr>
            <w:r w:rsidRPr="00920365">
              <w:rPr>
                <w:b/>
                <w:color w:val="FFFFFF"/>
                <w:sz w:val="21"/>
              </w:rPr>
              <w:t>Rethinking Interreligious Dialogue in the Age of Artificial Intelligence: Concepts, Agency and Limits of Mediation</w:t>
            </w:r>
          </w:p>
          <w:p w14:paraId="161398AC" w14:textId="77777777" w:rsidR="00360252" w:rsidRPr="00626F07" w:rsidRDefault="00792842">
            <w:pPr>
              <w:spacing w:before="20" w:after="0" w:line="240" w:lineRule="auto"/>
              <w:rPr>
                <w:b/>
                <w:bCs/>
                <w:sz w:val="20"/>
                <w:szCs w:val="20"/>
              </w:rPr>
            </w:pPr>
            <w:r w:rsidRPr="00626F07">
              <w:rPr>
                <w:b/>
                <w:bCs/>
                <w:color w:val="FFFFFF"/>
                <w:sz w:val="20"/>
                <w:szCs w:val="20"/>
              </w:rPr>
              <w:t xml:space="preserve">Moderator: </w:t>
            </w:r>
            <w:r w:rsidR="004D182E" w:rsidRPr="00A21C68">
              <w:rPr>
                <w:b/>
                <w:bCs/>
                <w:color w:val="FFFFFF"/>
                <w:sz w:val="20"/>
                <w:szCs w:val="20"/>
              </w:rPr>
              <w:t>Michel Younès</w:t>
            </w:r>
          </w:p>
        </w:tc>
      </w:tr>
    </w:tbl>
    <w:p w14:paraId="659BDAEE" w14:textId="77777777" w:rsidR="00360252" w:rsidRPr="00EC2003" w:rsidRDefault="00360252">
      <w:pPr>
        <w:spacing w:after="20"/>
        <w:rPr>
          <w:sz w:val="4"/>
          <w:szCs w:val="4"/>
        </w:rPr>
      </w:pPr>
    </w:p>
    <w:p w14:paraId="272AC909" w14:textId="77777777" w:rsidR="00360252" w:rsidRPr="00D069CA" w:rsidRDefault="00792842">
      <w:pPr>
        <w:keepLines/>
        <w:spacing w:after="20" w:line="240" w:lineRule="auto"/>
        <w:rPr>
          <w:sz w:val="20"/>
          <w:szCs w:val="20"/>
          <w:lang w:val="fr-FR"/>
        </w:rPr>
      </w:pPr>
      <w:r w:rsidRPr="00D069CA">
        <w:rPr>
          <w:b/>
          <w:bCs/>
          <w:sz w:val="20"/>
          <w:szCs w:val="20"/>
        </w:rPr>
        <w:t>Raja Sakrani</w:t>
      </w:r>
      <w:r w:rsidRPr="00D069CA">
        <w:rPr>
          <w:sz w:val="20"/>
          <w:szCs w:val="20"/>
        </w:rPr>
        <w:t xml:space="preserve"> — University of Bonn / PLURIEL</w:t>
      </w:r>
    </w:p>
    <w:p w14:paraId="2F6F1950" w14:textId="77777777" w:rsidR="00360252" w:rsidRPr="00D069CA" w:rsidRDefault="00792842">
      <w:pPr>
        <w:keepLines/>
        <w:spacing w:after="40" w:line="240" w:lineRule="auto"/>
        <w:rPr>
          <w:sz w:val="20"/>
          <w:szCs w:val="20"/>
          <w:lang w:val="fr-FR"/>
        </w:rPr>
      </w:pPr>
      <w:r w:rsidRPr="00D069CA">
        <w:rPr>
          <w:color w:val="23323A"/>
          <w:sz w:val="20"/>
          <w:szCs w:val="20"/>
        </w:rPr>
        <w:t>Artificial Intelligence, a Substitute for the Divine? Some Consequences for Interreligious Dialogue</w:t>
      </w:r>
    </w:p>
    <w:p w14:paraId="542AF0FF" w14:textId="77777777" w:rsidR="00360252" w:rsidRPr="00D069CA" w:rsidRDefault="00792842">
      <w:pPr>
        <w:keepLines/>
        <w:spacing w:after="20" w:line="240" w:lineRule="auto"/>
        <w:rPr>
          <w:sz w:val="20"/>
          <w:szCs w:val="20"/>
          <w:lang w:val="en-AE"/>
        </w:rPr>
      </w:pPr>
      <w:r w:rsidRPr="00D069CA">
        <w:rPr>
          <w:b/>
          <w:bCs/>
          <w:sz w:val="20"/>
          <w:szCs w:val="20"/>
        </w:rPr>
        <w:t>Patrice Brodeur</w:t>
      </w:r>
      <w:r w:rsidRPr="00D069CA">
        <w:rPr>
          <w:sz w:val="20"/>
          <w:szCs w:val="20"/>
        </w:rPr>
        <w:t xml:space="preserve"> — University of Montreal (</w:t>
      </w:r>
      <w:proofErr w:type="spellStart"/>
      <w:r w:rsidRPr="00D069CA">
        <w:rPr>
          <w:sz w:val="20"/>
          <w:szCs w:val="20"/>
        </w:rPr>
        <w:t>UdeM</w:t>
      </w:r>
      <w:proofErr w:type="spellEnd"/>
      <w:r w:rsidRPr="00D069CA">
        <w:rPr>
          <w:sz w:val="20"/>
          <w:szCs w:val="20"/>
        </w:rPr>
        <w:t>)</w:t>
      </w:r>
    </w:p>
    <w:p w14:paraId="0E6C45CD" w14:textId="77777777" w:rsidR="006E439C" w:rsidRPr="00D069CA" w:rsidRDefault="006E439C">
      <w:pPr>
        <w:keepLines/>
        <w:spacing w:after="20" w:line="240" w:lineRule="auto"/>
        <w:rPr>
          <w:color w:val="23323A"/>
          <w:sz w:val="20"/>
          <w:szCs w:val="20"/>
          <w:rtl/>
          <w:lang w:val="fr-FR"/>
        </w:rPr>
      </w:pPr>
      <w:r w:rsidRPr="00D069CA">
        <w:rPr>
          <w:color w:val="23323A"/>
          <w:sz w:val="20"/>
          <w:szCs w:val="20"/>
        </w:rPr>
        <w:t xml:space="preserve">Can the Interactive Communication Required between LLM Users and their Generative AI Platforms be compared—and potentially become—a new form of Dialogue within or beyond </w:t>
      </w:r>
      <w:proofErr w:type="spellStart"/>
      <w:r w:rsidRPr="00D069CA">
        <w:rPr>
          <w:color w:val="23323A"/>
          <w:sz w:val="20"/>
          <w:szCs w:val="20"/>
        </w:rPr>
        <w:t>Interworldview</w:t>
      </w:r>
      <w:proofErr w:type="spellEnd"/>
      <w:r w:rsidRPr="00D069CA">
        <w:rPr>
          <w:color w:val="23323A"/>
          <w:sz w:val="20"/>
          <w:szCs w:val="20"/>
        </w:rPr>
        <w:t xml:space="preserve"> Dialogue?</w:t>
      </w:r>
    </w:p>
    <w:p w14:paraId="6ABE70CF" w14:textId="77777777" w:rsidR="00360252" w:rsidRPr="00D069CA" w:rsidRDefault="00792842">
      <w:pPr>
        <w:keepLines/>
        <w:spacing w:after="20" w:line="240" w:lineRule="auto"/>
        <w:rPr>
          <w:sz w:val="20"/>
          <w:szCs w:val="20"/>
        </w:rPr>
      </w:pPr>
      <w:r w:rsidRPr="00D069CA">
        <w:rPr>
          <w:b/>
          <w:bCs/>
          <w:sz w:val="20"/>
          <w:szCs w:val="20"/>
        </w:rPr>
        <w:t xml:space="preserve">Eissa Ali </w:t>
      </w:r>
      <w:proofErr w:type="spellStart"/>
      <w:r w:rsidRPr="00D069CA">
        <w:rPr>
          <w:b/>
          <w:bCs/>
          <w:sz w:val="20"/>
          <w:szCs w:val="20"/>
        </w:rPr>
        <w:t>AlMannaei</w:t>
      </w:r>
      <w:proofErr w:type="spellEnd"/>
      <w:r w:rsidRPr="00D069CA">
        <w:rPr>
          <w:sz w:val="20"/>
          <w:szCs w:val="20"/>
        </w:rPr>
        <w:t xml:space="preserve"> — TRENDS Research &amp; Advisory</w:t>
      </w:r>
    </w:p>
    <w:p w14:paraId="26FA9CE7" w14:textId="77777777" w:rsidR="00360252" w:rsidRPr="00D069CA" w:rsidRDefault="00792842">
      <w:pPr>
        <w:keepLines/>
        <w:spacing w:after="40" w:line="240" w:lineRule="auto"/>
        <w:rPr>
          <w:sz w:val="20"/>
          <w:szCs w:val="20"/>
          <w:lang w:val="en-AE"/>
        </w:rPr>
      </w:pPr>
      <w:r w:rsidRPr="00D069CA">
        <w:rPr>
          <w:color w:val="23323A"/>
          <w:sz w:val="20"/>
          <w:szCs w:val="20"/>
        </w:rPr>
        <w:t>When Artificial Intelligence Becomes a Mediator: Reliability, Responsibility and Limits in Interreligious Dialogue</w:t>
      </w:r>
    </w:p>
    <w:p w14:paraId="77620C60" w14:textId="77777777" w:rsidR="00E63F5B" w:rsidRPr="00D069CA" w:rsidRDefault="00792842" w:rsidP="00E63F5B">
      <w:pPr>
        <w:keepLines/>
        <w:spacing w:after="20" w:line="240" w:lineRule="auto"/>
        <w:rPr>
          <w:i/>
          <w:color w:val="63717A"/>
          <w:sz w:val="20"/>
          <w:szCs w:val="20"/>
          <w:lang w:val="fr-CA"/>
        </w:rPr>
      </w:pPr>
      <w:r w:rsidRPr="00D069CA">
        <w:rPr>
          <w:b/>
          <w:bCs/>
          <w:sz w:val="20"/>
          <w:szCs w:val="20"/>
          <w:lang w:val="fr-CA"/>
        </w:rPr>
        <w:t>Anne de Luca — Thucydide Center (Panthéon-Assas)</w:t>
      </w:r>
    </w:p>
    <w:p w14:paraId="0781C380" w14:textId="77777777" w:rsidR="00360252" w:rsidRPr="00D069CA" w:rsidRDefault="00792842">
      <w:pPr>
        <w:keepLines/>
        <w:spacing w:after="40" w:line="240" w:lineRule="auto"/>
        <w:rPr>
          <w:sz w:val="20"/>
          <w:szCs w:val="20"/>
          <w:lang w:val="en-AE"/>
        </w:rPr>
      </w:pPr>
      <w:r w:rsidRPr="00D069CA">
        <w:rPr>
          <w:color w:val="23323A"/>
          <w:sz w:val="20"/>
          <w:szCs w:val="20"/>
        </w:rPr>
        <w:t>Interreligious Dialogue Put to the Test by AI: Moving from the Illusion of Mastery to Productive Controversy</w:t>
      </w:r>
    </w:p>
    <w:p w14:paraId="1835CC76" w14:textId="77777777" w:rsidR="00E63F5B" w:rsidRPr="00D069CA" w:rsidRDefault="00792842" w:rsidP="00E63F5B">
      <w:pPr>
        <w:keepLines/>
        <w:spacing w:after="20" w:line="240" w:lineRule="auto"/>
        <w:rPr>
          <w:i/>
          <w:color w:val="63717A"/>
          <w:sz w:val="20"/>
          <w:szCs w:val="20"/>
          <w:lang w:val="en-AE"/>
        </w:rPr>
      </w:pPr>
      <w:r w:rsidRPr="00D069CA">
        <w:rPr>
          <w:b/>
          <w:bCs/>
          <w:sz w:val="20"/>
          <w:szCs w:val="20"/>
        </w:rPr>
        <w:t xml:space="preserve">Anthony J. El </w:t>
      </w:r>
      <w:proofErr w:type="spellStart"/>
      <w:r w:rsidRPr="00D069CA">
        <w:rPr>
          <w:b/>
          <w:bCs/>
          <w:sz w:val="20"/>
          <w:szCs w:val="20"/>
        </w:rPr>
        <w:t>Beainy</w:t>
      </w:r>
      <w:proofErr w:type="spellEnd"/>
      <w:r w:rsidRPr="00D069CA">
        <w:rPr>
          <w:b/>
          <w:bCs/>
          <w:sz w:val="20"/>
          <w:szCs w:val="20"/>
        </w:rPr>
        <w:t xml:space="preserve"> — Saint Joseph University of Beirut</w:t>
      </w:r>
    </w:p>
    <w:p w14:paraId="62F17EDE" w14:textId="77777777" w:rsidR="00360252" w:rsidRPr="00D069CA" w:rsidRDefault="00792842" w:rsidP="00E63F5B">
      <w:pPr>
        <w:keepLines/>
        <w:spacing w:after="20" w:line="240" w:lineRule="auto"/>
        <w:rPr>
          <w:sz w:val="20"/>
          <w:szCs w:val="20"/>
          <w:lang w:val="en-AE"/>
        </w:rPr>
      </w:pPr>
      <w:r w:rsidRPr="00D069CA">
        <w:rPr>
          <w:color w:val="23323A"/>
          <w:sz w:val="20"/>
          <w:szCs w:val="20"/>
        </w:rPr>
        <w:t>Inhabiting Dialogue Without Inhabiting Faith: AI as an Interreligious Mediator</w:t>
      </w:r>
    </w:p>
    <w:p w14:paraId="659CE6BC" w14:textId="77777777" w:rsidR="00360252" w:rsidRPr="00D069CA" w:rsidRDefault="00792842">
      <w:pPr>
        <w:keepLines/>
        <w:spacing w:after="20" w:line="240" w:lineRule="auto"/>
        <w:rPr>
          <w:sz w:val="20"/>
          <w:szCs w:val="20"/>
          <w:lang w:val="en-AE"/>
        </w:rPr>
      </w:pPr>
      <w:r w:rsidRPr="00D069CA">
        <w:rPr>
          <w:b/>
          <w:bCs/>
          <w:sz w:val="20"/>
          <w:szCs w:val="20"/>
        </w:rPr>
        <w:t>Chadi El Kahwaji</w:t>
      </w:r>
      <w:r w:rsidRPr="00D069CA">
        <w:rPr>
          <w:sz w:val="20"/>
          <w:szCs w:val="20"/>
        </w:rPr>
        <w:t xml:space="preserve"> — Saint Joseph University of Beirut (USJ) / AUB</w:t>
      </w:r>
    </w:p>
    <w:p w14:paraId="4F4C9D34" w14:textId="77777777" w:rsidR="00360252" w:rsidRPr="00D069CA" w:rsidRDefault="00792842">
      <w:pPr>
        <w:keepLines/>
        <w:spacing w:after="40" w:line="240" w:lineRule="auto"/>
        <w:rPr>
          <w:sz w:val="20"/>
          <w:szCs w:val="20"/>
          <w:lang w:val="en-AE"/>
        </w:rPr>
      </w:pPr>
      <w:r w:rsidRPr="00D069CA">
        <w:rPr>
          <w:color w:val="23323A"/>
          <w:sz w:val="20"/>
          <w:szCs w:val="20"/>
        </w:rPr>
        <w:t>From Narrative to Mediation: Generative AI as an Interpretive Third Party in Interreligious Dialogue in Contemporary Arabic Narrative</w:t>
      </w:r>
    </w:p>
    <w:p w14:paraId="4937A4BD" w14:textId="77777777" w:rsidR="00626F07" w:rsidRPr="00626F07" w:rsidRDefault="00626F07">
      <w:pPr>
        <w:spacing w:after="20" w:line="240" w:lineRule="auto"/>
        <w:rPr>
          <w:b/>
          <w:color w:val="52636B"/>
          <w:sz w:val="8"/>
          <w:szCs w:val="8"/>
          <w:rtl/>
          <w:lang w:val="fr-FR"/>
        </w:rPr>
      </w:pPr>
    </w:p>
    <w:p w14:paraId="76B7C01F" w14:textId="14C59CDB" w:rsidR="00360252" w:rsidRPr="00D069CA" w:rsidRDefault="00792842">
      <w:pPr>
        <w:spacing w:after="20" w:line="240" w:lineRule="auto"/>
        <w:rPr>
          <w:sz w:val="20"/>
          <w:szCs w:val="20"/>
          <w:lang w:val="en-AE"/>
        </w:rPr>
      </w:pPr>
      <w:r w:rsidRPr="00920365">
        <w:rPr>
          <w:b/>
          <w:color w:val="52636B"/>
          <w:sz w:val="20"/>
          <w:szCs w:val="20"/>
        </w:rPr>
        <w:t xml:space="preserve">12 h </w:t>
      </w:r>
      <w:r w:rsidR="003E5E6F">
        <w:rPr>
          <w:b/>
          <w:color w:val="52636B"/>
          <w:sz w:val="20"/>
          <w:szCs w:val="20"/>
        </w:rPr>
        <w:t>45</w:t>
      </w:r>
      <w:r w:rsidRPr="00920365">
        <w:rPr>
          <w:b/>
          <w:color w:val="52636B"/>
          <w:sz w:val="20"/>
          <w:szCs w:val="20"/>
        </w:rPr>
        <w:t xml:space="preserve"> – 13 h 00 General discussion</w:t>
      </w:r>
    </w:p>
    <w:p w14:paraId="025260D3" w14:textId="77777777" w:rsidR="00626F07" w:rsidRPr="00626F07" w:rsidRDefault="00626F07">
      <w:pPr>
        <w:spacing w:after="20" w:line="240" w:lineRule="auto"/>
        <w:rPr>
          <w:b/>
          <w:color w:val="B58B3C"/>
          <w:sz w:val="8"/>
          <w:szCs w:val="8"/>
          <w:rtl/>
          <w:lang w:val="fr-FR"/>
        </w:rPr>
      </w:pPr>
    </w:p>
    <w:p w14:paraId="2D591FFF" w14:textId="77777777" w:rsidR="008D68C0" w:rsidRPr="00D069CA" w:rsidRDefault="00792842" w:rsidP="004E0E24">
      <w:pPr>
        <w:spacing w:after="20" w:line="240" w:lineRule="auto"/>
        <w:rPr>
          <w:b/>
          <w:color w:val="B58B3C"/>
          <w:sz w:val="20"/>
          <w:szCs w:val="20"/>
          <w:lang w:val="en-AE"/>
        </w:rPr>
      </w:pPr>
      <w:r w:rsidRPr="00920365">
        <w:rPr>
          <w:b/>
          <w:color w:val="B58B3C"/>
          <w:sz w:val="20"/>
          <w:szCs w:val="20"/>
        </w:rPr>
        <w:t>13 h 00 – 14 h 00 Lunch</w:t>
      </w:r>
    </w:p>
    <w:p w14:paraId="4F2D4CF5" w14:textId="77777777" w:rsidR="00EC2003" w:rsidRPr="00D069CA" w:rsidRDefault="00EC2003" w:rsidP="004E0E24">
      <w:pPr>
        <w:spacing w:after="20" w:line="240" w:lineRule="auto"/>
        <w:rPr>
          <w:sz w:val="20"/>
          <w:szCs w:val="20"/>
          <w:lang w:val="en-AE"/>
        </w:rPr>
      </w:pPr>
    </w:p>
    <w:p w14:paraId="17EE4340" w14:textId="77777777" w:rsidR="004E0E24" w:rsidRPr="00D069CA" w:rsidRDefault="004E0E24">
      <w:pPr>
        <w:spacing w:after="20"/>
        <w:rPr>
          <w:sz w:val="8"/>
          <w:szCs w:val="8"/>
          <w:lang w:val="en-AE"/>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14:paraId="02AD5E73" w14:textId="77777777">
        <w:trPr>
          <w:jc w:val="center"/>
        </w:trPr>
        <w:tc>
          <w:tcPr>
            <w:tcW w:w="10376" w:type="dxa"/>
            <w:shd w:val="clear" w:color="auto" w:fill="665489"/>
            <w:tcMar>
              <w:top w:w="90" w:type="dxa"/>
              <w:left w:w="150" w:type="dxa"/>
              <w:bottom w:w="90" w:type="dxa"/>
              <w:right w:w="150" w:type="dxa"/>
            </w:tcMar>
          </w:tcPr>
          <w:p w14:paraId="2A96A579" w14:textId="77777777" w:rsidR="00360252" w:rsidRPr="00D069CA" w:rsidRDefault="00792842" w:rsidP="008D68C0">
            <w:pPr>
              <w:spacing w:after="0" w:line="240" w:lineRule="auto"/>
              <w:jc w:val="center"/>
              <w:rPr>
                <w:sz w:val="24"/>
                <w:szCs w:val="24"/>
                <w:lang w:val="en-AE"/>
              </w:rPr>
            </w:pPr>
            <w:r w:rsidRPr="00920365">
              <w:rPr>
                <w:b/>
                <w:color w:val="FFFFFF"/>
                <w:sz w:val="24"/>
                <w:szCs w:val="24"/>
              </w:rPr>
              <w:t>SESSION 3 · 14 H 00 – 15 H 15</w:t>
            </w:r>
          </w:p>
          <w:p w14:paraId="7056E7C6" w14:textId="77777777" w:rsidR="00360252" w:rsidRPr="00D069CA" w:rsidRDefault="00792842">
            <w:pPr>
              <w:spacing w:after="0" w:line="240" w:lineRule="auto"/>
              <w:rPr>
                <w:lang w:val="en-AE"/>
              </w:rPr>
            </w:pPr>
            <w:r w:rsidRPr="00920365">
              <w:rPr>
                <w:b/>
                <w:color w:val="FFFFFF"/>
                <w:sz w:val="21"/>
              </w:rPr>
              <w:t>From Polarization to Dialogical Transformation in the Digital Age: Analyzing Disagreement and Building Encounter</w:t>
            </w:r>
          </w:p>
          <w:p w14:paraId="51068872" w14:textId="77777777" w:rsidR="00360252" w:rsidRPr="00626F07" w:rsidRDefault="00792842">
            <w:pPr>
              <w:spacing w:before="20" w:after="0" w:line="240" w:lineRule="auto"/>
              <w:rPr>
                <w:b/>
                <w:bCs/>
                <w:sz w:val="20"/>
                <w:szCs w:val="20"/>
              </w:rPr>
            </w:pPr>
            <w:r w:rsidRPr="00626F07">
              <w:rPr>
                <w:b/>
                <w:bCs/>
                <w:color w:val="FFFFFF"/>
                <w:sz w:val="20"/>
                <w:szCs w:val="20"/>
              </w:rPr>
              <w:t>Moderator: Emmanuel Pisani</w:t>
            </w:r>
          </w:p>
        </w:tc>
      </w:tr>
    </w:tbl>
    <w:p w14:paraId="500D1DDF" w14:textId="77777777" w:rsidR="00360252" w:rsidRDefault="00360252">
      <w:pPr>
        <w:spacing w:after="20"/>
      </w:pPr>
    </w:p>
    <w:p w14:paraId="223FC16B" w14:textId="77777777" w:rsidR="00360252" w:rsidRPr="00D069CA" w:rsidRDefault="00792842">
      <w:pPr>
        <w:keepLines/>
        <w:spacing w:after="40" w:line="240" w:lineRule="auto"/>
        <w:rPr>
          <w:sz w:val="20"/>
          <w:szCs w:val="20"/>
          <w:lang w:val="en-AE"/>
        </w:rPr>
      </w:pPr>
      <w:r w:rsidRPr="00D069CA">
        <w:rPr>
          <w:b/>
          <w:bCs/>
          <w:sz w:val="20"/>
          <w:szCs w:val="20"/>
        </w:rPr>
        <w:t>Heather Miller Rubens</w:t>
      </w:r>
      <w:r w:rsidRPr="00D069CA">
        <w:rPr>
          <w:sz w:val="20"/>
          <w:szCs w:val="20"/>
        </w:rPr>
        <w:t xml:space="preserve"> — Institute for Islamic, Christian, and Jewish Studies (ICJS), Baltimore</w:t>
      </w:r>
    </w:p>
    <w:p w14:paraId="02EBE258" w14:textId="77777777" w:rsidR="00360252" w:rsidRPr="00D069CA" w:rsidRDefault="00792842">
      <w:pPr>
        <w:keepLines/>
        <w:spacing w:after="40" w:line="240" w:lineRule="auto"/>
        <w:rPr>
          <w:sz w:val="20"/>
          <w:szCs w:val="20"/>
          <w:lang w:val="en-AE"/>
        </w:rPr>
      </w:pPr>
      <w:r w:rsidRPr="00D069CA">
        <w:rPr>
          <w:color w:val="23323A"/>
          <w:sz w:val="20"/>
          <w:szCs w:val="20"/>
        </w:rPr>
        <w:t>Developing the ICJS Interfaith Benchmark 1.0: Methodological Considerations &amp; Choices</w:t>
      </w:r>
    </w:p>
    <w:p w14:paraId="2E56ED7C" w14:textId="77777777" w:rsidR="00360252" w:rsidRPr="00D069CA" w:rsidRDefault="00792842">
      <w:pPr>
        <w:keepLines/>
        <w:spacing w:after="40" w:line="240" w:lineRule="auto"/>
        <w:rPr>
          <w:sz w:val="20"/>
          <w:szCs w:val="20"/>
          <w:lang w:val="en-AE"/>
        </w:rPr>
      </w:pPr>
      <w:r w:rsidRPr="00D069CA">
        <w:rPr>
          <w:b/>
          <w:bCs/>
          <w:sz w:val="20"/>
          <w:szCs w:val="20"/>
        </w:rPr>
        <w:t>Karim Kardady</w:t>
      </w:r>
      <w:r w:rsidRPr="00D069CA">
        <w:rPr>
          <w:sz w:val="20"/>
          <w:szCs w:val="20"/>
        </w:rPr>
        <w:t xml:space="preserve"> — University of Montreal / PLURIEL</w:t>
      </w:r>
    </w:p>
    <w:p w14:paraId="57E18BA2" w14:textId="77777777" w:rsidR="00360252" w:rsidRPr="00D069CA" w:rsidRDefault="00792842">
      <w:pPr>
        <w:keepLines/>
        <w:spacing w:after="40" w:line="240" w:lineRule="auto"/>
        <w:rPr>
          <w:sz w:val="20"/>
          <w:szCs w:val="20"/>
          <w:lang w:val="en-AE"/>
        </w:rPr>
      </w:pPr>
      <w:r w:rsidRPr="00D069CA">
        <w:rPr>
          <w:color w:val="23323A"/>
          <w:sz w:val="20"/>
          <w:szCs w:val="20"/>
        </w:rPr>
        <w:t>Violent Radicalization in the Name of Islam among Young People in Digital Contexts: From Polarization to Prevention—What Can Artificial Intelligence Contribute?</w:t>
      </w:r>
    </w:p>
    <w:p w14:paraId="02B6B1AD" w14:textId="77777777" w:rsidR="00360252" w:rsidRPr="00D069CA" w:rsidRDefault="00792842">
      <w:pPr>
        <w:keepLines/>
        <w:spacing w:after="40" w:line="240" w:lineRule="auto"/>
        <w:rPr>
          <w:sz w:val="20"/>
          <w:szCs w:val="20"/>
        </w:rPr>
      </w:pPr>
      <w:r w:rsidRPr="00D069CA">
        <w:rPr>
          <w:b/>
          <w:bCs/>
          <w:sz w:val="20"/>
          <w:szCs w:val="20"/>
        </w:rPr>
        <w:t>Hamad Al Hosani</w:t>
      </w:r>
      <w:r w:rsidRPr="00D069CA">
        <w:rPr>
          <w:sz w:val="20"/>
          <w:szCs w:val="20"/>
        </w:rPr>
        <w:t xml:space="preserve"> — TRENDS Research &amp; Advisory</w:t>
      </w:r>
    </w:p>
    <w:p w14:paraId="35CAFBEF" w14:textId="77777777" w:rsidR="00360252" w:rsidRPr="00D069CA" w:rsidRDefault="00792842">
      <w:pPr>
        <w:keepLines/>
        <w:spacing w:after="40" w:line="240" w:lineRule="auto"/>
        <w:rPr>
          <w:sz w:val="20"/>
          <w:szCs w:val="20"/>
          <w:lang w:val="en-AE"/>
        </w:rPr>
      </w:pPr>
      <w:r w:rsidRPr="00D069CA">
        <w:rPr>
          <w:color w:val="23323A"/>
          <w:sz w:val="20"/>
          <w:szCs w:val="20"/>
        </w:rPr>
        <w:t>From Digital Polarization to Ideological Extremism: How Extremist and Terrorist Groups Use Artificial Intelligence and the Challenges That Follow</w:t>
      </w:r>
    </w:p>
    <w:p w14:paraId="472FE19C" w14:textId="77777777" w:rsidR="00360252" w:rsidRPr="00D069CA" w:rsidRDefault="00792842">
      <w:pPr>
        <w:keepLines/>
        <w:spacing w:after="40" w:line="240" w:lineRule="auto"/>
        <w:rPr>
          <w:sz w:val="20"/>
          <w:szCs w:val="20"/>
          <w:lang w:val="en-AE"/>
        </w:rPr>
      </w:pPr>
      <w:r w:rsidRPr="00D069CA">
        <w:rPr>
          <w:b/>
          <w:bCs/>
          <w:sz w:val="20"/>
          <w:szCs w:val="20"/>
        </w:rPr>
        <w:t>André Daher</w:t>
      </w:r>
      <w:r w:rsidRPr="00D069CA">
        <w:rPr>
          <w:sz w:val="20"/>
          <w:szCs w:val="20"/>
        </w:rPr>
        <w:t xml:space="preserve"> — Antonine University, Lebanon</w:t>
      </w:r>
    </w:p>
    <w:p w14:paraId="12EEE9BA" w14:textId="77777777" w:rsidR="00360252" w:rsidRPr="00D069CA" w:rsidRDefault="00792842">
      <w:pPr>
        <w:keepLines/>
        <w:spacing w:after="40" w:line="240" w:lineRule="auto"/>
        <w:rPr>
          <w:sz w:val="20"/>
          <w:szCs w:val="20"/>
          <w:lang w:val="en-AE"/>
        </w:rPr>
      </w:pPr>
      <w:r w:rsidRPr="00D069CA">
        <w:rPr>
          <w:color w:val="23323A"/>
          <w:sz w:val="20"/>
          <w:szCs w:val="20"/>
        </w:rPr>
        <w:t>From Artificial Intelligence to Dialogical Intelligence: Educating for Encounter with the Other in an Interreligious World</w:t>
      </w:r>
    </w:p>
    <w:p w14:paraId="7289460E" w14:textId="77777777" w:rsidR="00360252" w:rsidRPr="00D069CA" w:rsidRDefault="00792842">
      <w:pPr>
        <w:keepLines/>
        <w:spacing w:after="40" w:line="240" w:lineRule="auto"/>
        <w:rPr>
          <w:sz w:val="20"/>
          <w:szCs w:val="20"/>
          <w:lang w:val="en-AE"/>
        </w:rPr>
      </w:pPr>
      <w:r w:rsidRPr="00D069CA">
        <w:rPr>
          <w:b/>
          <w:bCs/>
          <w:sz w:val="20"/>
          <w:szCs w:val="20"/>
        </w:rPr>
        <w:t>Renée Hattar</w:t>
      </w:r>
      <w:r w:rsidRPr="00D069CA">
        <w:rPr>
          <w:sz w:val="20"/>
          <w:szCs w:val="20"/>
        </w:rPr>
        <w:t xml:space="preserve"> — Università Cattolica del Sacro Cuore, Milan / PLURIEL</w:t>
      </w:r>
    </w:p>
    <w:p w14:paraId="17517DDA" w14:textId="77777777" w:rsidR="00360252" w:rsidRDefault="00792842">
      <w:pPr>
        <w:keepLines/>
        <w:spacing w:after="40" w:line="240" w:lineRule="auto"/>
        <w:rPr>
          <w:color w:val="23323A"/>
          <w:sz w:val="20"/>
          <w:szCs w:val="20"/>
        </w:rPr>
      </w:pPr>
      <w:r w:rsidRPr="00D069CA">
        <w:rPr>
          <w:color w:val="23323A"/>
          <w:sz w:val="20"/>
          <w:szCs w:val="20"/>
        </w:rPr>
        <w:t>From Listening to Encounter: Sacred Music as an Instrument of Interreligious Dialogue in the Age of Artificial Intelligence</w:t>
      </w:r>
    </w:p>
    <w:p w14:paraId="7CA10F10" w14:textId="66256C54" w:rsidR="005276C7" w:rsidRPr="005276C7" w:rsidRDefault="005276C7" w:rsidP="005276C7">
      <w:pPr>
        <w:keepLines/>
        <w:spacing w:after="40" w:line="240" w:lineRule="auto"/>
        <w:rPr>
          <w:b/>
          <w:bCs/>
          <w:sz w:val="20"/>
          <w:szCs w:val="20"/>
          <w:lang w:val="en-AE"/>
        </w:rPr>
      </w:pPr>
      <w:r w:rsidRPr="005276C7">
        <w:rPr>
          <w:b/>
          <w:bCs/>
          <w:sz w:val="20"/>
          <w:szCs w:val="20"/>
          <w:lang w:val="en-AE"/>
        </w:rPr>
        <w:t>Ali Mostafa - UCLY</w:t>
      </w:r>
    </w:p>
    <w:p w14:paraId="1F273F8E" w14:textId="49CBD0FD" w:rsidR="005276C7" w:rsidRPr="00D069CA" w:rsidRDefault="005276C7" w:rsidP="005276C7">
      <w:pPr>
        <w:keepLines/>
        <w:spacing w:after="40" w:line="240" w:lineRule="auto"/>
        <w:rPr>
          <w:sz w:val="20"/>
          <w:szCs w:val="20"/>
          <w:lang w:val="en-AE"/>
        </w:rPr>
      </w:pPr>
      <w:r w:rsidRPr="005276C7">
        <w:rPr>
          <w:sz w:val="20"/>
          <w:szCs w:val="20"/>
          <w:lang w:val="en-AE"/>
        </w:rPr>
        <w:t>Title to be confirmed shortly</w:t>
      </w:r>
    </w:p>
    <w:p w14:paraId="2C55C3ED" w14:textId="77777777" w:rsidR="00F379A3" w:rsidRPr="005276C7" w:rsidRDefault="00F379A3">
      <w:pPr>
        <w:spacing w:after="40" w:line="240" w:lineRule="auto"/>
        <w:rPr>
          <w:b/>
          <w:color w:val="52636B"/>
          <w:sz w:val="10"/>
          <w:szCs w:val="10"/>
          <w:lang w:val="en-AE"/>
        </w:rPr>
      </w:pPr>
    </w:p>
    <w:p w14:paraId="714A299F" w14:textId="77777777" w:rsidR="00360252" w:rsidRPr="00D069CA" w:rsidRDefault="00792842">
      <w:pPr>
        <w:spacing w:after="40" w:line="240" w:lineRule="auto"/>
        <w:rPr>
          <w:sz w:val="20"/>
          <w:szCs w:val="20"/>
          <w:lang w:val="en-AE"/>
        </w:rPr>
      </w:pPr>
      <w:r w:rsidRPr="00920365">
        <w:rPr>
          <w:b/>
          <w:color w:val="52636B"/>
          <w:sz w:val="20"/>
          <w:szCs w:val="20"/>
        </w:rPr>
        <w:t>15 h 15 – 15 h 45 General discussion</w:t>
      </w:r>
    </w:p>
    <w:p w14:paraId="452BA063" w14:textId="77777777" w:rsidR="00F379A3" w:rsidRPr="00D069CA" w:rsidRDefault="00F379A3">
      <w:pPr>
        <w:spacing w:after="120" w:line="240" w:lineRule="auto"/>
        <w:rPr>
          <w:b/>
          <w:color w:val="B58B3C"/>
          <w:sz w:val="10"/>
          <w:szCs w:val="10"/>
          <w:lang w:val="en-AE"/>
        </w:rPr>
      </w:pPr>
    </w:p>
    <w:p w14:paraId="35B4D7E6" w14:textId="77777777" w:rsidR="00360252" w:rsidRPr="00D069CA" w:rsidRDefault="00792842">
      <w:pPr>
        <w:spacing w:after="120" w:line="240" w:lineRule="auto"/>
        <w:rPr>
          <w:b/>
          <w:color w:val="23323A"/>
          <w:sz w:val="20"/>
          <w:szCs w:val="20"/>
          <w:lang w:val="en-AE"/>
        </w:rPr>
      </w:pPr>
      <w:r w:rsidRPr="00920365">
        <w:rPr>
          <w:b/>
          <w:color w:val="B58B3C"/>
          <w:sz w:val="20"/>
          <w:szCs w:val="20"/>
        </w:rPr>
        <w:t>15 h 45 – 16 h 00 Coffee</w:t>
      </w:r>
      <w:r w:rsidRPr="00920365">
        <w:rPr>
          <w:b/>
          <w:color w:val="23323A"/>
          <w:sz w:val="20"/>
          <w:szCs w:val="20"/>
        </w:rPr>
        <w:t xml:space="preserve"> break</w:t>
      </w:r>
    </w:p>
    <w:p w14:paraId="75CB558A" w14:textId="77777777" w:rsidR="006A1B21" w:rsidRPr="00D069CA" w:rsidRDefault="006A1B21">
      <w:pPr>
        <w:spacing w:after="120" w:line="240" w:lineRule="auto"/>
        <w:rPr>
          <w:sz w:val="10"/>
          <w:szCs w:val="10"/>
          <w:lang w:val="en-AE"/>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464923" w14:paraId="352B939A" w14:textId="77777777">
        <w:trPr>
          <w:jc w:val="center"/>
        </w:trPr>
        <w:tc>
          <w:tcPr>
            <w:tcW w:w="10376" w:type="dxa"/>
            <w:shd w:val="clear" w:color="auto" w:fill="EDF1F3"/>
            <w:tcMar>
              <w:top w:w="120" w:type="dxa"/>
              <w:left w:w="150" w:type="dxa"/>
              <w:bottom w:w="120" w:type="dxa"/>
              <w:right w:w="150" w:type="dxa"/>
            </w:tcMar>
          </w:tcPr>
          <w:p w14:paraId="149D77D0" w14:textId="77777777" w:rsidR="00360252" w:rsidRPr="00D069CA" w:rsidRDefault="00792842">
            <w:pPr>
              <w:spacing w:after="40" w:line="240" w:lineRule="auto"/>
              <w:rPr>
                <w:sz w:val="20"/>
                <w:szCs w:val="20"/>
                <w:lang w:val="en-AE"/>
              </w:rPr>
            </w:pPr>
            <w:r w:rsidRPr="00920365">
              <w:rPr>
                <w:b/>
                <w:color w:val="52636B"/>
                <w:sz w:val="20"/>
                <w:szCs w:val="20"/>
              </w:rPr>
              <w:t>16 H 00 – 17 H 00 · CROSS-CUTTING DISCUSSION</w:t>
            </w:r>
          </w:p>
          <w:p w14:paraId="780A1098" w14:textId="77777777" w:rsidR="00360252" w:rsidRPr="00D069CA" w:rsidRDefault="00792842">
            <w:pPr>
              <w:spacing w:after="0" w:line="245" w:lineRule="auto"/>
              <w:jc w:val="both"/>
              <w:rPr>
                <w:sz w:val="20"/>
                <w:szCs w:val="20"/>
                <w:lang w:val="en-AE"/>
              </w:rPr>
            </w:pPr>
            <w:r w:rsidRPr="00920365">
              <w:rPr>
                <w:color w:val="23323A"/>
                <w:sz w:val="20"/>
                <w:szCs w:val="20"/>
              </w:rPr>
              <w:t>Plurality, authority, dialogical quality, sources, responsibility and human oversight.</w:t>
            </w:r>
          </w:p>
        </w:tc>
      </w:tr>
    </w:tbl>
    <w:p w14:paraId="2A92D61E" w14:textId="77777777" w:rsidR="0046729E" w:rsidRDefault="0046729E" w:rsidP="006425F4">
      <w:pPr>
        <w:spacing w:after="160" w:line="252" w:lineRule="auto"/>
        <w:rPr>
          <w:color w:val="23323A"/>
          <w:sz w:val="20"/>
          <w:szCs w:val="20"/>
          <w:rtl/>
        </w:rPr>
      </w:pPr>
    </w:p>
    <w:p w14:paraId="4B8FD6C4" w14:textId="6A4D17B1" w:rsidR="006425F4" w:rsidRDefault="0046729E" w:rsidP="006425F4">
      <w:pPr>
        <w:spacing w:after="160" w:line="252" w:lineRule="auto"/>
        <w:rPr>
          <w:color w:val="23323A"/>
          <w:sz w:val="20"/>
          <w:szCs w:val="20"/>
          <w:rtl/>
        </w:rPr>
      </w:pPr>
      <w:r w:rsidRPr="0046729E">
        <w:rPr>
          <w:color w:val="23323A"/>
          <w:sz w:val="20"/>
          <w:szCs w:val="20"/>
        </w:rPr>
        <w:t xml:space="preserve">This sequence connects the first three thematic axes and prepares the transition from the scientific discussion to Session 4, followed by the </w:t>
      </w:r>
      <w:proofErr w:type="spellStart"/>
      <w:r w:rsidRPr="0046729E">
        <w:rPr>
          <w:color w:val="23323A"/>
          <w:sz w:val="20"/>
          <w:szCs w:val="20"/>
        </w:rPr>
        <w:t>Dialogia</w:t>
      </w:r>
      <w:proofErr w:type="spellEnd"/>
      <w:r w:rsidRPr="0046729E">
        <w:rPr>
          <w:color w:val="23323A"/>
          <w:sz w:val="20"/>
          <w:szCs w:val="20"/>
        </w:rPr>
        <w:t xml:space="preserve"> experimentation and validation workshops.</w:t>
      </w:r>
    </w:p>
    <w:p w14:paraId="7ACA2488" w14:textId="672D2FCE" w:rsidR="006425F4" w:rsidRPr="006425F4" w:rsidRDefault="006425F4" w:rsidP="006425F4">
      <w:pPr>
        <w:spacing w:after="160" w:line="252" w:lineRule="auto"/>
        <w:rPr>
          <w:b/>
          <w:bCs/>
          <w:color w:val="23323A"/>
          <w:sz w:val="20"/>
          <w:szCs w:val="20"/>
        </w:rPr>
      </w:pPr>
      <w:r w:rsidRPr="006425F4">
        <w:rPr>
          <w:b/>
          <w:bCs/>
          <w:color w:val="23323A"/>
          <w:sz w:val="20"/>
          <w:szCs w:val="20"/>
        </w:rPr>
        <w:t>Participants:</w:t>
      </w:r>
    </w:p>
    <w:p w14:paraId="68BE9867" w14:textId="54179003" w:rsidR="006425F4" w:rsidRPr="006425F4" w:rsidRDefault="006425F4" w:rsidP="006425F4">
      <w:pPr>
        <w:spacing w:after="160" w:line="252" w:lineRule="auto"/>
        <w:rPr>
          <w:color w:val="23323A"/>
          <w:sz w:val="20"/>
          <w:szCs w:val="20"/>
        </w:rPr>
      </w:pPr>
      <w:r w:rsidRPr="006425F4">
        <w:rPr>
          <w:color w:val="23323A"/>
          <w:sz w:val="20"/>
          <w:szCs w:val="20"/>
        </w:rPr>
        <w:t xml:space="preserve">Eissa Ali </w:t>
      </w:r>
      <w:proofErr w:type="spellStart"/>
      <w:r w:rsidRPr="006425F4">
        <w:rPr>
          <w:color w:val="23323A"/>
          <w:sz w:val="20"/>
          <w:szCs w:val="20"/>
        </w:rPr>
        <w:t>AlMannaei</w:t>
      </w:r>
      <w:proofErr w:type="spellEnd"/>
      <w:r w:rsidRPr="006425F4">
        <w:rPr>
          <w:color w:val="23323A"/>
          <w:sz w:val="20"/>
          <w:szCs w:val="20"/>
        </w:rPr>
        <w:t xml:space="preserve"> · Antonio Angelucci · Patrice Brodeur · André Daher · Jean Druel · Anthony J. El </w:t>
      </w:r>
      <w:proofErr w:type="spellStart"/>
      <w:r w:rsidRPr="006425F4">
        <w:rPr>
          <w:color w:val="23323A"/>
          <w:sz w:val="20"/>
          <w:szCs w:val="20"/>
        </w:rPr>
        <w:t>Beainy</w:t>
      </w:r>
      <w:proofErr w:type="spellEnd"/>
      <w:r w:rsidRPr="006425F4">
        <w:rPr>
          <w:color w:val="23323A"/>
          <w:sz w:val="20"/>
          <w:szCs w:val="20"/>
        </w:rPr>
        <w:t xml:space="preserve"> · Chadi El Kahwaji · Adrien de Fouchier · Raphaël Georgy · Hazar Haidar · Renée Hattar · Hamad Al Hosani · Sultan Al Hosani · Karim Kardady · Karsten Lehmann · Violaine Lemay · Heather Miller Rubens · Emmanuel Pisani · Raja Sakrani · Wael Saleh · Wasim Salman · Zeyyad Saleh · Michel Younès</w:t>
      </w:r>
    </w:p>
    <w:p w14:paraId="72E9A37F" w14:textId="77777777" w:rsidR="006425F4" w:rsidRPr="00246194" w:rsidRDefault="006425F4" w:rsidP="006425F4">
      <w:pPr>
        <w:spacing w:after="160" w:line="252" w:lineRule="auto"/>
        <w:rPr>
          <w:b/>
          <w:bCs/>
          <w:color w:val="23323A"/>
          <w:sz w:val="20"/>
          <w:szCs w:val="20"/>
          <w:lang w:val="en-AE"/>
        </w:rPr>
      </w:pPr>
      <w:r w:rsidRPr="00246194">
        <w:rPr>
          <w:b/>
          <w:bCs/>
          <w:color w:val="23323A"/>
          <w:sz w:val="20"/>
          <w:szCs w:val="20"/>
          <w:lang w:val="en-AE"/>
        </w:rPr>
        <w:t>Discussants:</w:t>
      </w:r>
    </w:p>
    <w:p w14:paraId="6166143F" w14:textId="11986A47" w:rsidR="007723A8" w:rsidRPr="005054ED" w:rsidRDefault="005054ED" w:rsidP="006425F4">
      <w:pPr>
        <w:spacing w:after="160" w:line="252" w:lineRule="auto"/>
        <w:jc w:val="both"/>
        <w:rPr>
          <w:sz w:val="20"/>
          <w:szCs w:val="20"/>
          <w:lang w:val="en-AE"/>
        </w:rPr>
      </w:pPr>
      <w:r>
        <w:t xml:space="preserve">· </w:t>
      </w:r>
      <w:r>
        <w:rPr>
          <w:rStyle w:val="lev"/>
        </w:rPr>
        <w:t>Roselyne Mavungu</w:t>
      </w:r>
      <w:r>
        <w:t xml:space="preserve"> — Montreal Centre for the Prevention of Radicalization Leading to Violence (CPRMV)</w:t>
      </w:r>
      <w:r>
        <w:br/>
        <w:t xml:space="preserve">· </w:t>
      </w:r>
      <w:r>
        <w:rPr>
          <w:rStyle w:val="lev"/>
        </w:rPr>
        <w:t>Jean-François Roussel</w:t>
      </w:r>
      <w:r>
        <w:t xml:space="preserve"> — Institute of Religious Studies, University of Montreal</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464923" w14:paraId="04F31FC4" w14:textId="77777777">
        <w:trPr>
          <w:jc w:val="center"/>
        </w:trPr>
        <w:tc>
          <w:tcPr>
            <w:tcW w:w="10376" w:type="dxa"/>
            <w:shd w:val="clear" w:color="auto" w:fill="F2F4F5"/>
            <w:tcMar>
              <w:top w:w="120" w:type="dxa"/>
              <w:left w:w="150" w:type="dxa"/>
              <w:bottom w:w="120" w:type="dxa"/>
              <w:right w:w="150" w:type="dxa"/>
            </w:tcMar>
          </w:tcPr>
          <w:p w14:paraId="2423965F" w14:textId="77777777" w:rsidR="00360252" w:rsidRPr="00D069CA" w:rsidRDefault="00792842">
            <w:pPr>
              <w:spacing w:after="40" w:line="240" w:lineRule="auto"/>
              <w:rPr>
                <w:sz w:val="20"/>
                <w:szCs w:val="20"/>
                <w:lang w:val="en-AE"/>
              </w:rPr>
            </w:pPr>
            <w:r w:rsidRPr="00920365">
              <w:rPr>
                <w:b/>
                <w:color w:val="173B4D"/>
                <w:sz w:val="20"/>
                <w:szCs w:val="20"/>
              </w:rPr>
              <w:t>17 H 00 · END OF DAY ONE</w:t>
            </w:r>
          </w:p>
          <w:p w14:paraId="044C7A0E" w14:textId="77777777" w:rsidR="00360252" w:rsidRPr="00D069CA" w:rsidRDefault="00792842">
            <w:pPr>
              <w:spacing w:after="0" w:line="245" w:lineRule="auto"/>
              <w:jc w:val="both"/>
              <w:rPr>
                <w:sz w:val="20"/>
                <w:szCs w:val="20"/>
                <w:lang w:val="en-AE"/>
              </w:rPr>
            </w:pPr>
            <w:r w:rsidRPr="00920365">
              <w:rPr>
                <w:color w:val="23323A"/>
                <w:sz w:val="20"/>
                <w:szCs w:val="20"/>
              </w:rPr>
              <w:t>Closing of the scientific day and preparation of the co-design sequence on 20 October.</w:t>
            </w:r>
          </w:p>
        </w:tc>
      </w:tr>
    </w:tbl>
    <w:p w14:paraId="7E1649E9" w14:textId="77777777" w:rsidR="00360252" w:rsidRPr="00D069CA" w:rsidRDefault="00360252">
      <w:pPr>
        <w:rPr>
          <w:lang w:val="en-AE"/>
        </w:rPr>
      </w:pPr>
    </w:p>
    <w:p w14:paraId="044257BC" w14:textId="77777777" w:rsidR="00FB4BDA" w:rsidRPr="00D069CA" w:rsidRDefault="00FB4BDA">
      <w:pPr>
        <w:rPr>
          <w:lang w:val="en-AE"/>
        </w:rPr>
      </w:pPr>
    </w:p>
    <w:p w14:paraId="002C880A" w14:textId="77777777" w:rsidR="00FB4BDA" w:rsidRPr="00D069CA" w:rsidRDefault="00FB4BDA">
      <w:pPr>
        <w:rPr>
          <w:lang w:val="en-AE"/>
        </w:rPr>
      </w:pPr>
    </w:p>
    <w:p w14:paraId="775EE7D9" w14:textId="77777777" w:rsidR="00FB4BDA" w:rsidRPr="00D069CA" w:rsidRDefault="00FB4BDA">
      <w:pPr>
        <w:rPr>
          <w:lang w:val="en-AE"/>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464923" w14:paraId="4B2F0683" w14:textId="77777777">
        <w:trPr>
          <w:jc w:val="center"/>
        </w:trPr>
        <w:tc>
          <w:tcPr>
            <w:tcW w:w="10376" w:type="dxa"/>
            <w:shd w:val="clear" w:color="auto" w:fill="6A646F"/>
            <w:tcMar>
              <w:top w:w="120" w:type="dxa"/>
              <w:left w:w="150" w:type="dxa"/>
              <w:bottom w:w="120" w:type="dxa"/>
              <w:right w:w="150" w:type="dxa"/>
            </w:tcMar>
          </w:tcPr>
          <w:p w14:paraId="0EF16FE3" w14:textId="77777777" w:rsidR="008D68C0" w:rsidRPr="00D069CA" w:rsidRDefault="008D68C0" w:rsidP="00C52A6A">
            <w:pPr>
              <w:spacing w:after="0" w:line="240" w:lineRule="auto"/>
              <w:jc w:val="center"/>
              <w:rPr>
                <w:b/>
                <w:color w:val="FFFFFF"/>
                <w:sz w:val="24"/>
                <w:szCs w:val="24"/>
                <w:lang w:val="en-AE"/>
              </w:rPr>
            </w:pPr>
            <w:r w:rsidRPr="00920365">
              <w:rPr>
                <w:b/>
                <w:color w:val="FFFFFF"/>
                <w:sz w:val="24"/>
                <w:szCs w:val="24"/>
              </w:rPr>
              <w:t>TUESDAY 20 OCTOBER</w:t>
            </w:r>
          </w:p>
          <w:p w14:paraId="5F5E1B46" w14:textId="77777777" w:rsidR="008D68C0" w:rsidRPr="00D069CA" w:rsidRDefault="008D68C0" w:rsidP="00C52A6A">
            <w:pPr>
              <w:spacing w:after="0" w:line="240" w:lineRule="auto"/>
              <w:jc w:val="center"/>
              <w:rPr>
                <w:b/>
                <w:color w:val="FFFFFF"/>
                <w:sz w:val="8"/>
                <w:szCs w:val="8"/>
                <w:lang w:val="en-AE"/>
              </w:rPr>
            </w:pPr>
          </w:p>
          <w:p w14:paraId="38493508" w14:textId="77777777" w:rsidR="00360252" w:rsidRPr="00D069CA" w:rsidRDefault="00792842" w:rsidP="00C52A6A">
            <w:pPr>
              <w:spacing w:after="0" w:line="240" w:lineRule="auto"/>
              <w:jc w:val="center"/>
              <w:rPr>
                <w:lang w:val="en-AE"/>
              </w:rPr>
            </w:pPr>
            <w:r w:rsidRPr="00920365">
              <w:rPr>
                <w:b/>
                <w:color w:val="FFFFFF"/>
                <w:sz w:val="24"/>
              </w:rPr>
              <w:t>SESSION 4 AND WORKSHOP 1</w:t>
            </w:r>
          </w:p>
          <w:p w14:paraId="6B843D42" w14:textId="77777777" w:rsidR="00360252" w:rsidRPr="00D069CA" w:rsidRDefault="00360252">
            <w:pPr>
              <w:spacing w:before="20" w:after="0" w:line="240" w:lineRule="auto"/>
              <w:rPr>
                <w:sz w:val="20"/>
                <w:szCs w:val="20"/>
                <w:lang w:val="en-AE"/>
              </w:rPr>
            </w:pPr>
          </w:p>
        </w:tc>
      </w:tr>
    </w:tbl>
    <w:p w14:paraId="66199B0A" w14:textId="77777777" w:rsidR="00360252" w:rsidRPr="00F87FDD" w:rsidRDefault="00360252">
      <w:pPr>
        <w:spacing w:after="20"/>
        <w:rPr>
          <w:sz w:val="6"/>
          <w:szCs w:val="6"/>
          <w:lang w:val="en-AE"/>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14:paraId="0A943C88" w14:textId="77777777">
        <w:trPr>
          <w:jc w:val="center"/>
        </w:trPr>
        <w:tc>
          <w:tcPr>
            <w:tcW w:w="10376" w:type="dxa"/>
            <w:shd w:val="clear" w:color="auto" w:fill="8A4357"/>
            <w:tcMar>
              <w:top w:w="90" w:type="dxa"/>
              <w:left w:w="150" w:type="dxa"/>
              <w:bottom w:w="90" w:type="dxa"/>
              <w:right w:w="150" w:type="dxa"/>
            </w:tcMar>
          </w:tcPr>
          <w:p w14:paraId="7F5DCB76" w14:textId="77777777" w:rsidR="00360252" w:rsidRPr="00D069CA" w:rsidRDefault="00792842" w:rsidP="00C52A6A">
            <w:pPr>
              <w:spacing w:after="0" w:line="240" w:lineRule="auto"/>
              <w:jc w:val="center"/>
              <w:rPr>
                <w:sz w:val="24"/>
                <w:szCs w:val="24"/>
                <w:lang w:val="en-AE"/>
              </w:rPr>
            </w:pPr>
            <w:r w:rsidRPr="00E0536A">
              <w:rPr>
                <w:b/>
                <w:color w:val="FFFFFF" w:themeColor="background1"/>
                <w:sz w:val="24"/>
                <w:szCs w:val="24"/>
              </w:rPr>
              <w:t xml:space="preserve">SESSION 4 · 9 H 00 – 11 H </w:t>
            </w:r>
            <w:r w:rsidR="004D182E">
              <w:rPr>
                <w:b/>
                <w:color w:val="FFFFFF" w:themeColor="background1"/>
                <w:sz w:val="24"/>
                <w:szCs w:val="24"/>
              </w:rPr>
              <w:t>15</w:t>
            </w:r>
          </w:p>
          <w:p w14:paraId="4C535F3C" w14:textId="77777777" w:rsidR="00360252" w:rsidRPr="00D069CA" w:rsidRDefault="00792842">
            <w:pPr>
              <w:spacing w:after="0" w:line="240" w:lineRule="auto"/>
              <w:rPr>
                <w:lang w:val="en-AE"/>
              </w:rPr>
            </w:pPr>
            <w:r w:rsidRPr="00E0536A">
              <w:rPr>
                <w:b/>
                <w:color w:val="FFFFFF" w:themeColor="background1"/>
                <w:sz w:val="22"/>
              </w:rPr>
              <w:t>Humanizing, Ethicizing and Governing Artificial Intelligence in Religious Contexts</w:t>
            </w:r>
          </w:p>
          <w:p w14:paraId="357953E5" w14:textId="77777777" w:rsidR="00360252" w:rsidRPr="00626F07" w:rsidRDefault="00792842">
            <w:pPr>
              <w:spacing w:before="20" w:after="0" w:line="240" w:lineRule="auto"/>
              <w:rPr>
                <w:b/>
                <w:bCs/>
                <w:sz w:val="20"/>
                <w:szCs w:val="20"/>
              </w:rPr>
            </w:pPr>
            <w:r w:rsidRPr="00626F07">
              <w:rPr>
                <w:b/>
                <w:bCs/>
                <w:color w:val="FFFFFF"/>
                <w:sz w:val="20"/>
                <w:szCs w:val="20"/>
              </w:rPr>
              <w:t xml:space="preserve">Moderator: </w:t>
            </w:r>
            <w:r w:rsidR="004D182E">
              <w:rPr>
                <w:b/>
                <w:bCs/>
                <w:color w:val="FFFFFF"/>
                <w:sz w:val="20"/>
                <w:szCs w:val="20"/>
              </w:rPr>
              <w:t>Wael Saleh</w:t>
            </w:r>
          </w:p>
        </w:tc>
      </w:tr>
    </w:tbl>
    <w:p w14:paraId="73E2D3B1" w14:textId="77777777" w:rsidR="00360252" w:rsidRPr="00F87FDD" w:rsidRDefault="00360252">
      <w:pPr>
        <w:spacing w:after="20"/>
        <w:rPr>
          <w:sz w:val="4"/>
          <w:szCs w:val="4"/>
        </w:rPr>
      </w:pPr>
    </w:p>
    <w:p w14:paraId="5FE02688" w14:textId="77777777" w:rsidR="00360252" w:rsidRPr="00D069CA" w:rsidRDefault="00792842">
      <w:pPr>
        <w:keepLines/>
        <w:spacing w:after="12" w:line="240" w:lineRule="auto"/>
        <w:rPr>
          <w:sz w:val="20"/>
          <w:szCs w:val="20"/>
          <w:lang w:val="en-AE"/>
        </w:rPr>
      </w:pPr>
      <w:r w:rsidRPr="00246FF6">
        <w:rPr>
          <w:b/>
          <w:bCs/>
        </w:rPr>
        <w:t>Violaine Lemay</w:t>
      </w:r>
      <w:r>
        <w:t xml:space="preserve"> — University of Montreal (</w:t>
      </w:r>
      <w:proofErr w:type="spellStart"/>
      <w:r>
        <w:t>UdeM</w:t>
      </w:r>
      <w:proofErr w:type="spellEnd"/>
      <w:r>
        <w:t>)</w:t>
      </w:r>
    </w:p>
    <w:p w14:paraId="35332BB7" w14:textId="77777777" w:rsidR="00003A27" w:rsidRDefault="00003A27">
      <w:pPr>
        <w:keepLines/>
        <w:spacing w:after="12" w:line="240" w:lineRule="auto"/>
        <w:rPr>
          <w:color w:val="23323A"/>
          <w:sz w:val="20"/>
          <w:szCs w:val="20"/>
          <w:rtl/>
          <w:lang w:val="fr-FR"/>
        </w:rPr>
      </w:pPr>
      <w:r w:rsidRPr="00233E05">
        <w:rPr>
          <w:color w:val="23323A"/>
          <w:sz w:val="20"/>
          <w:szCs w:val="20"/>
        </w:rPr>
        <w:t xml:space="preserve">Philosophical and Religious Values: The Protective Virtue of Intellectual Mobility and the Immobilizing Danger of the Hidden Technopolitical Reflex Already Imposed by the Standard Use of AI </w:t>
      </w:r>
    </w:p>
    <w:p w14:paraId="0720CC13" w14:textId="77777777" w:rsidR="00530C3B" w:rsidRPr="00D069CA" w:rsidRDefault="00530C3B">
      <w:pPr>
        <w:keepLines/>
        <w:spacing w:after="12" w:line="240" w:lineRule="auto"/>
        <w:rPr>
          <w:color w:val="23323A"/>
          <w:sz w:val="20"/>
          <w:szCs w:val="20"/>
          <w:lang w:val="en-AE"/>
        </w:rPr>
      </w:pPr>
      <w:r w:rsidRPr="00FC1B4C">
        <w:rPr>
          <w:b/>
          <w:bCs/>
          <w:color w:val="23323A"/>
          <w:sz w:val="20"/>
          <w:szCs w:val="20"/>
        </w:rPr>
        <w:t>Lyse Langlois — Université Laval / OBVIA</w:t>
      </w:r>
    </w:p>
    <w:p w14:paraId="1041980C" w14:textId="77777777" w:rsidR="007B4D2F" w:rsidRPr="00D069CA" w:rsidRDefault="007B4D2F">
      <w:pPr>
        <w:keepLines/>
        <w:spacing w:after="12" w:line="240" w:lineRule="auto"/>
        <w:rPr>
          <w:color w:val="23323A"/>
          <w:sz w:val="20"/>
          <w:szCs w:val="20"/>
          <w:lang w:val="en-AE"/>
        </w:rPr>
      </w:pPr>
      <w:r w:rsidRPr="005004B5">
        <w:rPr>
          <w:color w:val="23323A"/>
          <w:sz w:val="20"/>
          <w:szCs w:val="20"/>
          <w:lang w:bidi="ar-AE"/>
        </w:rPr>
        <w:t>AI: The Time for Dignity and Responsibility</w:t>
      </w:r>
    </w:p>
    <w:p w14:paraId="3F72BF1B" w14:textId="26FCB74E" w:rsidR="00360252" w:rsidRPr="00D069CA" w:rsidRDefault="00792842">
      <w:pPr>
        <w:keepLines/>
        <w:spacing w:after="12" w:line="240" w:lineRule="auto"/>
        <w:rPr>
          <w:sz w:val="20"/>
          <w:szCs w:val="20"/>
          <w:lang w:val="en-AE"/>
        </w:rPr>
      </w:pPr>
      <w:r w:rsidRPr="00246FF6">
        <w:rPr>
          <w:b/>
          <w:bCs/>
        </w:rPr>
        <w:t>Wasim Salman</w:t>
      </w:r>
      <w:r>
        <w:t xml:space="preserve"> — Pontifical Institute for Arabic and Islamic Studies (PISAI), Rome / PLURIEL</w:t>
      </w:r>
    </w:p>
    <w:p w14:paraId="301A31DF" w14:textId="77777777" w:rsidR="00360252" w:rsidRPr="00D069CA" w:rsidRDefault="00792842">
      <w:pPr>
        <w:keepLines/>
        <w:spacing w:after="40" w:line="240" w:lineRule="auto"/>
        <w:rPr>
          <w:sz w:val="20"/>
          <w:szCs w:val="20"/>
          <w:lang w:val="en-AE"/>
        </w:rPr>
      </w:pPr>
      <w:r w:rsidRPr="00920365">
        <w:rPr>
          <w:color w:val="23323A"/>
          <w:sz w:val="20"/>
          <w:szCs w:val="20"/>
        </w:rPr>
        <w:t xml:space="preserve">Humanity, Mediation and Responsibility: Thinking about AI-Assisted Interreligious Dialogue </w:t>
      </w:r>
      <w:proofErr w:type="gramStart"/>
      <w:r w:rsidRPr="00920365">
        <w:rPr>
          <w:color w:val="23323A"/>
          <w:sz w:val="20"/>
          <w:szCs w:val="20"/>
        </w:rPr>
        <w:t>in Light of</w:t>
      </w:r>
      <w:proofErr w:type="gramEnd"/>
      <w:r w:rsidRPr="00920365">
        <w:rPr>
          <w:color w:val="23323A"/>
          <w:sz w:val="20"/>
          <w:szCs w:val="20"/>
        </w:rPr>
        <w:t xml:space="preserve"> Magnifica </w:t>
      </w:r>
      <w:proofErr w:type="spellStart"/>
      <w:r w:rsidRPr="00920365">
        <w:rPr>
          <w:color w:val="23323A"/>
          <w:sz w:val="20"/>
          <w:szCs w:val="20"/>
        </w:rPr>
        <w:t>humanitas</w:t>
      </w:r>
      <w:proofErr w:type="spellEnd"/>
    </w:p>
    <w:p w14:paraId="77F8014A" w14:textId="77777777" w:rsidR="00360252" w:rsidRPr="00D069CA" w:rsidRDefault="00792842">
      <w:pPr>
        <w:keepLines/>
        <w:spacing w:after="12" w:line="240" w:lineRule="auto"/>
        <w:rPr>
          <w:sz w:val="20"/>
          <w:szCs w:val="20"/>
          <w:lang w:val="en-AE"/>
        </w:rPr>
      </w:pPr>
      <w:r w:rsidRPr="00246FF6">
        <w:rPr>
          <w:b/>
          <w:bCs/>
        </w:rPr>
        <w:t>Emmanuel Pisani</w:t>
      </w:r>
      <w:r>
        <w:t xml:space="preserve"> — Dominican Institute for Oriental Studies (IDEO), Cairo / PLURIEL</w:t>
      </w:r>
    </w:p>
    <w:p w14:paraId="00566674" w14:textId="77777777" w:rsidR="00360252" w:rsidRPr="00D069CA" w:rsidRDefault="00792842">
      <w:pPr>
        <w:keepLines/>
        <w:spacing w:after="40" w:line="240" w:lineRule="auto"/>
        <w:rPr>
          <w:sz w:val="20"/>
          <w:szCs w:val="20"/>
          <w:lang w:val="en-AE"/>
        </w:rPr>
      </w:pPr>
      <w:r w:rsidRPr="00920365">
        <w:rPr>
          <w:color w:val="23323A"/>
          <w:sz w:val="20"/>
          <w:szCs w:val="20"/>
        </w:rPr>
        <w:t>AI and Muslim Scholars: Reactions and Initial Assessments in Islamic Ethics.</w:t>
      </w:r>
    </w:p>
    <w:p w14:paraId="0DA51948" w14:textId="77777777" w:rsidR="00360252" w:rsidRPr="00D069CA" w:rsidRDefault="00792842">
      <w:pPr>
        <w:keepLines/>
        <w:spacing w:after="12" w:line="240" w:lineRule="auto"/>
        <w:rPr>
          <w:sz w:val="20"/>
          <w:szCs w:val="20"/>
          <w:lang w:val="en-AE"/>
        </w:rPr>
      </w:pPr>
      <w:r w:rsidRPr="00246FF6">
        <w:rPr>
          <w:b/>
          <w:bCs/>
        </w:rPr>
        <w:t>Antonio Angelucci</w:t>
      </w:r>
      <w:r>
        <w:t xml:space="preserve"> — Università degli Studi </w:t>
      </w:r>
      <w:proofErr w:type="spellStart"/>
      <w:r>
        <w:t>dell’Insubria</w:t>
      </w:r>
      <w:proofErr w:type="spellEnd"/>
      <w:r>
        <w:t xml:space="preserve"> – REDESM, Italy</w:t>
      </w:r>
    </w:p>
    <w:p w14:paraId="11C787EC" w14:textId="77777777" w:rsidR="00360252" w:rsidRPr="00D069CA" w:rsidRDefault="00792842">
      <w:pPr>
        <w:keepLines/>
        <w:spacing w:after="40" w:line="240" w:lineRule="auto"/>
        <w:rPr>
          <w:sz w:val="20"/>
          <w:szCs w:val="20"/>
          <w:lang w:val="en-AE"/>
        </w:rPr>
      </w:pPr>
      <w:r w:rsidRPr="00920365">
        <w:rPr>
          <w:color w:val="23323A"/>
          <w:sz w:val="20"/>
          <w:szCs w:val="20"/>
        </w:rPr>
        <w:t>Who Writes the Constitution of the Algorithm? Three Legal Limits for an AI Moving from Assisting to Mediating Interreligious Dialogue</w:t>
      </w:r>
    </w:p>
    <w:p w14:paraId="2EB62363" w14:textId="77777777" w:rsidR="00360252" w:rsidRPr="00D069CA" w:rsidRDefault="00792842">
      <w:pPr>
        <w:keepLines/>
        <w:spacing w:after="12" w:line="240" w:lineRule="auto"/>
        <w:rPr>
          <w:sz w:val="20"/>
          <w:szCs w:val="20"/>
          <w:lang w:val="en-AE"/>
        </w:rPr>
      </w:pPr>
      <w:r w:rsidRPr="00246FF6">
        <w:rPr>
          <w:b/>
          <w:bCs/>
        </w:rPr>
        <w:t>Karsten Lehmann</w:t>
      </w:r>
      <w:r>
        <w:t xml:space="preserve"> — KPH Wien/Niederösterreich / University of Vienna</w:t>
      </w:r>
    </w:p>
    <w:p w14:paraId="1C7850E9" w14:textId="77777777" w:rsidR="00360252" w:rsidRPr="002E547D" w:rsidRDefault="00792842">
      <w:pPr>
        <w:keepLines/>
        <w:spacing w:after="40" w:line="240" w:lineRule="auto"/>
        <w:rPr>
          <w:sz w:val="20"/>
          <w:szCs w:val="20"/>
          <w:lang w:val="fr-FR"/>
        </w:rPr>
      </w:pPr>
      <w:r w:rsidRPr="002E547D">
        <w:rPr>
          <w:color w:val="23323A"/>
          <w:sz w:val="20"/>
          <w:szCs w:val="20"/>
          <w:lang w:val="fr-FR"/>
        </w:rPr>
        <w:t xml:space="preserve">Ambivalent </w:t>
      </w:r>
      <w:proofErr w:type="spellStart"/>
      <w:r w:rsidRPr="002E547D">
        <w:rPr>
          <w:color w:val="23323A"/>
          <w:sz w:val="20"/>
          <w:szCs w:val="20"/>
          <w:lang w:val="fr-FR"/>
        </w:rPr>
        <w:t>approaches</w:t>
      </w:r>
      <w:proofErr w:type="spellEnd"/>
      <w:r w:rsidRPr="002E547D">
        <w:rPr>
          <w:color w:val="23323A"/>
          <w:sz w:val="20"/>
          <w:szCs w:val="20"/>
          <w:lang w:val="fr-FR"/>
        </w:rPr>
        <w:t xml:space="preserve"> of </w:t>
      </w:r>
      <w:proofErr w:type="spellStart"/>
      <w:r w:rsidRPr="002E547D">
        <w:rPr>
          <w:color w:val="23323A"/>
          <w:sz w:val="20"/>
          <w:szCs w:val="20"/>
          <w:lang w:val="fr-FR"/>
        </w:rPr>
        <w:t>religious</w:t>
      </w:r>
      <w:proofErr w:type="spellEnd"/>
      <w:r w:rsidRPr="002E547D">
        <w:rPr>
          <w:color w:val="23323A"/>
          <w:sz w:val="20"/>
          <w:szCs w:val="20"/>
          <w:lang w:val="fr-FR"/>
        </w:rPr>
        <w:t xml:space="preserve"> </w:t>
      </w:r>
      <w:proofErr w:type="spellStart"/>
      <w:r w:rsidRPr="002E547D">
        <w:rPr>
          <w:color w:val="23323A"/>
          <w:sz w:val="20"/>
          <w:szCs w:val="20"/>
          <w:lang w:val="fr-FR"/>
        </w:rPr>
        <w:t>professionals</w:t>
      </w:r>
      <w:proofErr w:type="spellEnd"/>
      <w:r w:rsidRPr="002E547D">
        <w:rPr>
          <w:color w:val="23323A"/>
          <w:sz w:val="20"/>
          <w:szCs w:val="20"/>
          <w:lang w:val="fr-FR"/>
        </w:rPr>
        <w:t xml:space="preserve"> vis-à-vis AI</w:t>
      </w:r>
    </w:p>
    <w:p w14:paraId="4EC4AC52" w14:textId="77777777" w:rsidR="00360252" w:rsidRPr="00D069CA" w:rsidRDefault="00792842">
      <w:pPr>
        <w:keepLines/>
        <w:spacing w:after="12" w:line="240" w:lineRule="auto"/>
        <w:rPr>
          <w:sz w:val="20"/>
          <w:szCs w:val="20"/>
          <w:lang w:val="en-AE"/>
        </w:rPr>
      </w:pPr>
      <w:r w:rsidRPr="00246FF6">
        <w:rPr>
          <w:b/>
          <w:bCs/>
        </w:rPr>
        <w:t>Hazar Haidar</w:t>
      </w:r>
      <w:r>
        <w:t xml:space="preserve"> — UQAR / OBVIA</w:t>
      </w:r>
    </w:p>
    <w:p w14:paraId="6A13B009" w14:textId="77777777" w:rsidR="00360252" w:rsidRPr="00D069CA" w:rsidRDefault="00792842">
      <w:pPr>
        <w:keepLines/>
        <w:spacing w:after="40" w:line="240" w:lineRule="auto"/>
        <w:rPr>
          <w:sz w:val="20"/>
          <w:szCs w:val="20"/>
          <w:lang w:val="en-AE"/>
        </w:rPr>
      </w:pPr>
      <w:r>
        <w:t>Governing an AI Mediator of Religion: What Ethical Principles, What Limits?</w:t>
      </w:r>
    </w:p>
    <w:p w14:paraId="105538D7" w14:textId="77777777" w:rsidR="00360252" w:rsidRPr="00D069CA" w:rsidRDefault="00792842">
      <w:pPr>
        <w:keepLines/>
        <w:spacing w:after="12" w:line="240" w:lineRule="auto"/>
        <w:rPr>
          <w:sz w:val="20"/>
          <w:szCs w:val="20"/>
          <w:lang w:val="en-AE"/>
        </w:rPr>
      </w:pPr>
      <w:r w:rsidRPr="00246FF6">
        <w:rPr>
          <w:b/>
          <w:bCs/>
        </w:rPr>
        <w:t>Zeyyad Saleh</w:t>
      </w:r>
      <w:r>
        <w:t xml:space="preserve"> — University of Montreal</w:t>
      </w:r>
    </w:p>
    <w:p w14:paraId="08F2C614" w14:textId="77777777" w:rsidR="0044611E" w:rsidRDefault="00792842" w:rsidP="0044611E">
      <w:pPr>
        <w:keepLines/>
        <w:spacing w:after="40" w:line="240" w:lineRule="auto"/>
        <w:rPr>
          <w:color w:val="23323A"/>
          <w:sz w:val="20"/>
          <w:szCs w:val="20"/>
          <w:rtl/>
        </w:rPr>
      </w:pPr>
      <w:proofErr w:type="spellStart"/>
      <w:r w:rsidRPr="00920365">
        <w:rPr>
          <w:color w:val="23323A"/>
          <w:sz w:val="20"/>
          <w:szCs w:val="20"/>
        </w:rPr>
        <w:t>Dialogia</w:t>
      </w:r>
      <w:proofErr w:type="spellEnd"/>
      <w:r w:rsidRPr="00920365">
        <w:rPr>
          <w:color w:val="23323A"/>
          <w:sz w:val="20"/>
          <w:szCs w:val="20"/>
        </w:rPr>
        <w:t xml:space="preserve"> Platform</w:t>
      </w:r>
      <w:r w:rsidR="0044611E" w:rsidRPr="0044611E">
        <w:rPr>
          <w:color w:val="23323A"/>
          <w:sz w:val="20"/>
          <w:szCs w:val="20"/>
        </w:rPr>
        <w:t>: Rethinking Interreligious Mediation in the Age of Artificial Intelligence: Epistemological Architecture, Scientific Evaluation, and Ethical Governance</w:t>
      </w:r>
    </w:p>
    <w:p w14:paraId="27CBA5F3" w14:textId="21DB15B9" w:rsidR="00CC5505" w:rsidRPr="00F87FDD" w:rsidRDefault="00CC5505" w:rsidP="00F87FDD">
      <w:pPr>
        <w:keepLines/>
        <w:spacing w:after="40" w:line="240" w:lineRule="auto"/>
        <w:rPr>
          <w:sz w:val="20"/>
          <w:szCs w:val="20"/>
          <w:lang w:val="en-AE"/>
        </w:rPr>
      </w:pPr>
      <w:r w:rsidRPr="00920365">
        <w:rPr>
          <w:b/>
          <w:color w:val="52636B"/>
          <w:sz w:val="20"/>
          <w:szCs w:val="20"/>
        </w:rPr>
        <w:t>1</w:t>
      </w:r>
      <w:r w:rsidR="004D182E">
        <w:rPr>
          <w:b/>
          <w:color w:val="52636B"/>
          <w:sz w:val="20"/>
          <w:szCs w:val="20"/>
        </w:rPr>
        <w:t>1</w:t>
      </w:r>
      <w:r w:rsidRPr="00920365">
        <w:rPr>
          <w:b/>
          <w:color w:val="52636B"/>
          <w:sz w:val="20"/>
          <w:szCs w:val="20"/>
        </w:rPr>
        <w:t xml:space="preserve"> h </w:t>
      </w:r>
      <w:r w:rsidR="004D182E">
        <w:rPr>
          <w:b/>
          <w:color w:val="52636B"/>
          <w:sz w:val="20"/>
          <w:szCs w:val="20"/>
        </w:rPr>
        <w:t>00</w:t>
      </w:r>
      <w:r w:rsidRPr="00920365">
        <w:rPr>
          <w:b/>
          <w:color w:val="52636B"/>
          <w:sz w:val="20"/>
          <w:szCs w:val="20"/>
        </w:rPr>
        <w:t xml:space="preserve"> – 11 h </w:t>
      </w:r>
      <w:r w:rsidR="004D182E">
        <w:rPr>
          <w:b/>
          <w:color w:val="52636B"/>
          <w:sz w:val="20"/>
          <w:szCs w:val="20"/>
        </w:rPr>
        <w:t>15</w:t>
      </w:r>
      <w:r w:rsidRPr="00920365">
        <w:rPr>
          <w:b/>
          <w:color w:val="52636B"/>
          <w:sz w:val="20"/>
          <w:szCs w:val="20"/>
        </w:rPr>
        <w:t xml:space="preserve"> General discussion</w:t>
      </w:r>
    </w:p>
    <w:p w14:paraId="4AAA3591" w14:textId="77777777" w:rsidR="00335922" w:rsidRPr="00D069CA" w:rsidRDefault="00335922" w:rsidP="00335922">
      <w:pPr>
        <w:spacing w:after="80" w:line="240" w:lineRule="auto"/>
        <w:rPr>
          <w:b/>
          <w:color w:val="23323A"/>
          <w:sz w:val="20"/>
          <w:szCs w:val="20"/>
          <w:lang w:val="en-AE"/>
        </w:rPr>
      </w:pPr>
      <w:r w:rsidRPr="00920365">
        <w:rPr>
          <w:b/>
          <w:color w:val="B58B3C"/>
          <w:sz w:val="20"/>
          <w:szCs w:val="20"/>
        </w:rPr>
        <w:t xml:space="preserve">11 h </w:t>
      </w:r>
      <w:r w:rsidR="004D182E">
        <w:rPr>
          <w:b/>
          <w:color w:val="B58B3C"/>
          <w:sz w:val="20"/>
          <w:szCs w:val="20"/>
        </w:rPr>
        <w:t>15</w:t>
      </w:r>
      <w:r w:rsidRPr="00920365">
        <w:rPr>
          <w:b/>
          <w:color w:val="B58B3C"/>
          <w:sz w:val="20"/>
          <w:szCs w:val="20"/>
        </w:rPr>
        <w:t xml:space="preserve"> – 11 h </w:t>
      </w:r>
      <w:r w:rsidR="004D182E">
        <w:rPr>
          <w:b/>
          <w:color w:val="B58B3C"/>
          <w:sz w:val="20"/>
          <w:szCs w:val="20"/>
        </w:rPr>
        <w:t>3</w:t>
      </w:r>
      <w:r w:rsidRPr="00920365">
        <w:rPr>
          <w:b/>
          <w:color w:val="B58B3C"/>
          <w:sz w:val="20"/>
          <w:szCs w:val="20"/>
        </w:rPr>
        <w:t>0 Coffee</w:t>
      </w:r>
      <w:r w:rsidRPr="00920365">
        <w:rPr>
          <w:b/>
          <w:color w:val="23323A"/>
          <w:sz w:val="20"/>
          <w:szCs w:val="20"/>
        </w:rPr>
        <w:t xml:space="preserve"> break</w:t>
      </w:r>
    </w:p>
    <w:p w14:paraId="7ED5D0CA" w14:textId="77777777" w:rsidR="00C52A6A" w:rsidRPr="00D069CA" w:rsidRDefault="00C52A6A">
      <w:pPr>
        <w:spacing w:after="80" w:line="240" w:lineRule="auto"/>
        <w:rPr>
          <w:sz w:val="10"/>
          <w:szCs w:val="10"/>
          <w:lang w:val="en-AE"/>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14:paraId="550404FA" w14:textId="77777777">
        <w:trPr>
          <w:jc w:val="center"/>
        </w:trPr>
        <w:tc>
          <w:tcPr>
            <w:tcW w:w="10376" w:type="dxa"/>
            <w:shd w:val="clear" w:color="auto" w:fill="315D8C"/>
            <w:tcMar>
              <w:top w:w="90" w:type="dxa"/>
              <w:left w:w="150" w:type="dxa"/>
              <w:bottom w:w="90" w:type="dxa"/>
              <w:right w:w="150" w:type="dxa"/>
            </w:tcMar>
          </w:tcPr>
          <w:p w14:paraId="6BB7E2C5" w14:textId="77777777" w:rsidR="00360252" w:rsidRPr="00D069CA" w:rsidRDefault="00792842" w:rsidP="00C52A6A">
            <w:pPr>
              <w:spacing w:after="0" w:line="240" w:lineRule="auto"/>
              <w:jc w:val="center"/>
              <w:rPr>
                <w:sz w:val="24"/>
                <w:szCs w:val="24"/>
                <w:lang w:val="en-AE"/>
              </w:rPr>
            </w:pPr>
            <w:r w:rsidRPr="00920365">
              <w:rPr>
                <w:b/>
                <w:color w:val="FFFFFF"/>
                <w:sz w:val="24"/>
                <w:szCs w:val="24"/>
              </w:rPr>
              <w:t xml:space="preserve">WORKSHOP 1 · 11 H </w:t>
            </w:r>
            <w:r w:rsidR="004D182E">
              <w:rPr>
                <w:b/>
                <w:color w:val="FFFFFF"/>
                <w:sz w:val="24"/>
                <w:szCs w:val="24"/>
              </w:rPr>
              <w:t>3</w:t>
            </w:r>
            <w:r w:rsidRPr="00920365">
              <w:rPr>
                <w:b/>
                <w:color w:val="FFFFFF"/>
                <w:sz w:val="24"/>
                <w:szCs w:val="24"/>
              </w:rPr>
              <w:t>0 – 15 H 45</w:t>
            </w:r>
          </w:p>
          <w:p w14:paraId="6CDD893C" w14:textId="77777777" w:rsidR="009B0515" w:rsidRDefault="009B0515">
            <w:pPr>
              <w:spacing w:before="20" w:after="0" w:line="240" w:lineRule="auto"/>
              <w:rPr>
                <w:b/>
                <w:color w:val="FFFFFF"/>
                <w:sz w:val="21"/>
                <w:rtl/>
              </w:rPr>
            </w:pPr>
            <w:r w:rsidRPr="009B0515">
              <w:rPr>
                <w:b/>
                <w:color w:val="FFFFFF"/>
                <w:sz w:val="21"/>
              </w:rPr>
              <w:t>From Theory to Practice: Human Evaluation and Experimental Assessment of DIALOGIA Using 14 Texts and Videos</w:t>
            </w:r>
          </w:p>
          <w:p w14:paraId="3B30AA5A" w14:textId="3E3E089F" w:rsidR="00360252" w:rsidRPr="00626F07" w:rsidRDefault="00626F07">
            <w:pPr>
              <w:spacing w:before="20" w:after="0" w:line="240" w:lineRule="auto"/>
              <w:rPr>
                <w:b/>
                <w:bCs/>
                <w:sz w:val="20"/>
                <w:szCs w:val="20"/>
              </w:rPr>
            </w:pPr>
            <w:r w:rsidRPr="00626F07">
              <w:rPr>
                <w:b/>
                <w:bCs/>
                <w:color w:val="FFFFFF"/>
                <w:sz w:val="20"/>
                <w:szCs w:val="20"/>
              </w:rPr>
              <w:t xml:space="preserve">Facilitators: Zeyyad Saleh, Wael Saleh and Eissa Ali </w:t>
            </w:r>
            <w:proofErr w:type="spellStart"/>
            <w:r w:rsidRPr="00626F07">
              <w:rPr>
                <w:b/>
                <w:bCs/>
                <w:color w:val="FFFFFF"/>
                <w:sz w:val="20"/>
                <w:szCs w:val="20"/>
              </w:rPr>
              <w:t>AlMannaei</w:t>
            </w:r>
            <w:proofErr w:type="spellEnd"/>
          </w:p>
        </w:tc>
      </w:tr>
    </w:tbl>
    <w:p w14:paraId="163FD333" w14:textId="77777777" w:rsidR="00360252" w:rsidRPr="00C370DB" w:rsidRDefault="00360252">
      <w:pPr>
        <w:spacing w:after="20"/>
        <w:rPr>
          <w:sz w:val="4"/>
          <w:szCs w:val="4"/>
        </w:rPr>
      </w:pPr>
    </w:p>
    <w:p w14:paraId="2995FFFB" w14:textId="0A1DA26F" w:rsidR="00360252" w:rsidRPr="00D069CA" w:rsidRDefault="00792842">
      <w:pPr>
        <w:spacing w:after="60" w:line="240" w:lineRule="auto"/>
        <w:jc w:val="both"/>
        <w:rPr>
          <w:sz w:val="20"/>
          <w:szCs w:val="20"/>
          <w:lang w:val="en-AE"/>
        </w:rPr>
      </w:pPr>
      <w:r w:rsidRPr="00D52FEE">
        <w:rPr>
          <w:b/>
          <w:bCs/>
          <w:color w:val="23323A"/>
          <w:sz w:val="20"/>
          <w:szCs w:val="20"/>
        </w:rPr>
        <w:t>Objective:</w:t>
      </w:r>
      <w:r w:rsidRPr="00920365">
        <w:rPr>
          <w:color w:val="23323A"/>
          <w:sz w:val="20"/>
          <w:szCs w:val="20"/>
        </w:rPr>
        <w:t xml:space="preserve"> </w:t>
      </w:r>
      <w:r w:rsidR="00D52FEE" w:rsidRPr="00D52FEE">
        <w:rPr>
          <w:color w:val="23323A"/>
          <w:sz w:val="20"/>
          <w:szCs w:val="20"/>
        </w:rPr>
        <w:t>To assess DIALOGIA’s ability to distinguish discourse that promotes interreligious dialogue and peaceful coexistence from discourse involving stigmatization, hatred, extremism, and incitement to violence.</w:t>
      </w:r>
    </w:p>
    <w:p w14:paraId="27F9D205" w14:textId="77777777" w:rsidR="00485C91" w:rsidRDefault="00792842" w:rsidP="00485C91">
      <w:pPr>
        <w:spacing w:after="10" w:line="240" w:lineRule="auto"/>
        <w:rPr>
          <w:b/>
          <w:color w:val="23323A"/>
          <w:sz w:val="20"/>
          <w:szCs w:val="20"/>
          <w:rtl/>
        </w:rPr>
      </w:pPr>
      <w:r w:rsidRPr="00920365">
        <w:rPr>
          <w:b/>
          <w:color w:val="4F765F"/>
          <w:sz w:val="20"/>
          <w:szCs w:val="20"/>
        </w:rPr>
        <w:t xml:space="preserve">11 h </w:t>
      </w:r>
      <w:r w:rsidR="004D182E">
        <w:rPr>
          <w:b/>
          <w:color w:val="4F765F"/>
          <w:sz w:val="20"/>
          <w:szCs w:val="20"/>
        </w:rPr>
        <w:t>3</w:t>
      </w:r>
      <w:r w:rsidRPr="00920365">
        <w:rPr>
          <w:b/>
          <w:color w:val="4F765F"/>
          <w:sz w:val="20"/>
          <w:szCs w:val="20"/>
        </w:rPr>
        <w:t xml:space="preserve">0 – 12 h 45 </w:t>
      </w:r>
      <w:r w:rsidR="009F2DE4" w:rsidRPr="009F2DE4">
        <w:rPr>
          <w:b/>
          <w:color w:val="4F765F"/>
          <w:sz w:val="20"/>
          <w:szCs w:val="20"/>
        </w:rPr>
        <w:t>Independent Human Evaluation</w:t>
      </w:r>
      <w:r w:rsidRPr="00920365">
        <w:rPr>
          <w:b/>
          <w:color w:val="23323A"/>
          <w:sz w:val="20"/>
          <w:szCs w:val="20"/>
        </w:rPr>
        <w:t xml:space="preserve">· </w:t>
      </w:r>
      <w:r w:rsidR="00485C91" w:rsidRPr="00485C91">
        <w:rPr>
          <w:b/>
          <w:color w:val="23323A"/>
          <w:sz w:val="20"/>
          <w:szCs w:val="20"/>
        </w:rPr>
        <w:t>Analysis of the nine texts and videos based on dialogical quality criteria and indicators of hatred, exclusion, and incitement to violence.</w:t>
      </w:r>
    </w:p>
    <w:p w14:paraId="1A2FE23E" w14:textId="00FA9384" w:rsidR="00360252" w:rsidRPr="00D069CA" w:rsidRDefault="00792842" w:rsidP="00485C91">
      <w:pPr>
        <w:spacing w:after="10" w:line="240" w:lineRule="auto"/>
        <w:rPr>
          <w:sz w:val="20"/>
          <w:szCs w:val="20"/>
          <w:lang w:val="en-AE"/>
        </w:rPr>
      </w:pPr>
      <w:r w:rsidRPr="00920365">
        <w:rPr>
          <w:b/>
          <w:color w:val="B58B3C"/>
          <w:sz w:val="20"/>
          <w:szCs w:val="20"/>
        </w:rPr>
        <w:t>12 h 45 – 13 h 45 Lunch</w:t>
      </w:r>
    </w:p>
    <w:p w14:paraId="3A071168" w14:textId="1A13D4C3" w:rsidR="00360252" w:rsidRPr="00D069CA" w:rsidRDefault="00792842">
      <w:pPr>
        <w:spacing w:after="10" w:line="240" w:lineRule="auto"/>
        <w:rPr>
          <w:sz w:val="20"/>
          <w:szCs w:val="20"/>
          <w:lang w:val="en-AE"/>
        </w:rPr>
      </w:pPr>
      <w:r w:rsidRPr="00920365">
        <w:rPr>
          <w:b/>
          <w:color w:val="4F765F"/>
          <w:sz w:val="20"/>
          <w:szCs w:val="20"/>
        </w:rPr>
        <w:t xml:space="preserve">13 h 45 – 14 h 45 </w:t>
      </w:r>
      <w:r w:rsidR="009F2DE4" w:rsidRPr="009F2DE4">
        <w:rPr>
          <w:b/>
          <w:color w:val="4F765F"/>
          <w:sz w:val="20"/>
          <w:szCs w:val="20"/>
        </w:rPr>
        <w:t>DIALOGIA Experimental Assessment:</w:t>
      </w:r>
      <w:r w:rsidR="009F2DE4">
        <w:rPr>
          <w:rFonts w:hint="cs"/>
          <w:b/>
          <w:color w:val="23323A"/>
          <w:sz w:val="20"/>
          <w:szCs w:val="20"/>
          <w:rtl/>
        </w:rPr>
        <w:t xml:space="preserve"> </w:t>
      </w:r>
      <w:r w:rsidRPr="00920365">
        <w:rPr>
          <w:b/>
          <w:color w:val="23323A"/>
          <w:sz w:val="20"/>
          <w:szCs w:val="20"/>
        </w:rPr>
        <w:t xml:space="preserve"> </w:t>
      </w:r>
      <w:r w:rsidR="00A026CC" w:rsidRPr="00A026CC">
        <w:rPr>
          <w:b/>
          <w:color w:val="23323A"/>
          <w:sz w:val="20"/>
          <w:szCs w:val="20"/>
        </w:rPr>
        <w:t>Analysis of the same materials by the platform, followed by a comparison of its findings with the initial independent human evaluations.</w:t>
      </w:r>
    </w:p>
    <w:p w14:paraId="1FC4419D" w14:textId="77777777" w:rsidR="00695238" w:rsidRDefault="00792842" w:rsidP="00A026CC">
      <w:pPr>
        <w:spacing w:after="10" w:line="240" w:lineRule="auto"/>
        <w:rPr>
          <w:b/>
          <w:color w:val="23323A"/>
          <w:sz w:val="20"/>
          <w:szCs w:val="20"/>
          <w:rtl/>
        </w:rPr>
      </w:pPr>
      <w:r w:rsidRPr="00920365">
        <w:rPr>
          <w:b/>
          <w:color w:val="4F765F"/>
          <w:sz w:val="20"/>
          <w:szCs w:val="20"/>
        </w:rPr>
        <w:t xml:space="preserve">14 h 45 – 15 h 45 </w:t>
      </w:r>
      <w:r w:rsidR="00A026CC" w:rsidRPr="00A026CC">
        <w:rPr>
          <w:b/>
          <w:color w:val="4F765F"/>
          <w:sz w:val="20"/>
          <w:szCs w:val="20"/>
        </w:rPr>
        <w:t>Presentation of Findings and Critical Evaluation</w:t>
      </w:r>
      <w:r w:rsidRPr="00920365">
        <w:rPr>
          <w:b/>
          <w:color w:val="23323A"/>
          <w:sz w:val="20"/>
          <w:szCs w:val="20"/>
        </w:rPr>
        <w:t xml:space="preserve">· </w:t>
      </w:r>
      <w:r w:rsidR="00A026CC" w:rsidRPr="00A026CC">
        <w:rPr>
          <w:b/>
          <w:color w:val="23323A"/>
          <w:sz w:val="20"/>
          <w:szCs w:val="20"/>
        </w:rPr>
        <w:t>Examination of convergences, divergences, errors, and methodological limitations to identify areas for improvement.</w:t>
      </w:r>
    </w:p>
    <w:p w14:paraId="21E9FE7F" w14:textId="6AB43E3B" w:rsidR="00360252" w:rsidRPr="00D069CA" w:rsidRDefault="00792842" w:rsidP="00A026CC">
      <w:pPr>
        <w:spacing w:after="10" w:line="240" w:lineRule="auto"/>
        <w:rPr>
          <w:sz w:val="20"/>
          <w:szCs w:val="20"/>
          <w:lang w:val="en-AE"/>
        </w:rPr>
      </w:pPr>
      <w:r w:rsidRPr="00920365">
        <w:rPr>
          <w:b/>
          <w:color w:val="B58B3C"/>
          <w:sz w:val="20"/>
          <w:szCs w:val="20"/>
        </w:rPr>
        <w:t>15 h 45 – 16 h 00 Coffee</w:t>
      </w:r>
      <w:r w:rsidRPr="00920365">
        <w:rPr>
          <w:b/>
          <w:color w:val="23323A"/>
          <w:sz w:val="20"/>
          <w:szCs w:val="20"/>
        </w:rPr>
        <w:t xml:space="preserve"> break</w:t>
      </w:r>
    </w:p>
    <w:p w14:paraId="28D521C2" w14:textId="77777777" w:rsidR="007723A8" w:rsidRPr="00695238" w:rsidRDefault="007723A8">
      <w:pPr>
        <w:spacing w:after="10" w:line="240" w:lineRule="auto"/>
        <w:rPr>
          <w:b/>
          <w:color w:val="4F765F"/>
          <w:sz w:val="4"/>
          <w:szCs w:val="4"/>
          <w:lang w:val="en-AE"/>
        </w:rPr>
      </w:pPr>
    </w:p>
    <w:p w14:paraId="137CDE3B" w14:textId="47DAF1CD" w:rsidR="00360252" w:rsidRPr="00D069CA" w:rsidRDefault="00792842">
      <w:pPr>
        <w:spacing w:after="10" w:line="240" w:lineRule="auto"/>
        <w:rPr>
          <w:sz w:val="20"/>
          <w:szCs w:val="20"/>
          <w:lang w:val="en-AE"/>
        </w:rPr>
      </w:pPr>
      <w:r w:rsidRPr="00920365">
        <w:rPr>
          <w:b/>
          <w:color w:val="4F765F"/>
          <w:sz w:val="20"/>
          <w:szCs w:val="20"/>
        </w:rPr>
        <w:t>16 h 00 – 17 h 00 Synthesis</w:t>
      </w:r>
      <w:r w:rsidRPr="00920365">
        <w:rPr>
          <w:b/>
          <w:color w:val="23323A"/>
          <w:sz w:val="20"/>
          <w:szCs w:val="20"/>
        </w:rPr>
        <w:t xml:space="preserve"> · </w:t>
      </w:r>
      <w:r w:rsidR="00695238" w:rsidRPr="00695238">
        <w:rPr>
          <w:b/>
          <w:color w:val="23323A"/>
          <w:sz w:val="20"/>
          <w:szCs w:val="20"/>
        </w:rPr>
        <w:t>Synthesis and Future Directions:</w:t>
      </w:r>
      <w:r w:rsidR="00C370DB" w:rsidRPr="00C370DB">
        <w:t xml:space="preserve"> </w:t>
      </w:r>
      <w:r w:rsidR="00C370DB" w:rsidRPr="00C370DB">
        <w:rPr>
          <w:b/>
          <w:color w:val="23323A"/>
          <w:sz w:val="20"/>
          <w:szCs w:val="20"/>
        </w:rPr>
        <w:t>Consolidation of scientific observations and preparation of the comparative evaluation protocol for the third day.</w:t>
      </w:r>
    </w:p>
    <w:p w14:paraId="42E252A7" w14:textId="77777777" w:rsidR="00FB4BDA" w:rsidRPr="00D069CA" w:rsidRDefault="00FB4BDA">
      <w:pPr>
        <w:rPr>
          <w:sz w:val="10"/>
          <w:szCs w:val="10"/>
          <w:lang w:val="en-AE"/>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464923" w14:paraId="6E46C2EA" w14:textId="77777777">
        <w:trPr>
          <w:jc w:val="center"/>
        </w:trPr>
        <w:tc>
          <w:tcPr>
            <w:tcW w:w="10376" w:type="dxa"/>
            <w:shd w:val="clear" w:color="auto" w:fill="7A7248"/>
            <w:tcMar>
              <w:top w:w="120" w:type="dxa"/>
              <w:left w:w="150" w:type="dxa"/>
              <w:bottom w:w="120" w:type="dxa"/>
              <w:right w:w="150" w:type="dxa"/>
            </w:tcMar>
          </w:tcPr>
          <w:p w14:paraId="7F89B42B" w14:textId="77777777" w:rsidR="00360252" w:rsidRPr="00D069CA" w:rsidRDefault="00792842" w:rsidP="00C52A6A">
            <w:pPr>
              <w:spacing w:after="0" w:line="240" w:lineRule="auto"/>
              <w:jc w:val="center"/>
              <w:rPr>
                <w:sz w:val="24"/>
                <w:szCs w:val="24"/>
                <w:lang w:val="en-AE"/>
              </w:rPr>
            </w:pPr>
            <w:r w:rsidRPr="00920365">
              <w:rPr>
                <w:b/>
                <w:color w:val="FFFFFF"/>
                <w:sz w:val="24"/>
                <w:szCs w:val="24"/>
              </w:rPr>
              <w:lastRenderedPageBreak/>
              <w:t>WEDNESDAY 21 OCTOBER</w:t>
            </w:r>
          </w:p>
          <w:p w14:paraId="60D1DE37" w14:textId="77777777" w:rsidR="00360252" w:rsidRPr="00D069CA" w:rsidRDefault="00792842" w:rsidP="00C52A6A">
            <w:pPr>
              <w:spacing w:before="20" w:after="0" w:line="240" w:lineRule="auto"/>
              <w:jc w:val="center"/>
              <w:rPr>
                <w:lang w:val="en-AE"/>
              </w:rPr>
            </w:pPr>
            <w:r w:rsidRPr="00920365">
              <w:rPr>
                <w:color w:val="FFFFFF"/>
                <w:sz w:val="24"/>
                <w:szCs w:val="24"/>
              </w:rPr>
              <w:t>Workshops 2 and 3 and closing</w:t>
            </w:r>
          </w:p>
        </w:tc>
      </w:tr>
    </w:tbl>
    <w:p w14:paraId="2BB06A2B" w14:textId="77777777" w:rsidR="00360252" w:rsidRPr="002F056E" w:rsidRDefault="00360252">
      <w:pPr>
        <w:spacing w:after="20"/>
        <w:rPr>
          <w:sz w:val="4"/>
          <w:szCs w:val="4"/>
          <w:lang w:val="en-AE"/>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14:paraId="00BE4E8B" w14:textId="77777777">
        <w:trPr>
          <w:jc w:val="center"/>
        </w:trPr>
        <w:tc>
          <w:tcPr>
            <w:tcW w:w="10376" w:type="dxa"/>
            <w:shd w:val="clear" w:color="auto" w:fill="0D6973"/>
            <w:tcMar>
              <w:top w:w="90" w:type="dxa"/>
              <w:left w:w="150" w:type="dxa"/>
              <w:bottom w:w="90" w:type="dxa"/>
              <w:right w:w="150" w:type="dxa"/>
            </w:tcMar>
          </w:tcPr>
          <w:p w14:paraId="29E5C179" w14:textId="77777777" w:rsidR="00360252" w:rsidRPr="00D069CA" w:rsidRDefault="00792842" w:rsidP="00C52A6A">
            <w:pPr>
              <w:spacing w:after="0" w:line="240" w:lineRule="auto"/>
              <w:jc w:val="center"/>
              <w:rPr>
                <w:sz w:val="24"/>
                <w:szCs w:val="24"/>
                <w:lang w:val="en-AE"/>
              </w:rPr>
            </w:pPr>
            <w:r w:rsidRPr="00920365">
              <w:rPr>
                <w:b/>
                <w:color w:val="FFFFFF"/>
                <w:sz w:val="24"/>
                <w:szCs w:val="24"/>
              </w:rPr>
              <w:t>WORKSHOP 2 · 9 H 00 – 11 H 45</w:t>
            </w:r>
          </w:p>
          <w:p w14:paraId="297E4AB1" w14:textId="77777777" w:rsidR="00FB7958" w:rsidRDefault="00FB7958">
            <w:pPr>
              <w:spacing w:before="20" w:after="0" w:line="240" w:lineRule="auto"/>
              <w:rPr>
                <w:b/>
                <w:color w:val="FFFFFF"/>
                <w:sz w:val="21"/>
                <w:rtl/>
              </w:rPr>
            </w:pPr>
            <w:r w:rsidRPr="00FB7958">
              <w:rPr>
                <w:b/>
                <w:color w:val="FFFFFF"/>
                <w:sz w:val="21"/>
              </w:rPr>
              <w:t>Assessing the Quality of Interreligious Dialogue: Practices, Pluralism, and AI-Assisted Mediation</w:t>
            </w:r>
          </w:p>
          <w:p w14:paraId="10FACE05" w14:textId="17E78FA4" w:rsidR="00360252" w:rsidRPr="00626F07" w:rsidRDefault="003B7ABE">
            <w:pPr>
              <w:spacing w:before="20" w:after="0" w:line="240" w:lineRule="auto"/>
              <w:rPr>
                <w:b/>
                <w:bCs/>
                <w:sz w:val="20"/>
                <w:szCs w:val="20"/>
              </w:rPr>
            </w:pPr>
            <w:r w:rsidRPr="00626F07">
              <w:rPr>
                <w:b/>
                <w:bCs/>
                <w:color w:val="FFFFFF"/>
                <w:sz w:val="20"/>
                <w:szCs w:val="20"/>
              </w:rPr>
              <w:t xml:space="preserve">Facilitators: Zeyyad Saleh, Wael Saleh and Eissa Ali </w:t>
            </w:r>
            <w:proofErr w:type="spellStart"/>
            <w:r w:rsidRPr="00626F07">
              <w:rPr>
                <w:b/>
                <w:bCs/>
                <w:color w:val="FFFFFF"/>
                <w:sz w:val="20"/>
                <w:szCs w:val="20"/>
              </w:rPr>
              <w:t>AlMannaei</w:t>
            </w:r>
            <w:proofErr w:type="spellEnd"/>
          </w:p>
        </w:tc>
      </w:tr>
    </w:tbl>
    <w:p w14:paraId="1FD7CADE" w14:textId="77777777" w:rsidR="00360252" w:rsidRPr="002A1BA2" w:rsidRDefault="00360252">
      <w:pPr>
        <w:spacing w:after="20"/>
        <w:rPr>
          <w:sz w:val="4"/>
          <w:szCs w:val="4"/>
        </w:rPr>
      </w:pPr>
    </w:p>
    <w:p w14:paraId="348E6C1C" w14:textId="2D762B4A" w:rsidR="00360252" w:rsidRPr="00D069CA" w:rsidRDefault="00792842">
      <w:pPr>
        <w:spacing w:after="60" w:line="240" w:lineRule="auto"/>
        <w:jc w:val="both"/>
        <w:rPr>
          <w:sz w:val="20"/>
          <w:szCs w:val="20"/>
          <w:lang w:val="en-AE"/>
        </w:rPr>
      </w:pPr>
      <w:r w:rsidRPr="00920365">
        <w:rPr>
          <w:color w:val="23323A"/>
          <w:sz w:val="20"/>
          <w:szCs w:val="20"/>
        </w:rPr>
        <w:t xml:space="preserve">Objective: </w:t>
      </w:r>
      <w:r w:rsidR="00D13C71" w:rsidRPr="00D13C71">
        <w:rPr>
          <w:color w:val="23323A"/>
          <w:sz w:val="20"/>
          <w:szCs w:val="20"/>
        </w:rPr>
        <w:t>To assess, through five videos illustrating different forms of interreligious dialogue, debate, and religious discourse, DIALOGIA’s ability to analyze dialogical quality, the plurality of perspectives, theological disagreements, and opportunities for mediation.</w:t>
      </w:r>
    </w:p>
    <w:p w14:paraId="6E33A234" w14:textId="77777777" w:rsidR="00A7600B" w:rsidRDefault="00792842" w:rsidP="000E70A0">
      <w:pPr>
        <w:spacing w:after="14" w:line="240" w:lineRule="auto"/>
        <w:jc w:val="both"/>
        <w:rPr>
          <w:b/>
          <w:color w:val="23323A"/>
          <w:sz w:val="20"/>
          <w:szCs w:val="20"/>
          <w:rtl/>
        </w:rPr>
      </w:pPr>
      <w:r w:rsidRPr="00920365">
        <w:rPr>
          <w:b/>
          <w:color w:val="4F765F"/>
          <w:sz w:val="20"/>
          <w:szCs w:val="20"/>
        </w:rPr>
        <w:t xml:space="preserve">9 h 00 – 10 h 00 </w:t>
      </w:r>
      <w:r w:rsidR="00D13C71" w:rsidRPr="00D13C71">
        <w:rPr>
          <w:b/>
          <w:color w:val="4F765F"/>
          <w:sz w:val="20"/>
          <w:szCs w:val="20"/>
        </w:rPr>
        <w:t>Independent Human Evaluation ·</w:t>
      </w:r>
      <w:r w:rsidRPr="00920365">
        <w:rPr>
          <w:b/>
          <w:color w:val="23323A"/>
          <w:sz w:val="20"/>
          <w:szCs w:val="20"/>
        </w:rPr>
        <w:t xml:space="preserve"> </w:t>
      </w:r>
      <w:r w:rsidR="00A7600B" w:rsidRPr="00A7600B">
        <w:rPr>
          <w:b/>
          <w:color w:val="23323A"/>
          <w:sz w:val="20"/>
          <w:szCs w:val="20"/>
        </w:rPr>
        <w:t>Analysis of the five videos using criteria related to recognition of the other, active listening, contextualization, pluralism, argumentation, and the management of disagreements.</w:t>
      </w:r>
    </w:p>
    <w:p w14:paraId="73BF71E7" w14:textId="332A05F7" w:rsidR="00360252" w:rsidRPr="00D069CA" w:rsidRDefault="00792842" w:rsidP="00A7600B">
      <w:pPr>
        <w:spacing w:after="14" w:line="240" w:lineRule="auto"/>
        <w:rPr>
          <w:sz w:val="20"/>
          <w:szCs w:val="20"/>
          <w:lang w:val="en-AE"/>
        </w:rPr>
      </w:pPr>
      <w:r w:rsidRPr="00920365">
        <w:rPr>
          <w:b/>
          <w:color w:val="B58B3C"/>
          <w:sz w:val="20"/>
          <w:szCs w:val="20"/>
        </w:rPr>
        <w:t>10 h 00 – 10 h 15 Coffee</w:t>
      </w:r>
      <w:r w:rsidRPr="00920365">
        <w:rPr>
          <w:b/>
          <w:color w:val="23323A"/>
          <w:sz w:val="20"/>
          <w:szCs w:val="20"/>
        </w:rPr>
        <w:t xml:space="preserve"> break</w:t>
      </w:r>
    </w:p>
    <w:p w14:paraId="1281AD25" w14:textId="0EB1A99D" w:rsidR="00360252" w:rsidRPr="00D069CA" w:rsidRDefault="00792842" w:rsidP="000E70A0">
      <w:pPr>
        <w:spacing w:after="14" w:line="240" w:lineRule="auto"/>
        <w:jc w:val="both"/>
        <w:rPr>
          <w:sz w:val="20"/>
          <w:szCs w:val="20"/>
          <w:lang w:val="en-AE"/>
        </w:rPr>
      </w:pPr>
      <w:r w:rsidRPr="00920365">
        <w:rPr>
          <w:b/>
          <w:color w:val="4F765F"/>
          <w:sz w:val="20"/>
          <w:szCs w:val="20"/>
        </w:rPr>
        <w:t xml:space="preserve">10 h 15 – 11 h 45 </w:t>
      </w:r>
      <w:r w:rsidR="00A7600B" w:rsidRPr="00A7600B">
        <w:rPr>
          <w:b/>
          <w:color w:val="4F765F"/>
          <w:sz w:val="20"/>
          <w:szCs w:val="20"/>
        </w:rPr>
        <w:t xml:space="preserve">Comparative Analysis with DIALOGIA · </w:t>
      </w:r>
      <w:r w:rsidR="00183414" w:rsidRPr="00183414">
        <w:rPr>
          <w:b/>
          <w:color w:val="23323A"/>
          <w:sz w:val="20"/>
          <w:szCs w:val="20"/>
        </w:rPr>
        <w:t>Comparison of human assessments with the platform’s analyses, focusing on convergences, divergences, epistemological accuracy, quality of mediation, biases, limitations, and the need for human oversight.</w:t>
      </w:r>
    </w:p>
    <w:p w14:paraId="018DB602" w14:textId="77777777" w:rsidR="00360252" w:rsidRDefault="00792842">
      <w:pPr>
        <w:spacing w:after="14" w:line="240" w:lineRule="auto"/>
        <w:rPr>
          <w:b/>
          <w:color w:val="23323A"/>
          <w:sz w:val="20"/>
          <w:szCs w:val="20"/>
        </w:rPr>
      </w:pPr>
      <w:r w:rsidRPr="00594E00">
        <w:rPr>
          <w:b/>
          <w:color w:val="B58B3C"/>
          <w:sz w:val="20"/>
          <w:szCs w:val="20"/>
        </w:rPr>
        <w:t>11 h 45 – 13 h 00 Lunch</w:t>
      </w:r>
    </w:p>
    <w:p w14:paraId="348C1476" w14:textId="77777777" w:rsidR="00594E00" w:rsidRPr="002F056E" w:rsidRDefault="00594E00">
      <w:pPr>
        <w:spacing w:after="14" w:line="240" w:lineRule="auto"/>
        <w:rPr>
          <w:sz w:val="4"/>
          <w:szCs w:val="4"/>
        </w:rPr>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0376"/>
      </w:tblGrid>
      <w:tr w:rsidR="00360252" w:rsidRPr="00464923" w14:paraId="68EF5334" w14:textId="77777777">
        <w:trPr>
          <w:jc w:val="center"/>
        </w:trPr>
        <w:tc>
          <w:tcPr>
            <w:tcW w:w="10376" w:type="dxa"/>
            <w:shd w:val="clear" w:color="auto" w:fill="8A4357"/>
            <w:tcMar>
              <w:top w:w="90" w:type="dxa"/>
              <w:left w:w="150" w:type="dxa"/>
              <w:bottom w:w="90" w:type="dxa"/>
              <w:right w:w="150" w:type="dxa"/>
            </w:tcMar>
          </w:tcPr>
          <w:p w14:paraId="7CF9D35F" w14:textId="77777777" w:rsidR="00360252" w:rsidRPr="00D069CA" w:rsidRDefault="00792842" w:rsidP="00C52A6A">
            <w:pPr>
              <w:spacing w:after="0" w:line="240" w:lineRule="auto"/>
              <w:jc w:val="center"/>
              <w:rPr>
                <w:sz w:val="24"/>
                <w:szCs w:val="24"/>
                <w:lang w:val="en-AE"/>
              </w:rPr>
            </w:pPr>
            <w:r w:rsidRPr="00920365">
              <w:rPr>
                <w:b/>
                <w:color w:val="FFFFFF"/>
                <w:sz w:val="24"/>
                <w:szCs w:val="24"/>
              </w:rPr>
              <w:t>WORKSHOP 3 · 13 H 00 – 15 H 15</w:t>
            </w:r>
          </w:p>
          <w:p w14:paraId="569F658E" w14:textId="77777777" w:rsidR="00360252" w:rsidRDefault="00FA78DC">
            <w:pPr>
              <w:spacing w:before="20" w:after="0" w:line="240" w:lineRule="auto"/>
              <w:rPr>
                <w:b/>
                <w:color w:val="FFFFFF"/>
                <w:sz w:val="21"/>
                <w:rtl/>
              </w:rPr>
            </w:pPr>
            <w:r w:rsidRPr="00FA78DC">
              <w:rPr>
                <w:b/>
                <w:color w:val="FFFFFF"/>
                <w:sz w:val="21"/>
              </w:rPr>
              <w:t>Putting DIALOGIA to the Test of Human–AI Interaction: Architecture, Ethics, and Governance</w:t>
            </w:r>
          </w:p>
          <w:p w14:paraId="72AC3A5E" w14:textId="4D3B631D" w:rsidR="00ED1AEE" w:rsidRDefault="00ED1AEE">
            <w:pPr>
              <w:spacing w:before="20" w:after="0" w:line="240" w:lineRule="auto"/>
              <w:rPr>
                <w:b/>
                <w:color w:val="FFFFFF"/>
                <w:sz w:val="21"/>
                <w:rtl/>
              </w:rPr>
            </w:pPr>
            <w:r w:rsidRPr="00ED1AEE">
              <w:rPr>
                <w:b/>
                <w:color w:val="FFFFFF"/>
                <w:sz w:val="21"/>
              </w:rPr>
              <w:t>Towards a Scientifically Reliable, Ethically Responsible, and Human-Centered Platform</w:t>
            </w:r>
          </w:p>
          <w:p w14:paraId="7E56F483" w14:textId="50641C8B" w:rsidR="00FA78DC" w:rsidRPr="00D069CA" w:rsidRDefault="00FA78DC">
            <w:pPr>
              <w:spacing w:before="20" w:after="0" w:line="240" w:lineRule="auto"/>
              <w:rPr>
                <w:b/>
                <w:bCs/>
                <w:sz w:val="20"/>
                <w:szCs w:val="20"/>
                <w:lang w:val="en-AE"/>
              </w:rPr>
            </w:pPr>
            <w:r w:rsidRPr="00FA78DC">
              <w:rPr>
                <w:b/>
                <w:bCs/>
                <w:color w:val="FFFFFF" w:themeColor="background1"/>
                <w:sz w:val="20"/>
                <w:szCs w:val="20"/>
                <w:lang w:val="en-AE"/>
              </w:rPr>
              <w:t xml:space="preserve">Facilitators: Zeyyad Saleh, Wael Saleh and Eissa Ali </w:t>
            </w:r>
            <w:proofErr w:type="spellStart"/>
            <w:r w:rsidRPr="00FA78DC">
              <w:rPr>
                <w:b/>
                <w:bCs/>
                <w:color w:val="FFFFFF" w:themeColor="background1"/>
                <w:sz w:val="20"/>
                <w:szCs w:val="20"/>
                <w:lang w:val="en-AE"/>
              </w:rPr>
              <w:t>AlMannaei</w:t>
            </w:r>
            <w:proofErr w:type="spellEnd"/>
          </w:p>
        </w:tc>
      </w:tr>
    </w:tbl>
    <w:p w14:paraId="4057D76B" w14:textId="77777777" w:rsidR="00360252" w:rsidRPr="002A1BA2" w:rsidRDefault="00360252">
      <w:pPr>
        <w:spacing w:after="20"/>
        <w:rPr>
          <w:sz w:val="4"/>
          <w:szCs w:val="4"/>
          <w:lang w:val="en-AE"/>
        </w:rPr>
      </w:pPr>
    </w:p>
    <w:p w14:paraId="2EE20856" w14:textId="77777777" w:rsidR="00ED1AEE" w:rsidRDefault="00792842" w:rsidP="00ED1AEE">
      <w:pPr>
        <w:spacing w:after="40" w:line="240" w:lineRule="auto"/>
        <w:jc w:val="both"/>
        <w:rPr>
          <w:color w:val="23323A"/>
          <w:sz w:val="20"/>
          <w:szCs w:val="20"/>
          <w:rtl/>
        </w:rPr>
      </w:pPr>
      <w:r w:rsidRPr="00920365">
        <w:rPr>
          <w:color w:val="23323A"/>
          <w:sz w:val="20"/>
          <w:szCs w:val="20"/>
        </w:rPr>
        <w:t xml:space="preserve">Objective: </w:t>
      </w:r>
      <w:r w:rsidR="00ED1AEE" w:rsidRPr="00ED1AEE">
        <w:rPr>
          <w:color w:val="23323A"/>
          <w:sz w:val="20"/>
          <w:szCs w:val="20"/>
        </w:rPr>
        <w:t xml:space="preserve">To collectively assess user interactions with DIALOGIA, the suitability of its cognitive, epistemological, and functional architecture, and the ethical and institutional requirements for its governance and responsible development. </w:t>
      </w:r>
    </w:p>
    <w:p w14:paraId="6610A27F" w14:textId="77777777" w:rsidR="002F5FAD" w:rsidRDefault="00792842" w:rsidP="002F5FAD">
      <w:pPr>
        <w:spacing w:after="40" w:line="240" w:lineRule="auto"/>
        <w:jc w:val="both"/>
        <w:rPr>
          <w:b/>
          <w:color w:val="23323A"/>
          <w:sz w:val="20"/>
          <w:szCs w:val="20"/>
          <w:rtl/>
        </w:rPr>
      </w:pPr>
      <w:r w:rsidRPr="00920365">
        <w:rPr>
          <w:b/>
          <w:color w:val="4F765F"/>
          <w:sz w:val="20"/>
          <w:szCs w:val="20"/>
        </w:rPr>
        <w:t xml:space="preserve">13 h 00 – 13 h 45 </w:t>
      </w:r>
      <w:r w:rsidR="00ED1AEE" w:rsidRPr="00ED1AEE">
        <w:rPr>
          <w:b/>
          <w:color w:val="4F765F"/>
          <w:sz w:val="20"/>
          <w:szCs w:val="20"/>
        </w:rPr>
        <w:t xml:space="preserve">Human–AI Dialogue and User Experience · </w:t>
      </w:r>
      <w:r w:rsidR="002F5FAD" w:rsidRPr="002F5FAD">
        <w:rPr>
          <w:b/>
          <w:color w:val="23323A"/>
          <w:sz w:val="20"/>
          <w:szCs w:val="20"/>
        </w:rPr>
        <w:t xml:space="preserve">Hands-on exploration of interactions with DIALOGIA, focusing on response quality, dialogical reciprocity, clarification, user autonomy, transparency, and interface usability. </w:t>
      </w:r>
    </w:p>
    <w:p w14:paraId="2486785A" w14:textId="40F0D3C2" w:rsidR="005E0D4D" w:rsidRPr="005E0D4D" w:rsidRDefault="00792842" w:rsidP="005E0D4D">
      <w:pPr>
        <w:spacing w:after="40" w:line="240" w:lineRule="auto"/>
        <w:jc w:val="both"/>
        <w:rPr>
          <w:b/>
          <w:sz w:val="20"/>
          <w:szCs w:val="20"/>
          <w:rtl/>
        </w:rPr>
      </w:pPr>
      <w:r w:rsidRPr="00920365">
        <w:rPr>
          <w:b/>
          <w:color w:val="4F765F"/>
          <w:sz w:val="20"/>
          <w:szCs w:val="20"/>
        </w:rPr>
        <w:t xml:space="preserve">13 h 45 – 14 h 30 </w:t>
      </w:r>
      <w:r w:rsidR="005E0D4D" w:rsidRPr="005E0D4D">
        <w:rPr>
          <w:b/>
          <w:color w:val="4F765F"/>
          <w:sz w:val="20"/>
          <w:szCs w:val="20"/>
        </w:rPr>
        <w:t xml:space="preserve">Cognitive and Epistemological Architecture · </w:t>
      </w:r>
      <w:r w:rsidR="005E0D4D" w:rsidRPr="005E0D4D">
        <w:rPr>
          <w:b/>
          <w:sz w:val="20"/>
          <w:szCs w:val="20"/>
        </w:rPr>
        <w:t>Evaluation of knowledge organization, source representativeness, plurality of perspectives, response traceability, analytical reliability, and the limitations of automated interpretation.</w:t>
      </w:r>
    </w:p>
    <w:p w14:paraId="6354EBF7" w14:textId="77777777" w:rsidR="002F15B5" w:rsidRDefault="00792842" w:rsidP="002F15B5">
      <w:pPr>
        <w:spacing w:after="40" w:line="240" w:lineRule="auto"/>
        <w:jc w:val="both"/>
        <w:rPr>
          <w:b/>
          <w:color w:val="23323A"/>
          <w:sz w:val="20"/>
          <w:szCs w:val="20"/>
          <w:rtl/>
          <w:lang w:val="fr-CA"/>
        </w:rPr>
      </w:pPr>
      <w:r w:rsidRPr="002F15B5">
        <w:rPr>
          <w:b/>
          <w:color w:val="4F765F"/>
          <w:sz w:val="20"/>
          <w:szCs w:val="20"/>
          <w:lang w:val="fr-CA"/>
        </w:rPr>
        <w:t xml:space="preserve">14 h 30 – 15 h 15 </w:t>
      </w:r>
      <w:proofErr w:type="spellStart"/>
      <w:r w:rsidR="00702A6A" w:rsidRPr="002F15B5">
        <w:rPr>
          <w:b/>
          <w:color w:val="4F765F"/>
          <w:sz w:val="20"/>
          <w:szCs w:val="20"/>
          <w:lang w:val="fr-CA"/>
        </w:rPr>
        <w:t>Governance</w:t>
      </w:r>
      <w:proofErr w:type="spellEnd"/>
      <w:r w:rsidR="00702A6A" w:rsidRPr="002F15B5">
        <w:rPr>
          <w:b/>
          <w:color w:val="4F765F"/>
          <w:sz w:val="20"/>
          <w:szCs w:val="20"/>
          <w:lang w:val="fr-CA"/>
        </w:rPr>
        <w:t xml:space="preserve">, and </w:t>
      </w:r>
      <w:proofErr w:type="spellStart"/>
      <w:r w:rsidR="00702A6A" w:rsidRPr="002F15B5">
        <w:rPr>
          <w:b/>
          <w:color w:val="4F765F"/>
          <w:sz w:val="20"/>
          <w:szCs w:val="20"/>
          <w:lang w:val="fr-CA"/>
        </w:rPr>
        <w:t>Responsible</w:t>
      </w:r>
      <w:proofErr w:type="spellEnd"/>
      <w:r w:rsidR="00702A6A" w:rsidRPr="002F15B5">
        <w:rPr>
          <w:b/>
          <w:color w:val="4F765F"/>
          <w:sz w:val="20"/>
          <w:szCs w:val="20"/>
          <w:lang w:val="fr-CA"/>
        </w:rPr>
        <w:t xml:space="preserve"> </w:t>
      </w:r>
      <w:proofErr w:type="spellStart"/>
      <w:r w:rsidR="00702A6A" w:rsidRPr="002F15B5">
        <w:rPr>
          <w:b/>
          <w:color w:val="4F765F"/>
          <w:sz w:val="20"/>
          <w:szCs w:val="20"/>
          <w:lang w:val="fr-CA"/>
        </w:rPr>
        <w:t>Development</w:t>
      </w:r>
      <w:proofErr w:type="spellEnd"/>
      <w:r w:rsidR="00702A6A" w:rsidRPr="002F15B5">
        <w:rPr>
          <w:b/>
          <w:color w:val="4F765F"/>
          <w:sz w:val="20"/>
          <w:szCs w:val="20"/>
          <w:lang w:val="fr-CA"/>
        </w:rPr>
        <w:t xml:space="preserve"> · </w:t>
      </w:r>
      <w:r w:rsidR="002F15B5" w:rsidRPr="002F15B5">
        <w:rPr>
          <w:b/>
          <w:color w:val="23323A"/>
          <w:sz w:val="20"/>
          <w:szCs w:val="20"/>
          <w:lang w:val="fr-CA"/>
        </w:rPr>
        <w:t xml:space="preserve">Organisation des connaissances, pluralité des perspectives, fiabilité des sources, explicabilité des réponses, ergonomie et expérience utilisateur. </w:t>
      </w:r>
    </w:p>
    <w:p w14:paraId="7AABAA87" w14:textId="08709D73" w:rsidR="00360252" w:rsidRPr="00D069CA" w:rsidRDefault="00792842" w:rsidP="002F15B5">
      <w:pPr>
        <w:spacing w:after="40" w:line="240" w:lineRule="auto"/>
        <w:jc w:val="both"/>
        <w:rPr>
          <w:sz w:val="20"/>
          <w:szCs w:val="20"/>
          <w:lang w:val="en-AE"/>
        </w:rPr>
      </w:pPr>
      <w:r w:rsidRPr="00920365">
        <w:rPr>
          <w:b/>
          <w:color w:val="B58B3C"/>
          <w:sz w:val="20"/>
          <w:szCs w:val="20"/>
        </w:rPr>
        <w:t>15 h 15 – 15 h 30 Coffee</w:t>
      </w:r>
      <w:r w:rsidRPr="00920365">
        <w:rPr>
          <w:b/>
          <w:color w:val="23323A"/>
          <w:sz w:val="20"/>
          <w:szCs w:val="20"/>
        </w:rPr>
        <w:t xml:space="preserve"> break</w:t>
      </w:r>
    </w:p>
    <w:p w14:paraId="26B9F59B" w14:textId="77777777" w:rsidR="00360252" w:rsidRPr="00D069CA" w:rsidRDefault="00792842">
      <w:pPr>
        <w:spacing w:after="10" w:line="240" w:lineRule="auto"/>
        <w:rPr>
          <w:sz w:val="20"/>
          <w:szCs w:val="20"/>
          <w:lang w:val="en-AE"/>
        </w:rPr>
      </w:pPr>
      <w:r w:rsidRPr="00920365">
        <w:rPr>
          <w:b/>
          <w:color w:val="4F765F"/>
          <w:sz w:val="20"/>
          <w:szCs w:val="20"/>
        </w:rPr>
        <w:t>15 h 30 – 17 h 00 General debrief</w:t>
      </w:r>
      <w:r w:rsidRPr="00920365">
        <w:rPr>
          <w:b/>
          <w:color w:val="23323A"/>
          <w:sz w:val="20"/>
          <w:szCs w:val="20"/>
        </w:rPr>
        <w:t xml:space="preserve"> · Validation of results, conclusions and next steps for </w:t>
      </w:r>
      <w:proofErr w:type="spellStart"/>
      <w:r w:rsidRPr="00920365">
        <w:rPr>
          <w:b/>
          <w:color w:val="23323A"/>
          <w:sz w:val="20"/>
          <w:szCs w:val="20"/>
        </w:rPr>
        <w:t>Dialogia</w:t>
      </w:r>
      <w:proofErr w:type="spellEnd"/>
      <w:r w:rsidRPr="00920365">
        <w:rPr>
          <w:b/>
          <w:color w:val="23323A"/>
          <w:sz w:val="20"/>
          <w:szCs w:val="20"/>
        </w:rPr>
        <w:t>.</w:t>
      </w:r>
    </w:p>
    <w:p w14:paraId="470FF8D3" w14:textId="77777777" w:rsidR="00805628" w:rsidRPr="002A1BA2" w:rsidRDefault="00805628">
      <w:pPr>
        <w:spacing w:after="10" w:line="240" w:lineRule="auto"/>
        <w:jc w:val="both"/>
        <w:rPr>
          <w:color w:val="23323A"/>
          <w:sz w:val="4"/>
          <w:szCs w:val="4"/>
          <w:lang w:val="en-AE"/>
        </w:rPr>
      </w:pPr>
    </w:p>
    <w:p w14:paraId="4AC9955D" w14:textId="77777777" w:rsidR="00183DE0" w:rsidRPr="00D069CA" w:rsidRDefault="00D3548E" w:rsidP="00183DE0">
      <w:pPr>
        <w:spacing w:after="10" w:line="240" w:lineRule="auto"/>
        <w:jc w:val="both"/>
        <w:rPr>
          <w:b/>
          <w:bCs/>
          <w:color w:val="005E00"/>
          <w:sz w:val="20"/>
          <w:szCs w:val="20"/>
          <w:lang w:val="en-AE"/>
        </w:rPr>
      </w:pPr>
      <w:r w:rsidRPr="00920365">
        <w:rPr>
          <w:color w:val="005E00"/>
          <w:sz w:val="20"/>
          <w:szCs w:val="20"/>
        </w:rPr>
        <w:t>17 h 00 SPECIAL ACTIVITIES</w:t>
      </w:r>
    </w:p>
    <w:p w14:paraId="3273DB0A" w14:textId="77777777" w:rsidR="00183DE0" w:rsidRPr="00D069CA" w:rsidRDefault="00183DE0" w:rsidP="00183DE0">
      <w:pPr>
        <w:spacing w:after="10" w:line="240" w:lineRule="auto"/>
        <w:jc w:val="both"/>
        <w:rPr>
          <w:b/>
          <w:bCs/>
          <w:color w:val="23323A"/>
          <w:sz w:val="20"/>
          <w:szCs w:val="20"/>
          <w:lang w:val="en-AE"/>
        </w:rPr>
      </w:pPr>
      <w:r w:rsidRPr="00920365">
        <w:rPr>
          <w:b/>
          <w:bCs/>
          <w:color w:val="23323A"/>
          <w:sz w:val="20"/>
          <w:szCs w:val="20"/>
        </w:rPr>
        <w:t>1. Official launch of the working group on AI-assisted interreligious dialogue within the University Platform for Research on Islam (PLURIEL), in collaboration with:</w:t>
      </w:r>
    </w:p>
    <w:p w14:paraId="21A6E8B3" w14:textId="77777777" w:rsidR="00183DE0" w:rsidRPr="00183DE0" w:rsidRDefault="00183DE0" w:rsidP="00183DE0">
      <w:pPr>
        <w:spacing w:after="10" w:line="240" w:lineRule="auto"/>
        <w:jc w:val="both"/>
        <w:rPr>
          <w:color w:val="23323A"/>
          <w:sz w:val="20"/>
          <w:szCs w:val="20"/>
        </w:rPr>
      </w:pPr>
      <w:r w:rsidRPr="00183DE0">
        <w:rPr>
          <w:color w:val="23323A"/>
          <w:sz w:val="20"/>
          <w:szCs w:val="20"/>
        </w:rPr>
        <w:t>• TRENDS Research &amp; Advisory</w:t>
      </w:r>
    </w:p>
    <w:p w14:paraId="1B39DB3E" w14:textId="77777777" w:rsidR="00183DE0" w:rsidRPr="00183DE0" w:rsidRDefault="00183DE0" w:rsidP="00183DE0">
      <w:pPr>
        <w:spacing w:after="10" w:line="240" w:lineRule="auto"/>
        <w:jc w:val="both"/>
        <w:rPr>
          <w:color w:val="23323A"/>
          <w:sz w:val="20"/>
          <w:szCs w:val="20"/>
        </w:rPr>
      </w:pPr>
      <w:r>
        <w:t>• Saint Joseph University of Beirut</w:t>
      </w:r>
    </w:p>
    <w:p w14:paraId="159CA68D" w14:textId="77777777" w:rsidR="00183DE0" w:rsidRPr="00D069CA" w:rsidRDefault="00183DE0" w:rsidP="00183DE0">
      <w:pPr>
        <w:spacing w:after="10" w:line="240" w:lineRule="auto"/>
        <w:jc w:val="both"/>
        <w:rPr>
          <w:color w:val="23323A"/>
          <w:sz w:val="20"/>
          <w:szCs w:val="20"/>
          <w:lang w:val="en-AE"/>
        </w:rPr>
      </w:pPr>
      <w:r w:rsidRPr="00183DE0">
        <w:rPr>
          <w:color w:val="23323A"/>
          <w:sz w:val="20"/>
          <w:szCs w:val="20"/>
        </w:rPr>
        <w:t xml:space="preserve">• Università degli Studi </w:t>
      </w:r>
      <w:proofErr w:type="spellStart"/>
      <w:r w:rsidRPr="00183DE0">
        <w:rPr>
          <w:color w:val="23323A"/>
          <w:sz w:val="20"/>
          <w:szCs w:val="20"/>
        </w:rPr>
        <w:t>dell’Insubria</w:t>
      </w:r>
      <w:proofErr w:type="spellEnd"/>
      <w:r w:rsidRPr="00183DE0">
        <w:rPr>
          <w:color w:val="23323A"/>
          <w:sz w:val="20"/>
          <w:szCs w:val="20"/>
        </w:rPr>
        <w:t xml:space="preserve"> (Varese and Como) – REDESM</w:t>
      </w:r>
    </w:p>
    <w:p w14:paraId="35AE3E93" w14:textId="77777777" w:rsidR="00183DE0" w:rsidRPr="00D069CA" w:rsidRDefault="00183DE0" w:rsidP="00183DE0">
      <w:pPr>
        <w:spacing w:after="10" w:line="240" w:lineRule="auto"/>
        <w:jc w:val="both"/>
        <w:rPr>
          <w:color w:val="23323A"/>
          <w:sz w:val="20"/>
          <w:szCs w:val="20"/>
          <w:lang w:val="en-AE"/>
        </w:rPr>
      </w:pPr>
      <w:r w:rsidRPr="00183DE0">
        <w:rPr>
          <w:color w:val="23323A"/>
          <w:sz w:val="20"/>
          <w:szCs w:val="20"/>
        </w:rPr>
        <w:t>• Dominican Institute for Oriental Studies (IDEO), Cairo</w:t>
      </w:r>
    </w:p>
    <w:p w14:paraId="78A34E96" w14:textId="77777777" w:rsidR="00183DE0" w:rsidRPr="00D069CA" w:rsidRDefault="00183DE0" w:rsidP="00183DE0">
      <w:pPr>
        <w:spacing w:after="10" w:line="240" w:lineRule="auto"/>
        <w:jc w:val="both"/>
        <w:rPr>
          <w:color w:val="23323A"/>
          <w:sz w:val="20"/>
          <w:szCs w:val="20"/>
          <w:lang w:val="en-AE"/>
        </w:rPr>
      </w:pPr>
      <w:r w:rsidRPr="00183DE0">
        <w:rPr>
          <w:color w:val="23323A"/>
          <w:sz w:val="20"/>
          <w:szCs w:val="20"/>
        </w:rPr>
        <w:t>• University of Montreal</w:t>
      </w:r>
    </w:p>
    <w:p w14:paraId="2C0AD1BF" w14:textId="77777777" w:rsidR="00183DE0" w:rsidRPr="00D069CA" w:rsidRDefault="00183DE0" w:rsidP="00183DE0">
      <w:pPr>
        <w:spacing w:after="10" w:line="240" w:lineRule="auto"/>
        <w:jc w:val="both"/>
        <w:rPr>
          <w:color w:val="23323A"/>
          <w:sz w:val="20"/>
          <w:szCs w:val="20"/>
          <w:lang w:val="en-AE"/>
        </w:rPr>
      </w:pPr>
      <w:r w:rsidRPr="00183DE0">
        <w:rPr>
          <w:color w:val="23323A"/>
          <w:sz w:val="20"/>
          <w:szCs w:val="20"/>
        </w:rPr>
        <w:t>• University of Quebec in Montreal (UQAM)</w:t>
      </w:r>
    </w:p>
    <w:p w14:paraId="361D4C9A" w14:textId="77777777" w:rsidR="00183DE0" w:rsidRPr="00D069CA" w:rsidRDefault="00183DE0" w:rsidP="00183DE0">
      <w:pPr>
        <w:spacing w:after="10" w:line="240" w:lineRule="auto"/>
        <w:jc w:val="both"/>
        <w:rPr>
          <w:color w:val="23323A"/>
          <w:sz w:val="20"/>
          <w:szCs w:val="20"/>
          <w:lang w:val="en-AE"/>
        </w:rPr>
      </w:pPr>
      <w:r w:rsidRPr="00183DE0">
        <w:rPr>
          <w:color w:val="23323A"/>
          <w:sz w:val="20"/>
          <w:szCs w:val="20"/>
        </w:rPr>
        <w:t>• Faculty of Theology – Catholic University of Lyon</w:t>
      </w:r>
    </w:p>
    <w:p w14:paraId="1D107CF9" w14:textId="77777777" w:rsidR="00183DE0" w:rsidRPr="00D069CA" w:rsidRDefault="00183DE0" w:rsidP="00183DE0">
      <w:pPr>
        <w:spacing w:after="10" w:line="240" w:lineRule="auto"/>
        <w:jc w:val="both"/>
        <w:rPr>
          <w:color w:val="23323A"/>
          <w:sz w:val="20"/>
          <w:szCs w:val="20"/>
          <w:lang w:val="en-AE"/>
        </w:rPr>
      </w:pPr>
      <w:r w:rsidRPr="00183DE0">
        <w:rPr>
          <w:color w:val="23323A"/>
          <w:sz w:val="20"/>
          <w:szCs w:val="20"/>
        </w:rPr>
        <w:t>• Faculty of Theology, Loyola University (Spain)</w:t>
      </w:r>
    </w:p>
    <w:p w14:paraId="1C972BCF" w14:textId="77777777" w:rsidR="00183DE0" w:rsidRPr="00D069CA" w:rsidRDefault="00183DE0" w:rsidP="00183DE0">
      <w:pPr>
        <w:spacing w:after="10" w:line="240" w:lineRule="auto"/>
        <w:jc w:val="both"/>
        <w:rPr>
          <w:b/>
          <w:bCs/>
          <w:color w:val="23323A"/>
          <w:sz w:val="20"/>
          <w:szCs w:val="20"/>
          <w:lang w:val="en-AE"/>
        </w:rPr>
      </w:pPr>
      <w:r w:rsidRPr="00920365">
        <w:rPr>
          <w:b/>
          <w:bCs/>
          <w:color w:val="23323A"/>
          <w:sz w:val="20"/>
          <w:szCs w:val="20"/>
        </w:rPr>
        <w:t>2. Experimental launch of the DIALOGIA platform.</w:t>
      </w:r>
    </w:p>
    <w:p w14:paraId="6E786562" w14:textId="77777777" w:rsidR="00360252" w:rsidRPr="00D069CA" w:rsidRDefault="00183DE0" w:rsidP="00DE1D45">
      <w:pPr>
        <w:spacing w:after="10" w:line="240" w:lineRule="auto"/>
        <w:jc w:val="both"/>
        <w:rPr>
          <w:b/>
          <w:bCs/>
          <w:color w:val="23323A"/>
          <w:sz w:val="20"/>
          <w:szCs w:val="20"/>
          <w:lang w:val="en-AE"/>
        </w:rPr>
      </w:pPr>
      <w:r w:rsidRPr="00920365">
        <w:rPr>
          <w:b/>
          <w:bCs/>
          <w:color w:val="23323A"/>
          <w:sz w:val="20"/>
          <w:szCs w:val="20"/>
        </w:rPr>
        <w:t>3. Announcement of the publication of the conference proceedings at the beginning of the 2027 academic year.</w:t>
      </w:r>
    </w:p>
    <w:p w14:paraId="1BD661DB" w14:textId="77777777" w:rsidR="009C3E42" w:rsidRPr="00D069CA" w:rsidRDefault="009C3E42" w:rsidP="00DE1D45">
      <w:pPr>
        <w:spacing w:after="10" w:line="240" w:lineRule="auto"/>
        <w:jc w:val="both"/>
        <w:rPr>
          <w:b/>
          <w:bCs/>
          <w:color w:val="23323A"/>
          <w:sz w:val="8"/>
          <w:szCs w:val="8"/>
          <w:lang w:val="en-AE"/>
        </w:rPr>
      </w:pPr>
    </w:p>
    <w:p w14:paraId="0A74CEC7" w14:textId="77777777" w:rsidR="00FB4BDA" w:rsidRPr="00D069CA" w:rsidRDefault="008248CE" w:rsidP="008248CE">
      <w:pPr>
        <w:spacing w:after="10" w:line="240" w:lineRule="auto"/>
        <w:jc w:val="both"/>
        <w:rPr>
          <w:b/>
          <w:bCs/>
          <w:color w:val="005E00"/>
          <w:sz w:val="20"/>
          <w:szCs w:val="20"/>
          <w:lang w:val="en-AE"/>
        </w:rPr>
      </w:pPr>
      <w:r w:rsidRPr="00920365">
        <w:rPr>
          <w:color w:val="005E00"/>
          <w:sz w:val="20"/>
          <w:szCs w:val="20"/>
        </w:rPr>
        <w:t>17 h 30 · OFFICIAL CLOSING</w:t>
      </w:r>
    </w:p>
    <w:p w14:paraId="3E2D4EF5" w14:textId="77777777" w:rsidR="00FB4BDA" w:rsidRPr="00D069CA" w:rsidRDefault="00FB4BDA">
      <w:pPr>
        <w:rPr>
          <w:lang w:val="en-AE"/>
        </w:rPr>
        <w:sectPr w:rsidR="00FB4BDA" w:rsidRPr="00D069CA">
          <w:headerReference w:type="even" r:id="rId10"/>
          <w:headerReference w:type="default" r:id="rId11"/>
          <w:footerReference w:type="even" r:id="rId12"/>
          <w:footerReference w:type="default" r:id="rId13"/>
          <w:headerReference w:type="first" r:id="rId14"/>
          <w:footerReference w:type="first" r:id="rId15"/>
          <w:pgSz w:w="11906" w:h="16838"/>
          <w:pgMar w:top="709" w:right="765" w:bottom="709" w:left="765" w:header="312" w:footer="312" w:gutter="0"/>
          <w:cols w:space="400"/>
          <w:titlePg/>
          <w:docGrid w:linePitch="360"/>
        </w:sectPr>
      </w:pPr>
    </w:p>
    <w:p w14:paraId="6B3ADC5A" w14:textId="77777777" w:rsidR="00360252" w:rsidRPr="00D069CA" w:rsidRDefault="00792842">
      <w:pPr>
        <w:keepNext/>
        <w:keepLines/>
        <w:shd w:val="clear" w:color="auto" w:fill="0D6973"/>
        <w:spacing w:after="20" w:line="228" w:lineRule="auto"/>
        <w:rPr>
          <w:sz w:val="24"/>
          <w:szCs w:val="24"/>
          <w:lang w:val="en-AE"/>
        </w:rPr>
      </w:pPr>
      <w:r w:rsidRPr="00920365">
        <w:rPr>
          <w:b/>
          <w:color w:val="FFFFFF"/>
          <w:sz w:val="24"/>
          <w:szCs w:val="24"/>
        </w:rPr>
        <w:lastRenderedPageBreak/>
        <w:t>PRESENTATION ABSTRACTS · AXIS 1</w:t>
      </w:r>
    </w:p>
    <w:p w14:paraId="4C24503F" w14:textId="77777777" w:rsidR="00360252" w:rsidRPr="00D069CA" w:rsidRDefault="00792842">
      <w:pPr>
        <w:keepNext/>
        <w:keepLines/>
        <w:spacing w:after="20" w:line="228" w:lineRule="auto"/>
        <w:rPr>
          <w:color w:val="215868" w:themeColor="accent5" w:themeShade="80"/>
          <w:sz w:val="24"/>
          <w:szCs w:val="24"/>
          <w:lang w:val="en-AE"/>
        </w:rPr>
      </w:pPr>
      <w:r w:rsidRPr="00D069CA">
        <w:rPr>
          <w:b/>
          <w:color w:val="215868" w:themeColor="accent5" w:themeShade="80"/>
          <w:sz w:val="22"/>
        </w:rPr>
        <w:t>Artificial Intelligence and the Reconfiguration of Knowledge, Discourse and Representations of Religion</w:t>
      </w:r>
    </w:p>
    <w:p w14:paraId="28275BED" w14:textId="77777777" w:rsidR="00360252" w:rsidRPr="00D069CA" w:rsidRDefault="00360252">
      <w:pPr>
        <w:pBdr>
          <w:bottom w:val="single" w:sz="10" w:space="1" w:color="0D6973"/>
        </w:pBdr>
        <w:spacing w:before="4" w:after="4" w:line="144" w:lineRule="auto"/>
        <w:rPr>
          <w:lang w:val="en-AE"/>
        </w:rPr>
      </w:pPr>
    </w:p>
    <w:p w14:paraId="08FE612D" w14:textId="77777777" w:rsidR="002E547D" w:rsidRPr="00D069CA" w:rsidRDefault="002E547D">
      <w:pPr>
        <w:keepNext/>
        <w:keepLines/>
        <w:spacing w:before="4" w:after="4" w:line="144" w:lineRule="auto"/>
        <w:rPr>
          <w:b/>
          <w:color w:val="0D6973"/>
          <w:sz w:val="17"/>
          <w:lang w:val="en-AE"/>
        </w:rPr>
      </w:pPr>
    </w:p>
    <w:p w14:paraId="21E2B92A" w14:textId="77777777" w:rsidR="00360252" w:rsidRPr="00D069CA" w:rsidRDefault="00792842">
      <w:pPr>
        <w:keepNext/>
        <w:keepLines/>
        <w:spacing w:before="40" w:after="0" w:line="228" w:lineRule="auto"/>
        <w:rPr>
          <w:b/>
          <w:bCs/>
          <w:color w:val="7F7F7F" w:themeColor="text1" w:themeTint="80"/>
          <w:sz w:val="20"/>
          <w:szCs w:val="20"/>
          <w:lang w:val="en-AE"/>
        </w:rPr>
      </w:pPr>
      <w:r w:rsidRPr="00AC1FFB">
        <w:rPr>
          <w:b/>
          <w:bCs/>
        </w:rPr>
        <w:t>Michel Younès · Catholic University of Lyon (</w:t>
      </w:r>
      <w:proofErr w:type="spellStart"/>
      <w:r w:rsidRPr="00AC1FFB">
        <w:rPr>
          <w:b/>
          <w:bCs/>
        </w:rPr>
        <w:t>UCLy</w:t>
      </w:r>
      <w:proofErr w:type="spellEnd"/>
      <w:r w:rsidRPr="00AC1FFB">
        <w:rPr>
          <w:b/>
          <w:bCs/>
        </w:rPr>
        <w:t>) / PLURIEL</w:t>
      </w:r>
    </w:p>
    <w:p w14:paraId="11E6547B" w14:textId="77777777" w:rsidR="0056776D" w:rsidRPr="00F832BA" w:rsidRDefault="0056776D">
      <w:pPr>
        <w:keepNext/>
        <w:keepLines/>
        <w:spacing w:before="4" w:after="4" w:line="144" w:lineRule="auto"/>
        <w:rPr>
          <w:b/>
          <w:bCs/>
          <w:color w:val="23323A"/>
          <w:szCs w:val="18"/>
          <w:rtl/>
          <w:lang w:val="fr-FR"/>
        </w:rPr>
      </w:pPr>
    </w:p>
    <w:p w14:paraId="4C43AC74" w14:textId="77777777" w:rsidR="00360252" w:rsidRPr="00D069CA" w:rsidRDefault="00792842">
      <w:pPr>
        <w:keepLines/>
        <w:spacing w:after="30" w:line="228" w:lineRule="auto"/>
        <w:rPr>
          <w:b/>
          <w:bCs/>
          <w:sz w:val="20"/>
          <w:szCs w:val="20"/>
          <w:lang w:val="en-AE"/>
        </w:rPr>
      </w:pPr>
      <w:r w:rsidRPr="00AC1FFB">
        <w:rPr>
          <w:b/>
          <w:bCs/>
          <w:color w:val="23323A"/>
          <w:sz w:val="20"/>
          <w:szCs w:val="20"/>
        </w:rPr>
        <w:t>Toward a Renewed Perspective on Anthropologies in Dialogue in the Age of AI</w:t>
      </w:r>
    </w:p>
    <w:p w14:paraId="5B3BB9B4" w14:textId="77777777" w:rsidR="00360252" w:rsidRPr="00D069CA" w:rsidRDefault="00792842">
      <w:pPr>
        <w:spacing w:after="30" w:line="228" w:lineRule="auto"/>
        <w:jc w:val="both"/>
        <w:rPr>
          <w:szCs w:val="18"/>
          <w:lang w:val="en-AE"/>
        </w:rPr>
      </w:pPr>
      <w:r>
        <w:rPr>
          <w:color w:val="23323A"/>
          <w:szCs w:val="18"/>
        </w:rPr>
        <w:t xml:space="preserve">“Believers can draw anew from the most authentic sources of their spiritual traditions.” This sentence, taken from the first encyclical of Leo XIV, Magnifica </w:t>
      </w:r>
      <w:proofErr w:type="spellStart"/>
      <w:r>
        <w:rPr>
          <w:color w:val="23323A"/>
          <w:szCs w:val="18"/>
        </w:rPr>
        <w:t>humanitas</w:t>
      </w:r>
      <w:proofErr w:type="spellEnd"/>
      <w:r>
        <w:rPr>
          <w:color w:val="23323A"/>
          <w:szCs w:val="18"/>
        </w:rPr>
        <w:t xml:space="preserve">, dated 25 May 2026, paragraph §223, addresses the role of interreligious dialogue in relation to AI. At a time when the emergence of new technologies points to the deployment of a material approach to humanoid robotics, the encyclical invites reflection that continuously </w:t>
      </w:r>
      <w:proofErr w:type="gramStart"/>
      <w:r>
        <w:rPr>
          <w:color w:val="23323A"/>
          <w:szCs w:val="18"/>
        </w:rPr>
        <w:t>takes into account</w:t>
      </w:r>
      <w:proofErr w:type="gramEnd"/>
      <w:r>
        <w:rPr>
          <w:color w:val="23323A"/>
          <w:szCs w:val="18"/>
        </w:rPr>
        <w:t xml:space="preserve"> the immaterial dimension of human relationships.</w:t>
      </w:r>
    </w:p>
    <w:p w14:paraId="1D5006E2" w14:textId="77777777" w:rsidR="00360252" w:rsidRPr="00D069CA" w:rsidRDefault="00792842">
      <w:pPr>
        <w:spacing w:after="30" w:line="228" w:lineRule="auto"/>
        <w:jc w:val="both"/>
        <w:rPr>
          <w:szCs w:val="18"/>
          <w:lang w:val="en-AE"/>
        </w:rPr>
      </w:pPr>
      <w:r>
        <w:rPr>
          <w:color w:val="23323A"/>
          <w:szCs w:val="18"/>
        </w:rPr>
        <w:t>The anthropology underlying this proposal invites us to frame the question of virtuality differently. In a context of diversity, can the articulation between virtuality and alterity help to “disarm AI” from radical and fundamentalist uses of religious discourse? In what ways can religious anthropologies in dialogue, particularly Christian and Muslim anthropologies, constitute a relevant resource for approaching this rapid transformation of the world differently?</w:t>
      </w:r>
    </w:p>
    <w:p w14:paraId="2224D36F" w14:textId="77777777" w:rsidR="0056776D" w:rsidRPr="00A76C68" w:rsidRDefault="0056776D">
      <w:pPr>
        <w:keepNext/>
        <w:keepLines/>
        <w:spacing w:before="4" w:after="4" w:line="144" w:lineRule="auto"/>
        <w:rPr>
          <w:b/>
          <w:color w:val="23323A"/>
          <w:sz w:val="10"/>
          <w:szCs w:val="10"/>
          <w:rtl/>
          <w:lang w:val="fr-FR"/>
        </w:rPr>
      </w:pPr>
    </w:p>
    <w:p w14:paraId="79D0202A" w14:textId="77777777" w:rsidR="00360252" w:rsidRPr="00D069CA" w:rsidRDefault="00792842">
      <w:pPr>
        <w:keepNext/>
        <w:keepLines/>
        <w:spacing w:before="40" w:after="0" w:line="228" w:lineRule="auto"/>
        <w:rPr>
          <w:b/>
          <w:bCs/>
          <w:sz w:val="20"/>
          <w:szCs w:val="20"/>
          <w:lang w:val="en-AE"/>
        </w:rPr>
      </w:pPr>
      <w:r w:rsidRPr="00AC1FFB">
        <w:rPr>
          <w:b/>
          <w:bCs/>
        </w:rPr>
        <w:t>Jean Druel · Dominican Institute for Oriental Studies (IDEO), Cairo</w:t>
      </w:r>
    </w:p>
    <w:p w14:paraId="406ED91A" w14:textId="77777777" w:rsidR="0056776D" w:rsidRPr="00A76C68" w:rsidRDefault="0056776D">
      <w:pPr>
        <w:keepNext/>
        <w:keepLines/>
        <w:spacing w:before="4" w:after="4" w:line="144" w:lineRule="auto"/>
        <w:rPr>
          <w:b/>
          <w:color w:val="23323A"/>
          <w:sz w:val="10"/>
          <w:szCs w:val="10"/>
          <w:rtl/>
          <w:lang w:val="fr-FR"/>
        </w:rPr>
      </w:pPr>
    </w:p>
    <w:p w14:paraId="778B9F5F" w14:textId="77777777" w:rsidR="00360252" w:rsidRPr="00D069CA" w:rsidRDefault="00792842">
      <w:pPr>
        <w:keepNext/>
        <w:keepLines/>
        <w:spacing w:after="30" w:line="228" w:lineRule="auto"/>
        <w:rPr>
          <w:szCs w:val="18"/>
          <w:lang w:val="en-AE"/>
        </w:rPr>
      </w:pPr>
      <w:r w:rsidRPr="00BA760A">
        <w:rPr>
          <w:b/>
          <w:bCs/>
          <w:color w:val="23323A"/>
          <w:sz w:val="20"/>
          <w:szCs w:val="20"/>
        </w:rPr>
        <w:t>Rethinking Bibliographic Research in (Inter)religious Studies through a Conversational Agent</w:t>
      </w:r>
    </w:p>
    <w:p w14:paraId="426DF30D" w14:textId="77777777" w:rsidR="00360252" w:rsidRPr="00D069CA" w:rsidRDefault="00792842">
      <w:pPr>
        <w:spacing w:after="30" w:line="228" w:lineRule="auto"/>
        <w:jc w:val="both"/>
        <w:rPr>
          <w:szCs w:val="18"/>
          <w:lang w:val="en-AE"/>
        </w:rPr>
      </w:pPr>
      <w:r w:rsidRPr="00920365">
        <w:rPr>
          <w:color w:val="23323A"/>
          <w:szCs w:val="18"/>
        </w:rPr>
        <w:t>Specialized libraries in religious studies preserve complex collections in which editions, translations, commentaries and controversies are intertwined. The adoption of the IFLA-LRM/RDA model now makes it possible to structure in detail the networks of works and authors. Thus, the Diamond catalog (and its thematic portals AlKindi for Islamic studies, Albertus for medieval Latin studies and Ignatios for Eastern Christian studies) is based on an extremely precise LRM/RDA database that includes all relationships between masters and disciples, as well as between works (commentaries, refutations, studies, etc.), together with the editorial history of works (lost, manuscript, edited and translated). Unfortunately, traditional keyword- or subject-based search tools fail to reveal the full richness of these collections.</w:t>
      </w:r>
    </w:p>
    <w:p w14:paraId="0F121729" w14:textId="77777777" w:rsidR="00360252" w:rsidRPr="00D069CA" w:rsidRDefault="00792842">
      <w:pPr>
        <w:spacing w:after="30" w:line="228" w:lineRule="auto"/>
        <w:jc w:val="both"/>
        <w:rPr>
          <w:szCs w:val="18"/>
          <w:lang w:val="en-AE"/>
        </w:rPr>
      </w:pPr>
      <w:r w:rsidRPr="00920365">
        <w:rPr>
          <w:color w:val="23323A"/>
          <w:szCs w:val="18"/>
        </w:rPr>
        <w:t>This paper presents a project to integrate a conversational AI agent into Diamond. The aim is to enrich conventional bibliographic research by giving the catalog a mediation capacity: the agent answers users’ factual or contextual questions while directing them precisely toward relevant resources in the collection. It will thus be possible, for example, to search for works or Arab authors with extensive reception in the East but little or no study in Western languages, to identify manuscripts that have never been edited, or to locate authors who commented on texts from traditions other than their own. We will then examine how combining the rigor of LRM/RDA-formatted data with natural-language dialogue opens new perspectives for the discoverability of sources in (inter)religious studies.</w:t>
      </w:r>
    </w:p>
    <w:p w14:paraId="731E0245" w14:textId="77777777" w:rsidR="00FC0840" w:rsidRDefault="00FC0840" w:rsidP="00EE1642">
      <w:pPr>
        <w:pStyle w:val="NormalWeb"/>
        <w:spacing w:before="0" w:beforeAutospacing="0" w:after="0" w:afterAutospacing="0"/>
        <w:rPr>
          <w:rFonts w:ascii="Noto Sans" w:hAnsi="Noto Sans" w:cs="Noto Sans"/>
          <w:b/>
          <w:bCs/>
          <w:sz w:val="18"/>
          <w:szCs w:val="18"/>
          <w:lang w:val="fr-CA"/>
        </w:rPr>
      </w:pPr>
    </w:p>
    <w:p w14:paraId="00B7D530" w14:textId="35936888" w:rsidR="00EE1642" w:rsidRPr="00EE1642" w:rsidRDefault="00EE1642" w:rsidP="00EE1642">
      <w:pPr>
        <w:pStyle w:val="NormalWeb"/>
        <w:spacing w:before="0" w:beforeAutospacing="0" w:after="0" w:afterAutospacing="0"/>
        <w:rPr>
          <w:rFonts w:ascii="Noto Sans" w:hAnsi="Noto Sans" w:cs="Noto Sans"/>
          <w:b/>
          <w:bCs/>
          <w:sz w:val="18"/>
          <w:szCs w:val="18"/>
          <w:lang w:val="fr-CA"/>
        </w:rPr>
      </w:pPr>
      <w:r w:rsidRPr="00EE1642">
        <w:rPr>
          <w:rFonts w:ascii="Noto Sans" w:hAnsi="Noto Sans" w:cs="Noto Sans"/>
          <w:b/>
          <w:bCs/>
          <w:sz w:val="18"/>
          <w:szCs w:val="18"/>
          <w:lang w:val="fr-CA"/>
        </w:rPr>
        <w:t xml:space="preserve">Jaume Flaquer Garcia — Loyola </w:t>
      </w:r>
      <w:proofErr w:type="spellStart"/>
      <w:r w:rsidRPr="00EE1642">
        <w:rPr>
          <w:rFonts w:ascii="Noto Sans" w:hAnsi="Noto Sans" w:cs="Noto Sans"/>
          <w:b/>
          <w:bCs/>
          <w:sz w:val="18"/>
          <w:szCs w:val="18"/>
          <w:lang w:val="fr-CA"/>
        </w:rPr>
        <w:t>University</w:t>
      </w:r>
      <w:proofErr w:type="spellEnd"/>
      <w:r w:rsidRPr="00EE1642">
        <w:rPr>
          <w:rFonts w:ascii="Noto Sans" w:hAnsi="Noto Sans" w:cs="Noto Sans"/>
          <w:b/>
          <w:bCs/>
          <w:sz w:val="18"/>
          <w:szCs w:val="18"/>
          <w:lang w:val="fr-CA"/>
        </w:rPr>
        <w:t xml:space="preserve"> / PLURIEL</w:t>
      </w:r>
    </w:p>
    <w:p w14:paraId="55910A0E" w14:textId="77777777" w:rsidR="00F87FDD" w:rsidRPr="00F87FDD" w:rsidRDefault="00F87FDD" w:rsidP="00EE1642">
      <w:pPr>
        <w:pStyle w:val="NormalWeb"/>
        <w:spacing w:before="0" w:beforeAutospacing="0" w:after="0" w:afterAutospacing="0"/>
        <w:rPr>
          <w:rFonts w:ascii="Noto Sans" w:hAnsi="Noto Sans" w:cs="Noto Sans"/>
          <w:b/>
          <w:bCs/>
          <w:sz w:val="4"/>
          <w:szCs w:val="4"/>
        </w:rPr>
      </w:pPr>
    </w:p>
    <w:p w14:paraId="600102F3" w14:textId="77777777" w:rsidR="00F87FDD" w:rsidRPr="00F87FDD" w:rsidRDefault="00F87FDD" w:rsidP="00EE1642">
      <w:pPr>
        <w:pStyle w:val="NormalWeb"/>
        <w:spacing w:before="0" w:beforeAutospacing="0" w:after="0" w:afterAutospacing="0"/>
        <w:rPr>
          <w:rFonts w:ascii="Noto Sans" w:hAnsi="Noto Sans" w:cs="Noto Sans"/>
          <w:b/>
          <w:bCs/>
          <w:sz w:val="6"/>
          <w:szCs w:val="6"/>
        </w:rPr>
      </w:pPr>
    </w:p>
    <w:p w14:paraId="277A331C" w14:textId="383B8F9B" w:rsidR="00EE1642" w:rsidRPr="00F87FDD" w:rsidRDefault="00EE1642" w:rsidP="00EE1642">
      <w:pPr>
        <w:pStyle w:val="NormalWeb"/>
        <w:spacing w:before="0" w:beforeAutospacing="0" w:after="0" w:afterAutospacing="0"/>
        <w:rPr>
          <w:rFonts w:ascii="Noto Sans" w:hAnsi="Noto Sans" w:cs="Noto Sans"/>
          <w:b/>
          <w:bCs/>
          <w:sz w:val="18"/>
          <w:szCs w:val="18"/>
        </w:rPr>
      </w:pPr>
      <w:r w:rsidRPr="00F87FDD">
        <w:rPr>
          <w:rFonts w:ascii="Noto Sans" w:hAnsi="Noto Sans" w:cs="Noto Sans"/>
          <w:b/>
          <w:bCs/>
          <w:sz w:val="18"/>
          <w:szCs w:val="18"/>
        </w:rPr>
        <w:t>Preaching in the Age of Artificial Intelligence: Challenges and Implications</w:t>
      </w:r>
    </w:p>
    <w:p w14:paraId="3BCDF89A" w14:textId="77777777" w:rsidR="00EE1642" w:rsidRPr="00FC0840" w:rsidRDefault="00EE1642">
      <w:pPr>
        <w:keepNext/>
        <w:keepLines/>
        <w:spacing w:before="40" w:after="0" w:line="228" w:lineRule="auto"/>
        <w:rPr>
          <w:b/>
          <w:bCs/>
          <w:sz w:val="4"/>
          <w:szCs w:val="4"/>
        </w:rPr>
      </w:pPr>
    </w:p>
    <w:p w14:paraId="513145A8" w14:textId="77777777" w:rsidR="00FC0840" w:rsidRPr="00FC0840" w:rsidRDefault="00FC0840" w:rsidP="00FC0840">
      <w:pPr>
        <w:keepNext/>
        <w:keepLines/>
        <w:spacing w:before="40" w:after="0" w:line="228" w:lineRule="auto"/>
        <w:jc w:val="both"/>
      </w:pPr>
      <w:r w:rsidRPr="00FC0840">
        <w:t>This presentation examines the impact of artificial intelligence on Christian and Muslim preaching. While AI offers undeniable gains in writing efficiency, its use has prompted warnings from religious authorities.</w:t>
      </w:r>
    </w:p>
    <w:p w14:paraId="6A4A2A3A" w14:textId="77777777" w:rsidR="00FC0840" w:rsidRPr="00FC0840" w:rsidRDefault="00FC0840" w:rsidP="00FC0840">
      <w:pPr>
        <w:keepNext/>
        <w:keepLines/>
        <w:spacing w:before="40" w:after="0" w:line="228" w:lineRule="auto"/>
        <w:jc w:val="both"/>
      </w:pPr>
      <w:r w:rsidRPr="00FC0840">
        <w:t>In Catholicism, preaching is a liturgical act inseparable from human testimony and shared faith, dimensions that a machine cannot reproduce. In Islam, although AI may serve as a tool to help structure a sermon (</w:t>
      </w:r>
      <w:proofErr w:type="spellStart"/>
      <w:r w:rsidRPr="00FC0840">
        <w:t>khuṭba</w:t>
      </w:r>
      <w:proofErr w:type="spellEnd"/>
      <w:r w:rsidRPr="00FC0840">
        <w:t>), preaching requires religious intention (</w:t>
      </w:r>
      <w:proofErr w:type="spellStart"/>
      <w:r w:rsidRPr="00FC0840">
        <w:t>niyya</w:t>
      </w:r>
      <w:proofErr w:type="spellEnd"/>
      <w:r w:rsidRPr="00FC0840">
        <w:t>) and a preacher who bears legal responsibility.</w:t>
      </w:r>
    </w:p>
    <w:p w14:paraId="3A42D800" w14:textId="77777777" w:rsidR="00FC0840" w:rsidRPr="00FC0840" w:rsidRDefault="00FC0840" w:rsidP="00FC0840">
      <w:pPr>
        <w:keepNext/>
        <w:keepLines/>
        <w:spacing w:before="40" w:after="0" w:line="228" w:lineRule="auto"/>
        <w:jc w:val="both"/>
      </w:pPr>
      <w:r w:rsidRPr="00FC0840">
        <w:t>Moreover, the use of AI to issue fatwas remains strictly prohibited, as it lacks the ability to adapt its judgments to specific contexts.</w:t>
      </w:r>
    </w:p>
    <w:p w14:paraId="56B1DEA9" w14:textId="3165452D" w:rsidR="00EE1642" w:rsidRDefault="00FC0840" w:rsidP="00FC0840">
      <w:pPr>
        <w:keepNext/>
        <w:keepLines/>
        <w:spacing w:before="40" w:after="0" w:line="228" w:lineRule="auto"/>
        <w:jc w:val="both"/>
        <w:rPr>
          <w:b/>
          <w:bCs/>
        </w:rPr>
      </w:pPr>
      <w:r w:rsidRPr="00FC0840">
        <w:t>Ultimately, this encounter with AI reaffirms the irreplaceable role of human beings at the heart of worship and liturgy</w:t>
      </w:r>
      <w:r w:rsidRPr="00FC0840">
        <w:rPr>
          <w:b/>
          <w:bCs/>
        </w:rPr>
        <w:t>.</w:t>
      </w:r>
    </w:p>
    <w:p w14:paraId="1CD3FD8A" w14:textId="77777777" w:rsidR="00F87FDD" w:rsidRPr="00F87FDD" w:rsidRDefault="00F87FDD">
      <w:pPr>
        <w:keepNext/>
        <w:keepLines/>
        <w:spacing w:before="40" w:after="0" w:line="228" w:lineRule="auto"/>
        <w:rPr>
          <w:b/>
          <w:bCs/>
          <w:sz w:val="4"/>
          <w:szCs w:val="4"/>
        </w:rPr>
      </w:pPr>
    </w:p>
    <w:p w14:paraId="191B13B1" w14:textId="16462A5D" w:rsidR="00360252" w:rsidRPr="00D069CA" w:rsidRDefault="00792842">
      <w:pPr>
        <w:keepNext/>
        <w:keepLines/>
        <w:spacing w:before="40" w:after="0" w:line="228" w:lineRule="auto"/>
        <w:rPr>
          <w:b/>
          <w:bCs/>
          <w:sz w:val="20"/>
          <w:szCs w:val="20"/>
          <w:lang w:val="en-AE"/>
        </w:rPr>
      </w:pPr>
      <w:r w:rsidRPr="00AC1FFB">
        <w:rPr>
          <w:b/>
          <w:bCs/>
        </w:rPr>
        <w:t>Raphaël Georgy · PLURIEL</w:t>
      </w:r>
    </w:p>
    <w:p w14:paraId="3ECF2725" w14:textId="77777777" w:rsidR="0056776D" w:rsidRPr="002E547D" w:rsidRDefault="0056776D">
      <w:pPr>
        <w:keepNext/>
        <w:keepLines/>
        <w:spacing w:before="4" w:after="4" w:line="144" w:lineRule="auto"/>
        <w:rPr>
          <w:b/>
          <w:color w:val="23323A"/>
          <w:szCs w:val="18"/>
          <w:rtl/>
          <w:lang w:val="fr-FR"/>
        </w:rPr>
      </w:pPr>
    </w:p>
    <w:p w14:paraId="2C1D98F9" w14:textId="77777777" w:rsidR="00360252" w:rsidRPr="00D069CA" w:rsidRDefault="00792842">
      <w:pPr>
        <w:keepNext/>
        <w:keepLines/>
        <w:spacing w:after="30" w:line="228" w:lineRule="auto"/>
        <w:rPr>
          <w:szCs w:val="18"/>
          <w:lang w:val="en-AE"/>
        </w:rPr>
      </w:pPr>
      <w:r w:rsidRPr="00AC1FFB">
        <w:rPr>
          <w:b/>
          <w:bCs/>
          <w:color w:val="23323A"/>
          <w:sz w:val="20"/>
          <w:szCs w:val="20"/>
        </w:rPr>
        <w:t>“Answer Like an Imam?” A Design Debate Revealing the Threshold of Authority</w:t>
      </w:r>
    </w:p>
    <w:p w14:paraId="06825CD5" w14:textId="77777777" w:rsidR="00360252" w:rsidRPr="00D069CA" w:rsidRDefault="00792842">
      <w:pPr>
        <w:spacing w:after="30" w:line="228" w:lineRule="auto"/>
        <w:jc w:val="both"/>
        <w:rPr>
          <w:szCs w:val="18"/>
          <w:lang w:val="en-AE"/>
        </w:rPr>
      </w:pPr>
      <w:r w:rsidRPr="00920365">
        <w:rPr>
          <w:color w:val="23323A"/>
          <w:szCs w:val="18"/>
        </w:rPr>
        <w:t xml:space="preserve">“Should a chatbot answer like an imam?” This question arose during a design meeting in the development of Abdelkader, the conversational assistant of the Grande </w:t>
      </w:r>
      <w:proofErr w:type="spellStart"/>
      <w:r w:rsidRPr="00920365">
        <w:rPr>
          <w:color w:val="23323A"/>
          <w:szCs w:val="18"/>
        </w:rPr>
        <w:t>Mosquée</w:t>
      </w:r>
      <w:proofErr w:type="spellEnd"/>
      <w:r w:rsidRPr="00920365">
        <w:rPr>
          <w:color w:val="23323A"/>
          <w:szCs w:val="18"/>
        </w:rPr>
        <w:t xml:space="preserve"> de Paris. It goes to the heart of the conference: how far can AI move from a tool that assists (searching, translating, summarizing), to an entity that mediates (selecting, prioritizing and reformulating what others have said), and then to one that exercises authority (deciding for itself, stating the norm, speaking like an imam)? This paper explores the place of human arbitration in this question and shows that it operates upstream, in the very design of the tool, before any use takes place. Research on digital religion has shown that online religious authority does not impose itself automatically: it is constructed through interaction and depends on the choices of the communities that adopt it (Cheong, Campbell, Bunt). I propose to specify where and when this </w:t>
      </w:r>
      <w:proofErr w:type="gramStart"/>
      <w:r w:rsidRPr="00920365">
        <w:rPr>
          <w:color w:val="23323A"/>
          <w:szCs w:val="18"/>
        </w:rPr>
        <w:t>occurs:</w:t>
      </w:r>
      <w:proofErr w:type="gramEnd"/>
      <w:r w:rsidRPr="00920365">
        <w:rPr>
          <w:color w:val="23323A"/>
          <w:szCs w:val="18"/>
        </w:rPr>
        <w:t xml:space="preserve"> in the making of the tool itself. Drawing on my experience as rapporteur for the glossary that serves as the assistant’s knowledge base, overseen by two commissions, one religious and one civil, I analyze the criterion adopted (anchored yet open: rooted in the Muslim tradition, while seeking to foster understanding rather than advocacy) and compare it with a historical precedent specific to the Muslim tradition. From this, I derive a set of conditions for an AI-assisted interreligious dialogue platform.</w:t>
      </w:r>
    </w:p>
    <w:p w14:paraId="522FF8B9" w14:textId="77777777" w:rsidR="002E547D" w:rsidRPr="00D069CA" w:rsidRDefault="002E547D">
      <w:pPr>
        <w:keepNext/>
        <w:keepLines/>
        <w:spacing w:before="4" w:after="4" w:line="144" w:lineRule="auto"/>
        <w:rPr>
          <w:b/>
          <w:color w:val="0D6973"/>
          <w:sz w:val="10"/>
          <w:szCs w:val="10"/>
          <w:lang w:val="en-AE"/>
        </w:rPr>
      </w:pPr>
    </w:p>
    <w:p w14:paraId="1565A488" w14:textId="77777777" w:rsidR="00360252" w:rsidRPr="00D069CA" w:rsidRDefault="00792842">
      <w:pPr>
        <w:keepNext/>
        <w:keepLines/>
        <w:spacing w:before="40" w:after="0" w:line="228" w:lineRule="auto"/>
        <w:rPr>
          <w:b/>
          <w:bCs/>
          <w:color w:val="7F7F7F" w:themeColor="text1" w:themeTint="80"/>
          <w:sz w:val="20"/>
          <w:szCs w:val="20"/>
          <w:lang w:val="en-AE"/>
        </w:rPr>
      </w:pPr>
      <w:r w:rsidRPr="00AC1FFB">
        <w:rPr>
          <w:b/>
          <w:bCs/>
        </w:rPr>
        <w:t>Adrien de Fouchier · Vatican Apostolic Library</w:t>
      </w:r>
    </w:p>
    <w:p w14:paraId="7765A848" w14:textId="77777777" w:rsidR="0056776D" w:rsidRPr="002E547D" w:rsidRDefault="0056776D">
      <w:pPr>
        <w:keepNext/>
        <w:keepLines/>
        <w:spacing w:before="4" w:after="4" w:line="144" w:lineRule="auto"/>
        <w:rPr>
          <w:b/>
          <w:color w:val="23323A"/>
          <w:szCs w:val="18"/>
          <w:rtl/>
          <w:lang w:val="fr-FR"/>
        </w:rPr>
      </w:pPr>
    </w:p>
    <w:p w14:paraId="11F5B8D0" w14:textId="77777777" w:rsidR="00360252" w:rsidRPr="00D069CA" w:rsidRDefault="00792842">
      <w:pPr>
        <w:keepNext/>
        <w:keepLines/>
        <w:spacing w:after="30" w:line="228" w:lineRule="auto"/>
        <w:rPr>
          <w:szCs w:val="18"/>
          <w:lang w:val="en-AE"/>
        </w:rPr>
      </w:pPr>
      <w:r w:rsidRPr="00920365">
        <w:rPr>
          <w:b/>
          <w:color w:val="23323A"/>
          <w:szCs w:val="18"/>
        </w:rPr>
        <w:t>Feeding AI with Texts and Metadata</w:t>
      </w:r>
    </w:p>
    <w:p w14:paraId="1ABFB159" w14:textId="77777777" w:rsidR="00360252" w:rsidRPr="00D069CA" w:rsidRDefault="00792842">
      <w:pPr>
        <w:spacing w:after="30" w:line="228" w:lineRule="auto"/>
        <w:jc w:val="both"/>
        <w:rPr>
          <w:szCs w:val="18"/>
          <w:lang w:val="en-AE"/>
        </w:rPr>
      </w:pPr>
      <w:r w:rsidRPr="00920365">
        <w:rPr>
          <w:color w:val="23323A"/>
          <w:szCs w:val="18"/>
        </w:rPr>
        <w:t>Interreligious dialogue suffers from a shortage of reliable sources, a problem that general-purpose AI systems amplify in the absence of structured corpora: without precise attribution (author, work, context), AI produces a vague form of theological syncretism.</w:t>
      </w:r>
    </w:p>
    <w:p w14:paraId="47035622" w14:textId="77777777" w:rsidR="00360252" w:rsidRPr="00D069CA" w:rsidRDefault="00792842">
      <w:pPr>
        <w:spacing w:after="30" w:line="228" w:lineRule="auto"/>
        <w:jc w:val="both"/>
        <w:rPr>
          <w:szCs w:val="18"/>
          <w:lang w:val="en-AE"/>
        </w:rPr>
      </w:pPr>
      <w:r w:rsidRPr="00920365">
        <w:rPr>
          <w:color w:val="23323A"/>
          <w:szCs w:val="18"/>
        </w:rPr>
        <w:t>One proposed solution is a five-stage agentic pipeline — OCR, source identification, expert curation, vector indexing, and finally a dialogue AI that systematically cites its sources. [An example (a question on forgiveness in Islam) illustrates the difference between a vague response and a source-grounded answer citing the Qur’an, a hadith, and recognized commentators.]</w:t>
      </w:r>
    </w:p>
    <w:p w14:paraId="660C3608" w14:textId="77777777" w:rsidR="00360252" w:rsidRPr="00D069CA" w:rsidRDefault="00792842">
      <w:pPr>
        <w:spacing w:after="30" w:line="228" w:lineRule="auto"/>
        <w:jc w:val="both"/>
        <w:rPr>
          <w:szCs w:val="18"/>
          <w:lang w:val="en-AE"/>
        </w:rPr>
      </w:pPr>
      <w:r w:rsidRPr="00920365">
        <w:rPr>
          <w:color w:val="23323A"/>
          <w:szCs w:val="18"/>
        </w:rPr>
        <w:lastRenderedPageBreak/>
        <w:t>The anticipated benefits (trust, preservation of nuance, traceability) are counterbalanced by genuine concerns: the risk of attribution hallucinations, the legitimacy of theological curation, and the danger of freezing living traditions.</w:t>
      </w:r>
    </w:p>
    <w:p w14:paraId="7D81CF62" w14:textId="77777777" w:rsidR="002E547D" w:rsidRPr="00D069CA" w:rsidRDefault="002E547D">
      <w:pPr>
        <w:keepNext/>
        <w:keepLines/>
        <w:spacing w:before="4" w:after="4" w:line="144" w:lineRule="auto"/>
        <w:rPr>
          <w:b/>
          <w:color w:val="0D6973"/>
          <w:szCs w:val="18"/>
          <w:lang w:val="en-AE"/>
        </w:rPr>
      </w:pPr>
    </w:p>
    <w:p w14:paraId="77FDD3D1" w14:textId="77777777" w:rsidR="00360252" w:rsidRPr="00F832BA" w:rsidRDefault="00792842">
      <w:pPr>
        <w:keepNext/>
        <w:keepLines/>
        <w:spacing w:before="40" w:after="0" w:line="228" w:lineRule="auto"/>
        <w:rPr>
          <w:b/>
          <w:bCs/>
          <w:sz w:val="20"/>
          <w:szCs w:val="20"/>
          <w:lang w:val="fr-FR"/>
        </w:rPr>
      </w:pPr>
      <w:r w:rsidRPr="00BA760A">
        <w:rPr>
          <w:b/>
          <w:bCs/>
          <w:lang w:val="fr-CA"/>
        </w:rPr>
        <w:t>Wael Saleh · IEIM-UQAM / TRENDS / PLURIEL</w:t>
      </w:r>
    </w:p>
    <w:p w14:paraId="5FB3E472" w14:textId="77777777" w:rsidR="002E547D" w:rsidRDefault="002E547D">
      <w:pPr>
        <w:keepNext/>
        <w:keepLines/>
        <w:spacing w:before="4" w:after="4" w:line="144" w:lineRule="auto"/>
        <w:rPr>
          <w:b/>
          <w:color w:val="23323A"/>
          <w:szCs w:val="18"/>
          <w:lang w:val="fr-FR"/>
        </w:rPr>
      </w:pPr>
    </w:p>
    <w:p w14:paraId="134FDC6F" w14:textId="77777777" w:rsidR="00360252" w:rsidRPr="00D069CA" w:rsidRDefault="00792842">
      <w:pPr>
        <w:keepNext/>
        <w:keepLines/>
        <w:spacing w:after="30" w:line="228" w:lineRule="auto"/>
        <w:rPr>
          <w:szCs w:val="18"/>
          <w:lang w:val="en-AE"/>
        </w:rPr>
      </w:pPr>
      <w:r w:rsidRPr="00BA760A">
        <w:rPr>
          <w:b/>
          <w:bCs/>
          <w:color w:val="23323A"/>
          <w:sz w:val="20"/>
          <w:szCs w:val="20"/>
        </w:rPr>
        <w:t>Rethinking the Plurality of Contemporary Islam and Dialogue in the Name of Religion in the Age of AI: An Ethical-Onto-Epistemological Approach</w:t>
      </w:r>
    </w:p>
    <w:p w14:paraId="79C83AD4" w14:textId="77777777" w:rsidR="00360252" w:rsidRPr="00D069CA" w:rsidRDefault="00792842">
      <w:pPr>
        <w:spacing w:after="30" w:line="228" w:lineRule="auto"/>
        <w:jc w:val="both"/>
        <w:rPr>
          <w:szCs w:val="18"/>
          <w:lang w:val="en-AE"/>
        </w:rPr>
      </w:pPr>
      <w:r w:rsidRPr="00920365">
        <w:rPr>
          <w:color w:val="23323A"/>
          <w:szCs w:val="18"/>
        </w:rPr>
        <w:t>This paper proposes to rethink the representation of the plurality of contemporary Islam in the age of artificial intelligence by examining the regimes of knowledge, legitimation and authority that enable discourse in the name of religion. Its central hypothesis is that artificial intelligence never accesses an immediate religious reality, but rather representations that have already been configured.</w:t>
      </w:r>
    </w:p>
    <w:p w14:paraId="1185D32D" w14:textId="77777777" w:rsidR="00360252" w:rsidRPr="00D069CA" w:rsidRDefault="00792842">
      <w:pPr>
        <w:spacing w:after="30" w:line="228" w:lineRule="auto"/>
        <w:jc w:val="both"/>
        <w:rPr>
          <w:szCs w:val="18"/>
          <w:lang w:val="en-AE"/>
        </w:rPr>
      </w:pPr>
      <w:r w:rsidRPr="00920365">
        <w:rPr>
          <w:color w:val="23323A"/>
          <w:szCs w:val="18"/>
        </w:rPr>
        <w:t>Taking contemporary Islam as its point of departure, the paper distinguishes two levels of representativeness. The first, external, concerns the knowledge and mediation mechanisms through which the religious object is constructed. The second, internal, concerns the mechanisms by which actors, institutions and traditions determine what may be recognized as legitimate, orthodox, representative or marginal. Their articulation produces a stratified representativeness that reproduces hierarchies under the appearance of a general representation of Islam.</w:t>
      </w:r>
    </w:p>
    <w:p w14:paraId="56031813" w14:textId="77777777" w:rsidR="00360252" w:rsidRPr="00D069CA" w:rsidRDefault="00792842">
      <w:pPr>
        <w:spacing w:after="30" w:line="228" w:lineRule="auto"/>
        <w:jc w:val="both"/>
        <w:rPr>
          <w:szCs w:val="18"/>
          <w:lang w:val="en-AE"/>
        </w:rPr>
      </w:pPr>
      <w:r w:rsidRPr="00920365">
        <w:rPr>
          <w:color w:val="23323A"/>
          <w:szCs w:val="18"/>
        </w:rPr>
        <w:t>In response to this risk, the paper advances the concept of reflexive representativeness, capable of making explicit its conditions of production, recognizing religious plurality and contextualizing relations of authority. Artificial intelligence thus becomes a device for rendering visible the ethical, ontological and epistemological conditions of dialogue.</w:t>
      </w:r>
    </w:p>
    <w:p w14:paraId="4FBF699E" w14:textId="77777777" w:rsidR="00360252" w:rsidRPr="00D069CA" w:rsidRDefault="00792842">
      <w:pPr>
        <w:spacing w:after="30" w:line="228" w:lineRule="auto"/>
        <w:jc w:val="both"/>
        <w:rPr>
          <w:szCs w:val="18"/>
          <w:lang w:val="en-AE"/>
        </w:rPr>
      </w:pPr>
      <w:r w:rsidRPr="00920365">
        <w:rPr>
          <w:color w:val="23323A"/>
          <w:szCs w:val="18"/>
        </w:rPr>
        <w:t>The issue extends beyond technology. It is a matter of identifying the conditions under which artificial intelligence can contribute to dialogue in the name of religion without turning plurality into homogeneity, mediation into authority, or representation into substitution.</w:t>
      </w:r>
    </w:p>
    <w:p w14:paraId="21700E6C" w14:textId="77777777" w:rsidR="00082DC0" w:rsidRDefault="00082DC0">
      <w:pPr>
        <w:spacing w:before="4" w:after="4" w:line="144" w:lineRule="auto"/>
        <w:rPr>
          <w:rtl/>
          <w:lang w:val="fr-FR"/>
        </w:rPr>
      </w:pPr>
    </w:p>
    <w:p w14:paraId="62E60705" w14:textId="77777777" w:rsidR="00C57EA8" w:rsidRPr="00D069CA" w:rsidRDefault="00C57EA8">
      <w:pPr>
        <w:spacing w:before="4" w:after="4" w:line="144" w:lineRule="auto"/>
        <w:rPr>
          <w:lang w:val="en-AE"/>
        </w:rPr>
      </w:pPr>
    </w:p>
    <w:p w14:paraId="2DA83717" w14:textId="77777777" w:rsidR="00360252" w:rsidRPr="00D069CA" w:rsidRDefault="00792842">
      <w:pPr>
        <w:keepNext/>
        <w:keepLines/>
        <w:shd w:val="clear" w:color="auto" w:fill="315D8C"/>
        <w:spacing w:after="20" w:line="228" w:lineRule="auto"/>
        <w:rPr>
          <w:sz w:val="24"/>
          <w:szCs w:val="24"/>
          <w:lang w:val="en-AE"/>
        </w:rPr>
      </w:pPr>
      <w:r w:rsidRPr="00920365">
        <w:rPr>
          <w:b/>
          <w:color w:val="FFFFFF"/>
          <w:sz w:val="24"/>
          <w:szCs w:val="24"/>
        </w:rPr>
        <w:t>PRESENTATION ABSTRACTS · AXIS 2</w:t>
      </w:r>
    </w:p>
    <w:p w14:paraId="295632E4" w14:textId="77777777" w:rsidR="0056776D" w:rsidRPr="00D069CA" w:rsidRDefault="0056776D">
      <w:pPr>
        <w:keepNext/>
        <w:keepLines/>
        <w:spacing w:before="4" w:after="4" w:line="144" w:lineRule="auto"/>
        <w:rPr>
          <w:b/>
          <w:color w:val="315D8C"/>
          <w:sz w:val="24"/>
          <w:szCs w:val="24"/>
          <w:lang w:val="en-AE"/>
        </w:rPr>
      </w:pPr>
    </w:p>
    <w:p w14:paraId="6AEB1DE2" w14:textId="77777777" w:rsidR="00360252" w:rsidRPr="00D069CA" w:rsidRDefault="00792842">
      <w:pPr>
        <w:keepNext/>
        <w:keepLines/>
        <w:spacing w:after="20" w:line="228" w:lineRule="auto"/>
        <w:rPr>
          <w:color w:val="004F88"/>
          <w:sz w:val="24"/>
          <w:szCs w:val="24"/>
          <w:lang w:val="en-AE"/>
        </w:rPr>
      </w:pPr>
      <w:r w:rsidRPr="00D069CA">
        <w:rPr>
          <w:b/>
          <w:color w:val="004F88"/>
          <w:sz w:val="22"/>
        </w:rPr>
        <w:t>Rethinking Interreligious Dialogue in the Age of Artificial Intelligence: Concepts, Agency and Limits of Mediation</w:t>
      </w:r>
    </w:p>
    <w:p w14:paraId="58E644C3" w14:textId="77777777" w:rsidR="00360252" w:rsidRPr="00D069CA" w:rsidRDefault="00360252">
      <w:pPr>
        <w:pBdr>
          <w:bottom w:val="single" w:sz="10" w:space="1" w:color="315D8C"/>
        </w:pBdr>
        <w:spacing w:before="4" w:after="4" w:line="144" w:lineRule="auto"/>
        <w:rPr>
          <w:lang w:val="en-AE"/>
        </w:rPr>
      </w:pPr>
    </w:p>
    <w:p w14:paraId="14E8C8C8" w14:textId="77777777" w:rsidR="00360252" w:rsidRPr="00D069CA" w:rsidRDefault="00792842">
      <w:pPr>
        <w:keepNext/>
        <w:keepLines/>
        <w:spacing w:before="40" w:after="0" w:line="228" w:lineRule="auto"/>
        <w:rPr>
          <w:b/>
          <w:bCs/>
          <w:i/>
          <w:color w:val="63717A"/>
          <w:szCs w:val="18"/>
          <w:lang w:val="en-AE"/>
        </w:rPr>
      </w:pPr>
      <w:r w:rsidRPr="00BA760A">
        <w:rPr>
          <w:b/>
          <w:bCs/>
        </w:rPr>
        <w:t>Raja Sakrani · University of Bonn / PLURIEL</w:t>
      </w:r>
    </w:p>
    <w:p w14:paraId="416B4F43" w14:textId="77777777" w:rsidR="002E547D" w:rsidRPr="00D069CA" w:rsidRDefault="002E547D">
      <w:pPr>
        <w:keepNext/>
        <w:keepLines/>
        <w:spacing w:before="4" w:after="4" w:line="144" w:lineRule="auto"/>
        <w:rPr>
          <w:szCs w:val="18"/>
          <w:lang w:val="en-AE"/>
        </w:rPr>
      </w:pPr>
    </w:p>
    <w:p w14:paraId="4CCC966E" w14:textId="77777777" w:rsidR="00360252" w:rsidRPr="00D069CA" w:rsidRDefault="00792842">
      <w:pPr>
        <w:keepNext/>
        <w:keepLines/>
        <w:spacing w:after="30" w:line="228" w:lineRule="auto"/>
        <w:rPr>
          <w:szCs w:val="18"/>
          <w:lang w:val="en-AE"/>
        </w:rPr>
      </w:pPr>
      <w:r w:rsidRPr="00920365">
        <w:rPr>
          <w:b/>
          <w:color w:val="23323A"/>
          <w:szCs w:val="18"/>
        </w:rPr>
        <w:t>Artificial Intelligence, a Substitute for the Divine? Some Consequences for Interreligious Dialogue</w:t>
      </w:r>
    </w:p>
    <w:p w14:paraId="5FB3D2AD" w14:textId="77777777" w:rsidR="00360252" w:rsidRPr="00D069CA" w:rsidRDefault="00792842">
      <w:pPr>
        <w:spacing w:after="30" w:line="228" w:lineRule="auto"/>
        <w:jc w:val="both"/>
        <w:rPr>
          <w:szCs w:val="18"/>
          <w:lang w:val="en-AE"/>
        </w:rPr>
      </w:pPr>
      <w:r w:rsidRPr="00920365">
        <w:rPr>
          <w:color w:val="23323A"/>
          <w:szCs w:val="18"/>
        </w:rPr>
        <w:t xml:space="preserve">In the quest for the lost sacred, there has been no shortage of candidates: icons of beauty, </w:t>
      </w:r>
      <w:proofErr w:type="spellStart"/>
      <w:r w:rsidRPr="00920365">
        <w:rPr>
          <w:color w:val="23323A"/>
          <w:szCs w:val="18"/>
        </w:rPr>
        <w:t>Flanken</w:t>
      </w:r>
      <w:proofErr w:type="spellEnd"/>
      <w:r w:rsidRPr="00920365">
        <w:rPr>
          <w:color w:val="23323A"/>
          <w:szCs w:val="18"/>
        </w:rPr>
        <w:t xml:space="preserve"> </w:t>
      </w:r>
      <w:proofErr w:type="spellStart"/>
      <w:r w:rsidRPr="00920365">
        <w:rPr>
          <w:color w:val="23323A"/>
          <w:szCs w:val="18"/>
        </w:rPr>
        <w:t>götter</w:t>
      </w:r>
      <w:proofErr w:type="spellEnd"/>
      <w:r w:rsidRPr="00920365">
        <w:rPr>
          <w:color w:val="23323A"/>
          <w:szCs w:val="18"/>
        </w:rPr>
        <w:t xml:space="preserve"> (the gods of the stands), and so forth. Yet never has such a powerful form of competition emerged as with AI.</w:t>
      </w:r>
    </w:p>
    <w:p w14:paraId="10A61316" w14:textId="77777777" w:rsidR="00360252" w:rsidRPr="00D069CA" w:rsidRDefault="00792842">
      <w:pPr>
        <w:spacing w:after="30" w:line="228" w:lineRule="auto"/>
        <w:jc w:val="both"/>
        <w:rPr>
          <w:szCs w:val="18"/>
          <w:lang w:val="en-AE"/>
        </w:rPr>
      </w:pPr>
      <w:r w:rsidRPr="00920365">
        <w:rPr>
          <w:color w:val="23323A"/>
          <w:szCs w:val="18"/>
        </w:rPr>
        <w:t>This theme asks how the rapid development of AI challenges traditional conceptions of God and what consequences this may have for dialogue among the world’s religions.</w:t>
      </w:r>
    </w:p>
    <w:p w14:paraId="4E36FD78" w14:textId="77777777" w:rsidR="00360252" w:rsidRPr="00D069CA" w:rsidRDefault="00792842">
      <w:pPr>
        <w:spacing w:after="30" w:line="228" w:lineRule="auto"/>
        <w:jc w:val="both"/>
        <w:rPr>
          <w:szCs w:val="18"/>
          <w:lang w:val="en-AE"/>
        </w:rPr>
      </w:pPr>
      <w:r w:rsidRPr="00920365">
        <w:rPr>
          <w:color w:val="23323A"/>
          <w:szCs w:val="18"/>
        </w:rPr>
        <w:t>Today, AI is attributed characteristics traditionally reserved for God:</w:t>
      </w:r>
    </w:p>
    <w:p w14:paraId="2EA6D390" w14:textId="77777777" w:rsidR="00360252" w:rsidRPr="00D069CA" w:rsidRDefault="00792842">
      <w:pPr>
        <w:spacing w:after="30" w:line="228" w:lineRule="auto"/>
        <w:jc w:val="both"/>
        <w:rPr>
          <w:szCs w:val="18"/>
          <w:lang w:val="en-AE"/>
        </w:rPr>
      </w:pPr>
      <w:r w:rsidRPr="00920365">
        <w:rPr>
          <w:color w:val="23323A"/>
          <w:szCs w:val="18"/>
        </w:rPr>
        <w:t>• Omniscience: AI systems have access to the totality of humanity’s digital knowledge and give the impression of having an answer to every question.</w:t>
      </w:r>
    </w:p>
    <w:p w14:paraId="510F1587" w14:textId="77777777" w:rsidR="00360252" w:rsidRPr="00D069CA" w:rsidRDefault="00792842">
      <w:pPr>
        <w:spacing w:after="30" w:line="228" w:lineRule="auto"/>
        <w:jc w:val="both"/>
        <w:rPr>
          <w:szCs w:val="18"/>
          <w:lang w:val="en-AE"/>
        </w:rPr>
      </w:pPr>
      <w:r w:rsidRPr="00920365">
        <w:rPr>
          <w:color w:val="23323A"/>
          <w:szCs w:val="18"/>
        </w:rPr>
        <w:t>• Omnipresence: Thanks to smartphones and the Internet, AI is available at any time and everywhere in everyday life.</w:t>
      </w:r>
    </w:p>
    <w:p w14:paraId="4AB9AA31" w14:textId="77777777" w:rsidR="00360252" w:rsidRPr="00D069CA" w:rsidRDefault="00792842">
      <w:pPr>
        <w:spacing w:after="30" w:line="228" w:lineRule="auto"/>
        <w:jc w:val="both"/>
        <w:rPr>
          <w:szCs w:val="18"/>
          <w:lang w:val="en-AE"/>
        </w:rPr>
      </w:pPr>
      <w:r w:rsidRPr="00920365">
        <w:rPr>
          <w:color w:val="23323A"/>
          <w:szCs w:val="18"/>
        </w:rPr>
        <w:t>• Immortality and creative power: AI creates new worlds, works of art and texts, and outlives biological life.</w:t>
      </w:r>
    </w:p>
    <w:p w14:paraId="0FBD0947" w14:textId="704757A3" w:rsidR="00D069CA" w:rsidRPr="00D069CA" w:rsidRDefault="00792842" w:rsidP="00242480">
      <w:pPr>
        <w:spacing w:after="30" w:line="228" w:lineRule="auto"/>
        <w:jc w:val="both"/>
        <w:rPr>
          <w:color w:val="23323A"/>
          <w:szCs w:val="18"/>
          <w:lang w:val="en-AE"/>
        </w:rPr>
      </w:pPr>
      <w:r w:rsidRPr="00920365">
        <w:rPr>
          <w:color w:val="23323A"/>
          <w:szCs w:val="18"/>
        </w:rPr>
        <w:t>When technology assumes a quasi-religious role, it changes the way the world’s major religions (such as Christianity, Judaism, Islam, Buddhism and Hinduism) engage with one another and with modernity. Through AI, anyone can instantly and accessibly obtain information about the doctrine of the Trinity, the meaning of hadiths, karma, and so forth. AI thus becomes an unavoidable medium of communication among religions.</w:t>
      </w:r>
    </w:p>
    <w:p w14:paraId="60AB7962" w14:textId="77777777" w:rsidR="002E547D" w:rsidRPr="00D069CA" w:rsidRDefault="002E547D">
      <w:pPr>
        <w:spacing w:before="4" w:after="4" w:line="144" w:lineRule="auto"/>
        <w:jc w:val="both"/>
        <w:rPr>
          <w:szCs w:val="18"/>
          <w:lang w:val="en-AE"/>
        </w:rPr>
      </w:pPr>
    </w:p>
    <w:p w14:paraId="2D5C7CA5" w14:textId="77777777" w:rsidR="00360252" w:rsidRPr="00D069CA" w:rsidRDefault="00792842">
      <w:pPr>
        <w:keepNext/>
        <w:keepLines/>
        <w:spacing w:before="40" w:after="0" w:line="228" w:lineRule="auto"/>
        <w:rPr>
          <w:b/>
          <w:bCs/>
          <w:i/>
          <w:color w:val="7F7F7F" w:themeColor="text1" w:themeTint="80"/>
          <w:szCs w:val="18"/>
          <w:lang w:val="en-AE"/>
        </w:rPr>
      </w:pPr>
      <w:r w:rsidRPr="00BA760A">
        <w:rPr>
          <w:b/>
          <w:bCs/>
        </w:rPr>
        <w:t>Patrice Brodeur · University of Montreal (</w:t>
      </w:r>
      <w:proofErr w:type="spellStart"/>
      <w:r w:rsidRPr="00BA760A">
        <w:rPr>
          <w:b/>
          <w:bCs/>
        </w:rPr>
        <w:t>UdeM</w:t>
      </w:r>
      <w:proofErr w:type="spellEnd"/>
      <w:r w:rsidRPr="00BA760A">
        <w:rPr>
          <w:b/>
          <w:bCs/>
        </w:rPr>
        <w:t>)</w:t>
      </w:r>
    </w:p>
    <w:p w14:paraId="502689D3" w14:textId="77777777" w:rsidR="002E547D" w:rsidRPr="00D069CA" w:rsidRDefault="002E547D">
      <w:pPr>
        <w:spacing w:before="4" w:after="4" w:line="144" w:lineRule="auto"/>
        <w:jc w:val="both"/>
        <w:rPr>
          <w:szCs w:val="18"/>
          <w:lang w:val="en-AE"/>
        </w:rPr>
      </w:pPr>
    </w:p>
    <w:p w14:paraId="71825338" w14:textId="77777777" w:rsidR="00360252" w:rsidRPr="00D069CA" w:rsidRDefault="00792842">
      <w:pPr>
        <w:keepNext/>
        <w:keepLines/>
        <w:spacing w:after="30" w:line="228" w:lineRule="auto"/>
        <w:rPr>
          <w:szCs w:val="18"/>
          <w:lang w:val="en-AE"/>
        </w:rPr>
      </w:pPr>
      <w:r w:rsidRPr="00571F2E">
        <w:rPr>
          <w:b/>
          <w:bCs/>
          <w:color w:val="23323A"/>
          <w:sz w:val="20"/>
          <w:szCs w:val="20"/>
        </w:rPr>
        <w:t xml:space="preserve">Can the Interactive Communication Required between LLM Users and their Generative AI Platforms be compared—and potentially become—a new form of Dialogue within or beyond </w:t>
      </w:r>
      <w:proofErr w:type="spellStart"/>
      <w:r w:rsidRPr="00571F2E">
        <w:rPr>
          <w:b/>
          <w:bCs/>
          <w:color w:val="23323A"/>
          <w:sz w:val="20"/>
          <w:szCs w:val="20"/>
        </w:rPr>
        <w:t>Interworldview</w:t>
      </w:r>
      <w:proofErr w:type="spellEnd"/>
      <w:r w:rsidRPr="00571F2E">
        <w:rPr>
          <w:b/>
          <w:bCs/>
          <w:color w:val="23323A"/>
          <w:sz w:val="20"/>
          <w:szCs w:val="20"/>
        </w:rPr>
        <w:t xml:space="preserve"> Dialogue?</w:t>
      </w:r>
    </w:p>
    <w:p w14:paraId="15DB3EDB" w14:textId="77777777" w:rsidR="00242480" w:rsidRDefault="00242480">
      <w:pPr>
        <w:spacing w:after="30" w:line="228" w:lineRule="auto"/>
        <w:jc w:val="both"/>
        <w:rPr>
          <w:bCs/>
          <w:color w:val="23323A"/>
          <w:szCs w:val="18"/>
        </w:rPr>
      </w:pPr>
    </w:p>
    <w:p w14:paraId="2FBF76F1" w14:textId="08E35FB4" w:rsidR="00360252" w:rsidRPr="00242480" w:rsidRDefault="00792842">
      <w:pPr>
        <w:spacing w:after="30" w:line="228" w:lineRule="auto"/>
        <w:jc w:val="both"/>
        <w:rPr>
          <w:szCs w:val="18"/>
          <w:lang w:val="en-AE"/>
        </w:rPr>
      </w:pPr>
      <w:r w:rsidRPr="00242480">
        <w:rPr>
          <w:bCs/>
          <w:color w:val="23323A"/>
          <w:szCs w:val="18"/>
        </w:rPr>
        <w:t xml:space="preserve">Building on numerous previous forms and theories of dialogue within human communication (Littlejohn &amp; Foss 2009, Livnat 2012, Cornille 2013, Driessen 2023), </w:t>
      </w:r>
      <w:proofErr w:type="spellStart"/>
      <w:r w:rsidRPr="00242480">
        <w:rPr>
          <w:bCs/>
          <w:color w:val="23323A"/>
          <w:szCs w:val="18"/>
        </w:rPr>
        <w:t>interworldview</w:t>
      </w:r>
      <w:proofErr w:type="spellEnd"/>
      <w:r w:rsidRPr="00242480">
        <w:rPr>
          <w:bCs/>
          <w:color w:val="23323A"/>
          <w:szCs w:val="18"/>
        </w:rPr>
        <w:t xml:space="preserve"> dialogue (IWVD) (Brodeur 2022) is a relatively new form of dialogue theorized to include all human beings with their numerous identities inescapably intertwined with power dynamics. IWVD aims to provide a broader framework than other kinds of dialogue, such as intercultural, interreligious, </w:t>
      </w:r>
      <w:proofErr w:type="spellStart"/>
      <w:r w:rsidRPr="00242480">
        <w:rPr>
          <w:bCs/>
          <w:color w:val="23323A"/>
          <w:szCs w:val="18"/>
        </w:rPr>
        <w:t>interspiritual</w:t>
      </w:r>
      <w:proofErr w:type="spellEnd"/>
      <w:r w:rsidRPr="00242480">
        <w:rPr>
          <w:bCs/>
          <w:color w:val="23323A"/>
          <w:szCs w:val="18"/>
        </w:rPr>
        <w:t xml:space="preserve">, </w:t>
      </w:r>
      <w:proofErr w:type="spellStart"/>
      <w:r w:rsidRPr="00242480">
        <w:rPr>
          <w:bCs/>
          <w:color w:val="23323A"/>
          <w:szCs w:val="18"/>
        </w:rPr>
        <w:t>interconvictional</w:t>
      </w:r>
      <w:proofErr w:type="spellEnd"/>
      <w:r w:rsidRPr="00242480">
        <w:rPr>
          <w:bCs/>
          <w:color w:val="23323A"/>
          <w:szCs w:val="18"/>
        </w:rPr>
        <w:t xml:space="preserve">, </w:t>
      </w:r>
      <w:proofErr w:type="spellStart"/>
      <w:r w:rsidRPr="00242480">
        <w:rPr>
          <w:bCs/>
          <w:color w:val="23323A"/>
          <w:szCs w:val="18"/>
        </w:rPr>
        <w:t>intercivilizational</w:t>
      </w:r>
      <w:proofErr w:type="spellEnd"/>
      <w:r w:rsidRPr="00242480">
        <w:rPr>
          <w:bCs/>
          <w:color w:val="23323A"/>
          <w:szCs w:val="18"/>
        </w:rPr>
        <w:t xml:space="preserve">, and solidarity dialogues, among others. However, up until now, IWVD has taken for granted that its participants and facilitators are human beings. What happens when one of the ‘dialogue </w:t>
      </w:r>
      <w:proofErr w:type="gramStart"/>
      <w:r w:rsidRPr="00242480">
        <w:rPr>
          <w:bCs/>
          <w:color w:val="23323A"/>
          <w:szCs w:val="18"/>
        </w:rPr>
        <w:t>partners’</w:t>
      </w:r>
      <w:proofErr w:type="gramEnd"/>
      <w:r w:rsidRPr="00242480">
        <w:rPr>
          <w:bCs/>
          <w:color w:val="23323A"/>
          <w:szCs w:val="18"/>
        </w:rPr>
        <w:t xml:space="preserve"> is an IA(g) agent (i.e. LLM platform)? What new form(s) of ‘mutuality’ is possible, or not, in this new kind of human-machine communication? Do human beings need to develop new rules/guidelines/norms/keys for this kind of interactive communication, and if so, what are they? These questions raise serious ethical concerns around the nature and possible limits of human agency and human communication and mediation in a new planetary Anthropocene environment.</w:t>
      </w:r>
    </w:p>
    <w:p w14:paraId="5F42CF18" w14:textId="77777777" w:rsidR="002E547D" w:rsidRPr="00D069CA" w:rsidRDefault="002E547D">
      <w:pPr>
        <w:spacing w:before="4" w:after="4" w:line="144" w:lineRule="auto"/>
        <w:jc w:val="both"/>
        <w:rPr>
          <w:szCs w:val="18"/>
          <w:lang w:val="en-AE"/>
        </w:rPr>
      </w:pPr>
    </w:p>
    <w:p w14:paraId="210FB9DE" w14:textId="77777777" w:rsidR="00360252" w:rsidRPr="004F02B2" w:rsidRDefault="00792842">
      <w:pPr>
        <w:keepNext/>
        <w:keepLines/>
        <w:spacing w:before="40" w:after="0" w:line="228" w:lineRule="auto"/>
        <w:rPr>
          <w:b/>
          <w:bCs/>
          <w:szCs w:val="18"/>
        </w:rPr>
      </w:pPr>
      <w:r w:rsidRPr="00BA760A">
        <w:rPr>
          <w:b/>
          <w:bCs/>
        </w:rPr>
        <w:t xml:space="preserve">Eissa Ali </w:t>
      </w:r>
      <w:proofErr w:type="spellStart"/>
      <w:r w:rsidRPr="00BA760A">
        <w:rPr>
          <w:b/>
          <w:bCs/>
        </w:rPr>
        <w:t>AlMannaei</w:t>
      </w:r>
      <w:proofErr w:type="spellEnd"/>
      <w:r w:rsidRPr="00BA760A">
        <w:rPr>
          <w:b/>
          <w:bCs/>
        </w:rPr>
        <w:t xml:space="preserve"> · TRENDS Research &amp; Advisory</w:t>
      </w:r>
    </w:p>
    <w:p w14:paraId="735A2D92" w14:textId="77777777" w:rsidR="002E547D" w:rsidRPr="004F02B2" w:rsidRDefault="002E547D">
      <w:pPr>
        <w:keepNext/>
        <w:keepLines/>
        <w:spacing w:before="4" w:after="4" w:line="144" w:lineRule="auto"/>
        <w:rPr>
          <w:b/>
          <w:color w:val="23323A"/>
          <w:szCs w:val="18"/>
        </w:rPr>
      </w:pPr>
    </w:p>
    <w:p w14:paraId="65933585" w14:textId="77777777" w:rsidR="00360252" w:rsidRPr="00D069CA" w:rsidRDefault="00792842">
      <w:pPr>
        <w:keepNext/>
        <w:keepLines/>
        <w:spacing w:after="30" w:line="228" w:lineRule="auto"/>
        <w:rPr>
          <w:szCs w:val="18"/>
          <w:lang w:val="en-AE"/>
        </w:rPr>
      </w:pPr>
      <w:r w:rsidRPr="002E547D">
        <w:rPr>
          <w:b/>
          <w:color w:val="23323A"/>
          <w:szCs w:val="18"/>
        </w:rPr>
        <w:t>When Artificial Intelligence Becomes a Mediator: Reliability, Responsibility and Limits in Interreligious Dialogue</w:t>
      </w:r>
    </w:p>
    <w:p w14:paraId="5B791657" w14:textId="77777777" w:rsidR="00360252" w:rsidRPr="00D069CA" w:rsidRDefault="00792842">
      <w:pPr>
        <w:spacing w:after="30" w:line="228" w:lineRule="auto"/>
        <w:jc w:val="both"/>
        <w:rPr>
          <w:szCs w:val="18"/>
          <w:lang w:val="en-AE"/>
        </w:rPr>
      </w:pPr>
      <w:r w:rsidRPr="002E547D">
        <w:rPr>
          <w:color w:val="23323A"/>
          <w:szCs w:val="18"/>
        </w:rPr>
        <w:t xml:space="preserve">This paper examines the conditions under which artificial intelligence can support interreligious dialogue as a mediator without displacing human judgment, responsibility, or contextual understanding. Drawing on the practical challenges involved in designing and testing AI-assisted dialogical mediation, it focuses on three interrelated dimensions: reliability, responsibility, and limits. Reliability concerns the quality of sources, the representation of internal religious plurality, contextualization, and the distinction between verifiable information and interpretation. Responsibility concerns who </w:t>
      </w:r>
      <w:proofErr w:type="gramStart"/>
      <w:r w:rsidRPr="002E547D">
        <w:rPr>
          <w:color w:val="23323A"/>
          <w:szCs w:val="18"/>
        </w:rPr>
        <w:t>remains</w:t>
      </w:r>
      <w:proofErr w:type="gramEnd"/>
      <w:r w:rsidRPr="002E547D">
        <w:rPr>
          <w:color w:val="23323A"/>
          <w:szCs w:val="18"/>
        </w:rPr>
        <w:t xml:space="preserve"> accountable when an AI system selects, reformulates, prioritizes, or moderates sensitive religious content, and how correction, contestation, and human oversight should be organized. Limits refer to situations in which algorithmic intervention may be inadequate or inappropriate, especially </w:t>
      </w:r>
      <w:r w:rsidRPr="002E547D">
        <w:rPr>
          <w:color w:val="23323A"/>
          <w:szCs w:val="18"/>
        </w:rPr>
        <w:lastRenderedPageBreak/>
        <w:t xml:space="preserve">where identity, trauma, asymmetrical power relations, sacred values, or deep disagreement are involved. The paper argues for a Human-in-the-Loop approach in which AI assists clarification, de-essentialization, reformulation, source validation, and the identification of convergences and divergences, while final responsibility remains human. It concludes by proposing practical criteria for evaluating AI-mediated dialogue, including explainability, contextual accuracy, procedural neutrality, safety, dignity, equity, and transparent governance within hybrid human-AI mediation models for diverse religious, cultural, and linguistic settings. These criteria aim to guide </w:t>
      </w:r>
      <w:proofErr w:type="spellStart"/>
      <w:r w:rsidRPr="002E547D">
        <w:rPr>
          <w:color w:val="23323A"/>
          <w:szCs w:val="18"/>
        </w:rPr>
        <w:t>Dialogia’s</w:t>
      </w:r>
      <w:proofErr w:type="spellEnd"/>
      <w:r w:rsidRPr="002E547D">
        <w:rPr>
          <w:color w:val="23323A"/>
          <w:szCs w:val="18"/>
        </w:rPr>
        <w:t xml:space="preserve"> experimental validation and its scientific, ethical, and institutional governance framework.</w:t>
      </w:r>
    </w:p>
    <w:p w14:paraId="4F5AFE71" w14:textId="77777777" w:rsidR="00A23199" w:rsidRPr="00D069CA" w:rsidRDefault="00A23199">
      <w:pPr>
        <w:keepNext/>
        <w:keepLines/>
        <w:spacing w:before="4" w:after="4" w:line="144" w:lineRule="auto"/>
        <w:rPr>
          <w:b/>
          <w:color w:val="315D8C"/>
          <w:szCs w:val="18"/>
          <w:lang w:val="en-AE"/>
        </w:rPr>
      </w:pPr>
    </w:p>
    <w:p w14:paraId="70E01209" w14:textId="77777777" w:rsidR="00360252" w:rsidRPr="004F02B2" w:rsidRDefault="00792842">
      <w:pPr>
        <w:keepNext/>
        <w:keepLines/>
        <w:spacing w:before="40" w:after="0" w:line="228" w:lineRule="auto"/>
        <w:rPr>
          <w:b/>
          <w:bCs/>
          <w:szCs w:val="18"/>
          <w:lang w:val="fr-FR"/>
        </w:rPr>
      </w:pPr>
      <w:r w:rsidRPr="00A0244B">
        <w:rPr>
          <w:b/>
          <w:bCs/>
          <w:lang w:val="fr-CA"/>
        </w:rPr>
        <w:t>Anne de Luca · Thucydide Center (Panthéon-Assas)</w:t>
      </w:r>
    </w:p>
    <w:p w14:paraId="5F20CD11" w14:textId="77777777" w:rsidR="00A23199" w:rsidRPr="004F02B2" w:rsidRDefault="00A23199">
      <w:pPr>
        <w:keepNext/>
        <w:keepLines/>
        <w:spacing w:before="4" w:after="4" w:line="144" w:lineRule="auto"/>
        <w:rPr>
          <w:b/>
          <w:color w:val="23323A"/>
          <w:szCs w:val="18"/>
          <w:lang w:val="fr-FR"/>
        </w:rPr>
      </w:pPr>
    </w:p>
    <w:p w14:paraId="0867F14D" w14:textId="77777777" w:rsidR="00360252" w:rsidRPr="00D069CA" w:rsidRDefault="00792842">
      <w:pPr>
        <w:keepNext/>
        <w:keepLines/>
        <w:spacing w:after="30" w:line="228" w:lineRule="auto"/>
        <w:rPr>
          <w:szCs w:val="18"/>
          <w:lang w:val="en-AE"/>
        </w:rPr>
      </w:pPr>
      <w:r w:rsidRPr="00BA760A">
        <w:rPr>
          <w:b/>
          <w:bCs/>
          <w:color w:val="23323A"/>
          <w:sz w:val="20"/>
          <w:szCs w:val="20"/>
        </w:rPr>
        <w:t>Interreligious Dialogue Put to the Test by AI: Moving from the Illusion of Mastery to Productive Controversy</w:t>
      </w:r>
    </w:p>
    <w:p w14:paraId="16A0CE93" w14:textId="77777777" w:rsidR="00360252" w:rsidRPr="00D069CA" w:rsidRDefault="00792842">
      <w:pPr>
        <w:spacing w:after="30" w:line="228" w:lineRule="auto"/>
        <w:jc w:val="both"/>
        <w:rPr>
          <w:szCs w:val="18"/>
          <w:lang w:val="en-AE"/>
        </w:rPr>
      </w:pPr>
      <w:r w:rsidRPr="002E547D">
        <w:rPr>
          <w:color w:val="23323A"/>
          <w:szCs w:val="18"/>
        </w:rPr>
        <w:t xml:space="preserve">The use of AI in support of interreligious dialogue raises questions about our relationship </w:t>
      </w:r>
      <w:proofErr w:type="gramStart"/>
      <w:r w:rsidRPr="002E547D">
        <w:rPr>
          <w:color w:val="23323A"/>
          <w:szCs w:val="18"/>
        </w:rPr>
        <w:t>to</w:t>
      </w:r>
      <w:proofErr w:type="gramEnd"/>
      <w:r w:rsidRPr="002E547D">
        <w:rPr>
          <w:color w:val="23323A"/>
          <w:szCs w:val="18"/>
        </w:rPr>
        <w:t xml:space="preserve"> complexity and uncertainty. Whether in decision-making or knowledge production, AI is valued chiefly for its capacity to reduce uncertainty and make complexity intelligible. In doing so, it mitigates, or even removes, the </w:t>
      </w:r>
      <w:proofErr w:type="gramStart"/>
      <w:r w:rsidRPr="002E547D">
        <w:rPr>
          <w:color w:val="23323A"/>
          <w:szCs w:val="18"/>
        </w:rPr>
        <w:t>frictions</w:t>
      </w:r>
      <w:proofErr w:type="gramEnd"/>
      <w:r w:rsidRPr="002E547D">
        <w:rPr>
          <w:color w:val="23323A"/>
          <w:szCs w:val="18"/>
        </w:rPr>
        <w:t xml:space="preserve"> generated by complexity. Yet friction can be productive, and creativity and innovation often arise from tension. In interreligious dialogue, AI tends to produce coherent responses that smooth over complexity. It thereby creates a sense of mastery over the subject, with clear-cut positions that seemingly reduce uncertainty and divergence.</w:t>
      </w:r>
      <w:r w:rsidRPr="002E547D">
        <w:rPr>
          <w:color w:val="23323A"/>
          <w:szCs w:val="18"/>
        </w:rPr>
        <w:br/>
      </w:r>
      <w:r w:rsidRPr="002E547D">
        <w:rPr>
          <w:color w:val="23323A"/>
          <w:szCs w:val="18"/>
        </w:rPr>
        <w:br/>
        <w:t xml:space="preserve">What if controversy were not something to eliminate, but rather something to cultivate as the substrate of new knowledge? What if, instead of smoothing over disagreement </w:t>
      </w:r>
      <w:proofErr w:type="gramStart"/>
      <w:r w:rsidRPr="002E547D">
        <w:rPr>
          <w:color w:val="23323A"/>
          <w:szCs w:val="18"/>
        </w:rPr>
        <w:t>in order to</w:t>
      </w:r>
      <w:proofErr w:type="gramEnd"/>
      <w:r w:rsidRPr="002E547D">
        <w:rPr>
          <w:color w:val="23323A"/>
          <w:szCs w:val="18"/>
        </w:rPr>
        <w:t xml:space="preserve"> arrive at an artificial consensus, we fully accepted complexity? What if the aim were less to resolve disagreements than to understand them better?</w:t>
      </w:r>
      <w:r w:rsidRPr="002E547D">
        <w:rPr>
          <w:color w:val="23323A"/>
          <w:szCs w:val="18"/>
        </w:rPr>
        <w:br/>
      </w:r>
      <w:r w:rsidRPr="002E547D">
        <w:rPr>
          <w:color w:val="23323A"/>
          <w:szCs w:val="18"/>
        </w:rPr>
        <w:br/>
        <w:t>The presentation will therefore examine the dynamics of knowledge production, which involve a tension between complex thinking and a necessary simplification that must not slide into the pitfall of simplism. It will revisit the assumption that disagreement amounts to a failure of dialogue and consider AI not as an encyclopedia, but as a catalyst for controversy that can advance knowledge.</w:t>
      </w:r>
    </w:p>
    <w:p w14:paraId="32218856" w14:textId="77777777" w:rsidR="00A23199" w:rsidRPr="00D069CA" w:rsidRDefault="00A23199">
      <w:pPr>
        <w:keepNext/>
        <w:keepLines/>
        <w:spacing w:before="4" w:after="4" w:line="144" w:lineRule="auto"/>
        <w:rPr>
          <w:b/>
          <w:color w:val="315D8C"/>
          <w:szCs w:val="18"/>
          <w:lang w:val="en-AE"/>
        </w:rPr>
      </w:pPr>
    </w:p>
    <w:p w14:paraId="4B782827" w14:textId="77777777" w:rsidR="00360252" w:rsidRPr="00D069CA" w:rsidRDefault="00792842">
      <w:pPr>
        <w:keepNext/>
        <w:keepLines/>
        <w:spacing w:before="40" w:after="0" w:line="228" w:lineRule="auto"/>
        <w:rPr>
          <w:b/>
          <w:bCs/>
          <w:szCs w:val="18"/>
          <w:lang w:val="en-AE"/>
        </w:rPr>
      </w:pPr>
      <w:r w:rsidRPr="00BA760A">
        <w:rPr>
          <w:b/>
          <w:bCs/>
        </w:rPr>
        <w:t xml:space="preserve">Anthony J. El </w:t>
      </w:r>
      <w:proofErr w:type="spellStart"/>
      <w:r w:rsidRPr="00BA760A">
        <w:rPr>
          <w:b/>
          <w:bCs/>
        </w:rPr>
        <w:t>Beainy</w:t>
      </w:r>
      <w:proofErr w:type="spellEnd"/>
      <w:r w:rsidRPr="00BA760A">
        <w:rPr>
          <w:b/>
          <w:bCs/>
        </w:rPr>
        <w:t xml:space="preserve"> · Saint Joseph University of Beirut</w:t>
      </w:r>
    </w:p>
    <w:p w14:paraId="5BA942FF" w14:textId="77777777" w:rsidR="00A23199" w:rsidRPr="00D069CA" w:rsidRDefault="00A23199">
      <w:pPr>
        <w:keepNext/>
        <w:keepLines/>
        <w:spacing w:before="4" w:after="4" w:line="144" w:lineRule="auto"/>
        <w:rPr>
          <w:b/>
          <w:color w:val="23323A"/>
          <w:szCs w:val="18"/>
          <w:lang w:val="en-AE"/>
        </w:rPr>
      </w:pPr>
    </w:p>
    <w:p w14:paraId="077C20E2" w14:textId="77777777" w:rsidR="00360252" w:rsidRPr="00D069CA" w:rsidRDefault="00792842">
      <w:pPr>
        <w:keepNext/>
        <w:keepLines/>
        <w:spacing w:after="30" w:line="228" w:lineRule="auto"/>
        <w:rPr>
          <w:szCs w:val="18"/>
          <w:lang w:val="en-AE"/>
        </w:rPr>
      </w:pPr>
      <w:r w:rsidRPr="00BA760A">
        <w:rPr>
          <w:b/>
          <w:bCs/>
          <w:color w:val="23323A"/>
          <w:sz w:val="20"/>
          <w:szCs w:val="20"/>
        </w:rPr>
        <w:t>Inhabiting Dialogue Without Inhabiting Faith: AI as an Interreligious Mediator</w:t>
      </w:r>
    </w:p>
    <w:p w14:paraId="40063553" w14:textId="77777777" w:rsidR="00360252" w:rsidRPr="00D069CA" w:rsidRDefault="00792842">
      <w:pPr>
        <w:spacing w:after="30" w:line="228" w:lineRule="auto"/>
        <w:jc w:val="both"/>
        <w:rPr>
          <w:szCs w:val="18"/>
          <w:lang w:val="en-AE"/>
        </w:rPr>
      </w:pPr>
      <w:r w:rsidRPr="00920365">
        <w:rPr>
          <w:color w:val="23323A"/>
          <w:szCs w:val="18"/>
        </w:rPr>
        <w:t>Between the memory of religions and the desire to interconnect, artificial intelligence brings an intermediate space into view. This digital environment poses a double challenge: how can a common space be built without erasing the singularity of beliefs and traditions, in a context such as Lebanon, and how can a machine mediate a spiritual experience to which it remains fundamentally external?</w:t>
      </w:r>
    </w:p>
    <w:p w14:paraId="493885F9" w14:textId="77777777" w:rsidR="00360252" w:rsidRPr="00D069CA" w:rsidRDefault="00792842">
      <w:pPr>
        <w:spacing w:after="30" w:line="228" w:lineRule="auto"/>
        <w:jc w:val="both"/>
        <w:rPr>
          <w:szCs w:val="18"/>
          <w:lang w:val="en-AE"/>
        </w:rPr>
      </w:pPr>
      <w:r w:rsidRPr="008D5F71">
        <w:rPr>
          <w:color w:val="23323A"/>
          <w:szCs w:val="18"/>
        </w:rPr>
        <w:t xml:space="preserve">At the intersection of architecture, philosophy and technology, this presentation explores the paradox of mediation “without faith.” Drawing on Paul Ricœur’s concept of “linguistic hospitality,” we argue that AI should not be conceived as a mediator seeking to create consensus, but as </w:t>
      </w:r>
      <w:r w:rsidRPr="008D5F71">
        <w:rPr>
          <w:color w:val="23323A"/>
          <w:szCs w:val="18"/>
        </w:rPr>
        <w:t>an infrastructure of inter-translation that enables each party to understand the other while preserving their differences.</w:t>
      </w:r>
    </w:p>
    <w:p w14:paraId="18786C9D" w14:textId="77777777" w:rsidR="00360252" w:rsidRPr="00D069CA" w:rsidRDefault="00792842">
      <w:pPr>
        <w:spacing w:after="30" w:line="228" w:lineRule="auto"/>
        <w:jc w:val="both"/>
        <w:rPr>
          <w:szCs w:val="18"/>
          <w:lang w:val="en-AE"/>
        </w:rPr>
      </w:pPr>
      <w:r w:rsidRPr="00920365">
        <w:rPr>
          <w:color w:val="23323A"/>
          <w:szCs w:val="18"/>
        </w:rPr>
        <w:t>Because it does not believe, AI’s exteriority becomes its strength: it allows AI to translate and articulate statements without appropriating the other’s difference. AI thus offers a neutral space of encounter in which it can help different religions understand one another more fully without reducing the mystery of their faith. Ultimately, the human remains at the heart of dialogue, for only the human can turn understanding into encounter, and encounter into an experience of faith.</w:t>
      </w:r>
    </w:p>
    <w:p w14:paraId="5EEB7DA1" w14:textId="77777777" w:rsidR="009D3604" w:rsidRPr="00D069CA" w:rsidRDefault="009D3604">
      <w:pPr>
        <w:keepNext/>
        <w:keepLines/>
        <w:spacing w:before="4" w:after="4" w:line="144" w:lineRule="auto"/>
        <w:rPr>
          <w:b/>
          <w:color w:val="315D8C"/>
          <w:szCs w:val="18"/>
          <w:lang w:val="en-AE"/>
        </w:rPr>
      </w:pPr>
    </w:p>
    <w:p w14:paraId="0B3F64FB" w14:textId="77777777" w:rsidR="00360252" w:rsidRPr="00D069CA" w:rsidRDefault="00792842">
      <w:pPr>
        <w:keepNext/>
        <w:keepLines/>
        <w:spacing w:before="40" w:after="0" w:line="228" w:lineRule="auto"/>
        <w:rPr>
          <w:b/>
          <w:bCs/>
          <w:szCs w:val="18"/>
          <w:lang w:val="en-AE"/>
        </w:rPr>
      </w:pPr>
      <w:r w:rsidRPr="00BA760A">
        <w:rPr>
          <w:b/>
          <w:bCs/>
        </w:rPr>
        <w:t>Chadi El Kahwaji · Saint Joseph University of Beirut (USJ) / AUB</w:t>
      </w:r>
    </w:p>
    <w:p w14:paraId="1A119C58" w14:textId="77777777" w:rsidR="002E547D" w:rsidRPr="00D069CA" w:rsidRDefault="002E547D">
      <w:pPr>
        <w:keepNext/>
        <w:keepLines/>
        <w:spacing w:before="4" w:after="4" w:line="144" w:lineRule="auto"/>
        <w:rPr>
          <w:b/>
          <w:color w:val="23323A"/>
          <w:szCs w:val="18"/>
          <w:lang w:val="en-AE"/>
        </w:rPr>
      </w:pPr>
    </w:p>
    <w:p w14:paraId="30A7A76C" w14:textId="77777777" w:rsidR="00360252" w:rsidRPr="00D069CA" w:rsidRDefault="00792842">
      <w:pPr>
        <w:keepNext/>
        <w:keepLines/>
        <w:spacing w:after="30" w:line="228" w:lineRule="auto"/>
        <w:rPr>
          <w:szCs w:val="18"/>
          <w:lang w:val="en-AE"/>
        </w:rPr>
      </w:pPr>
      <w:r w:rsidRPr="00920365">
        <w:rPr>
          <w:b/>
          <w:color w:val="23323A"/>
          <w:szCs w:val="18"/>
        </w:rPr>
        <w:t>From Narrative to Mediation: Generative AI as an Interpretive Third Party in Interreligious Dialogue in Contemporary Arabic Narrative</w:t>
      </w:r>
    </w:p>
    <w:p w14:paraId="2ACEB0B4" w14:textId="77777777" w:rsidR="00360252" w:rsidRPr="00D069CA" w:rsidRDefault="00792842">
      <w:pPr>
        <w:spacing w:after="30" w:line="228" w:lineRule="auto"/>
        <w:jc w:val="both"/>
        <w:rPr>
          <w:szCs w:val="18"/>
          <w:lang w:val="en-AE"/>
        </w:rPr>
      </w:pPr>
      <w:r w:rsidRPr="00920365">
        <w:rPr>
          <w:color w:val="23323A"/>
          <w:szCs w:val="18"/>
        </w:rPr>
        <w:t xml:space="preserve">This proposal falls within </w:t>
      </w:r>
      <w:proofErr w:type="spellStart"/>
      <w:r w:rsidRPr="00920365">
        <w:rPr>
          <w:color w:val="23323A"/>
          <w:szCs w:val="18"/>
        </w:rPr>
        <w:t>Dialogia’s</w:t>
      </w:r>
      <w:proofErr w:type="spellEnd"/>
      <w:r w:rsidRPr="00920365">
        <w:rPr>
          <w:color w:val="23323A"/>
          <w:szCs w:val="18"/>
        </w:rPr>
        <w:t xml:space="preserve"> second axis: it examines the shift of generative AI from assistance to mediation, up to the role of an interpretive third party participating in the reconstruction of meaning. It focuses on contemporary Arabic narratives of religious, confessional or cultural otherness. It asks: what becomes of dialogue when the system reformulates positions, contextualizes disagreement and proposes common ground rather than merely explaining the text? The hypothesis is that such mediation may foster mutual understanding, yet may also flatten polyphony, ambiguity and historical tension in favor of fixed identities and generalized reconciliation.</w:t>
      </w:r>
    </w:p>
    <w:p w14:paraId="565DB465" w14:textId="77777777" w:rsidR="00360252" w:rsidRPr="00D069CA" w:rsidRDefault="00792842">
      <w:pPr>
        <w:spacing w:after="30" w:line="228" w:lineRule="auto"/>
        <w:jc w:val="both"/>
        <w:rPr>
          <w:szCs w:val="18"/>
          <w:lang w:val="en-AE"/>
        </w:rPr>
      </w:pPr>
      <w:r w:rsidRPr="003F7B0E">
        <w:rPr>
          <w:color w:val="23323A"/>
          <w:szCs w:val="18"/>
        </w:rPr>
        <w:t xml:space="preserve">The paper analyzes two passages: the baptism scene in « </w:t>
      </w:r>
      <w:proofErr w:type="spellStart"/>
      <w:r w:rsidRPr="002E547D">
        <w:rPr>
          <w:color w:val="23323A"/>
          <w:szCs w:val="18"/>
          <w:lang w:val="fr-FR"/>
        </w:rPr>
        <w:t>شريد</w:t>
      </w:r>
      <w:proofErr w:type="spellEnd"/>
      <w:r w:rsidRPr="003F7B0E">
        <w:rPr>
          <w:color w:val="23323A"/>
          <w:szCs w:val="18"/>
        </w:rPr>
        <w:t xml:space="preserve"> </w:t>
      </w:r>
      <w:proofErr w:type="spellStart"/>
      <w:r w:rsidRPr="002E547D">
        <w:rPr>
          <w:color w:val="23323A"/>
          <w:szCs w:val="18"/>
          <w:lang w:val="fr-FR"/>
        </w:rPr>
        <w:t>المنازل</w:t>
      </w:r>
      <w:proofErr w:type="spellEnd"/>
      <w:r w:rsidRPr="003F7B0E">
        <w:rPr>
          <w:color w:val="23323A"/>
          <w:szCs w:val="18"/>
        </w:rPr>
        <w:t xml:space="preserve"> » “Saint Georges </w:t>
      </w:r>
      <w:proofErr w:type="spellStart"/>
      <w:r w:rsidRPr="003F7B0E">
        <w:rPr>
          <w:color w:val="23323A"/>
          <w:szCs w:val="18"/>
        </w:rPr>
        <w:t>regardait</w:t>
      </w:r>
      <w:proofErr w:type="spellEnd"/>
      <w:r w:rsidRPr="003F7B0E">
        <w:rPr>
          <w:color w:val="23323A"/>
          <w:szCs w:val="18"/>
        </w:rPr>
        <w:t xml:space="preserve"> </w:t>
      </w:r>
      <w:proofErr w:type="spellStart"/>
      <w:r w:rsidRPr="003F7B0E">
        <w:rPr>
          <w:color w:val="23323A"/>
          <w:szCs w:val="18"/>
        </w:rPr>
        <w:t>ailleurs</w:t>
      </w:r>
      <w:proofErr w:type="spellEnd"/>
      <w:r w:rsidRPr="003F7B0E">
        <w:rPr>
          <w:color w:val="23323A"/>
          <w:szCs w:val="18"/>
        </w:rPr>
        <w:t xml:space="preserve">” by Jabbour </w:t>
      </w:r>
      <w:proofErr w:type="spellStart"/>
      <w:r w:rsidRPr="003F7B0E">
        <w:rPr>
          <w:color w:val="23323A"/>
          <w:szCs w:val="18"/>
        </w:rPr>
        <w:t>Douaihy</w:t>
      </w:r>
      <w:proofErr w:type="spellEnd"/>
      <w:r w:rsidRPr="003F7B0E">
        <w:rPr>
          <w:color w:val="23323A"/>
          <w:szCs w:val="18"/>
        </w:rPr>
        <w:t xml:space="preserve"> and, in « </w:t>
      </w:r>
      <w:proofErr w:type="spellStart"/>
      <w:r w:rsidRPr="002E547D">
        <w:rPr>
          <w:color w:val="23323A"/>
          <w:szCs w:val="18"/>
          <w:lang w:val="fr-FR"/>
        </w:rPr>
        <w:t>يوسف</w:t>
      </w:r>
      <w:proofErr w:type="spellEnd"/>
      <w:r w:rsidRPr="003F7B0E">
        <w:rPr>
          <w:color w:val="23323A"/>
          <w:szCs w:val="18"/>
        </w:rPr>
        <w:t xml:space="preserve"> </w:t>
      </w:r>
      <w:proofErr w:type="spellStart"/>
      <w:r w:rsidRPr="002E547D">
        <w:rPr>
          <w:color w:val="23323A"/>
          <w:szCs w:val="18"/>
          <w:lang w:val="fr-FR"/>
        </w:rPr>
        <w:t>الإنجليزي</w:t>
      </w:r>
      <w:proofErr w:type="spellEnd"/>
      <w:r w:rsidRPr="003F7B0E">
        <w:rPr>
          <w:color w:val="23323A"/>
          <w:szCs w:val="18"/>
        </w:rPr>
        <w:t xml:space="preserve"> » “Yusuf Al </w:t>
      </w:r>
      <w:proofErr w:type="spellStart"/>
      <w:r w:rsidRPr="003F7B0E">
        <w:rPr>
          <w:color w:val="23323A"/>
          <w:szCs w:val="18"/>
        </w:rPr>
        <w:t>Inglizi</w:t>
      </w:r>
      <w:proofErr w:type="spellEnd"/>
      <w:r w:rsidRPr="003F7B0E">
        <w:rPr>
          <w:color w:val="23323A"/>
          <w:szCs w:val="18"/>
        </w:rPr>
        <w:t xml:space="preserve">” by Rabee Jaber, the call to prayer and the news of Pastor </w:t>
      </w:r>
      <w:proofErr w:type="spellStart"/>
      <w:r w:rsidRPr="003F7B0E">
        <w:rPr>
          <w:color w:val="23323A"/>
          <w:szCs w:val="18"/>
        </w:rPr>
        <w:t>Shafard’s</w:t>
      </w:r>
      <w:proofErr w:type="spellEnd"/>
      <w:r w:rsidRPr="003F7B0E">
        <w:rPr>
          <w:color w:val="23323A"/>
          <w:szCs w:val="18"/>
        </w:rPr>
        <w:t xml:space="preserve"> conversion to Islam. </w:t>
      </w:r>
      <w:r w:rsidRPr="008D5F71">
        <w:rPr>
          <w:color w:val="23323A"/>
          <w:szCs w:val="18"/>
        </w:rPr>
        <w:t>This non-exhaustive corpus prepares the ground for subsequent research. Each excerpt is read as literature and subjected to three interactions: explain the disagreement, reformulate the positions and intervene as an interpretive third party. The analysis verifies the source of the utterance, polyphony, degrees of certainty, context and additions not grounded in the text.</w:t>
      </w:r>
    </w:p>
    <w:p w14:paraId="63DE59B6" w14:textId="77777777" w:rsidR="00360252" w:rsidRPr="00D069CA" w:rsidRDefault="00792842">
      <w:pPr>
        <w:spacing w:after="30" w:line="228" w:lineRule="auto"/>
        <w:jc w:val="both"/>
        <w:rPr>
          <w:color w:val="23323A"/>
          <w:szCs w:val="18"/>
          <w:lang w:val="en-AE"/>
        </w:rPr>
      </w:pPr>
      <w:r w:rsidRPr="00920365">
        <w:rPr>
          <w:color w:val="23323A"/>
          <w:szCs w:val="18"/>
        </w:rPr>
        <w:t>Preliminary results show that the system grasps the general event but rewrites it according to a rational model and replaces it with a pre-established consensus. The secrecy, urgency and reversibility of the baptism become a deliberate decision; the layers of enunciation, memory and collective narrative are flattened in the call to prayer. The study will be expanded to other passages, models and indicators.</w:t>
      </w:r>
    </w:p>
    <w:p w14:paraId="64247ED8" w14:textId="77777777" w:rsidR="004F02B2" w:rsidRPr="00D069CA" w:rsidRDefault="004F02B2">
      <w:pPr>
        <w:spacing w:after="30" w:line="228" w:lineRule="auto"/>
        <w:jc w:val="both"/>
        <w:rPr>
          <w:sz w:val="10"/>
          <w:szCs w:val="10"/>
          <w:lang w:val="en-AE"/>
        </w:rPr>
      </w:pPr>
    </w:p>
    <w:p w14:paraId="67231B9A" w14:textId="77777777" w:rsidR="00360252" w:rsidRPr="00D069CA" w:rsidRDefault="00360252">
      <w:pPr>
        <w:spacing w:before="4" w:after="4" w:line="144" w:lineRule="auto"/>
        <w:rPr>
          <w:lang w:val="en-AE"/>
        </w:rPr>
      </w:pPr>
    </w:p>
    <w:p w14:paraId="48E6DBCE" w14:textId="77777777" w:rsidR="00360252" w:rsidRPr="00D069CA" w:rsidRDefault="00792842">
      <w:pPr>
        <w:keepNext/>
        <w:keepLines/>
        <w:shd w:val="clear" w:color="auto" w:fill="665489"/>
        <w:spacing w:after="20" w:line="228" w:lineRule="auto"/>
        <w:rPr>
          <w:sz w:val="24"/>
          <w:szCs w:val="24"/>
          <w:lang w:val="en-AE"/>
        </w:rPr>
      </w:pPr>
      <w:r w:rsidRPr="00920365">
        <w:rPr>
          <w:b/>
          <w:color w:val="FFFFFF"/>
          <w:sz w:val="24"/>
          <w:szCs w:val="24"/>
        </w:rPr>
        <w:t>PRESENTATION ABSTRACTS · AXIS 3</w:t>
      </w:r>
    </w:p>
    <w:p w14:paraId="5B8B4726" w14:textId="77777777" w:rsidR="0056776D" w:rsidRPr="00D069CA" w:rsidRDefault="0056776D">
      <w:pPr>
        <w:keepNext/>
        <w:keepLines/>
        <w:spacing w:before="4" w:after="4" w:line="144" w:lineRule="auto"/>
        <w:rPr>
          <w:b/>
          <w:color w:val="665489"/>
          <w:sz w:val="24"/>
          <w:szCs w:val="24"/>
          <w:lang w:val="en-AE"/>
        </w:rPr>
      </w:pPr>
    </w:p>
    <w:p w14:paraId="09356A6E" w14:textId="77777777" w:rsidR="00360252" w:rsidRPr="00D069CA" w:rsidRDefault="00792842">
      <w:pPr>
        <w:keepNext/>
        <w:keepLines/>
        <w:spacing w:after="20" w:line="228" w:lineRule="auto"/>
        <w:rPr>
          <w:sz w:val="24"/>
          <w:szCs w:val="24"/>
          <w:lang w:val="en-AE"/>
        </w:rPr>
      </w:pPr>
      <w:r w:rsidRPr="00920365">
        <w:rPr>
          <w:b/>
          <w:color w:val="665489"/>
          <w:sz w:val="24"/>
          <w:szCs w:val="24"/>
        </w:rPr>
        <w:t>From Polarization to Dialogical Transformation in Digital Space</w:t>
      </w:r>
    </w:p>
    <w:p w14:paraId="6140A778" w14:textId="77777777" w:rsidR="00360252" w:rsidRPr="00D069CA" w:rsidRDefault="00360252">
      <w:pPr>
        <w:pBdr>
          <w:bottom w:val="single" w:sz="10" w:space="1" w:color="665489"/>
        </w:pBdr>
        <w:spacing w:before="4" w:after="4" w:line="144" w:lineRule="auto"/>
        <w:rPr>
          <w:lang w:val="en-AE"/>
        </w:rPr>
      </w:pPr>
    </w:p>
    <w:p w14:paraId="08659890" w14:textId="77777777" w:rsidR="002E547D" w:rsidRPr="00D069CA" w:rsidRDefault="002E547D">
      <w:pPr>
        <w:keepNext/>
        <w:keepLines/>
        <w:spacing w:before="4" w:after="4" w:line="144" w:lineRule="auto"/>
        <w:rPr>
          <w:b/>
          <w:color w:val="665489"/>
          <w:sz w:val="17"/>
          <w:lang w:val="en-AE"/>
        </w:rPr>
      </w:pPr>
    </w:p>
    <w:p w14:paraId="3C9A8A5B" w14:textId="77777777" w:rsidR="00360252" w:rsidRPr="00D069CA" w:rsidRDefault="00792842">
      <w:pPr>
        <w:keepNext/>
        <w:keepLines/>
        <w:spacing w:before="40" w:after="0" w:line="228" w:lineRule="auto"/>
        <w:rPr>
          <w:b/>
          <w:bCs/>
          <w:szCs w:val="18"/>
          <w:lang w:val="en-AE"/>
        </w:rPr>
      </w:pPr>
      <w:r w:rsidRPr="00E06028">
        <w:rPr>
          <w:b/>
          <w:bCs/>
        </w:rPr>
        <w:t>Heather Miller Rubens · Institute for Islamic, Christian, and Jewish Studies (ICJS), Baltimore</w:t>
      </w:r>
    </w:p>
    <w:p w14:paraId="0FBA87D3" w14:textId="77777777" w:rsidR="002E547D" w:rsidRPr="00D069CA" w:rsidRDefault="002E547D">
      <w:pPr>
        <w:keepNext/>
        <w:keepLines/>
        <w:spacing w:before="4" w:after="4" w:line="144" w:lineRule="auto"/>
        <w:rPr>
          <w:b/>
          <w:color w:val="23323A"/>
          <w:szCs w:val="18"/>
          <w:lang w:val="en-AE"/>
        </w:rPr>
      </w:pPr>
    </w:p>
    <w:p w14:paraId="01F95710" w14:textId="77777777" w:rsidR="00360252" w:rsidRPr="00D069CA" w:rsidRDefault="00792842">
      <w:pPr>
        <w:keepNext/>
        <w:keepLines/>
        <w:spacing w:after="30" w:line="228" w:lineRule="auto"/>
        <w:rPr>
          <w:b/>
          <w:color w:val="23323A"/>
          <w:szCs w:val="18"/>
          <w:lang w:val="en-AE"/>
        </w:rPr>
      </w:pPr>
      <w:r w:rsidRPr="00E06028">
        <w:rPr>
          <w:b/>
          <w:bCs/>
          <w:color w:val="23323A"/>
          <w:sz w:val="20"/>
          <w:szCs w:val="20"/>
        </w:rPr>
        <w:t>Developing the ICJS Interfaith Benchmark 1.0: Methodological Considerations &amp; Choices</w:t>
      </w:r>
    </w:p>
    <w:p w14:paraId="558DB722" w14:textId="77777777" w:rsidR="00164D71" w:rsidRPr="00D069CA" w:rsidRDefault="00164D71">
      <w:pPr>
        <w:keepNext/>
        <w:keepLines/>
        <w:spacing w:before="4" w:after="4" w:line="144" w:lineRule="auto"/>
        <w:rPr>
          <w:szCs w:val="18"/>
          <w:lang w:val="en-AE"/>
        </w:rPr>
      </w:pPr>
    </w:p>
    <w:p w14:paraId="38B787A5" w14:textId="77777777" w:rsidR="00360252" w:rsidRPr="00D069CA" w:rsidRDefault="00792842">
      <w:pPr>
        <w:spacing w:after="30" w:line="228" w:lineRule="auto"/>
        <w:jc w:val="both"/>
        <w:rPr>
          <w:szCs w:val="18"/>
          <w:lang w:val="en-AE"/>
        </w:rPr>
      </w:pPr>
      <w:r w:rsidRPr="002E547D">
        <w:rPr>
          <w:color w:val="23323A"/>
          <w:szCs w:val="18"/>
        </w:rPr>
        <w:t xml:space="preserve">How are AI platforms currently responding to interfaith and interreligious inquiries? To answer this question, the Institute for Islamic, Christian, and Jewish Studies (ICJS) is developing an academically-sound AI benchmark that </w:t>
      </w:r>
      <w:r w:rsidRPr="002E547D">
        <w:rPr>
          <w:color w:val="23323A"/>
          <w:szCs w:val="18"/>
        </w:rPr>
        <w:lastRenderedPageBreak/>
        <w:t xml:space="preserve">attempts to systematically examine how frontier model LLMs (e.g. Claude, Gemini, Grok, etc.) answer interreligious and interfaith questions. The ICJS Interfaith Benchmark 1.0 will measure and evaluate the platforms’ responses to a diverse set of questions about Islam, Christianity, and Judaism, assessing the answers for factual accuracy and hate speech, while also accounting for internal diversity within religious traditions and more subtle forms of bias. In this paper I will share the work completed to </w:t>
      </w:r>
      <w:proofErr w:type="gramStart"/>
      <w:r w:rsidRPr="002E547D">
        <w:rPr>
          <w:color w:val="23323A"/>
          <w:szCs w:val="18"/>
        </w:rPr>
        <w:t>date, and</w:t>
      </w:r>
      <w:proofErr w:type="gramEnd"/>
      <w:r w:rsidRPr="002E547D">
        <w:rPr>
          <w:color w:val="23323A"/>
          <w:szCs w:val="18"/>
        </w:rPr>
        <w:t xml:space="preserve"> invite everyone to discuss methodological choices and considerations around the benchmark, including the evaluation rubric, the inclusion of expert human evaluators, and plans for expanding and improving future benchmarks.</w:t>
      </w:r>
    </w:p>
    <w:p w14:paraId="73DB8BD2" w14:textId="77777777" w:rsidR="00CF45B1" w:rsidRPr="00D069CA" w:rsidRDefault="00CF45B1">
      <w:pPr>
        <w:keepNext/>
        <w:keepLines/>
        <w:spacing w:before="4" w:after="4" w:line="144" w:lineRule="auto"/>
        <w:rPr>
          <w:b/>
          <w:color w:val="665489"/>
          <w:szCs w:val="18"/>
          <w:lang w:val="en-AE"/>
        </w:rPr>
      </w:pPr>
    </w:p>
    <w:p w14:paraId="488FF10C" w14:textId="77777777" w:rsidR="00360252" w:rsidRPr="00D069CA" w:rsidRDefault="00792842">
      <w:pPr>
        <w:keepNext/>
        <w:keepLines/>
        <w:spacing w:before="40" w:after="0" w:line="228" w:lineRule="auto"/>
        <w:rPr>
          <w:b/>
          <w:bCs/>
          <w:szCs w:val="18"/>
          <w:lang w:val="en-AE"/>
        </w:rPr>
      </w:pPr>
      <w:r w:rsidRPr="00E06028">
        <w:rPr>
          <w:b/>
          <w:bCs/>
        </w:rPr>
        <w:t>Karim Kardady · University of Montreal / PLURIEL</w:t>
      </w:r>
    </w:p>
    <w:p w14:paraId="551F39A4" w14:textId="77777777" w:rsidR="002E547D" w:rsidRPr="00D069CA" w:rsidRDefault="002E547D">
      <w:pPr>
        <w:keepNext/>
        <w:keepLines/>
        <w:spacing w:before="4" w:after="4" w:line="144" w:lineRule="auto"/>
        <w:rPr>
          <w:b/>
          <w:color w:val="23323A"/>
          <w:szCs w:val="18"/>
          <w:lang w:val="en-AE"/>
        </w:rPr>
      </w:pPr>
    </w:p>
    <w:p w14:paraId="29F33214" w14:textId="77777777" w:rsidR="00360252" w:rsidRPr="00D069CA" w:rsidRDefault="00792842">
      <w:pPr>
        <w:keepNext/>
        <w:keepLines/>
        <w:spacing w:after="30" w:line="228" w:lineRule="auto"/>
        <w:rPr>
          <w:szCs w:val="18"/>
          <w:lang w:val="en-AE"/>
        </w:rPr>
      </w:pPr>
      <w:r w:rsidRPr="00E06028">
        <w:rPr>
          <w:b/>
          <w:bCs/>
          <w:color w:val="23323A"/>
          <w:sz w:val="20"/>
          <w:szCs w:val="20"/>
        </w:rPr>
        <w:t>Violent Radicalization in the Name of Islam among Young People in Digital Contexts: From Polarization to Prevention—What Can Artificial Intelligence Contribute?</w:t>
      </w:r>
    </w:p>
    <w:p w14:paraId="71D4F983" w14:textId="77777777" w:rsidR="00360252" w:rsidRPr="00D069CA" w:rsidRDefault="00792842">
      <w:pPr>
        <w:spacing w:after="30" w:line="228" w:lineRule="auto"/>
        <w:jc w:val="both"/>
        <w:rPr>
          <w:szCs w:val="18"/>
          <w:lang w:val="en-AE"/>
        </w:rPr>
      </w:pPr>
      <w:r w:rsidRPr="00920365">
        <w:rPr>
          <w:color w:val="23323A"/>
          <w:szCs w:val="18"/>
        </w:rPr>
        <w:t>Our paper offers a critical reflection on violent radicalization in the name of Islam among young people in digital contexts and on the place artificial intelligence might occupy in contemporary prevention efforts. It begins from the observation that trajectories of this form of radicalization cannot be explained by the influence of technologies alone: they are embedded in complex identity-based, relational, social, political and religious dynamics, to which digital environments nevertheless give new forms of visibility, circulation and intensification.</w:t>
      </w:r>
    </w:p>
    <w:p w14:paraId="1275050A" w14:textId="77777777" w:rsidR="00360252" w:rsidRPr="00D069CA" w:rsidRDefault="00792842">
      <w:pPr>
        <w:spacing w:after="30" w:line="228" w:lineRule="auto"/>
        <w:jc w:val="both"/>
        <w:rPr>
          <w:szCs w:val="18"/>
          <w:lang w:val="en-AE"/>
        </w:rPr>
      </w:pPr>
      <w:r w:rsidRPr="00920365">
        <w:rPr>
          <w:color w:val="23323A"/>
          <w:szCs w:val="18"/>
        </w:rPr>
        <w:t>From the perspective of interreligious dialogue assisted by and conducted in dialogue with AI, our reflection examines how algorithmic technologies simultaneously transform the conditions of polarization, the possibilities for mediation and preventive practices aimed at young people.</w:t>
      </w:r>
    </w:p>
    <w:p w14:paraId="2E4EFA38" w14:textId="77777777" w:rsidR="00360252" w:rsidRPr="00D069CA" w:rsidRDefault="00792842">
      <w:pPr>
        <w:spacing w:after="30" w:line="228" w:lineRule="auto"/>
        <w:jc w:val="both"/>
        <w:rPr>
          <w:szCs w:val="18"/>
          <w:lang w:val="en-AE"/>
        </w:rPr>
      </w:pPr>
      <w:r w:rsidRPr="00920365">
        <w:rPr>
          <w:color w:val="23323A"/>
          <w:szCs w:val="18"/>
        </w:rPr>
        <w:t xml:space="preserve">Drawing on a cross-reading of international scholarship and Arabic-language scientific research, our approach will examine the promises associated with AI without separating them from their methodological, ethical and intercultural limitations. </w:t>
      </w:r>
      <w:proofErr w:type="gramStart"/>
      <w:r w:rsidRPr="00920365">
        <w:rPr>
          <w:color w:val="23323A"/>
          <w:szCs w:val="18"/>
        </w:rPr>
        <w:t>Particular attention</w:t>
      </w:r>
      <w:proofErr w:type="gramEnd"/>
      <w:r w:rsidRPr="00920365">
        <w:rPr>
          <w:color w:val="23323A"/>
          <w:szCs w:val="18"/>
        </w:rPr>
        <w:t xml:space="preserve"> will be paid to linguistic and religious contextualization, the protection of rights and the place of human actors.</w:t>
      </w:r>
    </w:p>
    <w:p w14:paraId="26E208EB" w14:textId="77777777" w:rsidR="00D15CE4" w:rsidRPr="00D069CA" w:rsidRDefault="00D15CE4">
      <w:pPr>
        <w:keepNext/>
        <w:keepLines/>
        <w:spacing w:before="4" w:after="4" w:line="144" w:lineRule="auto"/>
        <w:rPr>
          <w:b/>
          <w:color w:val="665489"/>
          <w:szCs w:val="18"/>
          <w:lang w:val="en-AE"/>
        </w:rPr>
      </w:pPr>
    </w:p>
    <w:p w14:paraId="487CD94A" w14:textId="77777777" w:rsidR="00360252" w:rsidRPr="00814E04" w:rsidRDefault="00792842">
      <w:pPr>
        <w:keepNext/>
        <w:keepLines/>
        <w:spacing w:before="40" w:after="0" w:line="228" w:lineRule="auto"/>
        <w:rPr>
          <w:b/>
          <w:bCs/>
          <w:szCs w:val="18"/>
        </w:rPr>
      </w:pPr>
      <w:r w:rsidRPr="00BA760A">
        <w:rPr>
          <w:b/>
          <w:bCs/>
        </w:rPr>
        <w:t>Hamad Al Hosani · TRENDS Research &amp; Advisory</w:t>
      </w:r>
    </w:p>
    <w:p w14:paraId="78A8D561" w14:textId="77777777" w:rsidR="002E547D" w:rsidRPr="00814E04" w:rsidRDefault="002E547D">
      <w:pPr>
        <w:keepNext/>
        <w:keepLines/>
        <w:spacing w:before="4" w:after="4" w:line="144" w:lineRule="auto"/>
        <w:rPr>
          <w:b/>
          <w:color w:val="23323A"/>
          <w:szCs w:val="18"/>
        </w:rPr>
      </w:pPr>
    </w:p>
    <w:p w14:paraId="000EE0DB" w14:textId="77777777" w:rsidR="00360252" w:rsidRPr="00D069CA" w:rsidRDefault="00792842">
      <w:pPr>
        <w:keepNext/>
        <w:keepLines/>
        <w:spacing w:after="30" w:line="228" w:lineRule="auto"/>
        <w:rPr>
          <w:szCs w:val="18"/>
          <w:lang w:val="en-AE"/>
        </w:rPr>
      </w:pPr>
      <w:r w:rsidRPr="00164D71">
        <w:rPr>
          <w:b/>
          <w:color w:val="23323A"/>
          <w:sz w:val="20"/>
          <w:szCs w:val="20"/>
        </w:rPr>
        <w:t>From Digital Polarization to Ideological Extremism: How Extremist and Terrorist Groups Use Artificial Intelligence and the Challenges That Follow</w:t>
      </w:r>
    </w:p>
    <w:p w14:paraId="55D4D35A" w14:textId="77777777" w:rsidR="00360252" w:rsidRPr="00D069CA" w:rsidRDefault="00792842">
      <w:pPr>
        <w:spacing w:after="30" w:line="228" w:lineRule="auto"/>
        <w:jc w:val="both"/>
        <w:rPr>
          <w:szCs w:val="18"/>
          <w:lang w:val="en-AE"/>
        </w:rPr>
      </w:pPr>
      <w:r w:rsidRPr="002E547D">
        <w:rPr>
          <w:color w:val="23323A"/>
          <w:szCs w:val="18"/>
        </w:rPr>
        <w:t xml:space="preserve">This paper examines how extremist and terrorist groups are integrating artificial intelligence into their digital strategies and how these developments are reshaping the security landscape. Drawing on the perspective of terrorism and extremism studies, it focuses on the operational use of generative AI for propaganda production, recruitment, ideological targeting, narrative adaptation, synthetic media, and the amplification of polarizing content across multilingual digital environments. </w:t>
      </w:r>
      <w:proofErr w:type="gramStart"/>
      <w:r w:rsidRPr="002E547D">
        <w:rPr>
          <w:color w:val="23323A"/>
          <w:szCs w:val="18"/>
        </w:rPr>
        <w:t>Particular attention</w:t>
      </w:r>
      <w:proofErr w:type="gramEnd"/>
      <w:r w:rsidRPr="002E547D">
        <w:rPr>
          <w:color w:val="23323A"/>
          <w:szCs w:val="18"/>
        </w:rPr>
        <w:t xml:space="preserve"> is given to the way extremist actors exploit existing social grievances, identity tensions, and political conflicts, using AI not as an autonomous cause of radicalization but as a force multiplier that increases the speed, scale, personalization, and resilience of extremist communication.</w:t>
      </w:r>
    </w:p>
    <w:p w14:paraId="60BCFA76" w14:textId="77777777" w:rsidR="00360252" w:rsidRPr="00D069CA" w:rsidRDefault="00792842">
      <w:pPr>
        <w:spacing w:after="30" w:line="228" w:lineRule="auto"/>
        <w:jc w:val="both"/>
        <w:rPr>
          <w:szCs w:val="18"/>
          <w:lang w:val="en-AE"/>
        </w:rPr>
      </w:pPr>
      <w:r w:rsidRPr="002E547D">
        <w:rPr>
          <w:color w:val="23323A"/>
          <w:szCs w:val="18"/>
        </w:rPr>
        <w:t xml:space="preserve">The paper also considers the implications for the Middle East and other interconnected regions, where transnational </w:t>
      </w:r>
      <w:r w:rsidRPr="002E547D">
        <w:rPr>
          <w:color w:val="23323A"/>
          <w:szCs w:val="18"/>
        </w:rPr>
        <w:t>networks, encrypted platforms, and rapidly evolving information ecosystems complicate detection, attribution, and prevention. It argues that effective responses require more than technological countermeasures. They must combine strategic monitoring, human expertise, contextual knowledge, cross-platform cooperation, responsible AI governance, and preventive policies addressing the ideological and social drivers of extremism. The paper concludes by proposing a balanced framework that strengthens security while preserving human oversight, proportionality, and fundamental rights. This approach also emphasizes early prevention and sustained institutional coordination internationally.</w:t>
      </w:r>
    </w:p>
    <w:p w14:paraId="4CE17561" w14:textId="77777777" w:rsidR="00941739" w:rsidRPr="00814E04" w:rsidRDefault="00941739">
      <w:pPr>
        <w:keepNext/>
        <w:keepLines/>
        <w:spacing w:before="4" w:after="4" w:line="144" w:lineRule="auto"/>
        <w:rPr>
          <w:szCs w:val="18"/>
          <w:rtl/>
          <w:lang w:val="fr-CA"/>
        </w:rPr>
      </w:pPr>
    </w:p>
    <w:p w14:paraId="0060F564" w14:textId="77777777" w:rsidR="00360252" w:rsidRPr="00D069CA" w:rsidRDefault="00792842">
      <w:pPr>
        <w:keepNext/>
        <w:keepLines/>
        <w:spacing w:before="40" w:after="0" w:line="228" w:lineRule="auto"/>
        <w:rPr>
          <w:b/>
          <w:bCs/>
          <w:szCs w:val="18"/>
          <w:lang w:val="en-AE"/>
        </w:rPr>
      </w:pPr>
      <w:r w:rsidRPr="00E06028">
        <w:rPr>
          <w:b/>
          <w:bCs/>
        </w:rPr>
        <w:t>André Daher · Antonine University, Lebanon</w:t>
      </w:r>
    </w:p>
    <w:p w14:paraId="22B2A711" w14:textId="77777777" w:rsidR="00164D71" w:rsidRPr="00D069CA" w:rsidRDefault="00164D71">
      <w:pPr>
        <w:keepNext/>
        <w:keepLines/>
        <w:spacing w:before="4" w:after="4" w:line="144" w:lineRule="auto"/>
        <w:rPr>
          <w:b/>
          <w:color w:val="23323A"/>
          <w:szCs w:val="18"/>
          <w:lang w:val="en-AE"/>
        </w:rPr>
      </w:pPr>
    </w:p>
    <w:p w14:paraId="3ABFF152" w14:textId="77777777" w:rsidR="00360252" w:rsidRPr="00D069CA" w:rsidRDefault="00792842">
      <w:pPr>
        <w:keepNext/>
        <w:keepLines/>
        <w:spacing w:after="30" w:line="228" w:lineRule="auto"/>
        <w:rPr>
          <w:b/>
          <w:color w:val="23323A"/>
          <w:szCs w:val="18"/>
          <w:lang w:val="en-AE"/>
        </w:rPr>
      </w:pPr>
      <w:r w:rsidRPr="00403AB1">
        <w:rPr>
          <w:b/>
          <w:bCs/>
          <w:color w:val="23323A"/>
          <w:szCs w:val="18"/>
        </w:rPr>
        <w:t>From Artificial Intelligence to Dialogical Intelligence: Educating for Encounter with the Other in an Interreligious World</w:t>
      </w:r>
    </w:p>
    <w:p w14:paraId="7099BD37" w14:textId="77777777" w:rsidR="00164D71" w:rsidRPr="00D069CA" w:rsidRDefault="00164D71">
      <w:pPr>
        <w:keepNext/>
        <w:keepLines/>
        <w:spacing w:before="4" w:after="4" w:line="144" w:lineRule="auto"/>
        <w:rPr>
          <w:szCs w:val="18"/>
          <w:lang w:val="en-AE"/>
        </w:rPr>
      </w:pPr>
    </w:p>
    <w:p w14:paraId="54FCCC6F" w14:textId="77777777" w:rsidR="00360252" w:rsidRPr="00D069CA" w:rsidRDefault="00792842">
      <w:pPr>
        <w:spacing w:after="30" w:line="228" w:lineRule="auto"/>
        <w:jc w:val="both"/>
        <w:rPr>
          <w:szCs w:val="18"/>
          <w:lang w:val="en-AE"/>
        </w:rPr>
      </w:pPr>
      <w:r w:rsidRPr="00920365">
        <w:rPr>
          <w:color w:val="23323A"/>
          <w:szCs w:val="18"/>
        </w:rPr>
        <w:t>In societies marked by growing cultural and religious plurality, education for interreligious dialogue is a major challenge for living together. When a school welcomes students from different traditions, it can become a privileged space for encounter, listening and discernment. The aim is not merely to learn about religions, but to learn how to encounter the other, compare viewpoints, move beyond stereotypes and build common ground without erasing differences.</w:t>
      </w:r>
    </w:p>
    <w:p w14:paraId="013B9612" w14:textId="77777777" w:rsidR="00360252" w:rsidRPr="00D069CA" w:rsidRDefault="00792842">
      <w:pPr>
        <w:spacing w:after="30" w:line="228" w:lineRule="auto"/>
        <w:jc w:val="both"/>
        <w:rPr>
          <w:szCs w:val="18"/>
          <w:lang w:val="en-AE"/>
        </w:rPr>
      </w:pPr>
      <w:r w:rsidRPr="00920365">
        <w:rPr>
          <w:color w:val="23323A"/>
          <w:szCs w:val="18"/>
        </w:rPr>
        <w:t>The rise of artificial intelligence introduces a new dimension into this educational mission. AI facilitates access to religious knowledge and makes different perspectives more visible. Yet it can also reformulate, simplify or prioritize religious discourses, reproduce biases and transform the conditions of mediation and dialogue.</w:t>
      </w:r>
    </w:p>
    <w:p w14:paraId="65F8D88C" w14:textId="77777777" w:rsidR="00360252" w:rsidRPr="00D069CA" w:rsidRDefault="00792842">
      <w:pPr>
        <w:spacing w:after="30" w:line="228" w:lineRule="auto"/>
        <w:jc w:val="both"/>
        <w:rPr>
          <w:szCs w:val="18"/>
          <w:lang w:val="en-AE"/>
        </w:rPr>
      </w:pPr>
      <w:r w:rsidRPr="008D5F71">
        <w:rPr>
          <w:color w:val="23323A"/>
          <w:szCs w:val="18"/>
        </w:rPr>
        <w:t>Drawing on the experience of an interreligious school, this contribution examines the shift from AI conceived as an assistance tool to AI as a mediator or interlocutor. It proposes the concept of “dialogical intelligence” to designate a capacity grounded in listening, decentering, discernment, recognition of otherness and responsibility. The challenge is to envision an education that uses AI without delegating human judgment to it, and that makes interreligious dialogue an apprenticeship in encounter.</w:t>
      </w:r>
    </w:p>
    <w:p w14:paraId="169872EA" w14:textId="77777777" w:rsidR="00164D71" w:rsidRPr="00D069CA" w:rsidRDefault="00164D71">
      <w:pPr>
        <w:keepNext/>
        <w:keepLines/>
        <w:spacing w:before="4" w:after="4" w:line="144" w:lineRule="auto"/>
        <w:rPr>
          <w:b/>
          <w:color w:val="665489"/>
          <w:szCs w:val="18"/>
          <w:lang w:val="en-AE"/>
        </w:rPr>
      </w:pPr>
    </w:p>
    <w:p w14:paraId="717D4A34" w14:textId="77777777" w:rsidR="00360252" w:rsidRPr="00D069CA" w:rsidRDefault="00792842">
      <w:pPr>
        <w:keepNext/>
        <w:keepLines/>
        <w:spacing w:before="40" w:after="0" w:line="228" w:lineRule="auto"/>
        <w:rPr>
          <w:b/>
          <w:bCs/>
          <w:szCs w:val="18"/>
          <w:lang w:val="en-AE"/>
        </w:rPr>
      </w:pPr>
      <w:r w:rsidRPr="00E06028">
        <w:rPr>
          <w:b/>
          <w:bCs/>
        </w:rPr>
        <w:t>Renée Hattar · Università Cattolica del Sacro Cuore, Milan / PLURIEL</w:t>
      </w:r>
    </w:p>
    <w:p w14:paraId="6E94ACDE" w14:textId="77777777" w:rsidR="00164D71" w:rsidRPr="00D069CA" w:rsidRDefault="00164D71">
      <w:pPr>
        <w:keepNext/>
        <w:keepLines/>
        <w:spacing w:before="4" w:after="4" w:line="144" w:lineRule="auto"/>
        <w:rPr>
          <w:b/>
          <w:color w:val="23323A"/>
          <w:szCs w:val="18"/>
          <w:lang w:val="en-AE"/>
        </w:rPr>
      </w:pPr>
    </w:p>
    <w:p w14:paraId="58B8A3C7" w14:textId="77777777" w:rsidR="00360252" w:rsidRPr="00D069CA" w:rsidRDefault="00792842">
      <w:pPr>
        <w:keepNext/>
        <w:keepLines/>
        <w:spacing w:after="30" w:line="228" w:lineRule="auto"/>
        <w:rPr>
          <w:b/>
          <w:color w:val="23323A"/>
          <w:szCs w:val="18"/>
          <w:lang w:val="en-AE"/>
        </w:rPr>
      </w:pPr>
      <w:r w:rsidRPr="00403AB1">
        <w:rPr>
          <w:b/>
          <w:color w:val="23323A"/>
          <w:szCs w:val="18"/>
        </w:rPr>
        <w:t>From Listening to Encounter: Sacred Music as an Instrument of Interreligious Dialogue in the Age of Artificial Intelligence</w:t>
      </w:r>
    </w:p>
    <w:p w14:paraId="3E6FEF1F" w14:textId="77777777" w:rsidR="00164D71" w:rsidRPr="00D069CA" w:rsidRDefault="00164D71">
      <w:pPr>
        <w:keepNext/>
        <w:keepLines/>
        <w:spacing w:before="4" w:after="4" w:line="144" w:lineRule="auto"/>
        <w:rPr>
          <w:szCs w:val="18"/>
          <w:lang w:val="en-AE"/>
        </w:rPr>
      </w:pPr>
    </w:p>
    <w:p w14:paraId="67354C54" w14:textId="77777777" w:rsidR="00360252" w:rsidRPr="00814E04" w:rsidRDefault="00792842">
      <w:pPr>
        <w:spacing w:after="30" w:line="228" w:lineRule="auto"/>
        <w:jc w:val="both"/>
        <w:rPr>
          <w:color w:val="23323A"/>
          <w:szCs w:val="18"/>
          <w:rtl/>
          <w:lang w:val="fr-FR"/>
        </w:rPr>
      </w:pPr>
      <w:r w:rsidRPr="00920365">
        <w:rPr>
          <w:color w:val="23323A"/>
          <w:szCs w:val="18"/>
        </w:rPr>
        <w:t xml:space="preserve">Since the earliest centuries of Christianity, sacred music has expressed the relationship between the human being and the Sacred and has embodied a spiritual, religious and cultural tradition rooted in and preserved through the languages and liturgical rites of the different Churches. Building on previous research that identifies sacred music as a non-violent instrument of interreligious dialogue, this paper explores the role of sacred music in creating safe and creative spaces for interreligious dialogue while taking its distinctive characteristics into account. </w:t>
      </w:r>
      <w:proofErr w:type="gramStart"/>
      <w:r w:rsidRPr="00920365">
        <w:rPr>
          <w:color w:val="23323A"/>
          <w:szCs w:val="18"/>
        </w:rPr>
        <w:t>Particular attention</w:t>
      </w:r>
      <w:proofErr w:type="gramEnd"/>
      <w:r w:rsidRPr="00920365">
        <w:rPr>
          <w:color w:val="23323A"/>
          <w:szCs w:val="18"/>
        </w:rPr>
        <w:t xml:space="preserve"> will be paid to influences and exchanges among the traditions of Christian sacred music in the Levant, Islamic musical traditions and Arabic music. In the age of artificial intelligence, which offers numerous possibilities and tools, especially for preserving and archiving these traditions, new </w:t>
      </w:r>
      <w:r w:rsidRPr="00920365">
        <w:rPr>
          <w:color w:val="23323A"/>
          <w:szCs w:val="18"/>
        </w:rPr>
        <w:lastRenderedPageBreak/>
        <w:t>challenges emerge, including the risk of reducing music to data. In this process, works may risk disappearing not in terms of sound, but in terms of their deeper meaning and their spiritual expression of the relationship between the human being and God. This paper explores principles of dialogue as authentic encounter, in which listening and empathy require human intelligence.</w:t>
      </w:r>
    </w:p>
    <w:p w14:paraId="02BE2B14" w14:textId="77777777" w:rsidR="00745EC7" w:rsidRDefault="00745EC7">
      <w:pPr>
        <w:spacing w:before="4" w:after="4" w:line="144" w:lineRule="auto"/>
        <w:jc w:val="both"/>
        <w:rPr>
          <w:szCs w:val="18"/>
          <w:lang w:val="en-AE"/>
        </w:rPr>
      </w:pPr>
    </w:p>
    <w:p w14:paraId="67D6067F" w14:textId="77777777" w:rsidR="00844DDD" w:rsidRPr="00D069CA" w:rsidRDefault="00844DDD">
      <w:pPr>
        <w:spacing w:before="4" w:after="4" w:line="144" w:lineRule="auto"/>
        <w:jc w:val="both"/>
        <w:rPr>
          <w:szCs w:val="18"/>
          <w:lang w:val="en-AE"/>
        </w:rPr>
      </w:pPr>
    </w:p>
    <w:p w14:paraId="18C41B84" w14:textId="77777777" w:rsidR="00360252" w:rsidRPr="00D069CA" w:rsidRDefault="00792842">
      <w:pPr>
        <w:keepNext/>
        <w:keepLines/>
        <w:shd w:val="clear" w:color="auto" w:fill="8A4357"/>
        <w:spacing w:after="20" w:line="228" w:lineRule="auto"/>
        <w:rPr>
          <w:sz w:val="24"/>
          <w:szCs w:val="24"/>
          <w:lang w:val="en-AE"/>
        </w:rPr>
      </w:pPr>
      <w:r w:rsidRPr="00920365">
        <w:rPr>
          <w:b/>
          <w:color w:val="FFFFFF"/>
          <w:sz w:val="21"/>
          <w:szCs w:val="24"/>
        </w:rPr>
        <w:t>PRESENTATION ABSTRACTS · AXIS 4</w:t>
      </w:r>
    </w:p>
    <w:p w14:paraId="36606794" w14:textId="77777777" w:rsidR="00360252" w:rsidRPr="00D069CA" w:rsidRDefault="00792842">
      <w:pPr>
        <w:keepNext/>
        <w:keepLines/>
        <w:spacing w:after="20" w:line="228" w:lineRule="auto"/>
        <w:rPr>
          <w:color w:val="590000"/>
          <w:sz w:val="24"/>
          <w:szCs w:val="24"/>
          <w:lang w:val="en-AE"/>
        </w:rPr>
      </w:pPr>
      <w:r w:rsidRPr="00D069CA">
        <w:rPr>
          <w:b/>
          <w:color w:val="590000"/>
          <w:sz w:val="24"/>
          <w:szCs w:val="24"/>
        </w:rPr>
        <w:t>Humanizing, Ethicizing and Governing Artificial Intelligence in Religious Contexts</w:t>
      </w:r>
    </w:p>
    <w:p w14:paraId="2B725D54" w14:textId="77777777" w:rsidR="00360252" w:rsidRPr="00D069CA" w:rsidRDefault="00360252">
      <w:pPr>
        <w:pBdr>
          <w:bottom w:val="single" w:sz="10" w:space="1" w:color="8A4357"/>
        </w:pBdr>
        <w:spacing w:before="4" w:after="4" w:line="144" w:lineRule="auto"/>
        <w:rPr>
          <w:lang w:val="en-AE"/>
        </w:rPr>
      </w:pPr>
    </w:p>
    <w:p w14:paraId="5D731AB5" w14:textId="77777777" w:rsidR="00164D71" w:rsidRPr="00D069CA" w:rsidRDefault="00164D71">
      <w:pPr>
        <w:keepNext/>
        <w:keepLines/>
        <w:spacing w:before="4" w:after="4" w:line="144" w:lineRule="auto"/>
        <w:rPr>
          <w:b/>
          <w:color w:val="8A4357"/>
          <w:sz w:val="20"/>
          <w:szCs w:val="20"/>
          <w:lang w:val="en-AE"/>
        </w:rPr>
      </w:pPr>
    </w:p>
    <w:p w14:paraId="23D47EA0" w14:textId="77777777" w:rsidR="00360252" w:rsidRPr="00D069CA" w:rsidRDefault="00792842">
      <w:pPr>
        <w:keepNext/>
        <w:keepLines/>
        <w:spacing w:before="24" w:after="0" w:line="228" w:lineRule="auto"/>
        <w:rPr>
          <w:b/>
          <w:bCs/>
          <w:szCs w:val="18"/>
          <w:lang w:val="en-AE"/>
        </w:rPr>
      </w:pPr>
      <w:r w:rsidRPr="000E7F2D">
        <w:rPr>
          <w:b/>
          <w:bCs/>
        </w:rPr>
        <w:t>Violaine Lemay · University of Montreal (</w:t>
      </w:r>
      <w:proofErr w:type="spellStart"/>
      <w:r w:rsidRPr="000E7F2D">
        <w:rPr>
          <w:b/>
          <w:bCs/>
        </w:rPr>
        <w:t>UdeM</w:t>
      </w:r>
      <w:proofErr w:type="spellEnd"/>
      <w:r w:rsidRPr="000E7F2D">
        <w:rPr>
          <w:b/>
          <w:bCs/>
        </w:rPr>
        <w:t>)</w:t>
      </w:r>
    </w:p>
    <w:p w14:paraId="2A0A970B" w14:textId="77777777" w:rsidR="002E547D" w:rsidRPr="00D069CA" w:rsidRDefault="002E547D">
      <w:pPr>
        <w:keepNext/>
        <w:keepLines/>
        <w:spacing w:before="4" w:after="4" w:line="144" w:lineRule="auto"/>
        <w:rPr>
          <w:b/>
          <w:color w:val="23323A"/>
          <w:szCs w:val="18"/>
          <w:lang w:val="en-AE"/>
        </w:rPr>
      </w:pPr>
    </w:p>
    <w:p w14:paraId="73514F71" w14:textId="77777777" w:rsidR="00360252" w:rsidRPr="00D069CA" w:rsidRDefault="00792842">
      <w:pPr>
        <w:keepNext/>
        <w:keepLines/>
        <w:spacing w:after="24" w:line="228" w:lineRule="auto"/>
        <w:rPr>
          <w:b/>
          <w:color w:val="23323A"/>
          <w:szCs w:val="18"/>
          <w:lang w:val="en-AE"/>
        </w:rPr>
      </w:pPr>
      <w:r>
        <w:rPr>
          <w:b/>
          <w:bCs/>
          <w:color w:val="23323A"/>
          <w:szCs w:val="20"/>
        </w:rPr>
        <w:t>Philosophical and Religious Values: The Protective Virtue of Intellectual Mobility and the Immobilizing Danger of the Hidden Technopolitical Reflex Already Imposed by the Standard Use of AI</w:t>
      </w:r>
    </w:p>
    <w:p w14:paraId="1161A913" w14:textId="77777777" w:rsidR="00164D71" w:rsidRPr="00D069CA" w:rsidRDefault="00164D71">
      <w:pPr>
        <w:keepNext/>
        <w:keepLines/>
        <w:spacing w:before="4" w:after="4" w:line="144" w:lineRule="auto"/>
        <w:rPr>
          <w:szCs w:val="18"/>
          <w:lang w:val="en-AE"/>
        </w:rPr>
      </w:pPr>
    </w:p>
    <w:p w14:paraId="6A9FFDAA" w14:textId="77777777" w:rsidR="00360252" w:rsidRPr="00D069CA" w:rsidRDefault="00792842" w:rsidP="00941739">
      <w:pPr>
        <w:spacing w:after="24" w:line="228" w:lineRule="auto"/>
        <w:jc w:val="both"/>
        <w:rPr>
          <w:szCs w:val="18"/>
          <w:lang w:val="en-AE"/>
        </w:rPr>
      </w:pPr>
      <w:r w:rsidRPr="005358CC">
        <w:rPr>
          <w:color w:val="23323A"/>
          <w:szCs w:val="18"/>
        </w:rPr>
        <w:t>Enlightened governance is not easy. Mobilizing expertise is costly. Integrating all potentially useful information is an overwhelming task. The potential of AI as a tool for organizational management and for political action capable of taking account of the widest possible range of data is immense. Yet the prevailing mindset in which the reflexive turn to AI is taking hold today is alarming. The standards governing the construction of algorithms, which silently structure the dominant ways in which AI is used, are the product of policies centered on the financial, self-interested, and private interests of the economic powers that have massively funded its rapid advancement. All these standards rest on one and the same idea: it is advantageous to construct sequences of logical instructions that enable computers to arrive at decisions autonomously because doing so reduces the human decision-making burden and, consequently, the high costs of skilled personnel. In such a context, however, one crucial question is routinely left unasked… What of the non-economic—ethical, political, legal, and religious—value of a human decision that may cost more, yet remains capable, when necessary, of breaking free from a rigid chain of instructions when that chain, in practice, leads to the sacrifice of human values for economic efficiency?</w:t>
      </w:r>
    </w:p>
    <w:p w14:paraId="16D352B4" w14:textId="77777777" w:rsidR="00164D71" w:rsidRPr="00D069CA" w:rsidRDefault="00164D71" w:rsidP="00941739">
      <w:pPr>
        <w:spacing w:before="24" w:after="0" w:line="228" w:lineRule="auto"/>
        <w:jc w:val="both"/>
        <w:rPr>
          <w:b/>
          <w:color w:val="8A4357"/>
          <w:szCs w:val="18"/>
          <w:lang w:val="en-AE"/>
        </w:rPr>
      </w:pPr>
      <w:r w:rsidRPr="005358CC">
        <w:rPr>
          <w:bCs/>
          <w:color w:val="23323A"/>
          <w:szCs w:val="18"/>
        </w:rPr>
        <w:t xml:space="preserve">Drawing on the “dance” of the capacity for judgment in Luc </w:t>
      </w:r>
      <w:proofErr w:type="spellStart"/>
      <w:r w:rsidRPr="005358CC">
        <w:rPr>
          <w:bCs/>
          <w:color w:val="23323A"/>
          <w:szCs w:val="18"/>
        </w:rPr>
        <w:t>Boltanski</w:t>
      </w:r>
      <w:proofErr w:type="spellEnd"/>
      <w:r w:rsidRPr="005358CC">
        <w:rPr>
          <w:bCs/>
          <w:color w:val="23323A"/>
          <w:szCs w:val="18"/>
        </w:rPr>
        <w:t xml:space="preserve"> and Laurent Thévenot and on the “technopolitical” as understood by Asma Mhalla, this paper examines intellectual mobility as a valuable characteristic of enlightened human action, as well as the considerable potential for AI use—when unduly distanced from the silent collective reflexes already shaped by dominant usage—to impede that mobility.</w:t>
      </w:r>
    </w:p>
    <w:p w14:paraId="4418851A" w14:textId="77777777" w:rsidR="00360252" w:rsidRPr="00D069CA" w:rsidRDefault="00360252" w:rsidP="00745EC7">
      <w:pPr>
        <w:spacing w:before="4" w:after="4" w:line="144" w:lineRule="auto"/>
        <w:rPr>
          <w:szCs w:val="18"/>
          <w:lang w:val="en-AE"/>
        </w:rPr>
      </w:pPr>
    </w:p>
    <w:p w14:paraId="7BB71BBF" w14:textId="77777777" w:rsidR="00C634A9" w:rsidRPr="00D069CA" w:rsidRDefault="00C634A9">
      <w:pPr>
        <w:keepNext/>
        <w:keepLines/>
        <w:spacing w:before="24" w:after="0" w:line="228" w:lineRule="auto"/>
        <w:rPr>
          <w:b/>
          <w:bCs/>
          <w:szCs w:val="18"/>
          <w:lang w:val="en-AE"/>
        </w:rPr>
      </w:pPr>
    </w:p>
    <w:p w14:paraId="3AB05E68" w14:textId="77777777" w:rsidR="00C634A9" w:rsidRPr="00D069CA" w:rsidRDefault="00C634A9" w:rsidP="00C634A9">
      <w:pPr>
        <w:keepNext/>
        <w:keepLines/>
        <w:spacing w:before="14" w:after="8" w:line="228" w:lineRule="auto"/>
        <w:rPr>
          <w:lang w:val="en-AE"/>
        </w:rPr>
      </w:pPr>
      <w:r w:rsidRPr="00D069CA">
        <w:rPr>
          <w:b/>
          <w:sz w:val="17"/>
          <w:lang w:val="en-AE"/>
        </w:rPr>
        <w:t>Lyse Langlois · Université Laval / OBVIA</w:t>
      </w:r>
    </w:p>
    <w:p w14:paraId="1B22848A" w14:textId="77777777" w:rsidR="00C634A9" w:rsidRPr="00D069CA" w:rsidRDefault="00C634A9" w:rsidP="00C634A9">
      <w:pPr>
        <w:spacing w:after="8" w:line="144" w:lineRule="auto"/>
        <w:rPr>
          <w:lang w:val="en-AE"/>
        </w:rPr>
      </w:pPr>
    </w:p>
    <w:p w14:paraId="164363EC" w14:textId="77777777" w:rsidR="00C634A9" w:rsidRPr="00D069CA" w:rsidRDefault="00C634A9" w:rsidP="00C634A9">
      <w:pPr>
        <w:keepNext/>
        <w:keepLines/>
        <w:spacing w:before="14" w:after="8" w:line="228" w:lineRule="auto"/>
        <w:rPr>
          <w:szCs w:val="18"/>
          <w:lang w:val="en-AE"/>
        </w:rPr>
      </w:pPr>
      <w:r w:rsidRPr="00D069CA">
        <w:rPr>
          <w:b/>
          <w:color w:val="23323A"/>
          <w:szCs w:val="18"/>
          <w:lang w:val="en-AE"/>
        </w:rPr>
        <w:t>AI: The Time for Dignity and Responsibility</w:t>
      </w:r>
    </w:p>
    <w:p w14:paraId="325D1AA5" w14:textId="77777777" w:rsidR="00C634A9" w:rsidRPr="00D069CA" w:rsidRDefault="00C634A9" w:rsidP="00C634A9">
      <w:pPr>
        <w:spacing w:after="8" w:line="144" w:lineRule="auto"/>
        <w:rPr>
          <w:szCs w:val="18"/>
          <w:lang w:val="en-AE"/>
        </w:rPr>
      </w:pPr>
    </w:p>
    <w:p w14:paraId="38D3F17A" w14:textId="77777777" w:rsidR="00C634A9" w:rsidRPr="00D069CA" w:rsidRDefault="00C634A9" w:rsidP="00C634A9">
      <w:pPr>
        <w:spacing w:before="14" w:after="8" w:line="216" w:lineRule="auto"/>
        <w:jc w:val="both"/>
        <w:rPr>
          <w:szCs w:val="18"/>
          <w:lang w:val="en-AE"/>
        </w:rPr>
      </w:pPr>
      <w:r w:rsidRPr="00D069CA">
        <w:rPr>
          <w:color w:val="23323A"/>
          <w:szCs w:val="18"/>
          <w:lang w:val="en-AE"/>
        </w:rPr>
        <w:t xml:space="preserve">Artificial intelligence opens unprecedented possibilities for action, decision-making, and the transformation of our societies. But as our technological capabilities expand, one question becomes unavoidable: are we capable of assuming the responsibilities that follow? At the heart of this reflection lies an even more fundamental question: what do we want to protect as AI increases our capacity to act, and are we </w:t>
      </w:r>
      <w:r w:rsidRPr="00D069CA">
        <w:rPr>
          <w:color w:val="23323A"/>
          <w:szCs w:val="18"/>
          <w:lang w:val="en-AE"/>
        </w:rPr>
        <w:t>prepared to assume the risks, including existential risks, that this technology may generate?</w:t>
      </w:r>
    </w:p>
    <w:p w14:paraId="35E39E60" w14:textId="77777777" w:rsidR="00C634A9" w:rsidRPr="00D069CA" w:rsidRDefault="00C634A9" w:rsidP="00C634A9">
      <w:pPr>
        <w:spacing w:before="14" w:after="8" w:line="216" w:lineRule="auto"/>
        <w:jc w:val="both"/>
        <w:rPr>
          <w:szCs w:val="18"/>
          <w:lang w:val="en-AE"/>
        </w:rPr>
      </w:pPr>
      <w:r w:rsidRPr="00D069CA">
        <w:rPr>
          <w:color w:val="23323A"/>
          <w:szCs w:val="18"/>
          <w:lang w:val="en-AE"/>
        </w:rPr>
        <w:t>In 2021, UNESCO adopted the first global standard on the ethics of AI, making human rights and dignity fundamental principles of its governance. As responsibilities become fragmented among designers, companies, user organizations and public authorities, there is a significant risk that they will become diluted, and with them the question of who must answer for the protection of human dignity may fade.</w:t>
      </w:r>
    </w:p>
    <w:p w14:paraId="783FA688" w14:textId="77777777" w:rsidR="00C634A9" w:rsidRPr="00D069CA" w:rsidRDefault="00C634A9" w:rsidP="00C634A9">
      <w:pPr>
        <w:spacing w:before="14" w:after="8" w:line="216" w:lineRule="auto"/>
        <w:jc w:val="both"/>
        <w:rPr>
          <w:szCs w:val="18"/>
          <w:lang w:val="en-AE"/>
        </w:rPr>
      </w:pPr>
      <w:r w:rsidRPr="00D069CA">
        <w:rPr>
          <w:color w:val="23323A"/>
          <w:szCs w:val="18"/>
          <w:lang w:val="en-AE"/>
        </w:rPr>
        <w:t>This reflection proposes to examine how ethics can help make responsibilities identifiable and effective, and how human dignity can become a reference point for determining what must be protected, by whom, and in the name of which values.</w:t>
      </w:r>
    </w:p>
    <w:p w14:paraId="3CE4B18F" w14:textId="77777777" w:rsidR="00C634A9" w:rsidRPr="00D069CA" w:rsidRDefault="00C634A9">
      <w:pPr>
        <w:keepNext/>
        <w:keepLines/>
        <w:spacing w:before="24" w:after="0" w:line="228" w:lineRule="auto"/>
        <w:rPr>
          <w:b/>
          <w:bCs/>
          <w:szCs w:val="18"/>
          <w:lang w:val="en-AE"/>
        </w:rPr>
      </w:pPr>
    </w:p>
    <w:p w14:paraId="2C7C820F" w14:textId="4810FA9C" w:rsidR="00360252" w:rsidRPr="00D069CA" w:rsidRDefault="00792842">
      <w:pPr>
        <w:keepNext/>
        <w:keepLines/>
        <w:spacing w:before="24" w:after="0" w:line="228" w:lineRule="auto"/>
        <w:rPr>
          <w:b/>
          <w:bCs/>
          <w:szCs w:val="18"/>
          <w:lang w:val="en-AE"/>
        </w:rPr>
      </w:pPr>
      <w:r w:rsidRPr="00E06028">
        <w:rPr>
          <w:b/>
          <w:bCs/>
        </w:rPr>
        <w:t>Wasim Salman · Pontifical Institute for Arabic and Islamic Studies (PISAI), Rome / PLURIEL</w:t>
      </w:r>
    </w:p>
    <w:p w14:paraId="3F963B63" w14:textId="77777777" w:rsidR="002E547D" w:rsidRPr="00D069CA" w:rsidRDefault="002E547D">
      <w:pPr>
        <w:keepNext/>
        <w:keepLines/>
        <w:spacing w:before="4" w:after="4" w:line="144" w:lineRule="auto"/>
        <w:rPr>
          <w:b/>
          <w:color w:val="23323A"/>
          <w:szCs w:val="18"/>
          <w:lang w:val="en-AE"/>
        </w:rPr>
      </w:pPr>
    </w:p>
    <w:p w14:paraId="017118D0" w14:textId="77777777" w:rsidR="00360252" w:rsidRPr="00D069CA" w:rsidRDefault="00792842">
      <w:pPr>
        <w:keepNext/>
        <w:keepLines/>
        <w:spacing w:after="24" w:line="228" w:lineRule="auto"/>
        <w:rPr>
          <w:b/>
          <w:color w:val="23323A"/>
          <w:szCs w:val="18"/>
          <w:lang w:val="en-AE"/>
        </w:rPr>
      </w:pPr>
      <w:r w:rsidRPr="00F76D1E">
        <w:rPr>
          <w:b/>
          <w:bCs/>
          <w:color w:val="23323A"/>
          <w:szCs w:val="20"/>
        </w:rPr>
        <w:t xml:space="preserve">Humanity, Mediation and Responsibility: Thinking about AI-Assisted Interreligious Dialogue </w:t>
      </w:r>
      <w:proofErr w:type="gramStart"/>
      <w:r w:rsidRPr="00F76D1E">
        <w:rPr>
          <w:b/>
          <w:bCs/>
          <w:color w:val="23323A"/>
          <w:szCs w:val="20"/>
        </w:rPr>
        <w:t>in Light of</w:t>
      </w:r>
      <w:proofErr w:type="gramEnd"/>
      <w:r w:rsidRPr="00F76D1E">
        <w:rPr>
          <w:b/>
          <w:bCs/>
          <w:color w:val="23323A"/>
          <w:szCs w:val="20"/>
        </w:rPr>
        <w:t xml:space="preserve"> Magnifica </w:t>
      </w:r>
      <w:proofErr w:type="spellStart"/>
      <w:r w:rsidRPr="00F76D1E">
        <w:rPr>
          <w:b/>
          <w:bCs/>
          <w:color w:val="23323A"/>
          <w:szCs w:val="20"/>
        </w:rPr>
        <w:t>humanitas</w:t>
      </w:r>
      <w:proofErr w:type="spellEnd"/>
    </w:p>
    <w:p w14:paraId="6AD1A0DA" w14:textId="77777777" w:rsidR="00164D71" w:rsidRPr="00D069CA" w:rsidRDefault="00164D71">
      <w:pPr>
        <w:keepNext/>
        <w:keepLines/>
        <w:spacing w:before="4" w:after="4" w:line="144" w:lineRule="auto"/>
        <w:rPr>
          <w:szCs w:val="18"/>
          <w:lang w:val="en-AE"/>
        </w:rPr>
      </w:pPr>
    </w:p>
    <w:p w14:paraId="0714BB5E" w14:textId="77777777" w:rsidR="00360252" w:rsidRPr="00D069CA" w:rsidRDefault="00792842">
      <w:pPr>
        <w:spacing w:after="24" w:line="228" w:lineRule="auto"/>
        <w:jc w:val="both"/>
        <w:rPr>
          <w:szCs w:val="18"/>
          <w:lang w:val="en-AE"/>
        </w:rPr>
      </w:pPr>
      <w:r w:rsidRPr="005358CC">
        <w:rPr>
          <w:color w:val="23323A"/>
          <w:szCs w:val="18"/>
        </w:rPr>
        <w:t xml:space="preserve">This paper examines the ethical and anthropological issues raised by AI-assisted </w:t>
      </w:r>
      <w:proofErr w:type="gramStart"/>
      <w:r w:rsidRPr="005358CC">
        <w:rPr>
          <w:color w:val="23323A"/>
          <w:szCs w:val="18"/>
        </w:rPr>
        <w:t>interreligious</w:t>
      </w:r>
      <w:proofErr w:type="gramEnd"/>
      <w:r w:rsidRPr="005358CC">
        <w:rPr>
          <w:color w:val="23323A"/>
          <w:szCs w:val="18"/>
        </w:rPr>
        <w:t xml:space="preserve"> dialogue </w:t>
      </w:r>
      <w:proofErr w:type="gramStart"/>
      <w:r w:rsidRPr="005358CC">
        <w:rPr>
          <w:color w:val="23323A"/>
          <w:szCs w:val="18"/>
        </w:rPr>
        <w:t>in light of</w:t>
      </w:r>
      <w:proofErr w:type="gramEnd"/>
      <w:r w:rsidRPr="005358CC">
        <w:rPr>
          <w:color w:val="23323A"/>
          <w:szCs w:val="18"/>
        </w:rPr>
        <w:t xml:space="preserve"> the encyclical Magnifica </w:t>
      </w:r>
      <w:proofErr w:type="spellStart"/>
      <w:r w:rsidRPr="005358CC">
        <w:rPr>
          <w:color w:val="23323A"/>
          <w:szCs w:val="18"/>
        </w:rPr>
        <w:t>humanitas</w:t>
      </w:r>
      <w:proofErr w:type="spellEnd"/>
      <w:r w:rsidRPr="005358CC">
        <w:rPr>
          <w:color w:val="23323A"/>
          <w:szCs w:val="18"/>
        </w:rPr>
        <w:t xml:space="preserve">. As technological development profoundly transforms communication and social relations, the pontifical text reaffirms the primacy of the human person and rejects any reduction of the individual to statistical or functional data. Although AI can provide valuable assistance in accessing sacred texts and seeking knowledge, it remains confined to a logic devoid of moral consciousness, empathy and spiritual depth. The simulation of sacred authority by algorithms therefore entails serious risks of theological leveling, manipulation and distortion of truth. To move beyond the technocratic paradigm, Magnifica </w:t>
      </w:r>
      <w:proofErr w:type="spellStart"/>
      <w:r w:rsidRPr="005358CC">
        <w:rPr>
          <w:color w:val="23323A"/>
          <w:szCs w:val="18"/>
        </w:rPr>
        <w:t>humanitas</w:t>
      </w:r>
      <w:proofErr w:type="spellEnd"/>
      <w:r w:rsidRPr="005358CC">
        <w:rPr>
          <w:color w:val="23323A"/>
          <w:szCs w:val="18"/>
        </w:rPr>
        <w:t xml:space="preserve"> advocates shared ethical responsibility and transparent governance. AI must not serve a culture of power or </w:t>
      </w:r>
      <w:proofErr w:type="gramStart"/>
      <w:r w:rsidRPr="005358CC">
        <w:rPr>
          <w:color w:val="23323A"/>
          <w:szCs w:val="18"/>
        </w:rPr>
        <w:t>control, but</w:t>
      </w:r>
      <w:proofErr w:type="gramEnd"/>
      <w:r w:rsidRPr="005358CC">
        <w:rPr>
          <w:color w:val="23323A"/>
          <w:szCs w:val="18"/>
        </w:rPr>
        <w:t xml:space="preserve"> should be oriented toward a civilization of love and peace. From this perspective, digital mediation in interreligious dialogue requires rigorous discipline </w:t>
      </w:r>
      <w:proofErr w:type="gramStart"/>
      <w:r w:rsidRPr="005358CC">
        <w:rPr>
          <w:color w:val="23323A"/>
          <w:szCs w:val="18"/>
        </w:rPr>
        <w:t>in order to</w:t>
      </w:r>
      <w:proofErr w:type="gramEnd"/>
      <w:r w:rsidRPr="005358CC">
        <w:rPr>
          <w:color w:val="23323A"/>
          <w:szCs w:val="18"/>
        </w:rPr>
        <w:t xml:space="preserve"> preserve the plurality of traditions, promote tolerance and place technology at the service of human fraternity.</w:t>
      </w:r>
    </w:p>
    <w:p w14:paraId="4164C104" w14:textId="77777777" w:rsidR="00360252" w:rsidRPr="00D069CA" w:rsidRDefault="00360252" w:rsidP="00745EC7">
      <w:pPr>
        <w:spacing w:before="4" w:after="4" w:line="144" w:lineRule="auto"/>
        <w:rPr>
          <w:szCs w:val="18"/>
          <w:lang w:val="en-AE"/>
        </w:rPr>
      </w:pPr>
    </w:p>
    <w:p w14:paraId="514D9550" w14:textId="77777777" w:rsidR="005021C1" w:rsidRPr="00D069CA" w:rsidRDefault="005021C1" w:rsidP="00745EC7">
      <w:pPr>
        <w:spacing w:before="4" w:after="4" w:line="144" w:lineRule="auto"/>
        <w:rPr>
          <w:szCs w:val="18"/>
          <w:lang w:val="en-AE"/>
        </w:rPr>
      </w:pPr>
    </w:p>
    <w:p w14:paraId="2865F641" w14:textId="77777777" w:rsidR="00C634A9" w:rsidRPr="00D069CA" w:rsidRDefault="00C634A9" w:rsidP="00745EC7">
      <w:pPr>
        <w:spacing w:before="4" w:after="4" w:line="144" w:lineRule="auto"/>
        <w:rPr>
          <w:szCs w:val="18"/>
          <w:lang w:val="en-AE"/>
        </w:rPr>
      </w:pPr>
    </w:p>
    <w:p w14:paraId="6AA4ED6F" w14:textId="77777777" w:rsidR="00360252" w:rsidRPr="00D069CA" w:rsidRDefault="00792842">
      <w:pPr>
        <w:keepNext/>
        <w:keepLines/>
        <w:spacing w:before="24" w:after="0" w:line="228" w:lineRule="auto"/>
        <w:rPr>
          <w:b/>
          <w:bCs/>
          <w:szCs w:val="18"/>
          <w:lang w:val="en-AE"/>
        </w:rPr>
      </w:pPr>
      <w:r w:rsidRPr="00E06028">
        <w:rPr>
          <w:b/>
          <w:bCs/>
        </w:rPr>
        <w:t>Emmanuel Pisani · Dominican Institute for Oriental Studies (IDEO), Cairo / PLURIEL</w:t>
      </w:r>
    </w:p>
    <w:p w14:paraId="5435A2A6" w14:textId="77777777" w:rsidR="00F65093" w:rsidRPr="00D069CA" w:rsidRDefault="00F65093">
      <w:pPr>
        <w:keepNext/>
        <w:keepLines/>
        <w:spacing w:before="4" w:after="4" w:line="144" w:lineRule="auto"/>
        <w:rPr>
          <w:b/>
          <w:color w:val="23323A"/>
          <w:szCs w:val="18"/>
          <w:lang w:val="en-AE"/>
        </w:rPr>
      </w:pPr>
    </w:p>
    <w:p w14:paraId="28ADA6A7" w14:textId="77777777" w:rsidR="00360252" w:rsidRPr="00D069CA" w:rsidRDefault="00792842">
      <w:pPr>
        <w:keepNext/>
        <w:keepLines/>
        <w:spacing w:after="24" w:line="228" w:lineRule="auto"/>
        <w:rPr>
          <w:szCs w:val="18"/>
          <w:lang w:val="en-AE"/>
        </w:rPr>
      </w:pPr>
      <w:r w:rsidRPr="00920365">
        <w:rPr>
          <w:b/>
          <w:color w:val="23323A"/>
          <w:szCs w:val="20"/>
        </w:rPr>
        <w:t>AI and Muslim Scholars: Reactions and Initial Assessments in Islamic Ethics.</w:t>
      </w:r>
    </w:p>
    <w:p w14:paraId="28DF212C" w14:textId="77777777" w:rsidR="00F65093" w:rsidRPr="00D069CA" w:rsidRDefault="00F65093">
      <w:pPr>
        <w:spacing w:before="4" w:after="4" w:line="144" w:lineRule="auto"/>
        <w:jc w:val="both"/>
        <w:rPr>
          <w:color w:val="23323A"/>
          <w:szCs w:val="18"/>
          <w:lang w:val="en-AE"/>
        </w:rPr>
      </w:pPr>
    </w:p>
    <w:p w14:paraId="130859EC" w14:textId="77777777" w:rsidR="00360252" w:rsidRPr="00D069CA" w:rsidRDefault="00792842">
      <w:pPr>
        <w:spacing w:after="24" w:line="228" w:lineRule="auto"/>
        <w:jc w:val="both"/>
        <w:rPr>
          <w:szCs w:val="18"/>
          <w:lang w:val="en-AE"/>
        </w:rPr>
      </w:pPr>
      <w:r w:rsidRPr="005358CC">
        <w:rPr>
          <w:color w:val="23323A"/>
          <w:szCs w:val="18"/>
        </w:rPr>
        <w:t xml:space="preserve">At a time when artificial intelligence is transforming Islamic knowledge to the point of automating fatwas, Muslim scholars are struggling to determine its status: is it a documentary tool? An assistant serving the </w:t>
      </w:r>
      <w:proofErr w:type="spellStart"/>
      <w:r w:rsidRPr="005358CC">
        <w:rPr>
          <w:color w:val="23323A"/>
          <w:szCs w:val="18"/>
        </w:rPr>
        <w:t>fāqih</w:t>
      </w:r>
      <w:proofErr w:type="spellEnd"/>
      <w:r w:rsidRPr="005358CC">
        <w:rPr>
          <w:color w:val="23323A"/>
          <w:szCs w:val="18"/>
        </w:rPr>
        <w:t xml:space="preserve">? Could it become a potential competitor to religious authority as an interface with believers capable of </w:t>
      </w:r>
      <w:proofErr w:type="gramStart"/>
      <w:r w:rsidRPr="005358CC">
        <w:rPr>
          <w:color w:val="23323A"/>
          <w:szCs w:val="18"/>
        </w:rPr>
        <w:t>engaging</w:t>
      </w:r>
      <w:proofErr w:type="gramEnd"/>
      <w:r w:rsidRPr="005358CC">
        <w:rPr>
          <w:color w:val="23323A"/>
          <w:szCs w:val="18"/>
        </w:rPr>
        <w:t xml:space="preserve"> moral responsibility? Our paper will present the reflections and positions of several Muslim scholars, notably Sheikh Abdallah bin Bayyah, President of the UAE Council for Fatwa, who advocates an institutional </w:t>
      </w:r>
      <w:proofErr w:type="spellStart"/>
      <w:r w:rsidRPr="005358CC">
        <w:rPr>
          <w:color w:val="23323A"/>
          <w:szCs w:val="18"/>
        </w:rPr>
        <w:t>ijtihād</w:t>
      </w:r>
      <w:proofErr w:type="spellEnd"/>
      <w:r w:rsidRPr="005358CC">
        <w:rPr>
          <w:color w:val="23323A"/>
          <w:szCs w:val="18"/>
        </w:rPr>
        <w:t xml:space="preserve"> to regulate AI, and Sheikh Hichem Ben Mahmoud, Mufti of the Tunisian Republic, for whom artificial intelligence requires “a new effort of reflection” articulated with the </w:t>
      </w:r>
      <w:proofErr w:type="spellStart"/>
      <w:r w:rsidRPr="005358CC">
        <w:rPr>
          <w:color w:val="23323A"/>
          <w:szCs w:val="18"/>
        </w:rPr>
        <w:t>maqāṣid</w:t>
      </w:r>
      <w:proofErr w:type="spellEnd"/>
      <w:r w:rsidRPr="005358CC">
        <w:rPr>
          <w:color w:val="23323A"/>
          <w:szCs w:val="18"/>
        </w:rPr>
        <w:t xml:space="preserve"> al-</w:t>
      </w:r>
      <w:proofErr w:type="spellStart"/>
      <w:r w:rsidRPr="005358CC">
        <w:rPr>
          <w:color w:val="23323A"/>
          <w:szCs w:val="18"/>
        </w:rPr>
        <w:t>sharīʿa</w:t>
      </w:r>
      <w:proofErr w:type="spellEnd"/>
      <w:r w:rsidRPr="005358CC">
        <w:rPr>
          <w:color w:val="23323A"/>
          <w:szCs w:val="18"/>
        </w:rPr>
        <w:t>. We will also report on the positions adopted at the 10th congress organized in 2025 by Dar al-</w:t>
      </w:r>
      <w:proofErr w:type="spellStart"/>
      <w:r w:rsidRPr="005358CC">
        <w:rPr>
          <w:color w:val="23323A"/>
          <w:szCs w:val="18"/>
        </w:rPr>
        <w:t>Iftāʾ</w:t>
      </w:r>
      <w:proofErr w:type="spellEnd"/>
      <w:r w:rsidRPr="005358CC">
        <w:rPr>
          <w:color w:val="23323A"/>
          <w:szCs w:val="18"/>
        </w:rPr>
        <w:t xml:space="preserve"> al-</w:t>
      </w:r>
      <w:proofErr w:type="spellStart"/>
      <w:r w:rsidRPr="005358CC">
        <w:rPr>
          <w:color w:val="23323A"/>
          <w:szCs w:val="18"/>
        </w:rPr>
        <w:t>Miṣriyya</w:t>
      </w:r>
      <w:proofErr w:type="spellEnd"/>
      <w:r w:rsidRPr="005358CC">
        <w:rPr>
          <w:color w:val="23323A"/>
          <w:szCs w:val="18"/>
        </w:rPr>
        <w:t xml:space="preserve">, whose </w:t>
      </w:r>
      <w:r w:rsidRPr="005358CC">
        <w:rPr>
          <w:color w:val="23323A"/>
          <w:szCs w:val="18"/>
        </w:rPr>
        <w:lastRenderedPageBreak/>
        <w:t>theme was “Training the Enlightened Mufti in the Age of Artificial Intelligence.”</w:t>
      </w:r>
    </w:p>
    <w:p w14:paraId="426E6A68" w14:textId="77777777" w:rsidR="00164D71" w:rsidRPr="00D069CA" w:rsidRDefault="00164D71">
      <w:pPr>
        <w:keepNext/>
        <w:keepLines/>
        <w:spacing w:before="4" w:after="4" w:line="144" w:lineRule="auto"/>
        <w:rPr>
          <w:b/>
          <w:color w:val="8A4357"/>
          <w:szCs w:val="18"/>
          <w:lang w:val="en-AE"/>
        </w:rPr>
      </w:pPr>
    </w:p>
    <w:p w14:paraId="20F4F00D" w14:textId="77777777" w:rsidR="00360252" w:rsidRPr="00D069CA" w:rsidRDefault="00792842">
      <w:pPr>
        <w:keepNext/>
        <w:keepLines/>
        <w:spacing w:before="24" w:after="0" w:line="228" w:lineRule="auto"/>
        <w:rPr>
          <w:b/>
          <w:bCs/>
          <w:color w:val="7F7F7F" w:themeColor="text1" w:themeTint="80"/>
          <w:szCs w:val="18"/>
          <w:lang w:val="en-AE"/>
        </w:rPr>
      </w:pPr>
      <w:r w:rsidRPr="00E06028">
        <w:rPr>
          <w:b/>
          <w:bCs/>
        </w:rPr>
        <w:t xml:space="preserve">Antonio Angelucci · Università degli Studi </w:t>
      </w:r>
      <w:proofErr w:type="spellStart"/>
      <w:r w:rsidRPr="00E06028">
        <w:rPr>
          <w:b/>
          <w:bCs/>
        </w:rPr>
        <w:t>dell’Insubria</w:t>
      </w:r>
      <w:proofErr w:type="spellEnd"/>
      <w:r w:rsidRPr="00E06028">
        <w:rPr>
          <w:b/>
          <w:bCs/>
        </w:rPr>
        <w:t xml:space="preserve"> – REDESM, Italy</w:t>
      </w:r>
    </w:p>
    <w:p w14:paraId="6FA9D526" w14:textId="77777777" w:rsidR="00164D71" w:rsidRPr="00D069CA" w:rsidRDefault="00164D71">
      <w:pPr>
        <w:keepNext/>
        <w:keepLines/>
        <w:spacing w:before="4" w:after="4" w:line="144" w:lineRule="auto"/>
        <w:rPr>
          <w:b/>
          <w:color w:val="7F7F7F" w:themeColor="text1" w:themeTint="80"/>
          <w:szCs w:val="18"/>
          <w:lang w:val="en-AE"/>
        </w:rPr>
      </w:pPr>
    </w:p>
    <w:p w14:paraId="6162F602" w14:textId="77777777" w:rsidR="00360252" w:rsidRPr="00D069CA" w:rsidRDefault="00792842">
      <w:pPr>
        <w:keepNext/>
        <w:keepLines/>
        <w:spacing w:after="24" w:line="228" w:lineRule="auto"/>
        <w:rPr>
          <w:szCs w:val="18"/>
          <w:lang w:val="en-AE"/>
        </w:rPr>
      </w:pPr>
      <w:r w:rsidRPr="00CF45B1">
        <w:rPr>
          <w:b/>
          <w:color w:val="23323A"/>
          <w:szCs w:val="20"/>
        </w:rPr>
        <w:t>Who Writes the Constitution of the Algorithm? Three Legal Limits for an AI Moving from Assisting to Mediating Interreligious Dialogue</w:t>
      </w:r>
    </w:p>
    <w:p w14:paraId="2C849773" w14:textId="77777777" w:rsidR="00164D71" w:rsidRPr="00D069CA" w:rsidRDefault="00164D71">
      <w:pPr>
        <w:keepNext/>
        <w:keepLines/>
        <w:spacing w:before="4" w:after="4" w:line="144" w:lineRule="auto"/>
        <w:rPr>
          <w:b/>
          <w:color w:val="8A4357"/>
          <w:szCs w:val="18"/>
          <w:lang w:val="en-AE"/>
        </w:rPr>
      </w:pPr>
    </w:p>
    <w:p w14:paraId="75B2DFC1" w14:textId="77777777" w:rsidR="00360252" w:rsidRPr="00D069CA" w:rsidRDefault="00792842">
      <w:pPr>
        <w:spacing w:after="24" w:line="228" w:lineRule="auto"/>
        <w:jc w:val="both"/>
        <w:rPr>
          <w:szCs w:val="18"/>
          <w:lang w:val="en-AE"/>
        </w:rPr>
      </w:pPr>
      <w:r w:rsidRPr="005358CC">
        <w:rPr>
          <w:color w:val="23323A"/>
          <w:szCs w:val="18"/>
        </w:rPr>
        <w:t xml:space="preserve">When an artificial intelligence system interprets religious discourse, reformulates positions and makes perspectives visible, it no longer merely assists interreligious dialogue: it mediates it and, at the limit, takes part in it. A system that assists operates on information; a system that mediates operates on persons, on their confessional identity and spiritual vulnerability and thereby classifies and ranks the </w:t>
      </w:r>
      <w:proofErr w:type="gramStart"/>
      <w:r w:rsidRPr="005358CC">
        <w:rPr>
          <w:color w:val="23323A"/>
          <w:szCs w:val="18"/>
        </w:rPr>
        <w:t>religious</w:t>
      </w:r>
      <w:proofErr w:type="gramEnd"/>
      <w:r w:rsidRPr="005358CC">
        <w:rPr>
          <w:color w:val="23323A"/>
          <w:szCs w:val="18"/>
        </w:rPr>
        <w:t xml:space="preserve">. Assistance can be governed by </w:t>
      </w:r>
      <w:proofErr w:type="gramStart"/>
      <w:r w:rsidRPr="005358CC">
        <w:rPr>
          <w:color w:val="23323A"/>
          <w:szCs w:val="18"/>
        </w:rPr>
        <w:t>an ethics</w:t>
      </w:r>
      <w:proofErr w:type="gramEnd"/>
      <w:r w:rsidRPr="005358CC">
        <w:rPr>
          <w:color w:val="23323A"/>
          <w:szCs w:val="18"/>
        </w:rPr>
        <w:t xml:space="preserve"> of use; mediation requires a constitution. The first question </w:t>
      </w:r>
      <w:proofErr w:type="gramStart"/>
      <w:r w:rsidRPr="005358CC">
        <w:rPr>
          <w:color w:val="23323A"/>
          <w:szCs w:val="18"/>
        </w:rPr>
        <w:t>is therefore</w:t>
      </w:r>
      <w:proofErr w:type="gramEnd"/>
      <w:r w:rsidRPr="005358CC">
        <w:rPr>
          <w:color w:val="23323A"/>
          <w:szCs w:val="18"/>
        </w:rPr>
        <w:t xml:space="preserve"> who has the authority to write it. Building critically on the notions of AI safety and Constitutional AI, the paper argues that the principles binding a system operating on the religious field cannot be selected by private actors: they must be heteronomous with respect to those who produce the technology and grounded in public law, fundamental rights, secularism and constitutional pluralism, as already articulated at the multilevel scale of the European Convention on Human Rights, EU law and national constitutions. Three legal limits are derived from this framework, each read against a historical paradigm of religious institutions handling sensitive information: the prohibition on orienting spiritual choices; the exclusion of any orthodoxy control, which gives legal content to procedural neutrality; and the placement of religious profiling within the whole GDPR system. The three limits are finally translated into operational criteria for the </w:t>
      </w:r>
      <w:proofErr w:type="spellStart"/>
      <w:r w:rsidRPr="005358CC">
        <w:rPr>
          <w:color w:val="23323A"/>
          <w:szCs w:val="18"/>
        </w:rPr>
        <w:t>Dialogia</w:t>
      </w:r>
      <w:proofErr w:type="spellEnd"/>
      <w:r w:rsidRPr="005358CC">
        <w:rPr>
          <w:color w:val="23323A"/>
          <w:szCs w:val="18"/>
        </w:rPr>
        <w:t xml:space="preserve"> protocol, as three questions to be added to the grid comparing human and algorithmic assessment. </w:t>
      </w:r>
      <w:proofErr w:type="gramStart"/>
      <w:r w:rsidRPr="005358CC">
        <w:rPr>
          <w:color w:val="23323A"/>
          <w:szCs w:val="18"/>
        </w:rPr>
        <w:t>As long as</w:t>
      </w:r>
      <w:proofErr w:type="gramEnd"/>
      <w:r w:rsidRPr="005358CC">
        <w:rPr>
          <w:color w:val="23323A"/>
          <w:szCs w:val="18"/>
        </w:rPr>
        <w:t xml:space="preserve"> responsibility cannot be attributed to the machine, the AI interlocutor remains a metaphor: dialogue stays between humans, mediated by an artefact whose constitution humans write.</w:t>
      </w:r>
    </w:p>
    <w:p w14:paraId="6A3EEC2B" w14:textId="77777777" w:rsidR="00164D71" w:rsidRPr="00D069CA" w:rsidRDefault="00164D71">
      <w:pPr>
        <w:keepNext/>
        <w:keepLines/>
        <w:spacing w:before="4" w:after="4" w:line="144" w:lineRule="auto"/>
        <w:rPr>
          <w:b/>
          <w:color w:val="8A4357"/>
          <w:szCs w:val="18"/>
          <w:lang w:val="en-AE"/>
        </w:rPr>
      </w:pPr>
    </w:p>
    <w:p w14:paraId="0AF70D9C" w14:textId="77777777" w:rsidR="00360252" w:rsidRPr="00D069CA" w:rsidRDefault="00792842">
      <w:pPr>
        <w:keepNext/>
        <w:keepLines/>
        <w:spacing w:before="24" w:after="0" w:line="228" w:lineRule="auto"/>
        <w:rPr>
          <w:b/>
          <w:bCs/>
          <w:color w:val="7F7F7F" w:themeColor="text1" w:themeTint="80"/>
          <w:szCs w:val="18"/>
          <w:lang w:val="en-AE"/>
        </w:rPr>
      </w:pPr>
      <w:r w:rsidRPr="000E7F2D">
        <w:rPr>
          <w:b/>
          <w:bCs/>
        </w:rPr>
        <w:t>Karsten Lehmann · KPH Wien/Niederösterreich / University of Vienna</w:t>
      </w:r>
    </w:p>
    <w:p w14:paraId="42D1C0EF" w14:textId="77777777" w:rsidR="00164D71" w:rsidRPr="00D069CA" w:rsidRDefault="00164D71">
      <w:pPr>
        <w:keepNext/>
        <w:keepLines/>
        <w:spacing w:before="4" w:after="4" w:line="144" w:lineRule="auto"/>
        <w:rPr>
          <w:b/>
          <w:color w:val="8A4357"/>
          <w:szCs w:val="18"/>
          <w:lang w:val="en-AE"/>
        </w:rPr>
      </w:pPr>
    </w:p>
    <w:p w14:paraId="03E37190" w14:textId="77777777" w:rsidR="00360252" w:rsidRPr="00814E04" w:rsidRDefault="00792842">
      <w:pPr>
        <w:keepNext/>
        <w:keepLines/>
        <w:spacing w:after="24" w:line="228" w:lineRule="auto"/>
        <w:rPr>
          <w:szCs w:val="18"/>
          <w:lang w:val="fr-CA"/>
        </w:rPr>
      </w:pPr>
      <w:r w:rsidRPr="00D67814">
        <w:rPr>
          <w:b/>
          <w:bCs/>
          <w:color w:val="23323A"/>
          <w:szCs w:val="20"/>
          <w:lang w:val="fr-FR"/>
        </w:rPr>
        <w:t xml:space="preserve">Ambivalent </w:t>
      </w:r>
      <w:proofErr w:type="spellStart"/>
      <w:r w:rsidRPr="00D67814">
        <w:rPr>
          <w:b/>
          <w:bCs/>
          <w:color w:val="23323A"/>
          <w:szCs w:val="20"/>
          <w:lang w:val="fr-FR"/>
        </w:rPr>
        <w:t>approaches</w:t>
      </w:r>
      <w:proofErr w:type="spellEnd"/>
      <w:r w:rsidRPr="00D67814">
        <w:rPr>
          <w:b/>
          <w:bCs/>
          <w:color w:val="23323A"/>
          <w:szCs w:val="20"/>
          <w:lang w:val="fr-FR"/>
        </w:rPr>
        <w:t xml:space="preserve"> of </w:t>
      </w:r>
      <w:proofErr w:type="spellStart"/>
      <w:r w:rsidRPr="00D67814">
        <w:rPr>
          <w:b/>
          <w:bCs/>
          <w:color w:val="23323A"/>
          <w:szCs w:val="20"/>
          <w:lang w:val="fr-FR"/>
        </w:rPr>
        <w:t>religious</w:t>
      </w:r>
      <w:proofErr w:type="spellEnd"/>
      <w:r w:rsidRPr="00D67814">
        <w:rPr>
          <w:b/>
          <w:bCs/>
          <w:color w:val="23323A"/>
          <w:szCs w:val="20"/>
          <w:lang w:val="fr-FR"/>
        </w:rPr>
        <w:t xml:space="preserve"> </w:t>
      </w:r>
      <w:proofErr w:type="spellStart"/>
      <w:r w:rsidRPr="00D67814">
        <w:rPr>
          <w:b/>
          <w:bCs/>
          <w:color w:val="23323A"/>
          <w:szCs w:val="20"/>
          <w:lang w:val="fr-FR"/>
        </w:rPr>
        <w:t>professionals</w:t>
      </w:r>
      <w:proofErr w:type="spellEnd"/>
      <w:r w:rsidRPr="00D67814">
        <w:rPr>
          <w:b/>
          <w:bCs/>
          <w:color w:val="23323A"/>
          <w:szCs w:val="20"/>
          <w:lang w:val="fr-FR"/>
        </w:rPr>
        <w:t xml:space="preserve"> vis-à-vis AI</w:t>
      </w:r>
    </w:p>
    <w:p w14:paraId="47884188" w14:textId="77777777" w:rsidR="00164D71" w:rsidRPr="00D069CA" w:rsidRDefault="00164D71" w:rsidP="00941739">
      <w:pPr>
        <w:spacing w:before="24" w:after="0" w:line="228" w:lineRule="auto"/>
        <w:jc w:val="both"/>
        <w:rPr>
          <w:b/>
          <w:color w:val="8A4357"/>
          <w:szCs w:val="18"/>
          <w:lang w:val="en-AE"/>
        </w:rPr>
      </w:pPr>
      <w:r w:rsidRPr="00D069CA">
        <w:rPr>
          <w:szCs w:val="18"/>
          <w:lang w:val="en-AE"/>
        </w:rPr>
        <w:t>The proposed paper is based upon an empirical pre-test to the ZORA-project that will hopefully start in 2027. The paper draws from expert interviews with welfare professionals on the usage of AI within the context of religious welfare activities in Vienna, Austria. So far, the interviews document five common features: (a) All interview partners express a substantive interest in AI-related developments – while at the same time voicing the opinion that they have only a limited amount of expertise in the field. (b) They assert a knowledge gap between rank-and-file members and professionals that are in management positions. (c) They make a clear distinction between the use of AI for professional purposes and the use of AI in religious matters. (d) They underline that they are already using AI in specific fields. (e) They consider that AI is rapidly gaining significance and that it will increasingly influence their daily work.</w:t>
      </w:r>
    </w:p>
    <w:p w14:paraId="5146DC4A" w14:textId="77777777" w:rsidR="00164D71" w:rsidRPr="00D069CA" w:rsidRDefault="00164D71" w:rsidP="00941739">
      <w:pPr>
        <w:spacing w:before="24" w:after="0" w:line="228" w:lineRule="auto"/>
        <w:jc w:val="both"/>
        <w:rPr>
          <w:b/>
          <w:color w:val="8A4357"/>
          <w:szCs w:val="18"/>
          <w:lang w:val="en-AE"/>
        </w:rPr>
      </w:pPr>
      <w:r w:rsidRPr="00D67814">
        <w:rPr>
          <w:bCs/>
          <w:color w:val="23323A"/>
          <w:szCs w:val="20"/>
        </w:rPr>
        <w:t xml:space="preserve">At the same time, the interviews document three distinct differences: (a) The interviews document the distinct organizational structures of religious traditions in Austria. (b) </w:t>
      </w:r>
      <w:r w:rsidRPr="00D67814">
        <w:rPr>
          <w:bCs/>
          <w:color w:val="23323A"/>
          <w:szCs w:val="20"/>
        </w:rPr>
        <w:t xml:space="preserve">They document a substantive difference </w:t>
      </w:r>
      <w:proofErr w:type="gramStart"/>
      <w:r w:rsidRPr="00D67814">
        <w:rPr>
          <w:bCs/>
          <w:color w:val="23323A"/>
          <w:szCs w:val="20"/>
        </w:rPr>
        <w:t>with regard to</w:t>
      </w:r>
      <w:proofErr w:type="gramEnd"/>
      <w:r w:rsidRPr="00D67814">
        <w:rPr>
          <w:bCs/>
          <w:color w:val="23323A"/>
          <w:szCs w:val="20"/>
        </w:rPr>
        <w:t xml:space="preserve"> the degree of theological legitimation of AI-related issues. (c) They document that Catholic and Sunni professionals in Vienna are integrated into very distinct socio-cultural contexts.</w:t>
      </w:r>
    </w:p>
    <w:p w14:paraId="267DF394" w14:textId="77777777" w:rsidR="00164D71" w:rsidRPr="00D069CA" w:rsidRDefault="00164D71">
      <w:pPr>
        <w:keepNext/>
        <w:keepLines/>
        <w:spacing w:before="4" w:after="4" w:line="144" w:lineRule="auto"/>
        <w:rPr>
          <w:b/>
          <w:color w:val="8A4357"/>
          <w:szCs w:val="18"/>
          <w:lang w:val="en-AE"/>
        </w:rPr>
      </w:pPr>
    </w:p>
    <w:p w14:paraId="48F62F6F" w14:textId="77777777" w:rsidR="00360252" w:rsidRPr="00D069CA" w:rsidRDefault="00792842">
      <w:pPr>
        <w:keepNext/>
        <w:keepLines/>
        <w:spacing w:before="24" w:after="0" w:line="228" w:lineRule="auto"/>
        <w:rPr>
          <w:b/>
          <w:bCs/>
          <w:i/>
          <w:szCs w:val="18"/>
          <w:lang w:val="en-AE"/>
        </w:rPr>
      </w:pPr>
      <w:r w:rsidRPr="00E06028">
        <w:rPr>
          <w:b/>
          <w:bCs/>
        </w:rPr>
        <w:t>Hazar Haidar · UQAR / OBVIA</w:t>
      </w:r>
    </w:p>
    <w:p w14:paraId="278697C8" w14:textId="77777777" w:rsidR="00A57BBE" w:rsidRPr="00D069CA" w:rsidRDefault="00A57BBE">
      <w:pPr>
        <w:keepNext/>
        <w:keepLines/>
        <w:spacing w:before="4" w:after="4" w:line="144" w:lineRule="auto"/>
        <w:rPr>
          <w:szCs w:val="18"/>
          <w:lang w:val="en-AE"/>
        </w:rPr>
      </w:pPr>
    </w:p>
    <w:p w14:paraId="7179A10E" w14:textId="77777777" w:rsidR="00360252" w:rsidRPr="00D069CA" w:rsidRDefault="00792842">
      <w:pPr>
        <w:keepNext/>
        <w:keepLines/>
        <w:spacing w:after="24" w:line="228" w:lineRule="auto"/>
        <w:rPr>
          <w:b/>
          <w:szCs w:val="18"/>
          <w:lang w:val="en-AE"/>
        </w:rPr>
      </w:pPr>
      <w:r w:rsidRPr="00D67814">
        <w:rPr>
          <w:b/>
          <w:bCs/>
          <w:sz w:val="16"/>
        </w:rPr>
        <w:t>Governing an AI Mediator of Religion: What Ethical Principles, What Limits?</w:t>
      </w:r>
    </w:p>
    <w:p w14:paraId="62248846" w14:textId="77777777" w:rsidR="00F126F5" w:rsidRPr="00D069CA" w:rsidRDefault="00F126F5">
      <w:pPr>
        <w:keepNext/>
        <w:keepLines/>
        <w:spacing w:before="4" w:after="4" w:line="144" w:lineRule="auto"/>
        <w:rPr>
          <w:b/>
          <w:color w:val="23323A"/>
          <w:szCs w:val="18"/>
          <w:lang w:val="en-AE"/>
        </w:rPr>
      </w:pPr>
    </w:p>
    <w:p w14:paraId="2E8CDEBD" w14:textId="77777777" w:rsidR="00360252" w:rsidRPr="00D069CA" w:rsidRDefault="00792842">
      <w:pPr>
        <w:spacing w:after="24" w:line="228" w:lineRule="auto"/>
        <w:jc w:val="both"/>
        <w:rPr>
          <w:szCs w:val="18"/>
          <w:lang w:val="en-AE"/>
        </w:rPr>
      </w:pPr>
      <w:r w:rsidRPr="0014169A">
        <w:rPr>
          <w:szCs w:val="18"/>
        </w:rPr>
        <w:t xml:space="preserve">This paper examines the ethical conditions for governing an AI system called upon to operate in contexts characterized by a plurality of beliefs, traditions, and religious interpretations. The central issue is the role AI may play when it acts as an intermediary in the production, selection, prioritization, or reformulation of religious content, and what we are prepared to delegate to it within spaces of dialogue. Drawing on scholarship in AI ethics and governance, the presentation analyzes several principles capable of framing such algorithmic mediation: transparency regarding sources and generation processes; the responsibility of the actors who develop and deploy these systems; the contestability of the religious representations they produce; and the participation of the communities concerned in their governance. </w:t>
      </w:r>
      <w:proofErr w:type="gramStart"/>
      <w:r w:rsidRPr="0014169A">
        <w:rPr>
          <w:szCs w:val="18"/>
        </w:rPr>
        <w:t>Particular attention</w:t>
      </w:r>
      <w:proofErr w:type="gramEnd"/>
      <w:r w:rsidRPr="0014169A">
        <w:rPr>
          <w:szCs w:val="18"/>
        </w:rPr>
        <w:t xml:space="preserve"> is given to the conditions under which AI may intervene in spaces of religious dialogue without substituting itself for interpretive communities. Finally, the paper discusses the ethical limits of such intervention </w:t>
      </w:r>
      <w:proofErr w:type="gramStart"/>
      <w:r w:rsidRPr="0014169A">
        <w:rPr>
          <w:szCs w:val="18"/>
        </w:rPr>
        <w:t>in order to</w:t>
      </w:r>
      <w:proofErr w:type="gramEnd"/>
      <w:r w:rsidRPr="0014169A">
        <w:rPr>
          <w:szCs w:val="18"/>
        </w:rPr>
        <w:t xml:space="preserve"> preserve the diversity of interpretations, the autonomy of the communities concerned, and the centrality of human judgment.</w:t>
      </w:r>
    </w:p>
    <w:p w14:paraId="6D49D56B" w14:textId="77777777" w:rsidR="00F126F5" w:rsidRPr="00D069CA" w:rsidRDefault="00F126F5">
      <w:pPr>
        <w:keepNext/>
        <w:keepLines/>
        <w:spacing w:before="4" w:after="4" w:line="144" w:lineRule="auto"/>
        <w:rPr>
          <w:b/>
          <w:color w:val="8A4357"/>
          <w:szCs w:val="18"/>
          <w:lang w:val="en-AE"/>
        </w:rPr>
      </w:pPr>
    </w:p>
    <w:p w14:paraId="25356FE1" w14:textId="77777777" w:rsidR="00C634A9" w:rsidRPr="00D069CA" w:rsidRDefault="00C634A9">
      <w:pPr>
        <w:keepNext/>
        <w:keepLines/>
        <w:spacing w:before="24" w:after="0" w:line="228" w:lineRule="auto"/>
        <w:rPr>
          <w:b/>
          <w:bCs/>
          <w:szCs w:val="18"/>
          <w:lang w:val="en-AE"/>
        </w:rPr>
      </w:pPr>
    </w:p>
    <w:p w14:paraId="0E11E27C" w14:textId="77777777" w:rsidR="00360252" w:rsidRPr="00D069CA" w:rsidRDefault="00792842">
      <w:pPr>
        <w:keepNext/>
        <w:keepLines/>
        <w:spacing w:before="24" w:after="0" w:line="228" w:lineRule="auto"/>
        <w:rPr>
          <w:b/>
          <w:bCs/>
          <w:szCs w:val="18"/>
          <w:lang w:val="en-AE"/>
        </w:rPr>
      </w:pPr>
      <w:r w:rsidRPr="00E06028">
        <w:rPr>
          <w:b/>
          <w:bCs/>
        </w:rPr>
        <w:t>Zeyyad Saleh · University of Montreal</w:t>
      </w:r>
    </w:p>
    <w:p w14:paraId="5F2A570F" w14:textId="77777777" w:rsidR="00164D71" w:rsidRPr="00D069CA" w:rsidRDefault="00164D71">
      <w:pPr>
        <w:keepNext/>
        <w:keepLines/>
        <w:spacing w:before="4" w:after="4" w:line="144" w:lineRule="auto"/>
        <w:rPr>
          <w:b/>
          <w:color w:val="23323A"/>
          <w:szCs w:val="18"/>
          <w:lang w:val="en-AE"/>
        </w:rPr>
      </w:pPr>
    </w:p>
    <w:p w14:paraId="405F6C4F" w14:textId="77777777" w:rsidR="0044611E" w:rsidRDefault="0044611E">
      <w:pPr>
        <w:spacing w:after="24" w:line="228" w:lineRule="auto"/>
        <w:jc w:val="both"/>
        <w:rPr>
          <w:b/>
          <w:color w:val="23323A"/>
          <w:szCs w:val="20"/>
          <w:rtl/>
        </w:rPr>
      </w:pPr>
      <w:proofErr w:type="spellStart"/>
      <w:r w:rsidRPr="0044611E">
        <w:rPr>
          <w:b/>
          <w:color w:val="23323A"/>
          <w:szCs w:val="20"/>
        </w:rPr>
        <w:t>Dialogia</w:t>
      </w:r>
      <w:proofErr w:type="spellEnd"/>
      <w:r w:rsidRPr="0044611E">
        <w:rPr>
          <w:b/>
          <w:color w:val="23323A"/>
          <w:szCs w:val="20"/>
        </w:rPr>
        <w:t xml:space="preserve"> Platform: Rethinking Interreligious Mediation in the Age of Artificial Intelligence: Epistemological Architecture, Scientific Evaluation, and Ethical Governance</w:t>
      </w:r>
    </w:p>
    <w:p w14:paraId="4F658628" w14:textId="77777777" w:rsidR="00795340" w:rsidRDefault="00795340" w:rsidP="00795340">
      <w:pPr>
        <w:spacing w:after="24" w:line="228" w:lineRule="auto"/>
        <w:jc w:val="both"/>
        <w:rPr>
          <w:color w:val="23323A"/>
          <w:szCs w:val="18"/>
          <w:rtl/>
        </w:rPr>
      </w:pPr>
    </w:p>
    <w:p w14:paraId="4FE99660" w14:textId="235001E5" w:rsidR="00941739" w:rsidRPr="00814E04" w:rsidRDefault="00795340" w:rsidP="00795340">
      <w:pPr>
        <w:spacing w:after="24" w:line="228" w:lineRule="auto"/>
        <w:jc w:val="both"/>
        <w:rPr>
          <w:color w:val="23323A"/>
          <w:szCs w:val="18"/>
          <w:rtl/>
          <w:lang w:val="fr-CA"/>
        </w:rPr>
      </w:pPr>
      <w:r w:rsidRPr="00795340">
        <w:rPr>
          <w:color w:val="23323A"/>
          <w:szCs w:val="18"/>
        </w:rPr>
        <w:t>DIALOGIA is an experimental artificial intelligence platform designed to support interreligious dialogue without replacing human judgment. It investigates whether language models can interpret religious differences, contextualize discourse, and facilitate mediation respectful of internal diversity. Its approach combines four operations: contextualizing, recognizing, pluralizing, and reformulating. The platform integrates interactive pathways, documentary resources, and an experimental dialogue quality index covering eight dimensions. The project carefully distinguishes legitimate theological disagreement, poor dialogical quality, stigmatization, hatred, and incitement to violence. Its ethical governance emphasizes human oversight, epistemic plurality, transparency, contestability, and institutional accountability. Three workshops in Montréal will examine written and audiovisual materials, the quality of exchanges, and human–AI interaction. Independent human assessments will precede comparisons with automated analyses. DIALOGIA does not claim proven superiority over general-purpose language models. Rather, it seeks to develop a scientifically assessable approach to mediation whose interpretations, sources, and interventions remain open to scrutiny, correction, and collective governance. Its central contribution lies in making dialogue assistance accountable to participants and researchers alike. It treats uncertainty as a methodological responsibility.</w:t>
      </w:r>
    </w:p>
    <w:p w14:paraId="4F3AAFB3" w14:textId="77777777" w:rsidR="00941739" w:rsidRPr="00D069CA" w:rsidRDefault="00941739">
      <w:pPr>
        <w:spacing w:before="4" w:after="4" w:line="144" w:lineRule="auto"/>
        <w:jc w:val="both"/>
        <w:rPr>
          <w:color w:val="23323A"/>
          <w:szCs w:val="18"/>
          <w:lang w:val="en-AE"/>
        </w:rPr>
      </w:pPr>
    </w:p>
    <w:p w14:paraId="1973432A" w14:textId="77777777" w:rsidR="00082DC0" w:rsidRPr="00D069CA" w:rsidRDefault="00082DC0">
      <w:pPr>
        <w:spacing w:before="4" w:after="4" w:line="144" w:lineRule="auto"/>
        <w:jc w:val="both"/>
        <w:rPr>
          <w:color w:val="23323A"/>
          <w:szCs w:val="18"/>
          <w:lang w:val="en-AE"/>
        </w:rPr>
      </w:pPr>
    </w:p>
    <w:p w14:paraId="75E473A1" w14:textId="77777777" w:rsidR="00082DC0" w:rsidRPr="00D069CA" w:rsidRDefault="00082DC0">
      <w:pPr>
        <w:spacing w:before="4" w:after="4" w:line="144" w:lineRule="auto"/>
        <w:jc w:val="both"/>
        <w:rPr>
          <w:color w:val="23323A"/>
          <w:sz w:val="16"/>
          <w:szCs w:val="18"/>
          <w:lang w:val="en-AE"/>
        </w:rPr>
      </w:pPr>
    </w:p>
    <w:p w14:paraId="636500D1" w14:textId="77777777" w:rsidR="00F82BBF" w:rsidRPr="00D069CA" w:rsidRDefault="00F82BBF">
      <w:pPr>
        <w:spacing w:before="4" w:after="4" w:line="144" w:lineRule="auto"/>
        <w:jc w:val="both"/>
        <w:rPr>
          <w:color w:val="23323A"/>
          <w:sz w:val="16"/>
          <w:szCs w:val="18"/>
          <w:lang w:val="en-AE"/>
        </w:rPr>
      </w:pPr>
    </w:p>
    <w:p w14:paraId="5C7ACF64" w14:textId="5D974DEE" w:rsidR="00D069CA" w:rsidRPr="005276C7" w:rsidRDefault="00D069CA" w:rsidP="005276C7">
      <w:pPr>
        <w:spacing w:line="228" w:lineRule="auto"/>
        <w:rPr>
          <w:rFonts w:eastAsia="Times New Roman" w:cs="Arial"/>
          <w:sz w:val="24"/>
          <w:szCs w:val="24"/>
          <w:rtl/>
          <w:lang w:val="fr-FR"/>
        </w:rPr>
      </w:pPr>
      <w:r w:rsidRPr="00B346AE">
        <w:rPr>
          <w:rFonts w:eastAsia="Times New Roman" w:cs="Arial"/>
          <w:sz w:val="24"/>
          <w:szCs w:val="24"/>
          <w:lang w:val="en-AE"/>
        </w:rPr>
        <w:t xml:space="preserve">                                </w:t>
      </w:r>
    </w:p>
    <w:p w14:paraId="6E730B30" w14:textId="77777777" w:rsidR="00D069CA" w:rsidRPr="00D069CA" w:rsidRDefault="00D069CA" w:rsidP="00D069CA">
      <w:pPr>
        <w:keepNext/>
        <w:keepLines/>
        <w:shd w:val="clear" w:color="auto" w:fill="D6E3BC" w:themeFill="accent3" w:themeFillTint="66"/>
        <w:spacing w:before="24" w:after="20" w:line="228" w:lineRule="auto"/>
        <w:jc w:val="center"/>
        <w:rPr>
          <w:b/>
          <w:color w:val="4F765F"/>
          <w:sz w:val="24"/>
          <w:szCs w:val="24"/>
          <w:lang w:val="en-AE"/>
        </w:rPr>
      </w:pPr>
      <w:r w:rsidRPr="00D069CA">
        <w:rPr>
          <w:b/>
          <w:color w:val="4F765F"/>
          <w:sz w:val="24"/>
          <w:szCs w:val="24"/>
        </w:rPr>
        <w:t>WORKSHOPS</w:t>
      </w:r>
    </w:p>
    <w:p w14:paraId="4E8124CD" w14:textId="77777777" w:rsidR="00D069CA" w:rsidRPr="00D069CA" w:rsidRDefault="00D069CA" w:rsidP="00D069CA">
      <w:pPr>
        <w:keepNext/>
        <w:keepLines/>
        <w:shd w:val="clear" w:color="auto" w:fill="D6E3BC" w:themeFill="accent3" w:themeFillTint="66"/>
        <w:spacing w:before="4" w:after="4" w:line="144" w:lineRule="auto"/>
        <w:jc w:val="center"/>
        <w:rPr>
          <w:sz w:val="24"/>
          <w:szCs w:val="24"/>
          <w:lang w:val="en-AE"/>
        </w:rPr>
      </w:pPr>
    </w:p>
    <w:p w14:paraId="4B6DA9C2" w14:textId="77777777" w:rsidR="00D069CA" w:rsidRPr="00D069CA" w:rsidRDefault="00D069CA" w:rsidP="00D069CA">
      <w:pPr>
        <w:shd w:val="clear" w:color="auto" w:fill="D6E3BC" w:themeFill="accent3" w:themeFillTint="66"/>
        <w:spacing w:after="24" w:line="228" w:lineRule="auto"/>
        <w:jc w:val="both"/>
        <w:rPr>
          <w:sz w:val="24"/>
          <w:szCs w:val="24"/>
          <w:lang w:val="en-AE"/>
        </w:rPr>
      </w:pPr>
      <w:r w:rsidRPr="00D069CA">
        <w:rPr>
          <w:color w:val="23323A"/>
          <w:sz w:val="24"/>
          <w:szCs w:val="24"/>
        </w:rPr>
        <w:t xml:space="preserve">The workshops compare human analysis with </w:t>
      </w:r>
      <w:proofErr w:type="spellStart"/>
      <w:r w:rsidRPr="00D069CA">
        <w:rPr>
          <w:color w:val="23323A"/>
          <w:sz w:val="24"/>
          <w:szCs w:val="24"/>
        </w:rPr>
        <w:t>Dialogia’s</w:t>
      </w:r>
      <w:proofErr w:type="spellEnd"/>
      <w:r w:rsidRPr="00D069CA">
        <w:rPr>
          <w:color w:val="23323A"/>
          <w:sz w:val="24"/>
          <w:szCs w:val="24"/>
        </w:rPr>
        <w:t xml:space="preserve"> responses </w:t>
      </w:r>
      <w:proofErr w:type="gramStart"/>
      <w:r w:rsidRPr="00D069CA">
        <w:rPr>
          <w:color w:val="23323A"/>
          <w:sz w:val="24"/>
          <w:szCs w:val="24"/>
        </w:rPr>
        <w:t>in order to</w:t>
      </w:r>
      <w:proofErr w:type="gramEnd"/>
      <w:r w:rsidRPr="00D069CA">
        <w:rPr>
          <w:color w:val="23323A"/>
          <w:sz w:val="24"/>
          <w:szCs w:val="24"/>
        </w:rPr>
        <w:t xml:space="preserve"> clarify sources, criteria of dialogical quality, possibilities for correction, and scientific and ethical oversight.</w:t>
      </w:r>
    </w:p>
    <w:p w14:paraId="491656C9" w14:textId="77777777" w:rsidR="00D069CA" w:rsidRPr="00D069CA" w:rsidRDefault="00D069CA" w:rsidP="00D069CA">
      <w:pPr>
        <w:spacing w:before="4" w:after="4" w:line="144" w:lineRule="auto"/>
        <w:jc w:val="center"/>
        <w:rPr>
          <w:b/>
          <w:color w:val="4F765F"/>
          <w:sz w:val="24"/>
          <w:szCs w:val="24"/>
          <w:lang w:val="en-AE"/>
        </w:rPr>
      </w:pPr>
    </w:p>
    <w:p w14:paraId="790C38A7" w14:textId="77777777" w:rsidR="00D069CA" w:rsidRPr="00D069CA" w:rsidRDefault="00D069CA" w:rsidP="00D069CA">
      <w:pPr>
        <w:keepNext/>
        <w:spacing w:before="24" w:after="20" w:line="228" w:lineRule="auto"/>
        <w:jc w:val="both"/>
        <w:rPr>
          <w:b/>
          <w:sz w:val="24"/>
          <w:szCs w:val="24"/>
          <w:lang w:val="en-AE"/>
        </w:rPr>
      </w:pPr>
      <w:r w:rsidRPr="00D069CA">
        <w:rPr>
          <w:b/>
          <w:sz w:val="24"/>
          <w:szCs w:val="24"/>
        </w:rPr>
        <w:t>Facilitators for the three workshops:</w:t>
      </w:r>
    </w:p>
    <w:p w14:paraId="64E6647D" w14:textId="77777777" w:rsidR="00D069CA" w:rsidRPr="00D069CA" w:rsidRDefault="00D069CA" w:rsidP="00D069CA">
      <w:pPr>
        <w:keepLines/>
        <w:spacing w:before="24" w:after="20" w:line="228" w:lineRule="auto"/>
        <w:jc w:val="both"/>
        <w:rPr>
          <w:sz w:val="24"/>
          <w:szCs w:val="24"/>
          <w:lang w:val="en-AE"/>
        </w:rPr>
      </w:pPr>
      <w:r w:rsidRPr="00D069CA">
        <w:rPr>
          <w:sz w:val="24"/>
          <w:szCs w:val="24"/>
        </w:rPr>
        <w:t>Zeyyad Saleh, Wael Saleh and Eissa Ali AlMannaei.</w:t>
      </w:r>
    </w:p>
    <w:p w14:paraId="75A9F922" w14:textId="77777777" w:rsidR="00D069CA" w:rsidRPr="00D069CA" w:rsidRDefault="00D069CA" w:rsidP="00D069CA">
      <w:pPr>
        <w:spacing w:before="4" w:after="4" w:line="144" w:lineRule="auto"/>
        <w:jc w:val="both"/>
        <w:rPr>
          <w:b/>
          <w:color w:val="173B4D"/>
          <w:sz w:val="24"/>
          <w:szCs w:val="24"/>
          <w:lang w:val="en-AE"/>
        </w:rPr>
      </w:pPr>
    </w:p>
    <w:p w14:paraId="14C77282" w14:textId="77777777" w:rsidR="00D069CA" w:rsidRPr="00D069CA" w:rsidRDefault="00D069CA" w:rsidP="00D069CA">
      <w:pPr>
        <w:spacing w:before="24" w:after="20" w:line="228" w:lineRule="auto"/>
        <w:jc w:val="both"/>
        <w:rPr>
          <w:b/>
          <w:bCs/>
          <w:sz w:val="24"/>
          <w:szCs w:val="24"/>
          <w:lang w:val="en-AE"/>
        </w:rPr>
      </w:pPr>
      <w:r w:rsidRPr="00D069CA">
        <w:rPr>
          <w:b/>
          <w:bCs/>
          <w:sz w:val="24"/>
          <w:szCs w:val="24"/>
        </w:rPr>
        <w:t>Workshop Participants:</w:t>
      </w:r>
    </w:p>
    <w:p w14:paraId="4280A118" w14:textId="4E6B1341" w:rsidR="00D069CA" w:rsidRPr="00D069CA" w:rsidRDefault="00D069CA" w:rsidP="00D069CA">
      <w:pPr>
        <w:spacing w:before="24" w:after="20" w:line="228" w:lineRule="auto"/>
        <w:jc w:val="both"/>
        <w:rPr>
          <w:color w:val="23323A"/>
          <w:sz w:val="24"/>
          <w:szCs w:val="24"/>
          <w:lang w:val="en-AE"/>
        </w:rPr>
      </w:pPr>
      <w:r w:rsidRPr="00D069CA">
        <w:rPr>
          <w:color w:val="23323A"/>
          <w:sz w:val="24"/>
          <w:szCs w:val="24"/>
        </w:rPr>
        <w:t xml:space="preserve">Antonio Angelucci · Anthony J. El </w:t>
      </w:r>
      <w:proofErr w:type="spellStart"/>
      <w:r w:rsidRPr="00D069CA">
        <w:rPr>
          <w:color w:val="23323A"/>
          <w:sz w:val="24"/>
          <w:szCs w:val="24"/>
        </w:rPr>
        <w:t>Beainy</w:t>
      </w:r>
      <w:proofErr w:type="spellEnd"/>
      <w:r w:rsidRPr="00D069CA">
        <w:rPr>
          <w:color w:val="23323A"/>
          <w:sz w:val="24"/>
          <w:szCs w:val="24"/>
        </w:rPr>
        <w:t xml:space="preserve"> · Patrice Brodeur · André Daher · Jean Druel · Chadi El Kahwaji · Adrien de Fouchier · Raphaël Georgy · Renée Hattar · Hamad Al Hosani · Sultan Al Hosani · Hazar Haidar · Karim Kardady · Karsten Lehmann · Violaine Lemay · Emmanuel Pisani · Heather Miller Rubens · Raja Sakrani · Wasim Salman · Michel Younès</w:t>
      </w:r>
    </w:p>
    <w:p w14:paraId="5BB0F494" w14:textId="77777777" w:rsidR="00D069CA" w:rsidRPr="00D069CA" w:rsidRDefault="00D069CA" w:rsidP="00D069CA">
      <w:pPr>
        <w:spacing w:before="24" w:after="20" w:line="228" w:lineRule="auto"/>
        <w:jc w:val="both"/>
        <w:rPr>
          <w:color w:val="23323A"/>
          <w:sz w:val="24"/>
          <w:szCs w:val="24"/>
          <w:lang w:val="en-AE"/>
        </w:rPr>
      </w:pPr>
    </w:p>
    <w:p w14:paraId="2EA3A9F5" w14:textId="77777777" w:rsidR="00D069CA" w:rsidRPr="00D069CA" w:rsidRDefault="00D069CA" w:rsidP="00D069CA">
      <w:pPr>
        <w:spacing w:before="4" w:after="4" w:line="144" w:lineRule="auto"/>
        <w:jc w:val="both"/>
        <w:rPr>
          <w:color w:val="23323A"/>
          <w:sz w:val="24"/>
          <w:szCs w:val="24"/>
          <w:lang w:val="en-AE"/>
        </w:rPr>
      </w:pPr>
    </w:p>
    <w:p w14:paraId="57BBEDD3" w14:textId="77777777" w:rsidR="00D069CA" w:rsidRPr="00D069CA" w:rsidRDefault="00D069CA" w:rsidP="00D069CA">
      <w:pPr>
        <w:shd w:val="clear" w:color="auto" w:fill="CCC0D9" w:themeFill="accent4" w:themeFillTint="66"/>
        <w:spacing w:before="4" w:after="4" w:line="144" w:lineRule="auto"/>
        <w:jc w:val="center"/>
        <w:rPr>
          <w:color w:val="23323A"/>
          <w:sz w:val="24"/>
          <w:szCs w:val="24"/>
          <w:lang w:val="en-AE"/>
        </w:rPr>
      </w:pPr>
    </w:p>
    <w:p w14:paraId="5F9F9EFA" w14:textId="77777777" w:rsidR="00D069CA" w:rsidRPr="00D069CA" w:rsidRDefault="00D069CA" w:rsidP="00D069CA">
      <w:pPr>
        <w:shd w:val="clear" w:color="auto" w:fill="CCC0D9" w:themeFill="accent4" w:themeFillTint="66"/>
        <w:spacing w:after="20" w:line="228" w:lineRule="auto"/>
        <w:rPr>
          <w:rFonts w:eastAsia="Times New Roman" w:cs="Arial"/>
          <w:b/>
          <w:color w:val="173B4D"/>
          <w:sz w:val="24"/>
          <w:szCs w:val="24"/>
          <w:lang w:val="fr-FR"/>
        </w:rPr>
      </w:pPr>
      <w:r w:rsidRPr="00D069CA">
        <w:rPr>
          <w:rFonts w:eastAsia="Times New Roman" w:cs="Arial"/>
          <w:b/>
          <w:color w:val="173B4D"/>
          <w:sz w:val="24"/>
          <w:szCs w:val="24"/>
          <w:lang w:val="fr-FR"/>
        </w:rPr>
        <w:t>* SCIENTIFIC COMMITTEE</w:t>
      </w:r>
    </w:p>
    <w:p w14:paraId="09A2C92C" w14:textId="77777777" w:rsidR="00D069CA" w:rsidRPr="00D069CA" w:rsidRDefault="00D069CA" w:rsidP="00D069CA">
      <w:pPr>
        <w:shd w:val="clear" w:color="auto" w:fill="CCC0D9" w:themeFill="accent4" w:themeFillTint="66"/>
        <w:spacing w:before="4" w:after="4" w:line="144" w:lineRule="auto"/>
        <w:rPr>
          <w:rFonts w:eastAsia="Times New Roman" w:cs="Arial"/>
          <w:sz w:val="24"/>
          <w:szCs w:val="24"/>
          <w:lang w:val="fr-FR"/>
        </w:rPr>
      </w:pPr>
    </w:p>
    <w:p w14:paraId="450C431F" w14:textId="77777777" w:rsidR="00D069CA" w:rsidRPr="00D069CA" w:rsidRDefault="00D069CA" w:rsidP="00D069CA">
      <w:pPr>
        <w:pStyle w:val="Paragraphedeliste"/>
        <w:numPr>
          <w:ilvl w:val="0"/>
          <w:numId w:val="11"/>
        </w:numPr>
        <w:shd w:val="clear" w:color="auto" w:fill="CCC0D9" w:themeFill="accent4" w:themeFillTint="66"/>
        <w:spacing w:after="24" w:line="228" w:lineRule="auto"/>
        <w:rPr>
          <w:rFonts w:eastAsia="Times New Roman" w:cs="Arial"/>
          <w:b/>
          <w:bCs/>
          <w:color w:val="23323A"/>
          <w:sz w:val="24"/>
          <w:szCs w:val="24"/>
          <w:lang w:val="fr-FR"/>
        </w:rPr>
      </w:pPr>
      <w:r w:rsidRPr="00D069CA">
        <w:rPr>
          <w:rFonts w:eastAsia="Times New Roman" w:cs="Arial"/>
          <w:color w:val="23323A"/>
          <w:sz w:val="24"/>
          <w:szCs w:val="24"/>
          <w:lang w:val="fr-FR"/>
        </w:rPr>
        <w:t xml:space="preserve">Wael Saleh </w:t>
      </w:r>
    </w:p>
    <w:p w14:paraId="0277E790" w14:textId="77777777" w:rsidR="00D069CA" w:rsidRPr="00D069CA" w:rsidRDefault="00D069CA" w:rsidP="00D069CA">
      <w:pPr>
        <w:pStyle w:val="Paragraphedeliste"/>
        <w:numPr>
          <w:ilvl w:val="0"/>
          <w:numId w:val="11"/>
        </w:numPr>
        <w:shd w:val="clear" w:color="auto" w:fill="CCC0D9" w:themeFill="accent4" w:themeFillTint="66"/>
        <w:spacing w:after="24" w:line="228" w:lineRule="auto"/>
        <w:rPr>
          <w:rFonts w:eastAsia="Times New Roman" w:cs="Arial"/>
          <w:b/>
          <w:bCs/>
          <w:color w:val="23323A"/>
          <w:sz w:val="24"/>
          <w:szCs w:val="24"/>
          <w:lang w:val="fr-FR"/>
        </w:rPr>
      </w:pPr>
      <w:r w:rsidRPr="00D069CA">
        <w:rPr>
          <w:rFonts w:eastAsia="Times New Roman" w:cs="Arial"/>
          <w:color w:val="23323A"/>
          <w:sz w:val="24"/>
          <w:szCs w:val="24"/>
          <w:lang w:val="fr-FR"/>
        </w:rPr>
        <w:t xml:space="preserve">Alessandro Ferrari </w:t>
      </w:r>
    </w:p>
    <w:p w14:paraId="4CFB36FC" w14:textId="77777777" w:rsidR="00D069CA" w:rsidRPr="00D069CA" w:rsidRDefault="00D069CA" w:rsidP="00D069CA">
      <w:pPr>
        <w:pStyle w:val="Paragraphedeliste"/>
        <w:numPr>
          <w:ilvl w:val="0"/>
          <w:numId w:val="11"/>
        </w:numPr>
        <w:shd w:val="clear" w:color="auto" w:fill="CCC0D9" w:themeFill="accent4" w:themeFillTint="66"/>
        <w:spacing w:after="24" w:line="228" w:lineRule="auto"/>
        <w:rPr>
          <w:rFonts w:eastAsia="Times New Roman" w:cs="Arial"/>
          <w:b/>
          <w:bCs/>
          <w:color w:val="23323A"/>
          <w:sz w:val="24"/>
          <w:szCs w:val="24"/>
          <w:lang w:val="fr-FR"/>
        </w:rPr>
      </w:pPr>
      <w:r w:rsidRPr="00D069CA">
        <w:rPr>
          <w:rFonts w:eastAsia="Times New Roman" w:cs="Arial"/>
          <w:color w:val="23323A"/>
          <w:sz w:val="24"/>
          <w:szCs w:val="24"/>
          <w:lang w:val="fr-FR"/>
        </w:rPr>
        <w:t xml:space="preserve">Michel Younès </w:t>
      </w:r>
    </w:p>
    <w:p w14:paraId="5C7939D0" w14:textId="77777777" w:rsidR="00D069CA" w:rsidRPr="00D069CA" w:rsidRDefault="00D069CA" w:rsidP="00D069CA">
      <w:pPr>
        <w:pStyle w:val="Paragraphedeliste"/>
        <w:numPr>
          <w:ilvl w:val="0"/>
          <w:numId w:val="11"/>
        </w:numPr>
        <w:shd w:val="clear" w:color="auto" w:fill="CCC0D9" w:themeFill="accent4" w:themeFillTint="66"/>
        <w:spacing w:after="24" w:line="228" w:lineRule="auto"/>
        <w:rPr>
          <w:rFonts w:eastAsia="Times New Roman" w:cs="Arial"/>
          <w:b/>
          <w:bCs/>
          <w:color w:val="23323A"/>
          <w:sz w:val="24"/>
          <w:szCs w:val="24"/>
          <w:lang w:val="fr-FR"/>
        </w:rPr>
      </w:pPr>
      <w:r w:rsidRPr="00D069CA">
        <w:rPr>
          <w:rFonts w:eastAsia="Times New Roman" w:cs="Arial"/>
          <w:color w:val="23323A"/>
          <w:sz w:val="24"/>
          <w:szCs w:val="24"/>
          <w:lang w:val="fr-FR"/>
        </w:rPr>
        <w:t xml:space="preserve">Patrice Brodeur </w:t>
      </w:r>
    </w:p>
    <w:p w14:paraId="31ABD05B" w14:textId="77777777" w:rsidR="00D069CA" w:rsidRPr="00D069CA" w:rsidRDefault="00D069CA" w:rsidP="00D069CA">
      <w:pPr>
        <w:pStyle w:val="Paragraphedeliste"/>
        <w:numPr>
          <w:ilvl w:val="0"/>
          <w:numId w:val="11"/>
        </w:numPr>
        <w:shd w:val="clear" w:color="auto" w:fill="CCC0D9" w:themeFill="accent4" w:themeFillTint="66"/>
        <w:spacing w:after="24" w:line="228" w:lineRule="auto"/>
        <w:rPr>
          <w:rFonts w:eastAsia="Times New Roman" w:cs="Arial"/>
          <w:b/>
          <w:bCs/>
          <w:color w:val="23323A"/>
          <w:sz w:val="24"/>
          <w:szCs w:val="24"/>
          <w:rtl/>
          <w:lang w:val="fr-FR"/>
        </w:rPr>
      </w:pPr>
      <w:r w:rsidRPr="00D069CA">
        <w:rPr>
          <w:rFonts w:eastAsia="Times New Roman" w:cs="Arial"/>
          <w:color w:val="23323A"/>
          <w:sz w:val="24"/>
          <w:szCs w:val="24"/>
          <w:lang w:val="fr-FR"/>
        </w:rPr>
        <w:t>Guy Sarkis</w:t>
      </w:r>
    </w:p>
    <w:p w14:paraId="27650D33" w14:textId="77777777" w:rsidR="00D069CA" w:rsidRPr="00D069CA" w:rsidRDefault="00D069CA" w:rsidP="00D069CA">
      <w:pPr>
        <w:spacing w:before="4" w:after="4" w:line="144" w:lineRule="auto"/>
        <w:rPr>
          <w:rFonts w:eastAsia="Times New Roman" w:cs="Arial"/>
          <w:sz w:val="24"/>
          <w:szCs w:val="24"/>
          <w:lang w:val="fr-FR"/>
        </w:rPr>
      </w:pPr>
    </w:p>
    <w:p w14:paraId="6AB824B5" w14:textId="77777777" w:rsidR="00D069CA" w:rsidRPr="00D069CA" w:rsidRDefault="00D069CA" w:rsidP="00D069CA">
      <w:pPr>
        <w:spacing w:before="4" w:after="4" w:line="144" w:lineRule="auto"/>
        <w:rPr>
          <w:rFonts w:eastAsia="Times New Roman" w:cs="Arial"/>
          <w:sz w:val="24"/>
          <w:szCs w:val="24"/>
          <w:lang w:val="fr-FR"/>
        </w:rPr>
      </w:pPr>
    </w:p>
    <w:p w14:paraId="35652306" w14:textId="77777777" w:rsidR="00D069CA" w:rsidRPr="00D069CA" w:rsidRDefault="00D069CA" w:rsidP="00D069CA">
      <w:pPr>
        <w:shd w:val="clear" w:color="auto" w:fill="DBE5F1" w:themeFill="accent1" w:themeFillTint="33"/>
        <w:spacing w:after="20" w:line="228" w:lineRule="auto"/>
        <w:rPr>
          <w:rFonts w:eastAsia="Times New Roman" w:cs="Arial"/>
          <w:b/>
          <w:color w:val="173B4D"/>
          <w:sz w:val="24"/>
          <w:szCs w:val="24"/>
          <w:lang w:val="fr-FR"/>
        </w:rPr>
      </w:pPr>
      <w:r w:rsidRPr="00D069CA">
        <w:rPr>
          <w:rFonts w:eastAsia="Times New Roman" w:cs="Arial"/>
          <w:b/>
          <w:color w:val="173B4D"/>
          <w:sz w:val="24"/>
          <w:szCs w:val="24"/>
          <w:lang w:val="fr-FR"/>
        </w:rPr>
        <w:t>ORGANIZING INSTITUTIONS</w:t>
      </w:r>
    </w:p>
    <w:p w14:paraId="03FD6CE8" w14:textId="77777777" w:rsidR="00D069CA" w:rsidRPr="00D069CA" w:rsidRDefault="00D069CA" w:rsidP="00D069CA">
      <w:pPr>
        <w:shd w:val="clear" w:color="auto" w:fill="DBE5F1" w:themeFill="accent1" w:themeFillTint="33"/>
        <w:spacing w:before="4" w:after="4" w:line="144" w:lineRule="auto"/>
        <w:rPr>
          <w:rFonts w:eastAsia="Times New Roman" w:cs="Arial"/>
          <w:sz w:val="24"/>
          <w:szCs w:val="24"/>
          <w:lang w:val="fr-FR"/>
        </w:rPr>
      </w:pPr>
    </w:p>
    <w:p w14:paraId="2C47BDF3" w14:textId="77777777" w:rsidR="00D069CA" w:rsidRPr="00D069CA" w:rsidRDefault="00D069CA" w:rsidP="00D069CA">
      <w:pPr>
        <w:pStyle w:val="Paragraphedeliste"/>
        <w:numPr>
          <w:ilvl w:val="0"/>
          <w:numId w:val="10"/>
        </w:numPr>
        <w:shd w:val="clear" w:color="auto" w:fill="DBE5F1" w:themeFill="accent1" w:themeFillTint="33"/>
        <w:spacing w:line="228" w:lineRule="auto"/>
        <w:rPr>
          <w:rFonts w:eastAsia="Times New Roman" w:cs="Arial"/>
          <w:color w:val="23323A"/>
          <w:sz w:val="24"/>
          <w:szCs w:val="24"/>
          <w:lang w:val="fr-FR"/>
        </w:rPr>
      </w:pPr>
      <w:r w:rsidRPr="00D069CA">
        <w:rPr>
          <w:rFonts w:eastAsia="Times New Roman" w:cs="Arial"/>
          <w:color w:val="23323A"/>
          <w:sz w:val="24"/>
          <w:szCs w:val="24"/>
          <w:lang w:val="fr-FR"/>
        </w:rPr>
        <w:t xml:space="preserve">TRENDS Global, TRENDS Group </w:t>
      </w:r>
    </w:p>
    <w:p w14:paraId="574ED98F" w14:textId="77777777" w:rsidR="00D069CA" w:rsidRPr="00D069CA" w:rsidRDefault="00D069CA" w:rsidP="00D069CA">
      <w:pPr>
        <w:pStyle w:val="Paragraphedeliste"/>
        <w:numPr>
          <w:ilvl w:val="0"/>
          <w:numId w:val="10"/>
        </w:numPr>
        <w:shd w:val="clear" w:color="auto" w:fill="DBE5F1" w:themeFill="accent1" w:themeFillTint="33"/>
        <w:spacing w:line="228" w:lineRule="auto"/>
        <w:rPr>
          <w:rFonts w:eastAsia="Times New Roman" w:cs="Arial"/>
          <w:color w:val="23323A"/>
          <w:sz w:val="24"/>
          <w:szCs w:val="24"/>
          <w:lang w:val="fr-FR"/>
        </w:rPr>
      </w:pPr>
      <w:r w:rsidRPr="00D069CA">
        <w:rPr>
          <w:rFonts w:eastAsia="Times New Roman" w:cs="Arial"/>
          <w:color w:val="23323A"/>
          <w:sz w:val="24"/>
          <w:szCs w:val="24"/>
          <w:lang w:val="fr-FR"/>
        </w:rPr>
        <w:t>PLURIEL – Research Group</w:t>
      </w:r>
    </w:p>
    <w:p w14:paraId="06FD2B54" w14:textId="77777777" w:rsidR="00D069CA" w:rsidRPr="00D069CA" w:rsidRDefault="00D069CA" w:rsidP="00D069CA">
      <w:pPr>
        <w:pStyle w:val="Paragraphedeliste"/>
        <w:shd w:val="clear" w:color="auto" w:fill="DBE5F1" w:themeFill="accent1" w:themeFillTint="33"/>
        <w:spacing w:line="228" w:lineRule="auto"/>
        <w:rPr>
          <w:rFonts w:eastAsia="Times New Roman" w:cs="Arial"/>
          <w:color w:val="23323A"/>
          <w:sz w:val="24"/>
          <w:szCs w:val="24"/>
          <w:lang w:val="fr-FR"/>
        </w:rPr>
      </w:pPr>
      <w:r w:rsidRPr="00D069CA">
        <w:rPr>
          <w:rFonts w:eastAsia="Times New Roman" w:cs="Arial"/>
          <w:color w:val="23323A"/>
          <w:sz w:val="24"/>
          <w:szCs w:val="24"/>
          <w:lang w:val="fr-FR"/>
        </w:rPr>
        <w:t xml:space="preserve"> “AI-</w:t>
      </w:r>
      <w:proofErr w:type="spellStart"/>
      <w:r w:rsidRPr="00D069CA">
        <w:rPr>
          <w:rFonts w:eastAsia="Times New Roman" w:cs="Arial"/>
          <w:color w:val="23323A"/>
          <w:sz w:val="24"/>
          <w:szCs w:val="24"/>
          <w:lang w:val="fr-FR"/>
        </w:rPr>
        <w:t>Assisted</w:t>
      </w:r>
      <w:proofErr w:type="spellEnd"/>
      <w:r w:rsidRPr="00D069CA">
        <w:rPr>
          <w:rFonts w:eastAsia="Times New Roman" w:cs="Arial"/>
          <w:color w:val="23323A"/>
          <w:sz w:val="24"/>
          <w:szCs w:val="24"/>
          <w:lang w:val="fr-FR"/>
        </w:rPr>
        <w:t xml:space="preserve"> </w:t>
      </w:r>
      <w:proofErr w:type="spellStart"/>
      <w:r w:rsidRPr="00D069CA">
        <w:rPr>
          <w:rFonts w:eastAsia="Times New Roman" w:cs="Arial"/>
          <w:color w:val="23323A"/>
          <w:sz w:val="24"/>
          <w:szCs w:val="24"/>
          <w:lang w:val="fr-FR"/>
        </w:rPr>
        <w:t>Interreligious</w:t>
      </w:r>
      <w:proofErr w:type="spellEnd"/>
      <w:r w:rsidRPr="00D069CA">
        <w:rPr>
          <w:rFonts w:eastAsia="Times New Roman" w:cs="Arial"/>
          <w:color w:val="23323A"/>
          <w:sz w:val="24"/>
          <w:szCs w:val="24"/>
          <w:lang w:val="fr-FR"/>
        </w:rPr>
        <w:t xml:space="preserve"> Dialogue” </w:t>
      </w:r>
    </w:p>
    <w:p w14:paraId="3973E9F7" w14:textId="77777777" w:rsidR="00D069CA" w:rsidRPr="00D069CA" w:rsidRDefault="00D069CA" w:rsidP="00D069CA">
      <w:pPr>
        <w:pStyle w:val="Paragraphedeliste"/>
        <w:numPr>
          <w:ilvl w:val="0"/>
          <w:numId w:val="10"/>
        </w:numPr>
        <w:shd w:val="clear" w:color="auto" w:fill="DBE5F1" w:themeFill="accent1" w:themeFillTint="33"/>
        <w:spacing w:line="228" w:lineRule="auto"/>
        <w:rPr>
          <w:rFonts w:eastAsia="Times New Roman" w:cs="Arial"/>
          <w:color w:val="23323A"/>
          <w:sz w:val="24"/>
          <w:szCs w:val="24"/>
          <w:lang w:val="fr-FR"/>
        </w:rPr>
      </w:pPr>
      <w:r w:rsidRPr="00D069CA">
        <w:rPr>
          <w:sz w:val="24"/>
          <w:szCs w:val="24"/>
        </w:rPr>
        <w:t>University of Montreal</w:t>
      </w:r>
    </w:p>
    <w:p w14:paraId="2EE38844" w14:textId="77777777" w:rsidR="00D069CA" w:rsidRPr="00D069CA" w:rsidRDefault="00D069CA" w:rsidP="00D069CA">
      <w:pPr>
        <w:pStyle w:val="Paragraphedeliste"/>
        <w:numPr>
          <w:ilvl w:val="0"/>
          <w:numId w:val="10"/>
        </w:numPr>
        <w:shd w:val="clear" w:color="auto" w:fill="DBE5F1" w:themeFill="accent1" w:themeFillTint="33"/>
        <w:spacing w:line="228" w:lineRule="auto"/>
        <w:rPr>
          <w:rFonts w:eastAsia="Times New Roman" w:cs="Arial"/>
          <w:sz w:val="24"/>
          <w:szCs w:val="24"/>
          <w:lang w:val="fr-FR"/>
        </w:rPr>
      </w:pPr>
      <w:r w:rsidRPr="00D069CA">
        <w:rPr>
          <w:sz w:val="24"/>
          <w:szCs w:val="24"/>
        </w:rPr>
        <w:t>University of Quebec in Montreal</w:t>
      </w:r>
    </w:p>
    <w:p w14:paraId="2734E30C" w14:textId="77777777" w:rsidR="009E229C" w:rsidRDefault="009E229C" w:rsidP="009E229C">
      <w:pPr>
        <w:spacing w:line="228" w:lineRule="auto"/>
        <w:rPr>
          <w:rFonts w:eastAsia="Times New Roman" w:cs="Arial"/>
          <w:sz w:val="22"/>
          <w:rtl/>
          <w:lang w:val="fr-FR"/>
        </w:rPr>
      </w:pPr>
    </w:p>
    <w:p w14:paraId="32F71C3A" w14:textId="77777777" w:rsidR="009E229C" w:rsidRDefault="009E229C" w:rsidP="009E229C">
      <w:pPr>
        <w:spacing w:line="228" w:lineRule="auto"/>
        <w:rPr>
          <w:rFonts w:eastAsia="Times New Roman" w:cs="Arial"/>
          <w:sz w:val="22"/>
          <w:rtl/>
          <w:lang w:val="fr-FR"/>
        </w:rPr>
      </w:pPr>
    </w:p>
    <w:p w14:paraId="4D02A0E1" w14:textId="77777777" w:rsidR="009E229C" w:rsidRDefault="009E229C" w:rsidP="009E229C">
      <w:pPr>
        <w:spacing w:line="228" w:lineRule="auto"/>
        <w:rPr>
          <w:rFonts w:eastAsia="Times New Roman" w:cs="Arial"/>
          <w:sz w:val="22"/>
          <w:rtl/>
          <w:lang w:val="fr-FR"/>
        </w:rPr>
      </w:pPr>
    </w:p>
    <w:p w14:paraId="78E2C056" w14:textId="77777777" w:rsidR="009E229C" w:rsidRDefault="009E229C" w:rsidP="009E229C">
      <w:pPr>
        <w:spacing w:line="228" w:lineRule="auto"/>
        <w:rPr>
          <w:rFonts w:eastAsia="Times New Roman" w:cs="Arial"/>
          <w:sz w:val="22"/>
          <w:rtl/>
          <w:lang w:val="fr-FR"/>
        </w:rPr>
      </w:pPr>
    </w:p>
    <w:p w14:paraId="2DF992F6" w14:textId="77777777" w:rsidR="009E229C" w:rsidRDefault="009E229C" w:rsidP="009E229C">
      <w:pPr>
        <w:spacing w:line="228" w:lineRule="auto"/>
        <w:rPr>
          <w:rFonts w:eastAsia="Times New Roman" w:cs="Arial"/>
          <w:sz w:val="22"/>
          <w:rtl/>
          <w:lang w:val="fr-FR"/>
        </w:rPr>
      </w:pPr>
    </w:p>
    <w:p w14:paraId="5A87BA9C" w14:textId="77777777" w:rsidR="009E229C" w:rsidRDefault="009E229C" w:rsidP="009E229C">
      <w:pPr>
        <w:spacing w:line="228" w:lineRule="auto"/>
        <w:rPr>
          <w:rFonts w:eastAsia="Times New Roman" w:cs="Arial"/>
          <w:sz w:val="22"/>
          <w:rtl/>
          <w:lang w:val="fr-FR"/>
        </w:rPr>
      </w:pPr>
    </w:p>
    <w:p w14:paraId="240EEB4F" w14:textId="77777777" w:rsidR="009E229C" w:rsidRDefault="009E229C" w:rsidP="009E229C">
      <w:pPr>
        <w:spacing w:line="228" w:lineRule="auto"/>
        <w:rPr>
          <w:rFonts w:eastAsia="Times New Roman" w:cs="Arial"/>
          <w:sz w:val="22"/>
          <w:rtl/>
          <w:lang w:val="fr-FR"/>
        </w:rPr>
      </w:pPr>
    </w:p>
    <w:p w14:paraId="6B65FA1B" w14:textId="77777777" w:rsidR="009E229C" w:rsidRDefault="009E229C" w:rsidP="009E229C">
      <w:pPr>
        <w:spacing w:after="20"/>
        <w:rPr>
          <w:b/>
          <w:color w:val="193556"/>
          <w:sz w:val="35"/>
          <w:rtl/>
          <w:lang w:val="fr-FR"/>
        </w:rPr>
      </w:pPr>
    </w:p>
    <w:p w14:paraId="4238D7CB" w14:textId="77777777" w:rsidR="00464B1F" w:rsidRDefault="00464B1F">
      <w:pPr>
        <w:sectPr w:rsidR="00464B1F" w:rsidSect="00034616">
          <w:pgSz w:w="11906" w:h="16838"/>
          <w:pgMar w:top="652" w:right="680" w:bottom="652" w:left="680" w:header="312" w:footer="312" w:gutter="0"/>
          <w:cols w:num="2" w:space="360"/>
          <w:docGrid w:linePitch="360"/>
        </w:sectPr>
      </w:pPr>
    </w:p>
    <w:p w14:paraId="3F6606C8" w14:textId="77777777" w:rsidR="00D069CA" w:rsidRDefault="00D069CA" w:rsidP="009E229C">
      <w:pPr>
        <w:spacing w:after="20"/>
        <w:rPr>
          <w:b/>
          <w:color w:val="193556"/>
          <w:sz w:val="35"/>
          <w:lang w:val="fr-FR"/>
        </w:rPr>
      </w:pPr>
    </w:p>
    <w:p w14:paraId="680C9DB0" w14:textId="77777777" w:rsidR="00D069CA" w:rsidRDefault="00D069CA" w:rsidP="009E229C">
      <w:pPr>
        <w:spacing w:after="20"/>
        <w:rPr>
          <w:b/>
          <w:color w:val="193556"/>
          <w:sz w:val="35"/>
          <w:lang w:val="fr-FR"/>
        </w:rPr>
      </w:pPr>
    </w:p>
    <w:p w14:paraId="19BB5580" w14:textId="481EFE3F" w:rsidR="009E229C" w:rsidRPr="009E229C" w:rsidRDefault="009E229C" w:rsidP="009E229C">
      <w:pPr>
        <w:spacing w:after="20"/>
        <w:rPr>
          <w:lang w:val="fr-FR"/>
        </w:rPr>
      </w:pPr>
      <w:r w:rsidRPr="009E229C">
        <w:rPr>
          <w:b/>
          <w:color w:val="193556"/>
          <w:sz w:val="35"/>
          <w:lang w:val="fr-FR"/>
        </w:rPr>
        <w:t>PARTICIPATING INSTITUTIONS</w:t>
      </w:r>
    </w:p>
    <w:p w14:paraId="42CBBF4E" w14:textId="77777777" w:rsidR="009E229C" w:rsidRPr="00D80D72" w:rsidRDefault="009E229C" w:rsidP="009E229C">
      <w:pPr>
        <w:spacing w:after="100"/>
        <w:jc w:val="center"/>
        <w:rPr>
          <w:lang w:val="fr-FR"/>
        </w:rPr>
      </w:pPr>
    </w:p>
    <w:tbl>
      <w:tblPr>
        <w:tblW w:w="9676" w:type="dxa"/>
        <w:tblInd w:w="864" w:type="dxa"/>
        <w:tblLayout w:type="fixed"/>
        <w:tblLook w:val="04A0" w:firstRow="1" w:lastRow="0" w:firstColumn="1" w:lastColumn="0" w:noHBand="0" w:noVBand="1"/>
      </w:tblPr>
      <w:tblGrid>
        <w:gridCol w:w="2419"/>
        <w:gridCol w:w="2419"/>
        <w:gridCol w:w="2419"/>
        <w:gridCol w:w="2419"/>
      </w:tblGrid>
      <w:tr w:rsidR="009E229C" w:rsidRPr="00464923" w14:paraId="6739823F" w14:textId="77777777" w:rsidTr="009E229C">
        <w:trPr>
          <w:trHeight w:hRule="exact" w:val="1555"/>
        </w:trPr>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1D76E8D5" w14:textId="77777777" w:rsidR="009E229C" w:rsidRDefault="009E229C" w:rsidP="005F2FD9">
            <w:pPr>
              <w:spacing w:after="0"/>
              <w:jc w:val="center"/>
            </w:pPr>
            <w:r>
              <w:rPr>
                <w:noProof/>
              </w:rPr>
              <w:drawing>
                <wp:inline distT="0" distB="0" distL="0" distR="0" wp14:anchorId="1FAFA312" wp14:editId="300FB717">
                  <wp:extent cx="1188720" cy="40107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S.png"/>
                          <pic:cNvPicPr/>
                        </pic:nvPicPr>
                        <pic:blipFill>
                          <a:blip r:embed="rId16"/>
                          <a:stretch>
                            <a:fillRect/>
                          </a:stretch>
                        </pic:blipFill>
                        <pic:spPr>
                          <a:xfrm>
                            <a:off x="0" y="0"/>
                            <a:ext cx="1188720" cy="401072"/>
                          </a:xfrm>
                          <a:prstGeom prst="rect">
                            <a:avLst/>
                          </a:prstGeom>
                        </pic:spPr>
                      </pic:pic>
                    </a:graphicData>
                  </a:graphic>
                </wp:inline>
              </w:drawing>
            </w:r>
          </w:p>
          <w:p w14:paraId="75CEF084" w14:textId="77777777" w:rsidR="009E229C" w:rsidRDefault="009E229C" w:rsidP="005F2FD9">
            <w:pPr>
              <w:spacing w:after="0"/>
              <w:jc w:val="center"/>
            </w:pPr>
            <w:r>
              <w:rPr>
                <w:color w:val="193556"/>
                <w:sz w:val="12"/>
              </w:rPr>
              <w:t>TRENDS Global</w:t>
            </w:r>
            <w:r>
              <w:rPr>
                <w:color w:val="193556"/>
                <w:sz w:val="12"/>
              </w:rPr>
              <w:br/>
              <w:t>TRENDS Research &amp; Advisory</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1EEE008D" w14:textId="17FD6A8C" w:rsidR="009E229C" w:rsidRDefault="00B346AE" w:rsidP="005F2FD9">
            <w:pPr>
              <w:spacing w:after="0"/>
              <w:jc w:val="center"/>
            </w:pPr>
            <w:r>
              <w:rPr>
                <w:noProof/>
              </w:rPr>
              <w:drawing>
                <wp:inline distT="0" distB="0" distL="0" distR="0" wp14:anchorId="5891BC64" wp14:editId="00803B1E">
                  <wp:extent cx="1269051" cy="628650"/>
                  <wp:effectExtent l="0" t="0" r="7620" b="0"/>
                  <wp:docPr id="125890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93728" cy="640874"/>
                          </a:xfrm>
                          <a:prstGeom prst="rect">
                            <a:avLst/>
                          </a:prstGeom>
                          <a:noFill/>
                        </pic:spPr>
                      </pic:pic>
                    </a:graphicData>
                  </a:graphic>
                </wp:inline>
              </w:drawing>
            </w:r>
          </w:p>
          <w:p w14:paraId="2B97D9CC" w14:textId="77777777" w:rsidR="009E229C" w:rsidRDefault="009E229C" w:rsidP="005F2FD9">
            <w:pPr>
              <w:spacing w:after="0"/>
              <w:jc w:val="center"/>
            </w:pPr>
            <w:r>
              <w:rPr>
                <w:color w:val="193556"/>
                <w:sz w:val="12"/>
              </w:rPr>
              <w:t>University of Montreal</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7B8B1FE7" w14:textId="0A97D19C" w:rsidR="009E229C" w:rsidRDefault="005743C1" w:rsidP="005F2FD9">
            <w:pPr>
              <w:spacing w:after="0"/>
              <w:jc w:val="center"/>
            </w:pPr>
            <w:r>
              <w:rPr>
                <w:noProof/>
              </w:rPr>
              <w:drawing>
                <wp:inline distT="0" distB="0" distL="0" distR="0" wp14:anchorId="2E96A9EF" wp14:editId="4E187F32">
                  <wp:extent cx="1083710" cy="809625"/>
                  <wp:effectExtent l="0" t="0" r="2540" b="0"/>
                  <wp:docPr id="7259328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01524" cy="822933"/>
                          </a:xfrm>
                          <a:prstGeom prst="rect">
                            <a:avLst/>
                          </a:prstGeom>
                          <a:noFill/>
                        </pic:spPr>
                      </pic:pic>
                    </a:graphicData>
                  </a:graphic>
                </wp:inline>
              </w:drawing>
            </w:r>
          </w:p>
          <w:p w14:paraId="2353D4FC" w14:textId="5C85DF50" w:rsidR="009E229C" w:rsidRPr="00D069CA" w:rsidRDefault="009E229C" w:rsidP="005F2FD9">
            <w:pPr>
              <w:spacing w:after="0"/>
              <w:jc w:val="center"/>
              <w:rPr>
                <w:lang w:val="en-AE"/>
              </w:rPr>
            </w:pP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621E88F5" w14:textId="77777777" w:rsidR="009E229C" w:rsidRDefault="009E229C" w:rsidP="005F2FD9">
            <w:pPr>
              <w:spacing w:after="0"/>
              <w:jc w:val="center"/>
            </w:pPr>
            <w:r>
              <w:rPr>
                <w:noProof/>
              </w:rPr>
              <w:drawing>
                <wp:inline distT="0" distB="0" distL="0" distR="0" wp14:anchorId="7ADA3525" wp14:editId="45783069">
                  <wp:extent cx="866712" cy="6711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EIM-UQAM.png"/>
                          <pic:cNvPicPr/>
                        </pic:nvPicPr>
                        <pic:blipFill>
                          <a:blip r:embed="rId19">
                            <a:extLst>
                              <a:ext uri="{BEBA8EAE-BF5A-486C-A8C5-ECC9F3942E4B}">
                                <a14:imgProps xmlns:a14="http://schemas.microsoft.com/office/drawing/2010/main">
                                  <a14:imgLayer r:embed="rId20">
                                    <a14:imgEffect>
                                      <a14:sharpenSoften amount="25000"/>
                                    </a14:imgEffect>
                                  </a14:imgLayer>
                                </a14:imgProps>
                              </a:ext>
                            </a:extLst>
                          </a:blip>
                          <a:stretch>
                            <a:fillRect/>
                          </a:stretch>
                        </pic:blipFill>
                        <pic:spPr>
                          <a:xfrm>
                            <a:off x="0" y="0"/>
                            <a:ext cx="874394" cy="677144"/>
                          </a:xfrm>
                          <a:prstGeom prst="rect">
                            <a:avLst/>
                          </a:prstGeom>
                        </pic:spPr>
                      </pic:pic>
                    </a:graphicData>
                  </a:graphic>
                </wp:inline>
              </w:drawing>
            </w:r>
          </w:p>
          <w:p w14:paraId="48790ECC" w14:textId="77777777" w:rsidR="009E229C" w:rsidRPr="00D069CA" w:rsidRDefault="009E229C" w:rsidP="005F2FD9">
            <w:pPr>
              <w:spacing w:after="0"/>
              <w:jc w:val="center"/>
              <w:rPr>
                <w:lang w:val="en-AE"/>
              </w:rPr>
            </w:pPr>
            <w:r w:rsidRPr="00D069CA">
              <w:rPr>
                <w:color w:val="193556"/>
                <w:sz w:val="12"/>
                <w:lang w:val="en-AE"/>
              </w:rPr>
              <w:t>Montreal Institute of</w:t>
            </w:r>
            <w:r w:rsidRPr="00D069CA">
              <w:rPr>
                <w:color w:val="193556"/>
                <w:sz w:val="12"/>
                <w:lang w:val="en-AE"/>
              </w:rPr>
              <w:br/>
              <w:t>International Studies</w:t>
            </w:r>
          </w:p>
        </w:tc>
      </w:tr>
      <w:tr w:rsidR="009E229C" w:rsidRPr="00464923" w14:paraId="707B423A" w14:textId="77777777" w:rsidTr="009E229C">
        <w:trPr>
          <w:trHeight w:hRule="exact" w:val="1555"/>
        </w:trPr>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2446986F" w14:textId="77777777" w:rsidR="009E229C" w:rsidRDefault="009E229C" w:rsidP="005F2FD9">
            <w:pPr>
              <w:spacing w:after="0"/>
              <w:jc w:val="center"/>
            </w:pPr>
            <w:r>
              <w:rPr>
                <w:noProof/>
              </w:rPr>
              <w:drawing>
                <wp:inline distT="0" distB="0" distL="0" distR="0" wp14:anchorId="4BFB5C0C" wp14:editId="05072575">
                  <wp:extent cx="1097280" cy="3190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QAR.png"/>
                          <pic:cNvPicPr/>
                        </pic:nvPicPr>
                        <pic:blipFill>
                          <a:blip r:embed="rId21"/>
                          <a:stretch>
                            <a:fillRect/>
                          </a:stretch>
                        </pic:blipFill>
                        <pic:spPr>
                          <a:xfrm>
                            <a:off x="0" y="0"/>
                            <a:ext cx="1097280" cy="319033"/>
                          </a:xfrm>
                          <a:prstGeom prst="rect">
                            <a:avLst/>
                          </a:prstGeom>
                        </pic:spPr>
                      </pic:pic>
                    </a:graphicData>
                  </a:graphic>
                </wp:inline>
              </w:drawing>
            </w:r>
          </w:p>
          <w:p w14:paraId="4352A33B" w14:textId="77777777" w:rsidR="009E229C" w:rsidRPr="00D069CA" w:rsidRDefault="009E229C" w:rsidP="005F2FD9">
            <w:pPr>
              <w:spacing w:after="0"/>
              <w:jc w:val="center"/>
              <w:rPr>
                <w:lang w:val="en-AE"/>
              </w:rPr>
            </w:pPr>
            <w:r w:rsidRPr="00D069CA">
              <w:rPr>
                <w:color w:val="193556"/>
                <w:sz w:val="12"/>
                <w:lang w:val="en-AE"/>
              </w:rPr>
              <w:t>University of Quebec at</w:t>
            </w:r>
            <w:r w:rsidRPr="00D069CA">
              <w:rPr>
                <w:color w:val="193556"/>
                <w:sz w:val="12"/>
                <w:lang w:val="en-AE"/>
              </w:rPr>
              <w:br/>
              <w:t>Rimouski (UQAR)</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544CDE28" w14:textId="77777777" w:rsidR="009E229C" w:rsidRDefault="009E229C" w:rsidP="005F2FD9">
            <w:pPr>
              <w:spacing w:after="0"/>
              <w:jc w:val="center"/>
            </w:pPr>
            <w:r>
              <w:rPr>
                <w:noProof/>
              </w:rPr>
              <w:drawing>
                <wp:inline distT="0" distB="0" distL="0" distR="0" wp14:anchorId="7E34BEF5" wp14:editId="488ECBD1">
                  <wp:extent cx="1097280" cy="4398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VIA.png"/>
                          <pic:cNvPicPr/>
                        </pic:nvPicPr>
                        <pic:blipFill>
                          <a:blip r:embed="rId22"/>
                          <a:stretch>
                            <a:fillRect/>
                          </a:stretch>
                        </pic:blipFill>
                        <pic:spPr>
                          <a:xfrm>
                            <a:off x="0" y="0"/>
                            <a:ext cx="1097280" cy="439819"/>
                          </a:xfrm>
                          <a:prstGeom prst="rect">
                            <a:avLst/>
                          </a:prstGeom>
                        </pic:spPr>
                      </pic:pic>
                    </a:graphicData>
                  </a:graphic>
                </wp:inline>
              </w:drawing>
            </w:r>
          </w:p>
          <w:p w14:paraId="23F38890" w14:textId="77777777" w:rsidR="009E229C" w:rsidRPr="00D069CA" w:rsidRDefault="009E229C" w:rsidP="005F2FD9">
            <w:pPr>
              <w:spacing w:after="0"/>
              <w:jc w:val="center"/>
              <w:rPr>
                <w:lang w:val="en-AE"/>
              </w:rPr>
            </w:pPr>
            <w:r w:rsidRPr="00D069CA">
              <w:rPr>
                <w:color w:val="193556"/>
                <w:sz w:val="12"/>
                <w:lang w:val="en-AE"/>
              </w:rPr>
              <w:t>International Observatory on</w:t>
            </w:r>
            <w:r w:rsidRPr="00D069CA">
              <w:rPr>
                <w:color w:val="193556"/>
                <w:sz w:val="12"/>
                <w:lang w:val="en-AE"/>
              </w:rPr>
              <w:br/>
              <w:t>the Societal Impacts of AI</w:t>
            </w:r>
            <w:r w:rsidRPr="00D069CA">
              <w:rPr>
                <w:color w:val="193556"/>
                <w:sz w:val="12"/>
                <w:lang w:val="en-AE"/>
              </w:rPr>
              <w:br/>
              <w:t>and Digital Technology</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50CAC298" w14:textId="77777777" w:rsidR="009E229C" w:rsidRDefault="009E229C" w:rsidP="005F2FD9">
            <w:pPr>
              <w:spacing w:after="0"/>
              <w:jc w:val="center"/>
            </w:pPr>
            <w:r>
              <w:rPr>
                <w:noProof/>
              </w:rPr>
              <w:drawing>
                <wp:inline distT="0" distB="0" distL="0" distR="0" wp14:anchorId="292DF2DC" wp14:editId="62CAA4E8">
                  <wp:extent cx="1097280" cy="746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Ly.png"/>
                          <pic:cNvPicPr/>
                        </pic:nvPicPr>
                        <pic:blipFill>
                          <a:blip r:embed="rId23"/>
                          <a:stretch>
                            <a:fillRect/>
                          </a:stretch>
                        </pic:blipFill>
                        <pic:spPr>
                          <a:xfrm>
                            <a:off x="0" y="0"/>
                            <a:ext cx="1097280" cy="746150"/>
                          </a:xfrm>
                          <a:prstGeom prst="rect">
                            <a:avLst/>
                          </a:prstGeom>
                        </pic:spPr>
                      </pic:pic>
                    </a:graphicData>
                  </a:graphic>
                </wp:inline>
              </w:drawing>
            </w:r>
          </w:p>
          <w:p w14:paraId="0D982999" w14:textId="77777777" w:rsidR="009E229C" w:rsidRDefault="009E229C" w:rsidP="005F2FD9">
            <w:pPr>
              <w:spacing w:after="0"/>
              <w:jc w:val="center"/>
            </w:pPr>
            <w:r>
              <w:rPr>
                <w:color w:val="193556"/>
                <w:sz w:val="12"/>
              </w:rPr>
              <w:t>Catholic University of Lyon</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21808709" w14:textId="77777777" w:rsidR="009E229C" w:rsidRDefault="009E229C" w:rsidP="005F2FD9">
            <w:pPr>
              <w:spacing w:after="0"/>
              <w:jc w:val="center"/>
            </w:pPr>
            <w:r>
              <w:rPr>
                <w:noProof/>
              </w:rPr>
              <w:drawing>
                <wp:inline distT="0" distB="0" distL="0" distR="0" wp14:anchorId="132540F6" wp14:editId="0E6B4D11">
                  <wp:extent cx="1035050" cy="661554"/>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URIEL.png"/>
                          <pic:cNvPicPr/>
                        </pic:nvPicPr>
                        <pic:blipFill rotWithShape="1">
                          <a:blip r:embed="rId24">
                            <a:extLst>
                              <a:ext uri="{BEBA8EAE-BF5A-486C-A8C5-ECC9F3942E4B}">
                                <a14:imgProps xmlns:a14="http://schemas.microsoft.com/office/drawing/2010/main">
                                  <a14:imgLayer r:embed="rId25">
                                    <a14:imgEffect>
                                      <a14:sharpenSoften amount="25000"/>
                                    </a14:imgEffect>
                                  </a14:imgLayer>
                                </a14:imgProps>
                              </a:ext>
                            </a:extLst>
                          </a:blip>
                          <a:srcRect l="21655"/>
                          <a:stretch>
                            <a:fillRect/>
                          </a:stretch>
                        </pic:blipFill>
                        <pic:spPr bwMode="auto">
                          <a:xfrm>
                            <a:off x="0" y="0"/>
                            <a:ext cx="1040270" cy="664891"/>
                          </a:xfrm>
                          <a:prstGeom prst="rect">
                            <a:avLst/>
                          </a:prstGeom>
                          <a:ln>
                            <a:noFill/>
                          </a:ln>
                          <a:extLst>
                            <a:ext uri="{53640926-AAD7-44D8-BBD7-CCE9431645EC}">
                              <a14:shadowObscured xmlns:a14="http://schemas.microsoft.com/office/drawing/2010/main"/>
                            </a:ext>
                          </a:extLst>
                        </pic:spPr>
                      </pic:pic>
                    </a:graphicData>
                  </a:graphic>
                </wp:inline>
              </w:drawing>
            </w:r>
          </w:p>
          <w:p w14:paraId="5AC91D70" w14:textId="77777777" w:rsidR="009E229C" w:rsidRPr="00D069CA" w:rsidRDefault="009E229C" w:rsidP="005F2FD9">
            <w:pPr>
              <w:spacing w:after="0"/>
              <w:jc w:val="center"/>
              <w:rPr>
                <w:lang w:val="en-AE"/>
              </w:rPr>
            </w:pPr>
            <w:r w:rsidRPr="00D069CA">
              <w:rPr>
                <w:color w:val="193556"/>
                <w:sz w:val="12"/>
                <w:lang w:val="en-AE"/>
              </w:rPr>
              <w:t>University Platform for</w:t>
            </w:r>
            <w:r w:rsidRPr="00D069CA">
              <w:rPr>
                <w:color w:val="193556"/>
                <w:sz w:val="12"/>
                <w:lang w:val="en-AE"/>
              </w:rPr>
              <w:br/>
              <w:t>Research on Islam</w:t>
            </w:r>
          </w:p>
        </w:tc>
      </w:tr>
      <w:tr w:rsidR="009E229C" w14:paraId="0B5E6E92" w14:textId="77777777" w:rsidTr="009E229C">
        <w:trPr>
          <w:trHeight w:hRule="exact" w:val="1555"/>
        </w:trPr>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43A8A487" w14:textId="77777777" w:rsidR="009E229C" w:rsidRDefault="009E229C" w:rsidP="005F2FD9">
            <w:pPr>
              <w:spacing w:after="0"/>
              <w:jc w:val="center"/>
            </w:pPr>
            <w:r>
              <w:rPr>
                <w:noProof/>
              </w:rPr>
              <w:drawing>
                <wp:inline distT="0" distB="0" distL="0" distR="0" wp14:anchorId="1EA0B091" wp14:editId="7F6C895C">
                  <wp:extent cx="1097280" cy="322180"/>
                  <wp:effectExtent l="0" t="0" r="762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ntre_Thucydide.png"/>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Lst>
                          </a:blip>
                          <a:stretch>
                            <a:fillRect/>
                          </a:stretch>
                        </pic:blipFill>
                        <pic:spPr>
                          <a:xfrm>
                            <a:off x="0" y="0"/>
                            <a:ext cx="1097280" cy="322180"/>
                          </a:xfrm>
                          <a:prstGeom prst="rect">
                            <a:avLst/>
                          </a:prstGeom>
                        </pic:spPr>
                      </pic:pic>
                    </a:graphicData>
                  </a:graphic>
                </wp:inline>
              </w:drawing>
            </w:r>
          </w:p>
          <w:p w14:paraId="37BCB9D1" w14:textId="77777777" w:rsidR="009E229C" w:rsidRDefault="009E229C" w:rsidP="005F2FD9">
            <w:pPr>
              <w:spacing w:after="0"/>
              <w:jc w:val="center"/>
            </w:pPr>
            <w:proofErr w:type="spellStart"/>
            <w:r>
              <w:rPr>
                <w:color w:val="193556"/>
                <w:sz w:val="12"/>
              </w:rPr>
              <w:t>Thucydide</w:t>
            </w:r>
            <w:proofErr w:type="spellEnd"/>
            <w:r>
              <w:rPr>
                <w:color w:val="193556"/>
                <w:sz w:val="12"/>
              </w:rPr>
              <w:t xml:space="preserve"> Center</w:t>
            </w:r>
            <w:r>
              <w:rPr>
                <w:color w:val="193556"/>
                <w:sz w:val="12"/>
              </w:rPr>
              <w:br/>
              <w:t>(Panthéon-</w:t>
            </w:r>
            <w:proofErr w:type="spellStart"/>
            <w:r>
              <w:rPr>
                <w:color w:val="193556"/>
                <w:sz w:val="12"/>
              </w:rPr>
              <w:t>Assas</w:t>
            </w:r>
            <w:proofErr w:type="spellEnd"/>
            <w:r>
              <w:rPr>
                <w:color w:val="193556"/>
                <w:sz w:val="12"/>
              </w:rPr>
              <w:t>)</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5E315A8B" w14:textId="77777777" w:rsidR="009E229C" w:rsidRDefault="009E229C" w:rsidP="005F2FD9">
            <w:pPr>
              <w:spacing w:after="0"/>
              <w:jc w:val="center"/>
            </w:pPr>
            <w:r>
              <w:rPr>
                <w:noProof/>
              </w:rPr>
              <w:drawing>
                <wp:inline distT="0" distB="0" distL="0" distR="0" wp14:anchorId="14A34612" wp14:editId="56C3DF2E">
                  <wp:extent cx="1097280" cy="4668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EO.png"/>
                          <pic:cNvPicPr/>
                        </pic:nvPicPr>
                        <pic:blipFill>
                          <a:blip r:embed="rId28"/>
                          <a:stretch>
                            <a:fillRect/>
                          </a:stretch>
                        </pic:blipFill>
                        <pic:spPr>
                          <a:xfrm>
                            <a:off x="0" y="0"/>
                            <a:ext cx="1097280" cy="466825"/>
                          </a:xfrm>
                          <a:prstGeom prst="rect">
                            <a:avLst/>
                          </a:prstGeom>
                        </pic:spPr>
                      </pic:pic>
                    </a:graphicData>
                  </a:graphic>
                </wp:inline>
              </w:drawing>
            </w:r>
          </w:p>
          <w:p w14:paraId="266B7B9C" w14:textId="77777777" w:rsidR="009E229C" w:rsidRDefault="009E229C" w:rsidP="005F2FD9">
            <w:pPr>
              <w:spacing w:after="0"/>
              <w:jc w:val="center"/>
            </w:pPr>
            <w:r>
              <w:rPr>
                <w:color w:val="193556"/>
                <w:sz w:val="12"/>
              </w:rPr>
              <w:t>Dominican Institute</w:t>
            </w:r>
            <w:r>
              <w:rPr>
                <w:color w:val="193556"/>
                <w:sz w:val="12"/>
              </w:rPr>
              <w:br/>
              <w:t>for Oriental Studies</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0471E5D8" w14:textId="77777777" w:rsidR="009E229C" w:rsidRDefault="009E229C" w:rsidP="005F2FD9">
            <w:pPr>
              <w:spacing w:after="0"/>
              <w:jc w:val="center"/>
            </w:pPr>
            <w:r>
              <w:rPr>
                <w:noProof/>
              </w:rPr>
              <w:drawing>
                <wp:inline distT="0" distB="0" distL="0" distR="0" wp14:anchorId="3355BBDB" wp14:editId="01DE7DFF">
                  <wp:extent cx="1097280" cy="816772"/>
                  <wp:effectExtent l="0" t="0" r="762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bliothèque_apostolique_vaticane.png"/>
                          <pic:cNvPicPr/>
                        </pic:nvPicPr>
                        <pic:blipFill>
                          <a:blip r:embed="rId29">
                            <a:extLst>
                              <a:ext uri="{BEBA8EAE-BF5A-486C-A8C5-ECC9F3942E4B}">
                                <a14:imgProps xmlns:a14="http://schemas.microsoft.com/office/drawing/2010/main">
                                  <a14:imgLayer r:embed="rId30">
                                    <a14:imgEffect>
                                      <a14:sharpenSoften amount="50000"/>
                                    </a14:imgEffect>
                                  </a14:imgLayer>
                                </a14:imgProps>
                              </a:ext>
                            </a:extLst>
                          </a:blip>
                          <a:stretch>
                            <a:fillRect/>
                          </a:stretch>
                        </pic:blipFill>
                        <pic:spPr>
                          <a:xfrm>
                            <a:off x="0" y="0"/>
                            <a:ext cx="1097280" cy="816772"/>
                          </a:xfrm>
                          <a:prstGeom prst="rect">
                            <a:avLst/>
                          </a:prstGeom>
                        </pic:spPr>
                      </pic:pic>
                    </a:graphicData>
                  </a:graphic>
                </wp:inline>
              </w:drawing>
            </w:r>
          </w:p>
          <w:p w14:paraId="208B3E9A" w14:textId="77777777" w:rsidR="009E229C" w:rsidRDefault="009E229C" w:rsidP="005F2FD9">
            <w:pPr>
              <w:spacing w:after="0"/>
              <w:jc w:val="center"/>
            </w:pPr>
            <w:r>
              <w:rPr>
                <w:color w:val="193556"/>
                <w:sz w:val="12"/>
              </w:rPr>
              <w:t>Vatican Apostolic</w:t>
            </w:r>
            <w:r>
              <w:rPr>
                <w:color w:val="193556"/>
                <w:sz w:val="12"/>
              </w:rPr>
              <w:br/>
              <w:t>Library</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18ED5717" w14:textId="77777777" w:rsidR="009E229C" w:rsidRDefault="009E229C" w:rsidP="005F2FD9">
            <w:pPr>
              <w:spacing w:after="0"/>
              <w:jc w:val="center"/>
            </w:pPr>
            <w:r>
              <w:rPr>
                <w:noProof/>
              </w:rPr>
              <w:drawing>
                <wp:inline distT="0" distB="0" distL="0" distR="0" wp14:anchorId="605A2DE4" wp14:editId="0531B4A6">
                  <wp:extent cx="1097280" cy="481263"/>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é_de_Bonn.png"/>
                          <pic:cNvPicPr/>
                        </pic:nvPicPr>
                        <pic:blipFill>
                          <a:blip r:embed="rId31">
                            <a:extLst>
                              <a:ext uri="{BEBA8EAE-BF5A-486C-A8C5-ECC9F3942E4B}">
                                <a14:imgProps xmlns:a14="http://schemas.microsoft.com/office/drawing/2010/main">
                                  <a14:imgLayer r:embed="rId32">
                                    <a14:imgEffect>
                                      <a14:sharpenSoften amount="50000"/>
                                    </a14:imgEffect>
                                  </a14:imgLayer>
                                </a14:imgProps>
                              </a:ext>
                            </a:extLst>
                          </a:blip>
                          <a:stretch>
                            <a:fillRect/>
                          </a:stretch>
                        </pic:blipFill>
                        <pic:spPr>
                          <a:xfrm>
                            <a:off x="0" y="0"/>
                            <a:ext cx="1097280" cy="481263"/>
                          </a:xfrm>
                          <a:prstGeom prst="rect">
                            <a:avLst/>
                          </a:prstGeom>
                        </pic:spPr>
                      </pic:pic>
                    </a:graphicData>
                  </a:graphic>
                </wp:inline>
              </w:drawing>
            </w:r>
          </w:p>
          <w:p w14:paraId="6432C939" w14:textId="77777777" w:rsidR="009E229C" w:rsidRDefault="009E229C" w:rsidP="005F2FD9">
            <w:pPr>
              <w:spacing w:after="0"/>
              <w:jc w:val="center"/>
            </w:pPr>
            <w:r>
              <w:rPr>
                <w:color w:val="193556"/>
                <w:sz w:val="12"/>
              </w:rPr>
              <w:t>University of Bonn</w:t>
            </w:r>
          </w:p>
        </w:tc>
      </w:tr>
      <w:tr w:rsidR="009E229C" w14:paraId="0A6D81E4" w14:textId="77777777" w:rsidTr="009E229C">
        <w:trPr>
          <w:trHeight w:hRule="exact" w:val="1555"/>
        </w:trPr>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40C488DE" w14:textId="77777777" w:rsidR="009E229C" w:rsidRDefault="009E229C" w:rsidP="005F2FD9">
            <w:pPr>
              <w:spacing w:after="0"/>
              <w:jc w:val="center"/>
            </w:pPr>
            <w:r>
              <w:rPr>
                <w:noProof/>
              </w:rPr>
              <w:drawing>
                <wp:inline distT="0" distB="0" distL="0" distR="0" wp14:anchorId="4299FDA3" wp14:editId="28A43D8B">
                  <wp:extent cx="1097280" cy="59134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J.png"/>
                          <pic:cNvPicPr/>
                        </pic:nvPicPr>
                        <pic:blipFill>
                          <a:blip r:embed="rId33"/>
                          <a:stretch>
                            <a:fillRect/>
                          </a:stretch>
                        </pic:blipFill>
                        <pic:spPr>
                          <a:xfrm>
                            <a:off x="0" y="0"/>
                            <a:ext cx="1097280" cy="591349"/>
                          </a:xfrm>
                          <a:prstGeom prst="rect">
                            <a:avLst/>
                          </a:prstGeom>
                        </pic:spPr>
                      </pic:pic>
                    </a:graphicData>
                  </a:graphic>
                </wp:inline>
              </w:drawing>
            </w:r>
          </w:p>
          <w:p w14:paraId="4EC37E78" w14:textId="77777777" w:rsidR="009E229C" w:rsidRPr="00D069CA" w:rsidRDefault="009E229C" w:rsidP="005F2FD9">
            <w:pPr>
              <w:spacing w:after="0"/>
              <w:jc w:val="center"/>
              <w:rPr>
                <w:lang w:val="en-AE"/>
              </w:rPr>
            </w:pPr>
            <w:r w:rsidRPr="00D069CA">
              <w:rPr>
                <w:color w:val="193556"/>
                <w:sz w:val="12"/>
                <w:lang w:val="en-AE"/>
              </w:rPr>
              <w:t>Saint Joseph University</w:t>
            </w:r>
            <w:r w:rsidRPr="00D069CA">
              <w:rPr>
                <w:color w:val="193556"/>
                <w:sz w:val="12"/>
                <w:lang w:val="en-AE"/>
              </w:rPr>
              <w:br/>
              <w:t>of Beirut</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3CD7A8EC" w14:textId="77777777" w:rsidR="009E229C" w:rsidRDefault="009E229C" w:rsidP="005F2FD9">
            <w:pPr>
              <w:spacing w:after="0"/>
              <w:jc w:val="center"/>
            </w:pPr>
            <w:r>
              <w:rPr>
                <w:noProof/>
              </w:rPr>
              <w:drawing>
                <wp:inline distT="0" distB="0" distL="0" distR="0" wp14:anchorId="3FD9C37B" wp14:editId="0E1E978A">
                  <wp:extent cx="1097280" cy="429370"/>
                  <wp:effectExtent l="0" t="0" r="762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B.png"/>
                          <pic:cNvPicPr/>
                        </pic:nvPicPr>
                        <pic:blipFill>
                          <a:blip r:embed="rId34">
                            <a:extLst>
                              <a:ext uri="{BEBA8EAE-BF5A-486C-A8C5-ECC9F3942E4B}">
                                <a14:imgProps xmlns:a14="http://schemas.microsoft.com/office/drawing/2010/main">
                                  <a14:imgLayer r:embed="rId35">
                                    <a14:imgEffect>
                                      <a14:sharpenSoften amount="25000"/>
                                    </a14:imgEffect>
                                  </a14:imgLayer>
                                </a14:imgProps>
                              </a:ext>
                            </a:extLst>
                          </a:blip>
                          <a:stretch>
                            <a:fillRect/>
                          </a:stretch>
                        </pic:blipFill>
                        <pic:spPr>
                          <a:xfrm>
                            <a:off x="0" y="0"/>
                            <a:ext cx="1097280" cy="429370"/>
                          </a:xfrm>
                          <a:prstGeom prst="rect">
                            <a:avLst/>
                          </a:prstGeom>
                        </pic:spPr>
                      </pic:pic>
                    </a:graphicData>
                  </a:graphic>
                </wp:inline>
              </w:drawing>
            </w:r>
          </w:p>
          <w:p w14:paraId="38782BB8" w14:textId="77777777" w:rsidR="009E229C" w:rsidRDefault="009E229C" w:rsidP="005F2FD9">
            <w:pPr>
              <w:spacing w:after="0"/>
              <w:jc w:val="center"/>
            </w:pPr>
            <w:r>
              <w:rPr>
                <w:color w:val="193556"/>
                <w:sz w:val="12"/>
              </w:rPr>
              <w:t>American University</w:t>
            </w:r>
            <w:r>
              <w:rPr>
                <w:color w:val="193556"/>
                <w:sz w:val="12"/>
              </w:rPr>
              <w:br/>
              <w:t>of Beirut</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7531FE58" w14:textId="77777777" w:rsidR="009E229C" w:rsidRDefault="009E229C" w:rsidP="005F2FD9">
            <w:pPr>
              <w:spacing w:after="0"/>
              <w:jc w:val="center"/>
            </w:pPr>
            <w:r>
              <w:rPr>
                <w:noProof/>
              </w:rPr>
              <w:drawing>
                <wp:inline distT="0" distB="0" distL="0" distR="0" wp14:anchorId="7C1F805E" wp14:editId="5F8C9A8C">
                  <wp:extent cx="1097280" cy="39901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é_Antonine.png"/>
                          <pic:cNvPicPr/>
                        </pic:nvPicPr>
                        <pic:blipFill>
                          <a:blip r:embed="rId36"/>
                          <a:stretch>
                            <a:fillRect/>
                          </a:stretch>
                        </pic:blipFill>
                        <pic:spPr>
                          <a:xfrm>
                            <a:off x="0" y="0"/>
                            <a:ext cx="1097280" cy="399011"/>
                          </a:xfrm>
                          <a:prstGeom prst="rect">
                            <a:avLst/>
                          </a:prstGeom>
                        </pic:spPr>
                      </pic:pic>
                    </a:graphicData>
                  </a:graphic>
                </wp:inline>
              </w:drawing>
            </w:r>
          </w:p>
          <w:p w14:paraId="19F76145" w14:textId="77777777" w:rsidR="009E229C" w:rsidRDefault="009E229C" w:rsidP="005F2FD9">
            <w:pPr>
              <w:spacing w:after="0"/>
              <w:jc w:val="center"/>
            </w:pPr>
            <w:r>
              <w:rPr>
                <w:color w:val="193556"/>
                <w:sz w:val="12"/>
              </w:rPr>
              <w:t>Antonine University</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425B4BBD" w14:textId="77777777" w:rsidR="009E229C" w:rsidRDefault="009E229C" w:rsidP="005F2FD9">
            <w:pPr>
              <w:spacing w:after="0"/>
              <w:jc w:val="center"/>
            </w:pPr>
            <w:r>
              <w:rPr>
                <w:noProof/>
              </w:rPr>
              <w:drawing>
                <wp:inline distT="0" distB="0" distL="0" distR="0" wp14:anchorId="3011C533" wp14:editId="34C71549">
                  <wp:extent cx="1097280" cy="49876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JS.png"/>
                          <pic:cNvPicPr/>
                        </pic:nvPicPr>
                        <pic:blipFill>
                          <a:blip r:embed="rId37"/>
                          <a:stretch>
                            <a:fillRect/>
                          </a:stretch>
                        </pic:blipFill>
                        <pic:spPr>
                          <a:xfrm>
                            <a:off x="0" y="0"/>
                            <a:ext cx="1097280" cy="498764"/>
                          </a:xfrm>
                          <a:prstGeom prst="rect">
                            <a:avLst/>
                          </a:prstGeom>
                        </pic:spPr>
                      </pic:pic>
                    </a:graphicData>
                  </a:graphic>
                </wp:inline>
              </w:drawing>
            </w:r>
          </w:p>
          <w:p w14:paraId="437569ED" w14:textId="77777777" w:rsidR="009E229C" w:rsidRDefault="009E229C" w:rsidP="005F2FD9">
            <w:pPr>
              <w:spacing w:after="0"/>
              <w:jc w:val="center"/>
            </w:pPr>
            <w:r>
              <w:rPr>
                <w:color w:val="193556"/>
                <w:sz w:val="12"/>
              </w:rPr>
              <w:t>Institute for Islamic, Christian,</w:t>
            </w:r>
            <w:r>
              <w:rPr>
                <w:color w:val="193556"/>
                <w:sz w:val="12"/>
              </w:rPr>
              <w:br/>
              <w:t>and Jewish Studies</w:t>
            </w:r>
          </w:p>
        </w:tc>
      </w:tr>
      <w:tr w:rsidR="009E229C" w14:paraId="19A09536" w14:textId="77777777" w:rsidTr="009E229C">
        <w:trPr>
          <w:trHeight w:hRule="exact" w:val="1555"/>
        </w:trPr>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261CC4AC" w14:textId="77777777" w:rsidR="009E229C" w:rsidRDefault="009E229C" w:rsidP="005F2FD9">
            <w:pPr>
              <w:spacing w:after="0"/>
              <w:jc w:val="center"/>
            </w:pPr>
            <w:r>
              <w:rPr>
                <w:noProof/>
              </w:rPr>
              <w:drawing>
                <wp:inline distT="0" distB="0" distL="0" distR="0" wp14:anchorId="5488709A" wp14:editId="5B5C4FC1">
                  <wp:extent cx="1097280" cy="449705"/>
                  <wp:effectExtent l="0" t="0" r="762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à_Cattolica_del_Sacro_Cuore.png"/>
                          <pic:cNvPicPr/>
                        </pic:nvPicPr>
                        <pic:blipFill>
                          <a:blip r:embed="rId38">
                            <a:extLst>
                              <a:ext uri="{BEBA8EAE-BF5A-486C-A8C5-ECC9F3942E4B}">
                                <a14:imgProps xmlns:a14="http://schemas.microsoft.com/office/drawing/2010/main">
                                  <a14:imgLayer r:embed="rId39">
                                    <a14:imgEffect>
                                      <a14:sharpenSoften amount="25000"/>
                                    </a14:imgEffect>
                                  </a14:imgLayer>
                                </a14:imgProps>
                              </a:ext>
                            </a:extLst>
                          </a:blip>
                          <a:stretch>
                            <a:fillRect/>
                          </a:stretch>
                        </pic:blipFill>
                        <pic:spPr>
                          <a:xfrm>
                            <a:off x="0" y="0"/>
                            <a:ext cx="1097280" cy="449705"/>
                          </a:xfrm>
                          <a:prstGeom prst="rect">
                            <a:avLst/>
                          </a:prstGeom>
                        </pic:spPr>
                      </pic:pic>
                    </a:graphicData>
                  </a:graphic>
                </wp:inline>
              </w:drawing>
            </w:r>
          </w:p>
          <w:p w14:paraId="38B1C0D8" w14:textId="77777777" w:rsidR="009E229C" w:rsidRDefault="009E229C" w:rsidP="005F2FD9">
            <w:pPr>
              <w:spacing w:after="0"/>
              <w:jc w:val="center"/>
            </w:pPr>
            <w:r>
              <w:rPr>
                <w:color w:val="193556"/>
                <w:sz w:val="12"/>
              </w:rPr>
              <w:t>Università Cattolica del</w:t>
            </w:r>
            <w:r>
              <w:rPr>
                <w:color w:val="193556"/>
                <w:sz w:val="12"/>
              </w:rPr>
              <w:br/>
              <w:t>Sacro Cuore</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163FE774" w14:textId="77777777" w:rsidR="009E229C" w:rsidRDefault="009E229C" w:rsidP="005F2FD9">
            <w:pPr>
              <w:spacing w:after="0"/>
              <w:jc w:val="center"/>
            </w:pPr>
            <w:r>
              <w:rPr>
                <w:noProof/>
              </w:rPr>
              <w:drawing>
                <wp:inline distT="0" distB="0" distL="0" distR="0" wp14:anchorId="7918B874" wp14:editId="33357686">
                  <wp:extent cx="1097280" cy="434089"/>
                  <wp:effectExtent l="0" t="0" r="762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SAI.png"/>
                          <pic:cNvPicPr/>
                        </pic:nvPicPr>
                        <pic:blipFill>
                          <a:blip r:embed="rId40">
                            <a:extLst>
                              <a:ext uri="{BEBA8EAE-BF5A-486C-A8C5-ECC9F3942E4B}">
                                <a14:imgProps xmlns:a14="http://schemas.microsoft.com/office/drawing/2010/main">
                                  <a14:imgLayer r:embed="rId41">
                                    <a14:imgEffect>
                                      <a14:sharpenSoften amount="25000"/>
                                    </a14:imgEffect>
                                  </a14:imgLayer>
                                </a14:imgProps>
                              </a:ext>
                            </a:extLst>
                          </a:blip>
                          <a:stretch>
                            <a:fillRect/>
                          </a:stretch>
                        </pic:blipFill>
                        <pic:spPr>
                          <a:xfrm>
                            <a:off x="0" y="0"/>
                            <a:ext cx="1097280" cy="434089"/>
                          </a:xfrm>
                          <a:prstGeom prst="rect">
                            <a:avLst/>
                          </a:prstGeom>
                        </pic:spPr>
                      </pic:pic>
                    </a:graphicData>
                  </a:graphic>
                </wp:inline>
              </w:drawing>
            </w:r>
          </w:p>
          <w:p w14:paraId="2C9EFD79" w14:textId="77777777" w:rsidR="009E229C" w:rsidRPr="00D069CA" w:rsidRDefault="009E229C" w:rsidP="005F2FD9">
            <w:pPr>
              <w:spacing w:after="0"/>
              <w:jc w:val="center"/>
              <w:rPr>
                <w:lang w:val="en-AE"/>
              </w:rPr>
            </w:pPr>
            <w:r w:rsidRPr="00D069CA">
              <w:rPr>
                <w:color w:val="193556"/>
                <w:sz w:val="12"/>
                <w:lang w:val="en-AE"/>
              </w:rPr>
              <w:t>Pontifical Institute for Arabic</w:t>
            </w:r>
            <w:r w:rsidRPr="00D069CA">
              <w:rPr>
                <w:color w:val="193556"/>
                <w:sz w:val="12"/>
                <w:lang w:val="en-AE"/>
              </w:rPr>
              <w:br/>
              <w:t>and Islamic Studies</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6A6EC480" w14:textId="77777777" w:rsidR="009E229C" w:rsidRDefault="009E229C" w:rsidP="005F2FD9">
            <w:pPr>
              <w:spacing w:after="0"/>
              <w:jc w:val="center"/>
            </w:pPr>
            <w:r>
              <w:rPr>
                <w:noProof/>
              </w:rPr>
              <w:drawing>
                <wp:inline distT="0" distB="0" distL="0" distR="0" wp14:anchorId="1060DCCA" wp14:editId="38816AAC">
                  <wp:extent cx="1097280" cy="438093"/>
                  <wp:effectExtent l="0" t="0" r="762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é_de_l’Insubrie.png"/>
                          <pic:cNvPicPr/>
                        </pic:nvPicPr>
                        <pic:blipFill>
                          <a:blip r:embed="rId42">
                            <a:extLst>
                              <a:ext uri="{BEBA8EAE-BF5A-486C-A8C5-ECC9F3942E4B}">
                                <a14:imgProps xmlns:a14="http://schemas.microsoft.com/office/drawing/2010/main">
                                  <a14:imgLayer r:embed="rId43">
                                    <a14:imgEffect>
                                      <a14:sharpenSoften amount="25000"/>
                                    </a14:imgEffect>
                                  </a14:imgLayer>
                                </a14:imgProps>
                              </a:ext>
                            </a:extLst>
                          </a:blip>
                          <a:stretch>
                            <a:fillRect/>
                          </a:stretch>
                        </pic:blipFill>
                        <pic:spPr>
                          <a:xfrm>
                            <a:off x="0" y="0"/>
                            <a:ext cx="1097280" cy="438093"/>
                          </a:xfrm>
                          <a:prstGeom prst="rect">
                            <a:avLst/>
                          </a:prstGeom>
                        </pic:spPr>
                      </pic:pic>
                    </a:graphicData>
                  </a:graphic>
                </wp:inline>
              </w:drawing>
            </w:r>
          </w:p>
          <w:p w14:paraId="36754F86" w14:textId="77777777" w:rsidR="009E229C" w:rsidRDefault="009E229C" w:rsidP="005F2FD9">
            <w:pPr>
              <w:spacing w:after="0"/>
              <w:jc w:val="center"/>
            </w:pPr>
            <w:r>
              <w:rPr>
                <w:color w:val="193556"/>
                <w:sz w:val="12"/>
              </w:rPr>
              <w:t>Università degli Studi</w:t>
            </w:r>
            <w:r>
              <w:rPr>
                <w:color w:val="193556"/>
                <w:sz w:val="12"/>
              </w:rPr>
              <w:br/>
            </w:r>
            <w:proofErr w:type="spellStart"/>
            <w:r>
              <w:rPr>
                <w:color w:val="193556"/>
                <w:sz w:val="12"/>
              </w:rPr>
              <w:t>dell’Insubria</w:t>
            </w:r>
            <w:proofErr w:type="spellEnd"/>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4D78862B" w14:textId="77777777" w:rsidR="009E229C" w:rsidRDefault="009E229C" w:rsidP="005F2FD9">
            <w:pPr>
              <w:spacing w:after="0"/>
              <w:jc w:val="center"/>
            </w:pPr>
            <w:r>
              <w:rPr>
                <w:noProof/>
              </w:rPr>
              <w:drawing>
                <wp:inline distT="0" distB="0" distL="0" distR="0" wp14:anchorId="5F65A2D2" wp14:editId="5924490D">
                  <wp:extent cx="1097280" cy="40202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DESM.png"/>
                          <pic:cNvPicPr/>
                        </pic:nvPicPr>
                        <pic:blipFill>
                          <a:blip r:embed="rId44"/>
                          <a:stretch>
                            <a:fillRect/>
                          </a:stretch>
                        </pic:blipFill>
                        <pic:spPr>
                          <a:xfrm>
                            <a:off x="0" y="0"/>
                            <a:ext cx="1097280" cy="402021"/>
                          </a:xfrm>
                          <a:prstGeom prst="rect">
                            <a:avLst/>
                          </a:prstGeom>
                        </pic:spPr>
                      </pic:pic>
                    </a:graphicData>
                  </a:graphic>
                </wp:inline>
              </w:drawing>
            </w:r>
          </w:p>
          <w:p w14:paraId="23C00C32" w14:textId="77777777" w:rsidR="009E229C" w:rsidRDefault="009E229C" w:rsidP="005F2FD9">
            <w:pPr>
              <w:spacing w:after="0"/>
              <w:jc w:val="center"/>
            </w:pPr>
            <w:r>
              <w:rPr>
                <w:color w:val="193556"/>
                <w:sz w:val="12"/>
              </w:rPr>
              <w:t>REDESM Network</w:t>
            </w:r>
          </w:p>
        </w:tc>
      </w:tr>
      <w:tr w:rsidR="009E229C" w14:paraId="3528886A" w14:textId="77777777" w:rsidTr="009E229C">
        <w:trPr>
          <w:trHeight w:hRule="exact" w:val="1555"/>
        </w:trPr>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4088F130" w14:textId="77777777" w:rsidR="009E229C" w:rsidRDefault="009E229C" w:rsidP="005F2FD9">
            <w:pPr>
              <w:spacing w:after="0"/>
              <w:jc w:val="center"/>
            </w:pPr>
            <w:r>
              <w:rPr>
                <w:noProof/>
              </w:rPr>
              <w:drawing>
                <wp:inline distT="0" distB="0" distL="0" distR="0" wp14:anchorId="60134DBD" wp14:editId="5F9A3994">
                  <wp:extent cx="1097280" cy="62098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H.png"/>
                          <pic:cNvPicPr/>
                        </pic:nvPicPr>
                        <pic:blipFill>
                          <a:blip r:embed="rId45"/>
                          <a:stretch>
                            <a:fillRect/>
                          </a:stretch>
                        </pic:blipFill>
                        <pic:spPr>
                          <a:xfrm>
                            <a:off x="0" y="0"/>
                            <a:ext cx="1097280" cy="620988"/>
                          </a:xfrm>
                          <a:prstGeom prst="rect">
                            <a:avLst/>
                          </a:prstGeom>
                        </pic:spPr>
                      </pic:pic>
                    </a:graphicData>
                  </a:graphic>
                </wp:inline>
              </w:drawing>
            </w:r>
          </w:p>
          <w:p w14:paraId="60999D98" w14:textId="2ECC1437" w:rsidR="009E229C" w:rsidRDefault="009E229C" w:rsidP="005F2FD9">
            <w:pPr>
              <w:spacing w:after="0"/>
              <w:jc w:val="center"/>
            </w:pPr>
            <w:r>
              <w:rPr>
                <w:color w:val="193556"/>
                <w:sz w:val="12"/>
              </w:rPr>
              <w:t>KPH Wien/Niederösterreich</w:t>
            </w:r>
          </w:p>
        </w:tc>
        <w:tc>
          <w:tcPr>
            <w:tcW w:w="2419" w:type="dxa"/>
            <w:tcBorders>
              <w:top w:val="single" w:sz="5" w:space="0" w:color="D5CEC2"/>
              <w:left w:val="single" w:sz="5" w:space="0" w:color="D5CEC2"/>
              <w:bottom w:val="single" w:sz="5" w:space="0" w:color="D5CEC2"/>
              <w:right w:val="single" w:sz="5" w:space="0" w:color="D5CEC2"/>
            </w:tcBorders>
            <w:tcMar>
              <w:top w:w="20" w:type="dxa"/>
              <w:left w:w="20" w:type="dxa"/>
              <w:bottom w:w="10" w:type="dxa"/>
              <w:right w:w="20" w:type="dxa"/>
            </w:tcMar>
            <w:vAlign w:val="center"/>
          </w:tcPr>
          <w:p w14:paraId="003FC449" w14:textId="77777777" w:rsidR="009E229C" w:rsidRDefault="009E229C" w:rsidP="005F2FD9">
            <w:pPr>
              <w:spacing w:after="0"/>
              <w:jc w:val="center"/>
            </w:pPr>
            <w:r>
              <w:rPr>
                <w:noProof/>
              </w:rPr>
              <w:drawing>
                <wp:inline distT="0" distB="0" distL="0" distR="0" wp14:anchorId="3A9FCE83" wp14:editId="1DAD23E8">
                  <wp:extent cx="1097280" cy="425476"/>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versité_de_Vienne.png"/>
                          <pic:cNvPicPr/>
                        </pic:nvPicPr>
                        <pic:blipFill>
                          <a:blip r:embed="rId46">
                            <a:extLst>
                              <a:ext uri="{BEBA8EAE-BF5A-486C-A8C5-ECC9F3942E4B}">
                                <a14:imgProps xmlns:a14="http://schemas.microsoft.com/office/drawing/2010/main">
                                  <a14:imgLayer r:embed="rId47">
                                    <a14:imgEffect>
                                      <a14:sharpenSoften amount="25000"/>
                                    </a14:imgEffect>
                                  </a14:imgLayer>
                                </a14:imgProps>
                              </a:ext>
                            </a:extLst>
                          </a:blip>
                          <a:stretch>
                            <a:fillRect/>
                          </a:stretch>
                        </pic:blipFill>
                        <pic:spPr>
                          <a:xfrm>
                            <a:off x="0" y="0"/>
                            <a:ext cx="1097280" cy="425476"/>
                          </a:xfrm>
                          <a:prstGeom prst="rect">
                            <a:avLst/>
                          </a:prstGeom>
                        </pic:spPr>
                      </pic:pic>
                    </a:graphicData>
                  </a:graphic>
                </wp:inline>
              </w:drawing>
            </w:r>
          </w:p>
          <w:p w14:paraId="2959E5DC" w14:textId="77777777" w:rsidR="009E229C" w:rsidRDefault="009E229C" w:rsidP="005F2FD9">
            <w:pPr>
              <w:spacing w:after="0"/>
              <w:jc w:val="center"/>
            </w:pPr>
            <w:r>
              <w:rPr>
                <w:color w:val="193556"/>
                <w:sz w:val="12"/>
              </w:rPr>
              <w:t>University of Vienna</w:t>
            </w:r>
          </w:p>
        </w:tc>
        <w:tc>
          <w:tcPr>
            <w:tcW w:w="2419" w:type="dxa"/>
            <w:tcBorders>
              <w:top w:val="nil"/>
              <w:left w:val="nil"/>
              <w:bottom w:val="nil"/>
              <w:right w:val="nil"/>
            </w:tcBorders>
          </w:tcPr>
          <w:p w14:paraId="78D3EB62" w14:textId="538845D0" w:rsidR="009E229C" w:rsidRDefault="00962605" w:rsidP="005F2FD9">
            <w:r>
              <w:rPr>
                <w:noProof/>
              </w:rPr>
              <w:drawing>
                <wp:inline distT="0" distB="0" distL="0" distR="0" wp14:anchorId="09BBCCDC" wp14:editId="10679BD9">
                  <wp:extent cx="1390015" cy="904875"/>
                  <wp:effectExtent l="0" t="0" r="635" b="9525"/>
                  <wp:docPr id="1520895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90015" cy="904875"/>
                          </a:xfrm>
                          <a:prstGeom prst="rect">
                            <a:avLst/>
                          </a:prstGeom>
                          <a:noFill/>
                        </pic:spPr>
                      </pic:pic>
                    </a:graphicData>
                  </a:graphic>
                </wp:inline>
              </w:drawing>
            </w:r>
          </w:p>
        </w:tc>
        <w:tc>
          <w:tcPr>
            <w:tcW w:w="2419" w:type="dxa"/>
            <w:tcBorders>
              <w:top w:val="nil"/>
              <w:left w:val="nil"/>
              <w:bottom w:val="nil"/>
              <w:right w:val="nil"/>
            </w:tcBorders>
          </w:tcPr>
          <w:p w14:paraId="74F9FB3F" w14:textId="6D1CEF7B" w:rsidR="009E229C" w:rsidRDefault="00D95BB0" w:rsidP="005F2FD9">
            <w:r>
              <w:rPr>
                <w:noProof/>
              </w:rPr>
              <w:drawing>
                <wp:inline distT="0" distB="0" distL="0" distR="0" wp14:anchorId="084C2FFE" wp14:editId="4198776E">
                  <wp:extent cx="1485899" cy="971550"/>
                  <wp:effectExtent l="0" t="0" r="635" b="0"/>
                  <wp:docPr id="1731688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496238" cy="978310"/>
                          </a:xfrm>
                          <a:prstGeom prst="rect">
                            <a:avLst/>
                          </a:prstGeom>
                          <a:noFill/>
                        </pic:spPr>
                      </pic:pic>
                    </a:graphicData>
                  </a:graphic>
                </wp:inline>
              </w:drawing>
            </w:r>
          </w:p>
        </w:tc>
      </w:tr>
    </w:tbl>
    <w:p w14:paraId="6F060CF7" w14:textId="47276C8E" w:rsidR="009E229C" w:rsidRPr="009E229C" w:rsidRDefault="00771061" w:rsidP="009E229C">
      <w:pPr>
        <w:spacing w:line="228" w:lineRule="auto"/>
        <w:rPr>
          <w:rFonts w:eastAsia="Times New Roman" w:cs="Arial"/>
          <w:sz w:val="22"/>
          <w:lang w:val="fr-FR"/>
        </w:rPr>
      </w:pPr>
      <w:r>
        <w:rPr>
          <w:rFonts w:eastAsia="Times New Roman" w:cs="Arial"/>
          <w:noProof/>
          <w:sz w:val="22"/>
          <w:lang w:val="fr-FR"/>
        </w:rPr>
        <mc:AlternateContent>
          <mc:Choice Requires="wps">
            <w:drawing>
              <wp:anchor distT="0" distB="0" distL="114300" distR="114300" simplePos="0" relativeHeight="251661312" behindDoc="0" locked="0" layoutInCell="1" allowOverlap="1" wp14:anchorId="4F74EE57" wp14:editId="36DA44B9">
                <wp:simplePos x="0" y="0"/>
                <wp:positionH relativeFrom="column">
                  <wp:posOffset>3940423</wp:posOffset>
                </wp:positionH>
                <wp:positionV relativeFrom="paragraph">
                  <wp:posOffset>1032040</wp:posOffset>
                </wp:positionV>
                <wp:extent cx="1494845" cy="914400"/>
                <wp:effectExtent l="0" t="0" r="10160" b="19050"/>
                <wp:wrapNone/>
                <wp:docPr id="150358924" name="Zone de texte 3"/>
                <wp:cNvGraphicFramePr/>
                <a:graphic xmlns:a="http://schemas.openxmlformats.org/drawingml/2006/main">
                  <a:graphicData uri="http://schemas.microsoft.com/office/word/2010/wordprocessingShape">
                    <wps:wsp>
                      <wps:cNvSpPr txBox="1"/>
                      <wps:spPr>
                        <a:xfrm>
                          <a:off x="0" y="0"/>
                          <a:ext cx="1494845" cy="914400"/>
                        </a:xfrm>
                        <a:prstGeom prst="rect">
                          <a:avLst/>
                        </a:prstGeom>
                        <a:solidFill>
                          <a:schemeClr val="lt1"/>
                        </a:solidFill>
                        <a:ln w="6350">
                          <a:solidFill>
                            <a:prstClr val="black"/>
                          </a:solidFill>
                        </a:ln>
                      </wps:spPr>
                      <wps:txbx>
                        <w:txbxContent>
                          <w:p w14:paraId="134B33A2" w14:textId="798D2FE1" w:rsidR="00B0274B" w:rsidRDefault="00771061">
                            <w:r w:rsidRPr="00771061">
                              <w:drawing>
                                <wp:inline distT="0" distB="0" distL="0" distR="0" wp14:anchorId="3872BFDA" wp14:editId="0FE91991">
                                  <wp:extent cx="1305560" cy="795131"/>
                                  <wp:effectExtent l="0" t="0" r="8890" b="5080"/>
                                  <wp:docPr id="1646263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3878" name=""/>
                                          <pic:cNvPicPr/>
                                        </pic:nvPicPr>
                                        <pic:blipFill>
                                          <a:blip r:embed="rId50"/>
                                          <a:stretch>
                                            <a:fillRect/>
                                          </a:stretch>
                                        </pic:blipFill>
                                        <pic:spPr>
                                          <a:xfrm>
                                            <a:off x="0" y="0"/>
                                            <a:ext cx="1310250" cy="79798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F74EE57" id="_x0000_t202" coordsize="21600,21600" o:spt="202" path="m,l,21600r21600,l21600,xe">
                <v:stroke joinstyle="miter"/>
                <v:path gradientshapeok="t" o:connecttype="rect"/>
              </v:shapetype>
              <v:shape id="Zone de texte 3" o:spid="_x0000_s1026" type="#_x0000_t202" style="position:absolute;margin-left:310.25pt;margin-top:81.25pt;width:117.7pt;height:1in;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" fillcolor="white [3201]" strokeweight=".5pt">
                <v:textbox>
                  <w:txbxContent>
                    <w:p w14:paraId="134B33A2" w14:textId="798D2FE1" w:rsidR="00B0274B" w:rsidRDefault="00771061">
                      <w:r w:rsidRPr="00771061">
                        <w:drawing>
                          <wp:inline distT="0" distB="0" distL="0" distR="0" wp14:anchorId="3872BFDA" wp14:editId="0FE91991">
                            <wp:extent cx="1305560" cy="795131"/>
                            <wp:effectExtent l="0" t="0" r="8890" b="5080"/>
                            <wp:docPr id="1646263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63878" name=""/>
                                    <pic:cNvPicPr/>
                                  </pic:nvPicPr>
                                  <pic:blipFill>
                                    <a:blip r:embed="rId50"/>
                                    <a:stretch>
                                      <a:fillRect/>
                                    </a:stretch>
                                  </pic:blipFill>
                                  <pic:spPr>
                                    <a:xfrm>
                                      <a:off x="0" y="0"/>
                                      <a:ext cx="1310250" cy="797987"/>
                                    </a:xfrm>
                                    <a:prstGeom prst="rect">
                                      <a:avLst/>
                                    </a:prstGeom>
                                  </pic:spPr>
                                </pic:pic>
                              </a:graphicData>
                            </a:graphic>
                          </wp:inline>
                        </w:drawing>
                      </w:r>
                    </w:p>
                  </w:txbxContent>
                </v:textbox>
              </v:shape>
            </w:pict>
          </mc:Fallback>
        </mc:AlternateContent>
      </w:r>
      <w:r>
        <w:rPr>
          <w:rFonts w:eastAsia="Times New Roman" w:cs="Arial"/>
          <w:noProof/>
          <w:sz w:val="22"/>
          <w:lang w:val="fr-FR"/>
        </w:rPr>
        <mc:AlternateContent>
          <mc:Choice Requires="wps">
            <w:drawing>
              <wp:anchor distT="0" distB="0" distL="114300" distR="114300" simplePos="0" relativeHeight="251659264" behindDoc="0" locked="0" layoutInCell="1" allowOverlap="1" wp14:anchorId="717404AF" wp14:editId="6EC517A2">
                <wp:simplePos x="0" y="0"/>
                <wp:positionH relativeFrom="column">
                  <wp:posOffset>558800</wp:posOffset>
                </wp:positionH>
                <wp:positionV relativeFrom="paragraph">
                  <wp:posOffset>6350</wp:posOffset>
                </wp:positionV>
                <wp:extent cx="6096000" cy="1028700"/>
                <wp:effectExtent l="0" t="0" r="19050" b="19050"/>
                <wp:wrapNone/>
                <wp:docPr id="422485871" name="Text Box 4"/>
                <wp:cNvGraphicFramePr/>
                <a:graphic xmlns:a="http://schemas.openxmlformats.org/drawingml/2006/main">
                  <a:graphicData uri="http://schemas.microsoft.com/office/word/2010/wordprocessingShape">
                    <wps:wsp>
                      <wps:cNvSpPr txBox="1"/>
                      <wps:spPr>
                        <a:xfrm>
                          <a:off x="0" y="0"/>
                          <a:ext cx="6096000" cy="1028700"/>
                        </a:xfrm>
                        <a:prstGeom prst="rect">
                          <a:avLst/>
                        </a:prstGeom>
                        <a:solidFill>
                          <a:schemeClr val="lt1"/>
                        </a:solidFill>
                        <a:ln w="6350">
                          <a:solidFill>
                            <a:prstClr val="black"/>
                          </a:solidFill>
                        </a:ln>
                      </wps:spPr>
                      <wps:txbx>
                        <w:txbxContent>
                          <w:p w14:paraId="31DEBB0B" w14:textId="3D1081A4" w:rsidR="000C76C5" w:rsidRDefault="005E7398">
                            <w:r>
                              <w:rPr>
                                <w:noProof/>
                              </w:rPr>
                              <w:drawing>
                                <wp:inline distT="0" distB="0" distL="0" distR="0" wp14:anchorId="7A67CA88" wp14:editId="1B23A62F">
                                  <wp:extent cx="1390650" cy="816610"/>
                                  <wp:effectExtent l="0" t="0" r="0" b="2540"/>
                                  <wp:docPr id="155898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89926" name=""/>
                                          <pic:cNvPicPr/>
                                        </pic:nvPicPr>
                                        <pic:blipFill>
                                          <a:blip r:embed="rId51">
                                            <a:extLst>
                                              <a:ext uri="{BEBA8EAE-BF5A-486C-A8C5-ECC9F3942E4B}">
                                                <a14:imgProps xmlns:a14="http://schemas.microsoft.com/office/drawing/2010/main">
                                                  <a14:imgLayer r:embed="rId52">
                                                    <a14:imgEffect>
                                                      <a14:sharpenSoften amount="25000"/>
                                                    </a14:imgEffect>
                                                    <a14:imgEffect>
                                                      <a14:saturation sat="300000"/>
                                                    </a14:imgEffect>
                                                  </a14:imgLayer>
                                                </a14:imgProps>
                                              </a:ext>
                                            </a:extLst>
                                          </a:blip>
                                          <a:stretch>
                                            <a:fillRect/>
                                          </a:stretch>
                                        </pic:blipFill>
                                        <pic:spPr>
                                          <a:xfrm>
                                            <a:off x="0" y="0"/>
                                            <a:ext cx="1390650" cy="816610"/>
                                          </a:xfrm>
                                          <a:prstGeom prst="rect">
                                            <a:avLst/>
                                          </a:prstGeom>
                                        </pic:spPr>
                                      </pic:pic>
                                    </a:graphicData>
                                  </a:graphic>
                                </wp:inline>
                              </w:drawing>
                            </w:r>
                            <w:r w:rsidR="0037751D" w:rsidRPr="0037751D">
                              <w:rPr>
                                <w:noProof/>
                              </w:rPr>
                              <w:t xml:space="preserve"> </w:t>
                            </w:r>
                            <w:r w:rsidR="0037751D" w:rsidRPr="0037751D">
                              <w:rPr>
                                <w:noProof/>
                              </w:rPr>
                              <w:drawing>
                                <wp:inline distT="0" distB="0" distL="0" distR="0" wp14:anchorId="6D40A4A8" wp14:editId="74F34225">
                                  <wp:extent cx="1524000" cy="816610"/>
                                  <wp:effectExtent l="0" t="0" r="0" b="2540"/>
                                  <wp:docPr id="201322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21846" name=""/>
                                          <pic:cNvPicPr/>
                                        </pic:nvPicPr>
                                        <pic:blipFill>
                                          <a:blip r:embed="rId53">
                                            <a:extLst>
                                              <a:ext uri="{BEBA8EAE-BF5A-486C-A8C5-ECC9F3942E4B}">
                                                <a14:imgProps xmlns:a14="http://schemas.microsoft.com/office/drawing/2010/main">
                                                  <a14:imgLayer r:embed="rId54">
                                                    <a14:imgEffect>
                                                      <a14:sharpenSoften amount="50000"/>
                                                    </a14:imgEffect>
                                                  </a14:imgLayer>
                                                </a14:imgProps>
                                              </a:ext>
                                            </a:extLst>
                                          </a:blip>
                                          <a:stretch>
                                            <a:fillRect/>
                                          </a:stretch>
                                        </pic:blipFill>
                                        <pic:spPr>
                                          <a:xfrm>
                                            <a:off x="0" y="0"/>
                                            <a:ext cx="1524000" cy="816610"/>
                                          </a:xfrm>
                                          <a:prstGeom prst="rect">
                                            <a:avLst/>
                                          </a:prstGeom>
                                        </pic:spPr>
                                      </pic:pic>
                                    </a:graphicData>
                                  </a:graphic>
                                </wp:inline>
                              </w:drawing>
                            </w:r>
                            <w:r w:rsidR="00395CAA" w:rsidRPr="00395CAA">
                              <w:rPr>
                                <w:noProof/>
                              </w:rPr>
                              <w:t xml:space="preserve"> </w:t>
                            </w:r>
                            <w:r w:rsidR="00395CAA" w:rsidRPr="00395CAA">
                              <w:rPr>
                                <w:noProof/>
                              </w:rPr>
                              <w:drawing>
                                <wp:inline distT="0" distB="0" distL="0" distR="0" wp14:anchorId="1AFCB421" wp14:editId="21A48898">
                                  <wp:extent cx="1390650" cy="816610"/>
                                  <wp:effectExtent l="0" t="0" r="0" b="2540"/>
                                  <wp:docPr id="36004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45617" name=""/>
                                          <pic:cNvPicPr/>
                                        </pic:nvPicPr>
                                        <pic:blipFill>
                                          <a:blip r:embed="rId55">
                                            <a:extLst>
                                              <a:ext uri="{BEBA8EAE-BF5A-486C-A8C5-ECC9F3942E4B}">
                                                <a14:imgProps xmlns:a14="http://schemas.microsoft.com/office/drawing/2010/main">
                                                  <a14:imgLayer r:embed="rId56">
                                                    <a14:imgEffect>
                                                      <a14:sharpenSoften amount="50000"/>
                                                    </a14:imgEffect>
                                                  </a14:imgLayer>
                                                </a14:imgProps>
                                              </a:ext>
                                            </a:extLst>
                                          </a:blip>
                                          <a:stretch>
                                            <a:fillRect/>
                                          </a:stretch>
                                        </pic:blipFill>
                                        <pic:spPr>
                                          <a:xfrm>
                                            <a:off x="0" y="0"/>
                                            <a:ext cx="1390650" cy="816610"/>
                                          </a:xfrm>
                                          <a:prstGeom prst="rect">
                                            <a:avLst/>
                                          </a:prstGeom>
                                        </pic:spPr>
                                      </pic:pic>
                                    </a:graphicData>
                                  </a:graphic>
                                </wp:inline>
                              </w:drawing>
                            </w:r>
                            <w:r w:rsidR="00E4099B" w:rsidRPr="00E4099B">
                              <w:rPr>
                                <w:noProof/>
                              </w:rPr>
                              <w:t xml:space="preserve"> </w:t>
                            </w:r>
                            <w:r w:rsidR="00FF128F" w:rsidRPr="00FF128F">
                              <w:rPr>
                                <w:noProof/>
                              </w:rPr>
                              <w:drawing>
                                <wp:inline distT="0" distB="0" distL="0" distR="0" wp14:anchorId="3D4A38A9" wp14:editId="636C7B31">
                                  <wp:extent cx="1454785" cy="930910"/>
                                  <wp:effectExtent l="0" t="0" r="0" b="2540"/>
                                  <wp:docPr id="133490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7757" name=""/>
                                          <pic:cNvPicPr/>
                                        </pic:nvPicPr>
                                        <pic:blipFill>
                                          <a:blip r:embed="rId57"/>
                                          <a:stretch>
                                            <a:fillRect/>
                                          </a:stretch>
                                        </pic:blipFill>
                                        <pic:spPr>
                                          <a:xfrm>
                                            <a:off x="0" y="0"/>
                                            <a:ext cx="1454785" cy="9309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404AF" id="Text Box 4" o:spid="_x0000_s1027" type="#_x0000_t202" style="position:absolute;margin-left:44pt;margin-top:.5pt;width:480pt;height:8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" fillcolor="white [3201]" strokeweight=".5pt">
                <v:textbox>
                  <w:txbxContent>
                    <w:p w14:paraId="31DEBB0B" w14:textId="3D1081A4" w:rsidR="000C76C5" w:rsidRDefault="005E7398">
                      <w:r>
                        <w:rPr>
                          <w:noProof/>
                        </w:rPr>
                        <w:drawing>
                          <wp:inline distT="0" distB="0" distL="0" distR="0" wp14:anchorId="7A67CA88" wp14:editId="1B23A62F">
                            <wp:extent cx="1390650" cy="816610"/>
                            <wp:effectExtent l="0" t="0" r="0" b="2540"/>
                            <wp:docPr id="1558989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89926" name=""/>
                                    <pic:cNvPicPr/>
                                  </pic:nvPicPr>
                                  <pic:blipFill>
                                    <a:blip r:embed="rId51">
                                      <a:extLst>
                                        <a:ext uri="{BEBA8EAE-BF5A-486C-A8C5-ECC9F3942E4B}">
                                          <a14:imgProps xmlns:a14="http://schemas.microsoft.com/office/drawing/2010/main">
                                            <a14:imgLayer r:embed="rId52">
                                              <a14:imgEffect>
                                                <a14:sharpenSoften amount="25000"/>
                                              </a14:imgEffect>
                                              <a14:imgEffect>
                                                <a14:saturation sat="300000"/>
                                              </a14:imgEffect>
                                            </a14:imgLayer>
                                          </a14:imgProps>
                                        </a:ext>
                                      </a:extLst>
                                    </a:blip>
                                    <a:stretch>
                                      <a:fillRect/>
                                    </a:stretch>
                                  </pic:blipFill>
                                  <pic:spPr>
                                    <a:xfrm>
                                      <a:off x="0" y="0"/>
                                      <a:ext cx="1390650" cy="816610"/>
                                    </a:xfrm>
                                    <a:prstGeom prst="rect">
                                      <a:avLst/>
                                    </a:prstGeom>
                                  </pic:spPr>
                                </pic:pic>
                              </a:graphicData>
                            </a:graphic>
                          </wp:inline>
                        </w:drawing>
                      </w:r>
                      <w:r w:rsidR="0037751D" w:rsidRPr="0037751D">
                        <w:rPr>
                          <w:noProof/>
                        </w:rPr>
                        <w:t xml:space="preserve"> </w:t>
                      </w:r>
                      <w:r w:rsidR="0037751D" w:rsidRPr="0037751D">
                        <w:rPr>
                          <w:noProof/>
                        </w:rPr>
                        <w:drawing>
                          <wp:inline distT="0" distB="0" distL="0" distR="0" wp14:anchorId="6D40A4A8" wp14:editId="74F34225">
                            <wp:extent cx="1524000" cy="816610"/>
                            <wp:effectExtent l="0" t="0" r="0" b="2540"/>
                            <wp:docPr id="2013221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21846" name=""/>
                                    <pic:cNvPicPr/>
                                  </pic:nvPicPr>
                                  <pic:blipFill>
                                    <a:blip r:embed="rId53">
                                      <a:extLst>
                                        <a:ext uri="{BEBA8EAE-BF5A-486C-A8C5-ECC9F3942E4B}">
                                          <a14:imgProps xmlns:a14="http://schemas.microsoft.com/office/drawing/2010/main">
                                            <a14:imgLayer r:embed="rId54">
                                              <a14:imgEffect>
                                                <a14:sharpenSoften amount="50000"/>
                                              </a14:imgEffect>
                                            </a14:imgLayer>
                                          </a14:imgProps>
                                        </a:ext>
                                      </a:extLst>
                                    </a:blip>
                                    <a:stretch>
                                      <a:fillRect/>
                                    </a:stretch>
                                  </pic:blipFill>
                                  <pic:spPr>
                                    <a:xfrm>
                                      <a:off x="0" y="0"/>
                                      <a:ext cx="1524000" cy="816610"/>
                                    </a:xfrm>
                                    <a:prstGeom prst="rect">
                                      <a:avLst/>
                                    </a:prstGeom>
                                  </pic:spPr>
                                </pic:pic>
                              </a:graphicData>
                            </a:graphic>
                          </wp:inline>
                        </w:drawing>
                      </w:r>
                      <w:r w:rsidR="00395CAA" w:rsidRPr="00395CAA">
                        <w:rPr>
                          <w:noProof/>
                        </w:rPr>
                        <w:t xml:space="preserve"> </w:t>
                      </w:r>
                      <w:r w:rsidR="00395CAA" w:rsidRPr="00395CAA">
                        <w:rPr>
                          <w:noProof/>
                        </w:rPr>
                        <w:drawing>
                          <wp:inline distT="0" distB="0" distL="0" distR="0" wp14:anchorId="1AFCB421" wp14:editId="21A48898">
                            <wp:extent cx="1390650" cy="816610"/>
                            <wp:effectExtent l="0" t="0" r="0" b="2540"/>
                            <wp:docPr id="36004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45617" name=""/>
                                    <pic:cNvPicPr/>
                                  </pic:nvPicPr>
                                  <pic:blipFill>
                                    <a:blip r:embed="rId55">
                                      <a:extLst>
                                        <a:ext uri="{BEBA8EAE-BF5A-486C-A8C5-ECC9F3942E4B}">
                                          <a14:imgProps xmlns:a14="http://schemas.microsoft.com/office/drawing/2010/main">
                                            <a14:imgLayer r:embed="rId56">
                                              <a14:imgEffect>
                                                <a14:sharpenSoften amount="50000"/>
                                              </a14:imgEffect>
                                            </a14:imgLayer>
                                          </a14:imgProps>
                                        </a:ext>
                                      </a:extLst>
                                    </a:blip>
                                    <a:stretch>
                                      <a:fillRect/>
                                    </a:stretch>
                                  </pic:blipFill>
                                  <pic:spPr>
                                    <a:xfrm>
                                      <a:off x="0" y="0"/>
                                      <a:ext cx="1390650" cy="816610"/>
                                    </a:xfrm>
                                    <a:prstGeom prst="rect">
                                      <a:avLst/>
                                    </a:prstGeom>
                                  </pic:spPr>
                                </pic:pic>
                              </a:graphicData>
                            </a:graphic>
                          </wp:inline>
                        </w:drawing>
                      </w:r>
                      <w:r w:rsidR="00E4099B" w:rsidRPr="00E4099B">
                        <w:rPr>
                          <w:noProof/>
                        </w:rPr>
                        <w:t xml:space="preserve"> </w:t>
                      </w:r>
                      <w:r w:rsidR="00FF128F" w:rsidRPr="00FF128F">
                        <w:rPr>
                          <w:noProof/>
                        </w:rPr>
                        <w:drawing>
                          <wp:inline distT="0" distB="0" distL="0" distR="0" wp14:anchorId="3D4A38A9" wp14:editId="636C7B31">
                            <wp:extent cx="1454785" cy="930910"/>
                            <wp:effectExtent l="0" t="0" r="0" b="2540"/>
                            <wp:docPr id="133490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7757" name=""/>
                                    <pic:cNvPicPr/>
                                  </pic:nvPicPr>
                                  <pic:blipFill>
                                    <a:blip r:embed="rId57"/>
                                    <a:stretch>
                                      <a:fillRect/>
                                    </a:stretch>
                                  </pic:blipFill>
                                  <pic:spPr>
                                    <a:xfrm>
                                      <a:off x="0" y="0"/>
                                      <a:ext cx="1454785" cy="930910"/>
                                    </a:xfrm>
                                    <a:prstGeom prst="rect">
                                      <a:avLst/>
                                    </a:prstGeom>
                                  </pic:spPr>
                                </pic:pic>
                              </a:graphicData>
                            </a:graphic>
                          </wp:inline>
                        </w:drawing>
                      </w:r>
                    </w:p>
                  </w:txbxContent>
                </v:textbox>
              </v:shape>
            </w:pict>
          </mc:Fallback>
        </mc:AlternateContent>
      </w:r>
      <w:r w:rsidR="001910AD">
        <w:rPr>
          <w:rFonts w:eastAsia="Times New Roman" w:cs="Arial"/>
          <w:noProof/>
          <w:sz w:val="22"/>
          <w:lang w:val="fr-FR"/>
        </w:rPr>
        <mc:AlternateContent>
          <mc:Choice Requires="wps">
            <w:drawing>
              <wp:anchor distT="0" distB="0" distL="114300" distR="114300" simplePos="0" relativeHeight="251660288" behindDoc="0" locked="0" layoutInCell="1" allowOverlap="1" wp14:anchorId="29F98366" wp14:editId="713053A0">
                <wp:simplePos x="0" y="0"/>
                <wp:positionH relativeFrom="column">
                  <wp:posOffset>887647</wp:posOffset>
                </wp:positionH>
                <wp:positionV relativeFrom="paragraph">
                  <wp:posOffset>1004818</wp:posOffset>
                </wp:positionV>
                <wp:extent cx="3019425" cy="914400"/>
                <wp:effectExtent l="0" t="0" r="28575" b="19050"/>
                <wp:wrapNone/>
                <wp:docPr id="282915017" name="Text Box 3"/>
                <wp:cNvGraphicFramePr/>
                <a:graphic xmlns:a="http://schemas.openxmlformats.org/drawingml/2006/main">
                  <a:graphicData uri="http://schemas.microsoft.com/office/word/2010/wordprocessingShape">
                    <wps:wsp>
                      <wps:cNvSpPr txBox="1"/>
                      <wps:spPr>
                        <a:xfrm>
                          <a:off x="0" y="0"/>
                          <a:ext cx="3019425" cy="914400"/>
                        </a:xfrm>
                        <a:prstGeom prst="rect">
                          <a:avLst/>
                        </a:prstGeom>
                        <a:solidFill>
                          <a:schemeClr val="lt1"/>
                        </a:solidFill>
                        <a:ln w="6350">
                          <a:solidFill>
                            <a:prstClr val="black"/>
                          </a:solidFill>
                        </a:ln>
                      </wps:spPr>
                      <wps:txbx>
                        <w:txbxContent>
                          <w:p w14:paraId="6AF227AA" w14:textId="75AC67BE" w:rsidR="001910AD" w:rsidRDefault="001910AD">
                            <w:r w:rsidRPr="001910AD">
                              <w:rPr>
                                <w:noProof/>
                              </w:rPr>
                              <w:drawing>
                                <wp:inline distT="0" distB="0" distL="0" distR="0" wp14:anchorId="07E89B33" wp14:editId="124F36B3">
                                  <wp:extent cx="2830195" cy="701040"/>
                                  <wp:effectExtent l="0" t="0" r="8255" b="3810"/>
                                  <wp:docPr id="903127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alphaModFix/>
                                            <a:extLst>
                                              <a:ext uri="{28A0092B-C50C-407E-A947-70E740481C1C}">
                                                <a14:useLocalDpi xmlns:a14="http://schemas.microsoft.com/office/drawing/2010/main" val="0"/>
                                              </a:ext>
                                            </a:extLst>
                                          </a:blip>
                                          <a:srcRect/>
                                          <a:stretch>
                                            <a:fillRect/>
                                          </a:stretch>
                                        </pic:blipFill>
                                        <pic:spPr bwMode="auto">
                                          <a:xfrm>
                                            <a:off x="0" y="0"/>
                                            <a:ext cx="2830195" cy="7010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F98366" id="Text Box 3" o:spid="_x0000_s1028" type="#_x0000_t202" style="position:absolute;margin-left:69.9pt;margin-top:79.1pt;width:237.75pt;height:1in;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" fillcolor="white [3201]" strokeweight=".5pt">
                <v:textbox>
                  <w:txbxContent>
                    <w:p w14:paraId="6AF227AA" w14:textId="75AC67BE" w:rsidR="001910AD" w:rsidRDefault="001910AD">
                      <w:r w:rsidRPr="001910AD">
                        <w:rPr>
                          <w:noProof/>
                        </w:rPr>
                        <w:drawing>
                          <wp:inline distT="0" distB="0" distL="0" distR="0" wp14:anchorId="07E89B33" wp14:editId="124F36B3">
                            <wp:extent cx="2830195" cy="701040"/>
                            <wp:effectExtent l="0" t="0" r="8255" b="3810"/>
                            <wp:docPr id="903127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a:alphaModFix/>
                                      <a:extLst>
                                        <a:ext uri="{28A0092B-C50C-407E-A947-70E740481C1C}">
                                          <a14:useLocalDpi xmlns:a14="http://schemas.microsoft.com/office/drawing/2010/main" val="0"/>
                                        </a:ext>
                                      </a:extLst>
                                    </a:blip>
                                    <a:srcRect/>
                                    <a:stretch>
                                      <a:fillRect/>
                                    </a:stretch>
                                  </pic:blipFill>
                                  <pic:spPr bwMode="auto">
                                    <a:xfrm>
                                      <a:off x="0" y="0"/>
                                      <a:ext cx="2830195" cy="701040"/>
                                    </a:xfrm>
                                    <a:prstGeom prst="rect">
                                      <a:avLst/>
                                    </a:prstGeom>
                                    <a:noFill/>
                                    <a:ln>
                                      <a:noFill/>
                                    </a:ln>
                                  </pic:spPr>
                                </pic:pic>
                              </a:graphicData>
                            </a:graphic>
                          </wp:inline>
                        </w:drawing>
                      </w:r>
                    </w:p>
                  </w:txbxContent>
                </v:textbox>
              </v:shape>
            </w:pict>
          </mc:Fallback>
        </mc:AlternateContent>
      </w:r>
    </w:p>
    <w:sectPr w:rsidR="009E229C" w:rsidRPr="009E229C" w:rsidSect="00034616">
      <w:pgSz w:w="11906" w:h="16838"/>
      <w:pgMar w:top="652" w:right="680" w:bottom="652" w:left="680" w:header="312" w:footer="312"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AC182" w14:textId="77777777" w:rsidR="00E239B0" w:rsidRDefault="00E239B0">
      <w:pPr>
        <w:spacing w:after="0" w:line="240" w:lineRule="auto"/>
      </w:pPr>
      <w:r>
        <w:separator/>
      </w:r>
    </w:p>
  </w:endnote>
  <w:endnote w:type="continuationSeparator" w:id="0">
    <w:p w14:paraId="623FBE97" w14:textId="77777777" w:rsidR="00E239B0" w:rsidRDefault="00E23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228B" w14:textId="77777777" w:rsidR="00464B1F" w:rsidRDefault="00464B1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177887"/>
      <w:docPartObj>
        <w:docPartGallery w:val="Page Numbers (Bottom of Page)"/>
        <w:docPartUnique/>
      </w:docPartObj>
    </w:sdtPr>
    <w:sdtEndPr>
      <w:rPr>
        <w:noProof/>
      </w:rPr>
    </w:sdtEndPr>
    <w:sdtContent>
      <w:p w14:paraId="4FF1FE64" w14:textId="77777777" w:rsidR="00F61A33" w:rsidRDefault="00F61A33">
        <w:pPr>
          <w:pStyle w:val="Pieddepage"/>
        </w:pPr>
        <w:r>
          <w:fldChar w:fldCharType="begin"/>
        </w:r>
        <w:r>
          <w:instrText xml:space="preserve"> PAGE   \* MERGEFORMAT </w:instrText>
        </w:r>
        <w:r>
          <w:fldChar w:fldCharType="separate"/>
        </w:r>
        <w:r>
          <w:rPr>
            <w:noProof/>
          </w:rPr>
          <w:t>2</w:t>
        </w:r>
        <w:r>
          <w:rPr>
            <w:noProof/>
          </w:rPr>
          <w:fldChar w:fldCharType="end"/>
        </w:r>
      </w:p>
    </w:sdtContent>
  </w:sdt>
  <w:p w14:paraId="11B93499" w14:textId="77777777" w:rsidR="00675267" w:rsidRPr="00675267" w:rsidRDefault="00675267" w:rsidP="00675267">
    <w:pPr>
      <w:pStyle w:val="Pieddepage"/>
      <w:jc w:val="center"/>
      <w:rPr>
        <w:lang w:val="fr-F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DD19" w14:textId="77777777" w:rsidR="00360252" w:rsidRDefault="00792842">
    <w:pPr>
      <w:pStyle w:val="Pieddepage"/>
      <w:jc w:val="center"/>
    </w:pPr>
    <w:r>
      <w:rPr>
        <w:b/>
        <w:color w:val="63717A"/>
        <w:sz w:val="14"/>
      </w:rPr>
      <w:t>MONTRÉAL · 19–21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BBC8B" w14:textId="77777777" w:rsidR="00E239B0" w:rsidRDefault="00E239B0">
      <w:pPr>
        <w:spacing w:after="0" w:line="240" w:lineRule="auto"/>
      </w:pPr>
      <w:r>
        <w:separator/>
      </w:r>
    </w:p>
  </w:footnote>
  <w:footnote w:type="continuationSeparator" w:id="0">
    <w:p w14:paraId="1E3C257E" w14:textId="77777777" w:rsidR="00E239B0" w:rsidRDefault="00E239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9124" w14:textId="77777777" w:rsidR="00464B1F" w:rsidRDefault="00464B1F">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B7169" w14:textId="77777777" w:rsidR="00360252" w:rsidRDefault="00792842">
    <w:pPr>
      <w:pStyle w:val="En-tte"/>
      <w:jc w:val="center"/>
    </w:pPr>
    <w:r>
      <w:rPr>
        <w:b/>
        <w:color w:val="63717A"/>
        <w:sz w:val="14"/>
      </w:rPr>
      <w:t>DIALOGIA MONTRÉAL · 19–21 OCTOBER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741FE" w14:textId="77777777" w:rsidR="00464B1F" w:rsidRDefault="00464B1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F859DE"/>
    <w:multiLevelType w:val="hybridMultilevel"/>
    <w:tmpl w:val="E8C44F6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450B74E6"/>
    <w:multiLevelType w:val="hybridMultilevel"/>
    <w:tmpl w:val="C73832C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57506656">
    <w:abstractNumId w:val="8"/>
  </w:num>
  <w:num w:numId="2" w16cid:durableId="1814366666">
    <w:abstractNumId w:val="6"/>
  </w:num>
  <w:num w:numId="3" w16cid:durableId="9795394">
    <w:abstractNumId w:val="5"/>
  </w:num>
  <w:num w:numId="4" w16cid:durableId="2125885425">
    <w:abstractNumId w:val="4"/>
  </w:num>
  <w:num w:numId="5" w16cid:durableId="1498497633">
    <w:abstractNumId w:val="7"/>
  </w:num>
  <w:num w:numId="6" w16cid:durableId="1217667180">
    <w:abstractNumId w:val="3"/>
  </w:num>
  <w:num w:numId="7" w16cid:durableId="1259831188">
    <w:abstractNumId w:val="2"/>
  </w:num>
  <w:num w:numId="8" w16cid:durableId="992023306">
    <w:abstractNumId w:val="1"/>
  </w:num>
  <w:num w:numId="9" w16cid:durableId="1631551388">
    <w:abstractNumId w:val="0"/>
  </w:num>
  <w:num w:numId="10" w16cid:durableId="1269657677">
    <w:abstractNumId w:val="9"/>
  </w:num>
  <w:num w:numId="11" w16cid:durableId="11390314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A27"/>
    <w:rsid w:val="00022792"/>
    <w:rsid w:val="000254D7"/>
    <w:rsid w:val="00030BD4"/>
    <w:rsid w:val="00034616"/>
    <w:rsid w:val="000471A1"/>
    <w:rsid w:val="00052C59"/>
    <w:rsid w:val="000564F4"/>
    <w:rsid w:val="0006063C"/>
    <w:rsid w:val="0006563E"/>
    <w:rsid w:val="000708DE"/>
    <w:rsid w:val="00082DC0"/>
    <w:rsid w:val="0008471C"/>
    <w:rsid w:val="00095307"/>
    <w:rsid w:val="000A03D2"/>
    <w:rsid w:val="000A54B4"/>
    <w:rsid w:val="000B0FEE"/>
    <w:rsid w:val="000B1308"/>
    <w:rsid w:val="000B15FA"/>
    <w:rsid w:val="000C76C5"/>
    <w:rsid w:val="000E009C"/>
    <w:rsid w:val="000E0DB4"/>
    <w:rsid w:val="000E31C0"/>
    <w:rsid w:val="000E70A0"/>
    <w:rsid w:val="00110D01"/>
    <w:rsid w:val="001175A2"/>
    <w:rsid w:val="00127A29"/>
    <w:rsid w:val="001379BB"/>
    <w:rsid w:val="00142A2F"/>
    <w:rsid w:val="00146454"/>
    <w:rsid w:val="0015074B"/>
    <w:rsid w:val="0015626D"/>
    <w:rsid w:val="00164D71"/>
    <w:rsid w:val="00183414"/>
    <w:rsid w:val="00183DE0"/>
    <w:rsid w:val="001910AD"/>
    <w:rsid w:val="00193758"/>
    <w:rsid w:val="0019641B"/>
    <w:rsid w:val="001A3E28"/>
    <w:rsid w:val="001B5177"/>
    <w:rsid w:val="001F1884"/>
    <w:rsid w:val="00203633"/>
    <w:rsid w:val="00214A60"/>
    <w:rsid w:val="00214F90"/>
    <w:rsid w:val="0021686A"/>
    <w:rsid w:val="002249CB"/>
    <w:rsid w:val="00242480"/>
    <w:rsid w:val="0024321A"/>
    <w:rsid w:val="00246194"/>
    <w:rsid w:val="002473EF"/>
    <w:rsid w:val="00253618"/>
    <w:rsid w:val="0029639D"/>
    <w:rsid w:val="002A15E6"/>
    <w:rsid w:val="002A1BA2"/>
    <w:rsid w:val="002A3733"/>
    <w:rsid w:val="002B0DE9"/>
    <w:rsid w:val="002B5485"/>
    <w:rsid w:val="002C04A7"/>
    <w:rsid w:val="002D48D7"/>
    <w:rsid w:val="002E1FE1"/>
    <w:rsid w:val="002E547D"/>
    <w:rsid w:val="002F056E"/>
    <w:rsid w:val="002F15B5"/>
    <w:rsid w:val="002F5FAD"/>
    <w:rsid w:val="00307868"/>
    <w:rsid w:val="00325367"/>
    <w:rsid w:val="00326F90"/>
    <w:rsid w:val="00335922"/>
    <w:rsid w:val="003540BB"/>
    <w:rsid w:val="00360252"/>
    <w:rsid w:val="0037751D"/>
    <w:rsid w:val="00395CAA"/>
    <w:rsid w:val="003A0AE9"/>
    <w:rsid w:val="003A622F"/>
    <w:rsid w:val="003B3923"/>
    <w:rsid w:val="003B7ABE"/>
    <w:rsid w:val="003D63AE"/>
    <w:rsid w:val="003E5E6F"/>
    <w:rsid w:val="003E7F6D"/>
    <w:rsid w:val="00404C0C"/>
    <w:rsid w:val="0044611E"/>
    <w:rsid w:val="0044668D"/>
    <w:rsid w:val="00452D00"/>
    <w:rsid w:val="00457421"/>
    <w:rsid w:val="00464923"/>
    <w:rsid w:val="00464B1F"/>
    <w:rsid w:val="004660D8"/>
    <w:rsid w:val="0046729E"/>
    <w:rsid w:val="004850F6"/>
    <w:rsid w:val="00485C91"/>
    <w:rsid w:val="00493E96"/>
    <w:rsid w:val="004C5A2E"/>
    <w:rsid w:val="004C6A49"/>
    <w:rsid w:val="004D182E"/>
    <w:rsid w:val="004E02EF"/>
    <w:rsid w:val="004E0E24"/>
    <w:rsid w:val="004F02B2"/>
    <w:rsid w:val="005021C1"/>
    <w:rsid w:val="00504D4D"/>
    <w:rsid w:val="005054ED"/>
    <w:rsid w:val="00522FD8"/>
    <w:rsid w:val="00527412"/>
    <w:rsid w:val="005276C7"/>
    <w:rsid w:val="00530C3B"/>
    <w:rsid w:val="00531C24"/>
    <w:rsid w:val="00543606"/>
    <w:rsid w:val="00552704"/>
    <w:rsid w:val="0056776D"/>
    <w:rsid w:val="00572B69"/>
    <w:rsid w:val="005743C1"/>
    <w:rsid w:val="00576558"/>
    <w:rsid w:val="00594E00"/>
    <w:rsid w:val="005A6C67"/>
    <w:rsid w:val="005B0C8A"/>
    <w:rsid w:val="005C1E4D"/>
    <w:rsid w:val="005E0D4D"/>
    <w:rsid w:val="005E7398"/>
    <w:rsid w:val="006035AA"/>
    <w:rsid w:val="0060581A"/>
    <w:rsid w:val="0061355A"/>
    <w:rsid w:val="006213B6"/>
    <w:rsid w:val="00626F07"/>
    <w:rsid w:val="00631232"/>
    <w:rsid w:val="00635AC8"/>
    <w:rsid w:val="006419A2"/>
    <w:rsid w:val="006425F4"/>
    <w:rsid w:val="00644C41"/>
    <w:rsid w:val="00646B2D"/>
    <w:rsid w:val="00650F0D"/>
    <w:rsid w:val="006512A0"/>
    <w:rsid w:val="0065481A"/>
    <w:rsid w:val="00655D28"/>
    <w:rsid w:val="00675267"/>
    <w:rsid w:val="006902C6"/>
    <w:rsid w:val="00695238"/>
    <w:rsid w:val="006A1B21"/>
    <w:rsid w:val="006A4D88"/>
    <w:rsid w:val="006D16B1"/>
    <w:rsid w:val="006D324D"/>
    <w:rsid w:val="006E439C"/>
    <w:rsid w:val="006F296C"/>
    <w:rsid w:val="006F7A9D"/>
    <w:rsid w:val="00702A6A"/>
    <w:rsid w:val="00740CD7"/>
    <w:rsid w:val="00745EC7"/>
    <w:rsid w:val="00771061"/>
    <w:rsid w:val="007723A8"/>
    <w:rsid w:val="00773892"/>
    <w:rsid w:val="007839F0"/>
    <w:rsid w:val="00792842"/>
    <w:rsid w:val="00795236"/>
    <w:rsid w:val="00795340"/>
    <w:rsid w:val="007A69C2"/>
    <w:rsid w:val="007B2C7F"/>
    <w:rsid w:val="007B4D2F"/>
    <w:rsid w:val="007B7A14"/>
    <w:rsid w:val="007C2FA9"/>
    <w:rsid w:val="007C774A"/>
    <w:rsid w:val="007D5BD9"/>
    <w:rsid w:val="007F1185"/>
    <w:rsid w:val="007F22EE"/>
    <w:rsid w:val="00805628"/>
    <w:rsid w:val="008130D1"/>
    <w:rsid w:val="00814E04"/>
    <w:rsid w:val="008248CE"/>
    <w:rsid w:val="00844DDD"/>
    <w:rsid w:val="00863417"/>
    <w:rsid w:val="0087055A"/>
    <w:rsid w:val="00892D13"/>
    <w:rsid w:val="0089710E"/>
    <w:rsid w:val="008D68C0"/>
    <w:rsid w:val="008E1078"/>
    <w:rsid w:val="008F5E22"/>
    <w:rsid w:val="00903B13"/>
    <w:rsid w:val="00906334"/>
    <w:rsid w:val="0091659D"/>
    <w:rsid w:val="00941739"/>
    <w:rsid w:val="00957FB9"/>
    <w:rsid w:val="00962605"/>
    <w:rsid w:val="00965CBA"/>
    <w:rsid w:val="00973B86"/>
    <w:rsid w:val="00975F98"/>
    <w:rsid w:val="00985434"/>
    <w:rsid w:val="009A26A2"/>
    <w:rsid w:val="009A7DB7"/>
    <w:rsid w:val="009B0515"/>
    <w:rsid w:val="009B5846"/>
    <w:rsid w:val="009C3E42"/>
    <w:rsid w:val="009C552F"/>
    <w:rsid w:val="009D3604"/>
    <w:rsid w:val="009E229C"/>
    <w:rsid w:val="009E2854"/>
    <w:rsid w:val="009F2DE4"/>
    <w:rsid w:val="009F46FF"/>
    <w:rsid w:val="00A026CC"/>
    <w:rsid w:val="00A23199"/>
    <w:rsid w:val="00A34B51"/>
    <w:rsid w:val="00A47AEA"/>
    <w:rsid w:val="00A51DB0"/>
    <w:rsid w:val="00A5716C"/>
    <w:rsid w:val="00A57BBE"/>
    <w:rsid w:val="00A6572C"/>
    <w:rsid w:val="00A7600B"/>
    <w:rsid w:val="00A76B9A"/>
    <w:rsid w:val="00A76C68"/>
    <w:rsid w:val="00A77983"/>
    <w:rsid w:val="00A84E2A"/>
    <w:rsid w:val="00A868F5"/>
    <w:rsid w:val="00AA1D8D"/>
    <w:rsid w:val="00AB4DF4"/>
    <w:rsid w:val="00AD55C9"/>
    <w:rsid w:val="00AE6711"/>
    <w:rsid w:val="00AE7AF2"/>
    <w:rsid w:val="00AF731B"/>
    <w:rsid w:val="00AF7ECC"/>
    <w:rsid w:val="00B0274B"/>
    <w:rsid w:val="00B067FD"/>
    <w:rsid w:val="00B06EC5"/>
    <w:rsid w:val="00B1449B"/>
    <w:rsid w:val="00B23484"/>
    <w:rsid w:val="00B30CB1"/>
    <w:rsid w:val="00B346AE"/>
    <w:rsid w:val="00B47730"/>
    <w:rsid w:val="00B53A27"/>
    <w:rsid w:val="00B868BF"/>
    <w:rsid w:val="00BB201D"/>
    <w:rsid w:val="00BD7EAB"/>
    <w:rsid w:val="00BF24A0"/>
    <w:rsid w:val="00BF35B7"/>
    <w:rsid w:val="00C002EE"/>
    <w:rsid w:val="00C220D1"/>
    <w:rsid w:val="00C31CEF"/>
    <w:rsid w:val="00C34E86"/>
    <w:rsid w:val="00C370DB"/>
    <w:rsid w:val="00C52A6A"/>
    <w:rsid w:val="00C57EA8"/>
    <w:rsid w:val="00C634A9"/>
    <w:rsid w:val="00C655B4"/>
    <w:rsid w:val="00C66508"/>
    <w:rsid w:val="00C709C8"/>
    <w:rsid w:val="00C76F6F"/>
    <w:rsid w:val="00CA353F"/>
    <w:rsid w:val="00CA4CD8"/>
    <w:rsid w:val="00CB0664"/>
    <w:rsid w:val="00CB3CFE"/>
    <w:rsid w:val="00CB7DE6"/>
    <w:rsid w:val="00CC5505"/>
    <w:rsid w:val="00CC6E2F"/>
    <w:rsid w:val="00CD6633"/>
    <w:rsid w:val="00CF45B1"/>
    <w:rsid w:val="00CF781E"/>
    <w:rsid w:val="00D069CA"/>
    <w:rsid w:val="00D13C71"/>
    <w:rsid w:val="00D15CE4"/>
    <w:rsid w:val="00D16880"/>
    <w:rsid w:val="00D22AE1"/>
    <w:rsid w:val="00D3548E"/>
    <w:rsid w:val="00D4033E"/>
    <w:rsid w:val="00D471F4"/>
    <w:rsid w:val="00D52FEE"/>
    <w:rsid w:val="00D81105"/>
    <w:rsid w:val="00D82FB9"/>
    <w:rsid w:val="00D8745C"/>
    <w:rsid w:val="00D95BB0"/>
    <w:rsid w:val="00DA2D91"/>
    <w:rsid w:val="00DC09F0"/>
    <w:rsid w:val="00DC0EFD"/>
    <w:rsid w:val="00DE1D45"/>
    <w:rsid w:val="00DF22D0"/>
    <w:rsid w:val="00E11605"/>
    <w:rsid w:val="00E21211"/>
    <w:rsid w:val="00E239B0"/>
    <w:rsid w:val="00E4099B"/>
    <w:rsid w:val="00E63F5B"/>
    <w:rsid w:val="00E80138"/>
    <w:rsid w:val="00EB1395"/>
    <w:rsid w:val="00EC2003"/>
    <w:rsid w:val="00ED1AEE"/>
    <w:rsid w:val="00EE1642"/>
    <w:rsid w:val="00EF635E"/>
    <w:rsid w:val="00F126F5"/>
    <w:rsid w:val="00F23484"/>
    <w:rsid w:val="00F26ABD"/>
    <w:rsid w:val="00F379A3"/>
    <w:rsid w:val="00F61A33"/>
    <w:rsid w:val="00F61CF0"/>
    <w:rsid w:val="00F65093"/>
    <w:rsid w:val="00F743DB"/>
    <w:rsid w:val="00F82BBF"/>
    <w:rsid w:val="00F832BA"/>
    <w:rsid w:val="00F87720"/>
    <w:rsid w:val="00F87FDD"/>
    <w:rsid w:val="00F96F6B"/>
    <w:rsid w:val="00FA5C01"/>
    <w:rsid w:val="00FA78DC"/>
    <w:rsid w:val="00FB1A4B"/>
    <w:rsid w:val="00FB4BDA"/>
    <w:rsid w:val="00FB7958"/>
    <w:rsid w:val="00FC0840"/>
    <w:rsid w:val="00FC693F"/>
    <w:rsid w:val="00FE007E"/>
    <w:rsid w:val="00FE7391"/>
    <w:rsid w:val="00FF128F"/>
    <w:rsid w:val="00FF74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CD9B71"/>
  <w14:defaultImageDpi w14:val="300"/>
  <w15:docId w15:val="{F037C053-0997-447A-8880-DBEAA75FA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Noto Sans" w:hAnsi="Noto Sans"/>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379BB"/>
    <w:pPr>
      <w:spacing w:before="100" w:beforeAutospacing="1" w:after="100" w:afterAutospacing="1" w:line="240" w:lineRule="auto"/>
    </w:pPr>
    <w:rPr>
      <w:rFonts w:ascii="Times New Roman" w:eastAsia="Times New Roman" w:hAnsi="Times New Roman" w:cs="Times New Roman"/>
      <w:sz w:val="24"/>
      <w:szCs w:val="24"/>
      <w:lang w:val="en-AE" w:eastAsia="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1.png"/><Relationship Id="rId39" Type="http://schemas.microsoft.com/office/2007/relationships/hdphoto" Target="media/hdphoto7.wdp"/><Relationship Id="rId21" Type="http://schemas.openxmlformats.org/officeDocument/2006/relationships/image" Target="media/image7.png"/><Relationship Id="rId34" Type="http://schemas.openxmlformats.org/officeDocument/2006/relationships/image" Target="media/image16.png"/><Relationship Id="rId42" Type="http://schemas.openxmlformats.org/officeDocument/2006/relationships/image" Target="media/image21.png"/><Relationship Id="rId47" Type="http://schemas.microsoft.com/office/2007/relationships/hdphoto" Target="media/hdphoto10.wdp"/><Relationship Id="rId50" Type="http://schemas.openxmlformats.org/officeDocument/2006/relationships/image" Target="media/image27.png"/><Relationship Id="rId55" Type="http://schemas.openxmlformats.org/officeDocument/2006/relationships/image" Target="media/image3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10.png"/><Relationship Id="rId32" Type="http://schemas.microsoft.com/office/2007/relationships/hdphoto" Target="media/hdphoto5.wdp"/><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image" Target="media/image23.png"/><Relationship Id="rId53" Type="http://schemas.openxmlformats.org/officeDocument/2006/relationships/image" Target="media/image29.png"/><Relationship Id="rId58" Type="http://schemas.openxmlformats.org/officeDocument/2006/relationships/image" Target="media/image32.wmf"/><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 Id="rId27" Type="http://schemas.microsoft.com/office/2007/relationships/hdphoto" Target="media/hdphoto3.wdp"/><Relationship Id="rId30" Type="http://schemas.microsoft.com/office/2007/relationships/hdphoto" Target="media/hdphoto4.wdp"/><Relationship Id="rId35" Type="http://schemas.microsoft.com/office/2007/relationships/hdphoto" Target="media/hdphoto6.wdp"/><Relationship Id="rId43" Type="http://schemas.microsoft.com/office/2007/relationships/hdphoto" Target="media/hdphoto9.wdp"/><Relationship Id="rId48" Type="http://schemas.openxmlformats.org/officeDocument/2006/relationships/image" Target="media/image25.png"/><Relationship Id="rId56" Type="http://schemas.microsoft.com/office/2007/relationships/hdphoto" Target="media/hdphoto13.wdp"/><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4.png"/><Relationship Id="rId25" Type="http://schemas.microsoft.com/office/2007/relationships/hdphoto" Target="media/hdphoto2.wdp"/><Relationship Id="rId33" Type="http://schemas.openxmlformats.org/officeDocument/2006/relationships/image" Target="media/image15.png"/><Relationship Id="rId38" Type="http://schemas.openxmlformats.org/officeDocument/2006/relationships/image" Target="media/image19.png"/><Relationship Id="rId46" Type="http://schemas.openxmlformats.org/officeDocument/2006/relationships/image" Target="media/image24.png"/><Relationship Id="rId59" Type="http://schemas.openxmlformats.org/officeDocument/2006/relationships/fontTable" Target="fontTable.xml"/><Relationship Id="rId20" Type="http://schemas.microsoft.com/office/2007/relationships/hdphoto" Target="media/hdphoto1.wdp"/><Relationship Id="rId41" Type="http://schemas.microsoft.com/office/2007/relationships/hdphoto" Target="media/hdphoto8.wdp"/><Relationship Id="rId54" Type="http://schemas.microsoft.com/office/2007/relationships/hdphoto" Target="media/hdphoto12.wd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image" Target="media/image26.png"/><Relationship Id="rId57" Type="http://schemas.openxmlformats.org/officeDocument/2006/relationships/image" Target="media/image31.png"/><Relationship Id="rId10" Type="http://schemas.openxmlformats.org/officeDocument/2006/relationships/header" Target="header1.xml"/><Relationship Id="rId31" Type="http://schemas.openxmlformats.org/officeDocument/2006/relationships/image" Target="media/image14.png"/><Relationship Id="rId44" Type="http://schemas.openxmlformats.org/officeDocument/2006/relationships/image" Target="media/image22.png"/><Relationship Id="rId52" Type="http://schemas.microsoft.com/office/2007/relationships/hdphoto" Target="media/hdphoto11.wdp"/><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16</Pages>
  <Words>8907</Words>
  <Characters>47213</Characters>
  <Application>Microsoft Office Word</Application>
  <DocSecurity>0</DocSecurity>
  <Lines>890</Lines>
  <Paragraphs>837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Dialogue interreligieux assisté par et en dialogue avec l’IA — Programme et résumés</vt:lpstr>
      <vt:lpstr>Dialogue interreligieux assisté par et en dialogue avec l’IA — Programme et résumés</vt:lpstr>
    </vt:vector>
  </TitlesOfParts>
  <Manager/>
  <Company/>
  <LinksUpToDate>false</LinksUpToDate>
  <CharactersWithSpaces>55283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Dialogue interreligieux assisté par et en dialogue avec l’IA — Programme et résumés</dc:title>
  <dc:subject>Colloque scientifique international et ateliers de recherche — Montréal, 19–21 octobre 2026</dc:subject>
  <dc:creator>TRENDS Global · PLURIEL · Université de Montréal · UQAM</dc:creator>
  <cp:keywords/>
  <dc:description>generated by python-docx</dc:description>
  <cp:lastModifiedBy>Wael Saleh</cp:lastModifiedBy>
  <cp:revision>9</cp:revision>
  <cp:lastPrinted>2026-09-24T06:25:00Z</cp:lastPrinted>
  <dcterms:created xsi:type="dcterms:W3CDTF">2026-10-09T07:54:00Z</dcterms:created>
  <dcterms:modified xsi:type="dcterms:W3CDTF">2026-10-09T20:35:00Z</dcterms:modified>
  <cp:category/>
</cp:coreProperties>
</file>