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56"/>
        <w:gridCol w:w="5600"/>
      </w:tblGrid>
      <w:tr w:rsidR="00C12C96" w14:paraId="1DFF9DD5" w14:textId="77777777" w:rsidTr="00BC3490">
        <w:tc>
          <w:tcPr>
            <w:tcW w:w="8656" w:type="dxa"/>
            <w:gridSpan w:val="2"/>
          </w:tcPr>
          <w:p w14:paraId="75D1E36C" w14:textId="77777777" w:rsidR="00C12C96" w:rsidRDefault="00C12C96" w:rsidP="00C12C96">
            <w:pPr>
              <w:pStyle w:val="ListParagraph"/>
              <w:ind w:left="0"/>
              <w:rPr>
                <w:b/>
                <w:sz w:val="30"/>
              </w:rPr>
            </w:pPr>
            <w:bookmarkStart w:id="0" w:name="_GoBack"/>
            <w:bookmarkEnd w:id="0"/>
            <w:r>
              <w:rPr>
                <w:b/>
                <w:sz w:val="30"/>
              </w:rPr>
              <w:t xml:space="preserve">IS303 Concurrency Programming Project </w:t>
            </w:r>
          </w:p>
          <w:p w14:paraId="100EAC96" w14:textId="77777777" w:rsidR="00C12C96" w:rsidRPr="00C12C96" w:rsidRDefault="003C5852" w:rsidP="00BC3490">
            <w:pPr>
              <w:pStyle w:val="ListParagraph"/>
              <w:ind w:left="0"/>
              <w:rPr>
                <w:b/>
              </w:rPr>
            </w:pPr>
            <w:r>
              <w:rPr>
                <w:b/>
                <w:sz w:val="30"/>
              </w:rPr>
              <w:t xml:space="preserve">PROJECT </w:t>
            </w:r>
            <w:r w:rsidR="00BC3490">
              <w:rPr>
                <w:b/>
                <w:sz w:val="30"/>
              </w:rPr>
              <w:t>WRITE-UP</w:t>
            </w:r>
          </w:p>
        </w:tc>
      </w:tr>
      <w:tr w:rsidR="00C12C96" w14:paraId="4A128CAC" w14:textId="77777777" w:rsidTr="00BC3490">
        <w:tc>
          <w:tcPr>
            <w:tcW w:w="3056" w:type="dxa"/>
          </w:tcPr>
          <w:p w14:paraId="7256B5B7" w14:textId="77777777" w:rsidR="00C12C96" w:rsidRDefault="00C12C96" w:rsidP="00BC3490">
            <w:pPr>
              <w:pStyle w:val="ListParagraph"/>
              <w:ind w:left="0"/>
            </w:pPr>
            <w:r>
              <w:t>Group ID</w:t>
            </w:r>
          </w:p>
        </w:tc>
        <w:tc>
          <w:tcPr>
            <w:tcW w:w="5600" w:type="dxa"/>
          </w:tcPr>
          <w:p w14:paraId="0386164F" w14:textId="77777777" w:rsidR="00C12C96" w:rsidRPr="00C12C96" w:rsidRDefault="00BC3490" w:rsidP="00BC3490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Not yet allocated – keep this blank</w:t>
            </w:r>
          </w:p>
        </w:tc>
      </w:tr>
      <w:tr w:rsidR="00C12C96" w14:paraId="61E6D8A5" w14:textId="77777777" w:rsidTr="00BC3490">
        <w:tc>
          <w:tcPr>
            <w:tcW w:w="3056" w:type="dxa"/>
          </w:tcPr>
          <w:p w14:paraId="44AB7043" w14:textId="77777777" w:rsidR="00C12C96" w:rsidRDefault="003C5852" w:rsidP="003C5852">
            <w:pPr>
              <w:pStyle w:val="ListParagraph"/>
              <w:ind w:left="0"/>
            </w:pPr>
            <w:r>
              <w:t xml:space="preserve">Name </w:t>
            </w:r>
          </w:p>
        </w:tc>
        <w:tc>
          <w:tcPr>
            <w:tcW w:w="5600" w:type="dxa"/>
          </w:tcPr>
          <w:p w14:paraId="7FFE82A4" w14:textId="188885E7" w:rsidR="00C12C96" w:rsidRPr="00C12C96" w:rsidRDefault="00560292" w:rsidP="00BC3490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Tan Guan Ze</w:t>
            </w:r>
          </w:p>
        </w:tc>
      </w:tr>
      <w:tr w:rsidR="00C12C96" w14:paraId="0012C10E" w14:textId="77777777" w:rsidTr="00BC3490">
        <w:tc>
          <w:tcPr>
            <w:tcW w:w="8656" w:type="dxa"/>
            <w:gridSpan w:val="2"/>
            <w:tcBorders>
              <w:left w:val="nil"/>
              <w:right w:val="nil"/>
            </w:tcBorders>
          </w:tcPr>
          <w:p w14:paraId="70121093" w14:textId="77777777" w:rsidR="00C12C96" w:rsidRDefault="00C12C96" w:rsidP="00BC3490">
            <w:pPr>
              <w:pStyle w:val="ListParagraph"/>
              <w:ind w:left="0"/>
            </w:pPr>
          </w:p>
        </w:tc>
      </w:tr>
      <w:tr w:rsidR="00C12C96" w14:paraId="03901E04" w14:textId="77777777" w:rsidTr="00BC3490">
        <w:tc>
          <w:tcPr>
            <w:tcW w:w="3056" w:type="dxa"/>
          </w:tcPr>
          <w:p w14:paraId="6A84EE0E" w14:textId="77777777" w:rsidR="00C12C96" w:rsidRDefault="00C12C96" w:rsidP="00BC3490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5600" w:type="dxa"/>
          </w:tcPr>
          <w:p w14:paraId="08AD833B" w14:textId="77777777" w:rsidR="00C12C96" w:rsidRDefault="003C5852" w:rsidP="003C5852">
            <w:pPr>
              <w:pStyle w:val="ListParagraph"/>
              <w:ind w:left="0"/>
            </w:pPr>
            <w:r>
              <w:t>Comments</w:t>
            </w:r>
          </w:p>
        </w:tc>
      </w:tr>
      <w:tr w:rsidR="00BC3490" w14:paraId="3798FDBC" w14:textId="77777777" w:rsidTr="00BC3490">
        <w:tc>
          <w:tcPr>
            <w:tcW w:w="3056" w:type="dxa"/>
          </w:tcPr>
          <w:p w14:paraId="4ADC400A" w14:textId="77777777" w:rsidR="00BC3490" w:rsidRDefault="00BC3490" w:rsidP="00BC3490">
            <w:pPr>
              <w:pStyle w:val="ListParagraph"/>
              <w:ind w:left="0"/>
            </w:pPr>
            <w:r>
              <w:t>Overall description</w:t>
            </w:r>
          </w:p>
        </w:tc>
        <w:tc>
          <w:tcPr>
            <w:tcW w:w="5600" w:type="dxa"/>
          </w:tcPr>
          <w:p w14:paraId="3606A29C" w14:textId="46A2A491" w:rsidR="00BC3490" w:rsidRPr="004D64AF" w:rsidRDefault="004D64AF" w:rsidP="00BC3490">
            <w:pPr>
              <w:pStyle w:val="ListParagraph"/>
              <w:ind w:left="0"/>
            </w:pPr>
            <w:r w:rsidRPr="004D64AF">
              <w:t>The project consists of a game application whereby the user would have to shoot and hit 1 of the moving targets</w:t>
            </w:r>
            <w:r w:rsidR="00363EC2">
              <w:t>. There will be 40 moving targets (moving left and right</w:t>
            </w:r>
            <w:r w:rsidR="00B62D68">
              <w:t xml:space="preserve">) and the user would be required to fire a shot (from the bottom, middle of the screen), to hit any of the target. </w:t>
            </w:r>
            <w:r w:rsidR="00065DA4">
              <w:t>Objective of the game is to use the least amount of time and shots, before hitting any target. Game will end once a target is hit</w:t>
            </w:r>
            <w:r w:rsidR="0005142F">
              <w:t xml:space="preserve">, and the summary of the results will be printed on closing of the game window. </w:t>
            </w:r>
          </w:p>
        </w:tc>
      </w:tr>
      <w:tr w:rsidR="00C12C96" w14:paraId="258ABC86" w14:textId="77777777" w:rsidTr="00BC3490">
        <w:tc>
          <w:tcPr>
            <w:tcW w:w="3056" w:type="dxa"/>
          </w:tcPr>
          <w:p w14:paraId="034ADE95" w14:textId="77777777" w:rsidR="00C12C96" w:rsidRDefault="00C12C96" w:rsidP="00BC3490">
            <w:pPr>
              <w:pStyle w:val="ListParagraph"/>
              <w:ind w:left="0"/>
            </w:pPr>
            <w:r>
              <w:t>Justification for multi-threading</w:t>
            </w:r>
          </w:p>
        </w:tc>
        <w:tc>
          <w:tcPr>
            <w:tcW w:w="5600" w:type="dxa"/>
          </w:tcPr>
          <w:p w14:paraId="6A499FF7" w14:textId="6FE61BAB" w:rsidR="00646BB4" w:rsidRPr="00B25464" w:rsidRDefault="00652674" w:rsidP="00BC3490">
            <w:pPr>
              <w:pStyle w:val="ListParagraph"/>
              <w:ind w:left="0"/>
            </w:pPr>
            <w:r w:rsidRPr="00B25464">
              <w:t xml:space="preserve">To ensure that the background music, </w:t>
            </w:r>
            <w:r w:rsidR="00B25464" w:rsidRPr="00B25464">
              <w:t>timer and painting of the shapes to be done concurrently, a multithread is needed.</w:t>
            </w:r>
            <w:r w:rsidR="00646BB4">
              <w:t xml:space="preserve"> 1 thread is used to run the main thread, 1 is to run the background music, 1 for timing and 1 for painting the shapes (moving the shapes)</w:t>
            </w:r>
            <w:r w:rsidR="0034310E">
              <w:t>.</w:t>
            </w:r>
          </w:p>
        </w:tc>
      </w:tr>
      <w:tr w:rsidR="00C12C96" w14:paraId="11BB968E" w14:textId="77777777" w:rsidTr="00BC3490">
        <w:tc>
          <w:tcPr>
            <w:tcW w:w="3056" w:type="dxa"/>
          </w:tcPr>
          <w:p w14:paraId="566F1979" w14:textId="77777777" w:rsidR="00C12C96" w:rsidRDefault="00C12C96" w:rsidP="00BC3490">
            <w:pPr>
              <w:pStyle w:val="ListParagraph"/>
              <w:ind w:left="0"/>
            </w:pPr>
            <w:r>
              <w:t>Transactional integrity</w:t>
            </w:r>
          </w:p>
        </w:tc>
        <w:tc>
          <w:tcPr>
            <w:tcW w:w="5600" w:type="dxa"/>
          </w:tcPr>
          <w:p w14:paraId="1F110CDC" w14:textId="59CE75BF" w:rsidR="005D631E" w:rsidRDefault="008158B2" w:rsidP="008158B2">
            <w:pPr>
              <w:pStyle w:val="ListParagraph"/>
              <w:numPr>
                <w:ilvl w:val="0"/>
                <w:numId w:val="21"/>
              </w:numPr>
            </w:pPr>
            <w:r>
              <w:t xml:space="preserve">Board.java, line </w:t>
            </w:r>
            <w:r w:rsidR="00A160F6">
              <w:t>66-72</w:t>
            </w:r>
          </w:p>
          <w:p w14:paraId="6087F820" w14:textId="0FC15256" w:rsidR="00A160F6" w:rsidRDefault="00A160F6" w:rsidP="008158B2">
            <w:pPr>
              <w:pStyle w:val="ListParagraph"/>
              <w:numPr>
                <w:ilvl w:val="0"/>
                <w:numId w:val="21"/>
              </w:numPr>
            </w:pPr>
            <w:r>
              <w:t xml:space="preserve">Board.java, line </w:t>
            </w:r>
            <w:r w:rsidR="003452A1">
              <w:t>91-104</w:t>
            </w:r>
          </w:p>
          <w:p w14:paraId="353A1EC7" w14:textId="5B3AFCB7" w:rsidR="008B67E3" w:rsidRPr="003452A1" w:rsidRDefault="003452A1" w:rsidP="003452A1">
            <w:pPr>
              <w:pStyle w:val="ListParagraph"/>
              <w:numPr>
                <w:ilvl w:val="0"/>
                <w:numId w:val="21"/>
              </w:numPr>
            </w:pPr>
            <w:r>
              <w:t>Window.java, line 65-67</w:t>
            </w:r>
          </w:p>
        </w:tc>
      </w:tr>
      <w:tr w:rsidR="00C12C96" w14:paraId="059E223B" w14:textId="77777777" w:rsidTr="00BC3490">
        <w:tc>
          <w:tcPr>
            <w:tcW w:w="3056" w:type="dxa"/>
          </w:tcPr>
          <w:p w14:paraId="648B8C64" w14:textId="77777777" w:rsidR="00C12C96" w:rsidRDefault="00C12C96" w:rsidP="00BC3490">
            <w:pPr>
              <w:pStyle w:val="ListParagraph"/>
              <w:ind w:left="0"/>
            </w:pPr>
            <w:r>
              <w:t>Performance</w:t>
            </w:r>
          </w:p>
        </w:tc>
        <w:tc>
          <w:tcPr>
            <w:tcW w:w="5600" w:type="dxa"/>
          </w:tcPr>
          <w:p w14:paraId="047D6070" w14:textId="7BC5EBCF" w:rsidR="00B12512" w:rsidRDefault="003C5852" w:rsidP="003C585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Have you ensured that critical sections are not unnecessarily “lengthy”? </w:t>
            </w:r>
            <w:r w:rsidR="00B12512" w:rsidRPr="00003F5D">
              <w:t>YES</w:t>
            </w:r>
          </w:p>
          <w:p w14:paraId="471DD4A4" w14:textId="548152BE" w:rsidR="00003F5D" w:rsidRDefault="003C5852" w:rsidP="003C585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Is there any other way to improve “liveness”? </w:t>
            </w:r>
            <w:r w:rsidR="00003F5D" w:rsidRPr="00003F5D">
              <w:t>NO</w:t>
            </w:r>
          </w:p>
          <w:p w14:paraId="5895CB1E" w14:textId="772B3A2C" w:rsidR="00C12C96" w:rsidRPr="00C12C96" w:rsidRDefault="00BC3490" w:rsidP="003C585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Did you do anything note-worthy to improve performance of your program?</w:t>
            </w:r>
            <w:r w:rsidR="00003F5D">
              <w:rPr>
                <w:i/>
              </w:rPr>
              <w:t xml:space="preserve"> </w:t>
            </w:r>
            <w:r w:rsidR="00003F5D" w:rsidRPr="00003F5D">
              <w:t>Locking only when race condition may occur.</w:t>
            </w:r>
          </w:p>
        </w:tc>
      </w:tr>
      <w:tr w:rsidR="00C12C96" w14:paraId="2F5236AE" w14:textId="77777777" w:rsidTr="00BC3490">
        <w:tc>
          <w:tcPr>
            <w:tcW w:w="3056" w:type="dxa"/>
          </w:tcPr>
          <w:p w14:paraId="1E93ED3B" w14:textId="77777777" w:rsidR="00C12C96" w:rsidRDefault="00C12C96" w:rsidP="00BC3490">
            <w:pPr>
              <w:pStyle w:val="ListParagraph"/>
              <w:ind w:left="0"/>
            </w:pPr>
            <w:r>
              <w:t>Innovation</w:t>
            </w:r>
          </w:p>
        </w:tc>
        <w:tc>
          <w:tcPr>
            <w:tcW w:w="5600" w:type="dxa"/>
          </w:tcPr>
          <w:p w14:paraId="2C00A1F6" w14:textId="24B754B9" w:rsidR="00C12C96" w:rsidRPr="000F35CC" w:rsidRDefault="000F35CC" w:rsidP="00BC3490">
            <w:pPr>
              <w:pStyle w:val="ListParagraph"/>
              <w:ind w:left="0"/>
            </w:pPr>
            <w:r>
              <w:t>Implemented Java Animation GUI and background music</w:t>
            </w:r>
            <w:r w:rsidR="00217A16">
              <w:t xml:space="preserve"> to come up with a fun yet challenging game.</w:t>
            </w:r>
          </w:p>
        </w:tc>
      </w:tr>
      <w:tr w:rsidR="00C12C96" w14:paraId="6C16FF53" w14:textId="77777777" w:rsidTr="00BC3490">
        <w:tc>
          <w:tcPr>
            <w:tcW w:w="3056" w:type="dxa"/>
          </w:tcPr>
          <w:p w14:paraId="000882AA" w14:textId="77777777" w:rsidR="00C12C96" w:rsidRDefault="00C12C96" w:rsidP="00BC3490">
            <w:pPr>
              <w:pStyle w:val="ListParagraph"/>
              <w:ind w:left="0"/>
            </w:pPr>
            <w:r>
              <w:t>Adherence to coding conventions &amp; good practices</w:t>
            </w:r>
          </w:p>
        </w:tc>
        <w:tc>
          <w:tcPr>
            <w:tcW w:w="5600" w:type="dxa"/>
          </w:tcPr>
          <w:p w14:paraId="618951E1" w14:textId="41522EA1" w:rsidR="00C12C96" w:rsidRPr="00C12C96" w:rsidRDefault="00003F5D" w:rsidP="00BC3490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Most of the </w:t>
            </w:r>
            <w:r w:rsidR="00464435">
              <w:rPr>
                <w:i/>
              </w:rPr>
              <w:t>idea was not taught in class such as use of animation and background music.</w:t>
            </w:r>
          </w:p>
        </w:tc>
      </w:tr>
      <w:tr w:rsidR="00C12C96" w14:paraId="348FFE5D" w14:textId="77777777" w:rsidTr="00BC3490">
        <w:tc>
          <w:tcPr>
            <w:tcW w:w="3056" w:type="dxa"/>
          </w:tcPr>
          <w:p w14:paraId="494E11C8" w14:textId="77777777" w:rsidR="00C12C96" w:rsidRDefault="00C12C96" w:rsidP="00BC3490">
            <w:pPr>
              <w:pStyle w:val="ListParagraph"/>
              <w:ind w:left="0"/>
            </w:pPr>
            <w:r>
              <w:t>Good documentation</w:t>
            </w:r>
          </w:p>
        </w:tc>
        <w:tc>
          <w:tcPr>
            <w:tcW w:w="5600" w:type="dxa"/>
          </w:tcPr>
          <w:p w14:paraId="530CFE98" w14:textId="4F572172" w:rsidR="00C12C96" w:rsidRPr="00464435" w:rsidRDefault="00464435" w:rsidP="00BC3490">
            <w:pPr>
              <w:pStyle w:val="ListParagraph"/>
              <w:ind w:left="0"/>
            </w:pPr>
            <w:r>
              <w:t>Documented all the methods and steps.</w:t>
            </w:r>
          </w:p>
        </w:tc>
      </w:tr>
      <w:tr w:rsidR="00BC3490" w14:paraId="7092E5F3" w14:textId="77777777" w:rsidTr="00BC3490">
        <w:tc>
          <w:tcPr>
            <w:tcW w:w="3056" w:type="dxa"/>
          </w:tcPr>
          <w:p w14:paraId="131DF3E7" w14:textId="77777777" w:rsidR="00BC3490" w:rsidRDefault="00BC3490" w:rsidP="00BC3490">
            <w:pPr>
              <w:pStyle w:val="ListParagraph"/>
              <w:ind w:left="0"/>
            </w:pPr>
            <w:r>
              <w:t>Evidence of exploration</w:t>
            </w:r>
          </w:p>
        </w:tc>
        <w:tc>
          <w:tcPr>
            <w:tcW w:w="5600" w:type="dxa"/>
          </w:tcPr>
          <w:p w14:paraId="7F22AEA5" w14:textId="7C0DFF85" w:rsidR="00BC3490" w:rsidRPr="00464435" w:rsidRDefault="00464435" w:rsidP="00BC3490">
            <w:pPr>
              <w:pStyle w:val="ListParagraph"/>
              <w:ind w:left="0"/>
            </w:pPr>
            <w:r>
              <w:t>Java animation and use of multithreads to run animation</w:t>
            </w:r>
          </w:p>
        </w:tc>
      </w:tr>
      <w:tr w:rsidR="00BC3490" w14:paraId="2CE68282" w14:textId="77777777" w:rsidTr="00BC3490">
        <w:tc>
          <w:tcPr>
            <w:tcW w:w="3056" w:type="dxa"/>
          </w:tcPr>
          <w:p w14:paraId="4E8C9EC7" w14:textId="77777777" w:rsidR="00BC3490" w:rsidRDefault="00BC3490" w:rsidP="00BC3490">
            <w:pPr>
              <w:pStyle w:val="ListParagraph"/>
              <w:ind w:left="0"/>
            </w:pPr>
            <w:r>
              <w:t>Others</w:t>
            </w:r>
          </w:p>
        </w:tc>
        <w:tc>
          <w:tcPr>
            <w:tcW w:w="5600" w:type="dxa"/>
          </w:tcPr>
          <w:p w14:paraId="03B409BE" w14:textId="5FB3788D" w:rsidR="00BC3490" w:rsidRPr="00C12C96" w:rsidRDefault="00464435" w:rsidP="00BC3490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NIL</w:t>
            </w:r>
          </w:p>
        </w:tc>
      </w:tr>
      <w:tr w:rsidR="00BC3490" w14:paraId="50C070F6" w14:textId="77777777" w:rsidTr="00BC3490">
        <w:tc>
          <w:tcPr>
            <w:tcW w:w="3056" w:type="dxa"/>
          </w:tcPr>
          <w:p w14:paraId="22298FD1" w14:textId="77777777" w:rsidR="00BC3490" w:rsidRDefault="00BC3490" w:rsidP="00BC3490">
            <w:pPr>
              <w:pStyle w:val="ListParagraph"/>
              <w:ind w:left="0"/>
            </w:pPr>
            <w:r>
              <w:t>Acknowledgements/References</w:t>
            </w:r>
          </w:p>
        </w:tc>
        <w:tc>
          <w:tcPr>
            <w:tcW w:w="5600" w:type="dxa"/>
          </w:tcPr>
          <w:p w14:paraId="38849121" w14:textId="7FE63933" w:rsidR="00BC3490" w:rsidRDefault="001770A9" w:rsidP="00BC3490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Background music taken from </w:t>
            </w:r>
            <w:r w:rsidR="00693F1D" w:rsidRPr="00693F1D">
              <w:rPr>
                <w:i/>
              </w:rPr>
              <w:t>https://soundimage.org/fantasywonder/</w:t>
            </w:r>
          </w:p>
        </w:tc>
      </w:tr>
    </w:tbl>
    <w:p w14:paraId="01BA5C45" w14:textId="77777777" w:rsidR="00A67B4C" w:rsidRDefault="00A67B4C" w:rsidP="00A67B4C">
      <w:pPr>
        <w:pStyle w:val="ListParagraph"/>
        <w:ind w:left="360"/>
      </w:pPr>
    </w:p>
    <w:p w14:paraId="657280CE" w14:textId="77777777" w:rsidR="00A67B4C" w:rsidRDefault="00A67B4C" w:rsidP="002C4C41"/>
    <w:p w14:paraId="74C45273" w14:textId="77777777" w:rsidR="00C12C96" w:rsidRDefault="00C12C96" w:rsidP="002C4C41"/>
    <w:p w14:paraId="2A9C0109" w14:textId="505DBE3D" w:rsidR="00C12C96" w:rsidRDefault="00C12C96"/>
    <w:sectPr w:rsidR="00C12C9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D51DC" w14:textId="77777777" w:rsidR="00085E33" w:rsidRDefault="00085E33" w:rsidP="007B16C8">
      <w:pPr>
        <w:spacing w:after="0" w:line="240" w:lineRule="auto"/>
      </w:pPr>
      <w:r>
        <w:separator/>
      </w:r>
    </w:p>
  </w:endnote>
  <w:endnote w:type="continuationSeparator" w:id="0">
    <w:p w14:paraId="339BA85E" w14:textId="77777777" w:rsidR="00085E33" w:rsidRDefault="00085E33" w:rsidP="007B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Yu Gothic UI"/>
    <w:charset w:val="80"/>
    <w:family w:val="auto"/>
    <w:pitch w:val="variable"/>
    <w:sig w:usb0="E00002FF" w:usb1="7AC7FFFF" w:usb2="00000012" w:usb3="00000000" w:csb0="0002000D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8963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724F7" w14:textId="77777777" w:rsidR="00BC3490" w:rsidRDefault="00BC34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72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101F95C" w14:textId="77777777" w:rsidR="00BC3490" w:rsidRDefault="00BC3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22F2D" w14:textId="77777777" w:rsidR="00085E33" w:rsidRDefault="00085E33" w:rsidP="007B16C8">
      <w:pPr>
        <w:spacing w:after="0" w:line="240" w:lineRule="auto"/>
      </w:pPr>
      <w:r>
        <w:separator/>
      </w:r>
    </w:p>
  </w:footnote>
  <w:footnote w:type="continuationSeparator" w:id="0">
    <w:p w14:paraId="489BE1CB" w14:textId="77777777" w:rsidR="00085E33" w:rsidRDefault="00085E33" w:rsidP="007B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9A71F" w14:textId="77777777" w:rsidR="00BC3490" w:rsidRPr="002C4C41" w:rsidRDefault="00BC3490" w:rsidP="002C4C41">
    <w:pPr>
      <w:pStyle w:val="HeaderFooter"/>
      <w:rPr>
        <w:rFonts w:ascii="Calibri" w:hAnsi="Calibri"/>
        <w:sz w:val="16"/>
        <w:szCs w:val="16"/>
      </w:rPr>
    </w:pPr>
    <w:r>
      <w:rPr>
        <w:rFonts w:ascii="Calibri" w:hAnsi="Calibri"/>
        <w:noProof/>
        <w:sz w:val="16"/>
        <w:szCs w:val="16"/>
        <w:lang w:val="en-SG" w:eastAsia="zh-CN"/>
      </w:rPr>
      <w:drawing>
        <wp:anchor distT="0" distB="0" distL="114300" distR="114300" simplePos="0" relativeHeight="251658240" behindDoc="0" locked="0" layoutInCell="1" allowOverlap="1" wp14:anchorId="4885B5BA" wp14:editId="4C996CFF">
          <wp:simplePos x="0" y="0"/>
          <wp:positionH relativeFrom="column">
            <wp:posOffset>4557546</wp:posOffset>
          </wp:positionH>
          <wp:positionV relativeFrom="paragraph">
            <wp:posOffset>-78180</wp:posOffset>
          </wp:positionV>
          <wp:extent cx="1097280" cy="453390"/>
          <wp:effectExtent l="0" t="0" r="7620" b="381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sz w:val="16"/>
        <w:szCs w:val="16"/>
      </w:rPr>
      <w:t xml:space="preserve">IS303   </w:t>
    </w:r>
    <w:r w:rsidRPr="00B8182B">
      <w:rPr>
        <w:rFonts w:ascii="Calibri" w:hAnsi="Calibri"/>
        <w:sz w:val="16"/>
        <w:szCs w:val="16"/>
      </w:rPr>
      <w:t>AY201</w:t>
    </w:r>
    <w:r>
      <w:rPr>
        <w:rFonts w:ascii="Calibri" w:hAnsi="Calibri"/>
        <w:sz w:val="16"/>
        <w:szCs w:val="16"/>
      </w:rPr>
      <w:t>8</w:t>
    </w:r>
    <w:r w:rsidRPr="00B8182B">
      <w:rPr>
        <w:rFonts w:ascii="Calibri" w:hAnsi="Calibri"/>
        <w:sz w:val="16"/>
        <w:szCs w:val="16"/>
      </w:rPr>
      <w:t>/201</w:t>
    </w:r>
    <w:r>
      <w:rPr>
        <w:rFonts w:ascii="Calibri" w:hAnsi="Calibri"/>
        <w:sz w:val="16"/>
        <w:szCs w:val="16"/>
      </w:rPr>
      <w:t>9</w:t>
    </w:r>
    <w:r w:rsidRPr="00B8182B">
      <w:rPr>
        <w:rFonts w:ascii="Calibri" w:hAnsi="Calibri"/>
        <w:sz w:val="16"/>
        <w:szCs w:val="16"/>
      </w:rPr>
      <w:t xml:space="preserve"> Term </w:t>
    </w:r>
    <w:r>
      <w:rPr>
        <w:rFonts w:ascii="Calibri" w:hAnsi="Calibri"/>
        <w:sz w:val="16"/>
        <w:szCs w:val="16"/>
      </w:rPr>
      <w:t>2</w:t>
    </w:r>
  </w:p>
  <w:p w14:paraId="508D357E" w14:textId="77777777" w:rsidR="00BC3490" w:rsidRDefault="00BC3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54F5"/>
    <w:multiLevelType w:val="hybridMultilevel"/>
    <w:tmpl w:val="1D6CFA7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A11BE"/>
    <w:multiLevelType w:val="hybridMultilevel"/>
    <w:tmpl w:val="A14A09C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6A6693"/>
    <w:multiLevelType w:val="hybridMultilevel"/>
    <w:tmpl w:val="B582C2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637CE"/>
    <w:multiLevelType w:val="hybridMultilevel"/>
    <w:tmpl w:val="C85645C0"/>
    <w:lvl w:ilvl="0" w:tplc="6C322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BC24D2"/>
    <w:multiLevelType w:val="hybridMultilevel"/>
    <w:tmpl w:val="8060432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8C5B33"/>
    <w:multiLevelType w:val="hybridMultilevel"/>
    <w:tmpl w:val="E458AF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E5464"/>
    <w:multiLevelType w:val="hybridMultilevel"/>
    <w:tmpl w:val="5456C3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966F0"/>
    <w:multiLevelType w:val="hybridMultilevel"/>
    <w:tmpl w:val="96B05F2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483760"/>
    <w:multiLevelType w:val="multilevel"/>
    <w:tmpl w:val="1CA4352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66356A"/>
    <w:multiLevelType w:val="hybridMultilevel"/>
    <w:tmpl w:val="BCB886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55CD9"/>
    <w:multiLevelType w:val="hybridMultilevel"/>
    <w:tmpl w:val="B582C2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B5EB5"/>
    <w:multiLevelType w:val="hybridMultilevel"/>
    <w:tmpl w:val="FE3867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82748"/>
    <w:multiLevelType w:val="hybridMultilevel"/>
    <w:tmpl w:val="70501E88"/>
    <w:lvl w:ilvl="0" w:tplc="4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7D0E0C"/>
    <w:multiLevelType w:val="hybridMultilevel"/>
    <w:tmpl w:val="6224785C"/>
    <w:lvl w:ilvl="0" w:tplc="9E06B3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141A8"/>
    <w:multiLevelType w:val="hybridMultilevel"/>
    <w:tmpl w:val="1CA4352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377CA0"/>
    <w:multiLevelType w:val="hybridMultilevel"/>
    <w:tmpl w:val="A93AC3B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B249D"/>
    <w:multiLevelType w:val="hybridMultilevel"/>
    <w:tmpl w:val="46B2A7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E54AD"/>
    <w:multiLevelType w:val="hybridMultilevel"/>
    <w:tmpl w:val="8D020E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42F4F"/>
    <w:multiLevelType w:val="hybridMultilevel"/>
    <w:tmpl w:val="32429AA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C35021"/>
    <w:multiLevelType w:val="hybridMultilevel"/>
    <w:tmpl w:val="D1AC53D8"/>
    <w:lvl w:ilvl="0" w:tplc="596AD0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E75BFB"/>
    <w:multiLevelType w:val="hybridMultilevel"/>
    <w:tmpl w:val="32EE3584"/>
    <w:lvl w:ilvl="0" w:tplc="5C92C3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9"/>
  </w:num>
  <w:num w:numId="5">
    <w:abstractNumId w:val="19"/>
  </w:num>
  <w:num w:numId="6">
    <w:abstractNumId w:val="20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  <w:num w:numId="11">
    <w:abstractNumId w:val="13"/>
  </w:num>
  <w:num w:numId="12">
    <w:abstractNumId w:val="6"/>
  </w:num>
  <w:num w:numId="13">
    <w:abstractNumId w:val="3"/>
  </w:num>
  <w:num w:numId="14">
    <w:abstractNumId w:val="1"/>
  </w:num>
  <w:num w:numId="15">
    <w:abstractNumId w:val="15"/>
  </w:num>
  <w:num w:numId="16">
    <w:abstractNumId w:val="8"/>
  </w:num>
  <w:num w:numId="17">
    <w:abstractNumId w:val="7"/>
  </w:num>
  <w:num w:numId="18">
    <w:abstractNumId w:val="12"/>
  </w:num>
  <w:num w:numId="19">
    <w:abstractNumId w:val="11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E3"/>
    <w:rsid w:val="000026D6"/>
    <w:rsid w:val="00003F5D"/>
    <w:rsid w:val="00012E1A"/>
    <w:rsid w:val="000379F1"/>
    <w:rsid w:val="0005142F"/>
    <w:rsid w:val="00065DA4"/>
    <w:rsid w:val="00075705"/>
    <w:rsid w:val="00085E33"/>
    <w:rsid w:val="000F35CC"/>
    <w:rsid w:val="001770A9"/>
    <w:rsid w:val="001A54E3"/>
    <w:rsid w:val="001E564C"/>
    <w:rsid w:val="00217A16"/>
    <w:rsid w:val="002A39C2"/>
    <w:rsid w:val="002C4C41"/>
    <w:rsid w:val="002C61B5"/>
    <w:rsid w:val="002D63B8"/>
    <w:rsid w:val="0034310E"/>
    <w:rsid w:val="003452A1"/>
    <w:rsid w:val="003612EE"/>
    <w:rsid w:val="00363EC2"/>
    <w:rsid w:val="003912D9"/>
    <w:rsid w:val="003C5852"/>
    <w:rsid w:val="0041791F"/>
    <w:rsid w:val="00427934"/>
    <w:rsid w:val="004445E4"/>
    <w:rsid w:val="00464435"/>
    <w:rsid w:val="004B3ADE"/>
    <w:rsid w:val="004D64AF"/>
    <w:rsid w:val="00560292"/>
    <w:rsid w:val="00593D37"/>
    <w:rsid w:val="005D1F97"/>
    <w:rsid w:val="005D631E"/>
    <w:rsid w:val="005E7979"/>
    <w:rsid w:val="006220B7"/>
    <w:rsid w:val="00632F5B"/>
    <w:rsid w:val="00646BB4"/>
    <w:rsid w:val="00652674"/>
    <w:rsid w:val="006848B0"/>
    <w:rsid w:val="00693F1D"/>
    <w:rsid w:val="006D027E"/>
    <w:rsid w:val="00734319"/>
    <w:rsid w:val="0073634F"/>
    <w:rsid w:val="0076162C"/>
    <w:rsid w:val="007A5F98"/>
    <w:rsid w:val="007B16C8"/>
    <w:rsid w:val="007B2C6A"/>
    <w:rsid w:val="008158B2"/>
    <w:rsid w:val="00894BE7"/>
    <w:rsid w:val="008B67E3"/>
    <w:rsid w:val="00923B7A"/>
    <w:rsid w:val="00930A23"/>
    <w:rsid w:val="00965D34"/>
    <w:rsid w:val="009A3F7C"/>
    <w:rsid w:val="009F19BA"/>
    <w:rsid w:val="00A10F58"/>
    <w:rsid w:val="00A160F6"/>
    <w:rsid w:val="00A56B8D"/>
    <w:rsid w:val="00A67B4C"/>
    <w:rsid w:val="00AB41C1"/>
    <w:rsid w:val="00AE2725"/>
    <w:rsid w:val="00B03A72"/>
    <w:rsid w:val="00B12512"/>
    <w:rsid w:val="00B25464"/>
    <w:rsid w:val="00B25C0B"/>
    <w:rsid w:val="00B62D68"/>
    <w:rsid w:val="00BC3490"/>
    <w:rsid w:val="00BF1964"/>
    <w:rsid w:val="00BF4867"/>
    <w:rsid w:val="00C12C96"/>
    <w:rsid w:val="00C970D0"/>
    <w:rsid w:val="00CD2287"/>
    <w:rsid w:val="00D6688D"/>
    <w:rsid w:val="00DB61DB"/>
    <w:rsid w:val="00DF1382"/>
    <w:rsid w:val="00E1544E"/>
    <w:rsid w:val="00E54AF2"/>
    <w:rsid w:val="00E97592"/>
    <w:rsid w:val="00EE1B31"/>
    <w:rsid w:val="00EF44B2"/>
    <w:rsid w:val="00F678C8"/>
    <w:rsid w:val="00F7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3D1423"/>
  <w15:chartTrackingRefBased/>
  <w15:docId w15:val="{A64DB298-1A5B-4A3E-AC11-8F78582B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"/>
    <w:link w:val="Heading1Char"/>
    <w:qFormat/>
    <w:rsid w:val="002C4C41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D0"/>
    <w:pPr>
      <w:ind w:left="720"/>
      <w:contextualSpacing/>
    </w:pPr>
  </w:style>
  <w:style w:type="table" w:styleId="TableGrid">
    <w:name w:val="Table Grid"/>
    <w:basedOn w:val="TableNormal"/>
    <w:uiPriority w:val="39"/>
    <w:rsid w:val="00C9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1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6C8"/>
  </w:style>
  <w:style w:type="paragraph" w:styleId="Footer">
    <w:name w:val="footer"/>
    <w:basedOn w:val="Normal"/>
    <w:link w:val="FooterChar"/>
    <w:uiPriority w:val="99"/>
    <w:unhideWhenUsed/>
    <w:rsid w:val="007B1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6C8"/>
  </w:style>
  <w:style w:type="character" w:customStyle="1" w:styleId="Heading1Char">
    <w:name w:val="Heading 1 Char"/>
    <w:basedOn w:val="DefaultParagraphFont"/>
    <w:link w:val="Heading1"/>
    <w:rsid w:val="002C4C41"/>
    <w:rPr>
      <w:rFonts w:ascii="Helvetica" w:eastAsia="ヒラギノ角ゴ Pro W3" w:hAnsi="Helvetica" w:cs="Times New Roman"/>
      <w:b/>
      <w:color w:val="000000"/>
      <w:sz w:val="36"/>
      <w:szCs w:val="20"/>
      <w:lang w:val="en-US"/>
    </w:rPr>
  </w:style>
  <w:style w:type="paragraph" w:customStyle="1" w:styleId="Body">
    <w:name w:val="Body"/>
    <w:rsid w:val="002C4C4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HeaderFooter">
    <w:name w:val="Header &amp; Footer"/>
    <w:rsid w:val="002C4C41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 Heng Ngee</dc:creator>
  <cp:keywords/>
  <dc:description/>
  <cp:lastModifiedBy>Tan Guan Ze</cp:lastModifiedBy>
  <cp:revision>53</cp:revision>
  <dcterms:created xsi:type="dcterms:W3CDTF">2018-01-17T02:07:00Z</dcterms:created>
  <dcterms:modified xsi:type="dcterms:W3CDTF">2019-02-07T09:29:00Z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hnmok@smu.edu.sg</vt:lpwstr>
  </property>
  <property fmtid="{D5CDD505-2E9C-101B-9397-08002B2CF9AE}" pid="5" name="MSIP_Label_1e756f9c-e3e7-4810-90da-ea6bfb97c434_SetDate">
    <vt:lpwstr>2018-10-25T20:39:49.0622127Z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