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2B2" w:rsidRPr="00C212B2" w:rsidRDefault="00C212B2" w:rsidP="00C212B2">
      <w:pPr>
        <w:shd w:val="clear" w:color="auto" w:fill="FFFFFF"/>
        <w:spacing w:after="0" w:line="240" w:lineRule="auto"/>
        <w:outlineLvl w:val="2"/>
        <w:rPr>
          <w:rFonts w:ascii="Arial" w:eastAsia="Times New Roman" w:hAnsi="Arial" w:cs="Arial"/>
          <w:b/>
          <w:bCs/>
          <w:color w:val="01689C"/>
          <w:sz w:val="27"/>
          <w:szCs w:val="27"/>
        </w:rPr>
      </w:pPr>
      <w:r w:rsidRPr="00C212B2">
        <w:rPr>
          <w:rFonts w:ascii="Arial" w:eastAsia="Times New Roman" w:hAnsi="Arial" w:cs="Arial"/>
          <w:b/>
          <w:bCs/>
          <w:color w:val="01689C"/>
          <w:sz w:val="27"/>
          <w:szCs w:val="27"/>
        </w:rPr>
        <w:t xml:space="preserve">A Study </w:t>
      </w:r>
      <w:proofErr w:type="gramStart"/>
      <w:r w:rsidRPr="00C212B2">
        <w:rPr>
          <w:rFonts w:ascii="Arial" w:eastAsia="Times New Roman" w:hAnsi="Arial" w:cs="Arial"/>
          <w:b/>
          <w:bCs/>
          <w:color w:val="01689C"/>
          <w:sz w:val="27"/>
          <w:szCs w:val="27"/>
        </w:rPr>
        <w:t>Of</w:t>
      </w:r>
      <w:proofErr w:type="gramEnd"/>
      <w:r w:rsidRPr="00C212B2">
        <w:rPr>
          <w:rFonts w:ascii="Arial" w:eastAsia="Times New Roman" w:hAnsi="Arial" w:cs="Arial"/>
          <w:b/>
          <w:bCs/>
          <w:color w:val="01689C"/>
          <w:sz w:val="27"/>
          <w:szCs w:val="27"/>
        </w:rPr>
        <w:t xml:space="preserve"> The Miraculous - Part VI</w:t>
      </w:r>
    </w:p>
    <w:p w:rsidR="00C212B2" w:rsidRPr="00C212B2" w:rsidRDefault="00C212B2" w:rsidP="00C212B2">
      <w:pPr>
        <w:shd w:val="clear" w:color="auto" w:fill="FFFFFF"/>
        <w:spacing w:before="100" w:beforeAutospacing="1" w:after="100" w:afterAutospacing="1" w:line="240" w:lineRule="auto"/>
        <w:ind w:left="360" w:hanging="360"/>
        <w:jc w:val="center"/>
        <w:rPr>
          <w:rFonts w:ascii="Times New Roman" w:eastAsia="Times New Roman" w:hAnsi="Times New Roman" w:cs="Times New Roman"/>
          <w:color w:val="2D3037"/>
          <w:sz w:val="24"/>
          <w:szCs w:val="24"/>
        </w:rPr>
      </w:pPr>
      <w:r w:rsidRPr="00C212B2">
        <w:rPr>
          <w:rFonts w:ascii="Tahoma" w:eastAsia="Times New Roman" w:hAnsi="Tahoma" w:cs="Tahoma"/>
          <w:color w:val="FF0000"/>
          <w:sz w:val="40"/>
          <w:szCs w:val="40"/>
        </w:rPr>
        <w:t xml:space="preserve">A Study </w:t>
      </w:r>
      <w:proofErr w:type="gramStart"/>
      <w:r w:rsidRPr="00C212B2">
        <w:rPr>
          <w:rFonts w:ascii="Tahoma" w:eastAsia="Times New Roman" w:hAnsi="Tahoma" w:cs="Tahoma"/>
          <w:color w:val="FF0000"/>
          <w:sz w:val="40"/>
          <w:szCs w:val="40"/>
        </w:rPr>
        <w:t>Of</w:t>
      </w:r>
      <w:proofErr w:type="gramEnd"/>
      <w:r w:rsidRPr="00C212B2">
        <w:rPr>
          <w:rFonts w:ascii="Tahoma" w:eastAsia="Times New Roman" w:hAnsi="Tahoma" w:cs="Tahoma"/>
          <w:color w:val="FF0000"/>
          <w:sz w:val="40"/>
          <w:szCs w:val="40"/>
        </w:rPr>
        <w:t xml:space="preserve"> The Miraculous – Part VI</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18"/>
          <w:szCs w:val="18"/>
        </w:rPr>
        <w:t>ws022702</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Recap:</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Read</w:t>
      </w:r>
      <w:r w:rsidRPr="00C212B2">
        <w:rPr>
          <w:rFonts w:ascii="Tahoma" w:eastAsia="Times New Roman" w:hAnsi="Tahoma" w:cs="Tahoma"/>
          <w:color w:val="000000"/>
          <w:sz w:val="28"/>
        </w:rPr>
        <w:t> </w:t>
      </w:r>
      <w:r w:rsidRPr="00C212B2">
        <w:rPr>
          <w:rFonts w:ascii="Tahoma" w:eastAsia="Times New Roman" w:hAnsi="Tahoma" w:cs="Tahoma"/>
          <w:color w:val="FF0000"/>
          <w:sz w:val="28"/>
          <w:szCs w:val="28"/>
        </w:rPr>
        <w:t>2 Kings 4:1-4</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Miracles are not mad rushes and anxious attempts.</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Do not run off half cocked</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You do not have to know the whole journey to take the first step … but you do need to know the first step</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A time of proving is almost always required</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After you take the first step, wait on God to give you the next step</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Leaving does not equal going somewhere … don’t mistake process for purpose</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Trust God and begin your journey on faith</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We must stay on the protected pathway of God to receive and conserve our miracle.</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Sometimes it comes in stages or seasons.</w:t>
      </w:r>
      <w:r w:rsidRPr="00C212B2">
        <w:rPr>
          <w:rFonts w:ascii="Tahoma" w:eastAsia="Times New Roman" w:hAnsi="Tahoma" w:cs="Tahoma"/>
          <w:color w:val="000000"/>
          <w:sz w:val="28"/>
        </w:rPr>
        <w:t> </w:t>
      </w:r>
      <w:proofErr w:type="gramStart"/>
      <w:r w:rsidRPr="00C212B2">
        <w:rPr>
          <w:rFonts w:ascii="Tahoma" w:eastAsia="Times New Roman" w:hAnsi="Tahoma" w:cs="Tahoma"/>
          <w:color w:val="000000"/>
          <w:sz w:val="28"/>
          <w:szCs w:val="28"/>
        </w:rPr>
        <w:t xml:space="preserve">Little by </w:t>
      </w:r>
      <w:proofErr w:type="spellStart"/>
      <w:r w:rsidRPr="00C212B2">
        <w:rPr>
          <w:rFonts w:ascii="Tahoma" w:eastAsia="Times New Roman" w:hAnsi="Tahoma" w:cs="Tahoma"/>
          <w:color w:val="000000"/>
          <w:sz w:val="28"/>
          <w:szCs w:val="28"/>
        </w:rPr>
        <w:t>little.Line</w:t>
      </w:r>
      <w:proofErr w:type="spellEnd"/>
      <w:r w:rsidRPr="00C212B2">
        <w:rPr>
          <w:rFonts w:ascii="Tahoma" w:eastAsia="Times New Roman" w:hAnsi="Tahoma" w:cs="Tahoma"/>
          <w:color w:val="000000"/>
          <w:sz w:val="28"/>
          <w:szCs w:val="28"/>
        </w:rPr>
        <w:t xml:space="preserve"> upon line.</w:t>
      </w:r>
      <w:proofErr w:type="gramEnd"/>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w:t>
      </w:r>
      <w:r w:rsidRPr="00C212B2">
        <w:rPr>
          <w:rFonts w:ascii="Tahoma" w:eastAsia="Times New Roman" w:hAnsi="Tahoma" w:cs="Tahoma"/>
          <w:color w:val="FF0000"/>
          <w:sz w:val="28"/>
          <w:szCs w:val="28"/>
        </w:rPr>
        <w:t>Isaiah 28:10</w:t>
      </w:r>
      <w:r w:rsidRPr="00C212B2">
        <w:rPr>
          <w:rFonts w:ascii="Tahoma" w:eastAsia="Times New Roman" w:hAnsi="Tahoma" w:cs="Tahoma"/>
          <w:color w:val="000000"/>
          <w:sz w:val="28"/>
          <w:szCs w:val="28"/>
        </w:rPr>
        <w:t>)</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Remember</w:t>
      </w:r>
      <w:r w:rsidRPr="00C212B2">
        <w:rPr>
          <w:rFonts w:ascii="Tahoma" w:eastAsia="Times New Roman" w:hAnsi="Tahoma" w:cs="Tahoma"/>
          <w:color w:val="000000"/>
          <w:sz w:val="28"/>
        </w:rPr>
        <w:t> </w:t>
      </w:r>
      <w:r w:rsidRPr="00C212B2">
        <w:rPr>
          <w:rFonts w:ascii="Tahoma" w:eastAsia="Times New Roman" w:hAnsi="Tahoma" w:cs="Tahoma"/>
          <w:color w:val="FF0000"/>
          <w:sz w:val="28"/>
          <w:szCs w:val="28"/>
        </w:rPr>
        <w:t>Matthew 12:44</w:t>
      </w: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The ultimate purpose of casting out devils is not so that the person can be empty and clean, but rather so that they can be filled up with God and occupied with the Kingdom.</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Empty and clean are a part of the process to get to the purpose.</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The purpose may require more work and come after the miracle moment.</w:t>
      </w:r>
      <w:r w:rsidRPr="00C212B2">
        <w:rPr>
          <w:rFonts w:ascii="Tahoma" w:eastAsia="Times New Roman" w:hAnsi="Tahoma" w:cs="Tahoma"/>
          <w:color w:val="000000"/>
          <w:sz w:val="28"/>
        </w:rPr>
        <w:t> </w:t>
      </w:r>
      <w:r w:rsidRPr="00C212B2">
        <w:rPr>
          <w:rFonts w:ascii="Tahoma" w:eastAsia="Times New Roman" w:hAnsi="Tahoma" w:cs="Tahoma"/>
          <w:color w:val="FF0000"/>
          <w:sz w:val="28"/>
          <w:szCs w:val="28"/>
        </w:rPr>
        <w:t>There is a purpose to the process, but the process is not the purpose</w:t>
      </w:r>
      <w:r w:rsidRPr="00C212B2">
        <w:rPr>
          <w:rFonts w:ascii="Tahoma" w:eastAsia="Times New Roman" w:hAnsi="Tahoma" w:cs="Tahoma"/>
          <w:color w:val="000000"/>
          <w:sz w:val="28"/>
          <w:szCs w:val="28"/>
        </w:rPr>
        <w:t>.</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At times miracles can require hard work.</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FF0000"/>
          <w:sz w:val="28"/>
          <w:szCs w:val="28"/>
        </w:rPr>
        <w:t>John 2:</w:t>
      </w:r>
      <w:r w:rsidRPr="00C212B2">
        <w:rPr>
          <w:rFonts w:ascii="Tahoma" w:eastAsia="Times New Roman" w:hAnsi="Tahoma" w:cs="Tahoma"/>
          <w:color w:val="FF0000"/>
        </w:rPr>
        <w:t>6 </w:t>
      </w:r>
      <w:proofErr w:type="gramStart"/>
      <w:r w:rsidRPr="00C212B2">
        <w:rPr>
          <w:rFonts w:ascii="Tahoma" w:eastAsia="Times New Roman" w:hAnsi="Tahoma" w:cs="Tahoma"/>
          <w:color w:val="FF0000"/>
        </w:rPr>
        <w:t>And</w:t>
      </w:r>
      <w:proofErr w:type="gramEnd"/>
      <w:r w:rsidRPr="00C212B2">
        <w:rPr>
          <w:rFonts w:ascii="Tahoma" w:eastAsia="Times New Roman" w:hAnsi="Tahoma" w:cs="Tahoma"/>
          <w:color w:val="FF0000"/>
        </w:rPr>
        <w:t xml:space="preserve"> there were set there six </w:t>
      </w:r>
      <w:proofErr w:type="spellStart"/>
      <w:r w:rsidRPr="00C212B2">
        <w:rPr>
          <w:rFonts w:ascii="Tahoma" w:eastAsia="Times New Roman" w:hAnsi="Tahoma" w:cs="Tahoma"/>
          <w:color w:val="FF0000"/>
        </w:rPr>
        <w:t>waterpots</w:t>
      </w:r>
      <w:proofErr w:type="spellEnd"/>
      <w:r w:rsidRPr="00C212B2">
        <w:rPr>
          <w:rFonts w:ascii="Tahoma" w:eastAsia="Times New Roman" w:hAnsi="Tahoma" w:cs="Tahoma"/>
          <w:color w:val="FF0000"/>
        </w:rPr>
        <w:t xml:space="preserve"> of stone, after the manner of the purifying of the Jews, containing two or three firkins apiece.</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rPr>
        <w:t xml:space="preserve">7 Jesus </w:t>
      </w:r>
      <w:proofErr w:type="spellStart"/>
      <w:r w:rsidRPr="00C212B2">
        <w:rPr>
          <w:rFonts w:ascii="Tahoma" w:eastAsia="Times New Roman" w:hAnsi="Tahoma" w:cs="Tahoma"/>
          <w:color w:val="FF0000"/>
        </w:rPr>
        <w:t>saith</w:t>
      </w:r>
      <w:proofErr w:type="spellEnd"/>
      <w:r w:rsidRPr="00C212B2">
        <w:rPr>
          <w:rFonts w:ascii="Tahoma" w:eastAsia="Times New Roman" w:hAnsi="Tahoma" w:cs="Tahoma"/>
          <w:color w:val="FF0000"/>
        </w:rPr>
        <w:t xml:space="preserve"> unto them, Fill the </w:t>
      </w:r>
      <w:proofErr w:type="spellStart"/>
      <w:r w:rsidRPr="00C212B2">
        <w:rPr>
          <w:rFonts w:ascii="Tahoma" w:eastAsia="Times New Roman" w:hAnsi="Tahoma" w:cs="Tahoma"/>
          <w:color w:val="FF0000"/>
        </w:rPr>
        <w:t>waterpots</w:t>
      </w:r>
      <w:proofErr w:type="spellEnd"/>
      <w:r w:rsidRPr="00C212B2">
        <w:rPr>
          <w:rFonts w:ascii="Tahoma" w:eastAsia="Times New Roman" w:hAnsi="Tahoma" w:cs="Tahoma"/>
          <w:color w:val="FF0000"/>
        </w:rPr>
        <w:t xml:space="preserve"> with water. And they filled them up to the brim.</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rPr>
        <w:lastRenderedPageBreak/>
        <w:t xml:space="preserve">8 And he </w:t>
      </w:r>
      <w:proofErr w:type="spellStart"/>
      <w:r w:rsidRPr="00C212B2">
        <w:rPr>
          <w:rFonts w:ascii="Tahoma" w:eastAsia="Times New Roman" w:hAnsi="Tahoma" w:cs="Tahoma"/>
          <w:color w:val="FF0000"/>
        </w:rPr>
        <w:t>saith</w:t>
      </w:r>
      <w:proofErr w:type="spellEnd"/>
      <w:r w:rsidRPr="00C212B2">
        <w:rPr>
          <w:rFonts w:ascii="Tahoma" w:eastAsia="Times New Roman" w:hAnsi="Tahoma" w:cs="Tahoma"/>
          <w:color w:val="FF0000"/>
        </w:rPr>
        <w:t xml:space="preserve"> unto them, Draw out now, and bear unto the governor of the feast. And they bare </w:t>
      </w:r>
      <w:r w:rsidRPr="00C212B2">
        <w:rPr>
          <w:rFonts w:ascii="Tahoma" w:eastAsia="Times New Roman" w:hAnsi="Tahoma" w:cs="Tahoma"/>
          <w:i/>
          <w:iCs/>
          <w:color w:val="FF0000"/>
        </w:rPr>
        <w:t>it</w:t>
      </w:r>
      <w:r w:rsidRPr="00C212B2">
        <w:rPr>
          <w:rFonts w:ascii="Tahoma" w:eastAsia="Times New Roman" w:hAnsi="Tahoma" w:cs="Tahoma"/>
          <w:color w:val="FF0000"/>
        </w:rPr>
        <w:t>.</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&gt;</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One Firkin equals about 9 gallons</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&gt;</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3 Firkins equals about 27 gallons</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&gt;</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 xml:space="preserve">Six </w:t>
      </w:r>
      <w:proofErr w:type="spellStart"/>
      <w:r w:rsidRPr="00C212B2">
        <w:rPr>
          <w:rFonts w:ascii="Tahoma" w:eastAsia="Times New Roman" w:hAnsi="Tahoma" w:cs="Tahoma"/>
          <w:color w:val="FF0000"/>
          <w:sz w:val="28"/>
          <w:szCs w:val="28"/>
        </w:rPr>
        <w:t>waterpots</w:t>
      </w:r>
      <w:proofErr w:type="spellEnd"/>
      <w:r w:rsidRPr="00C212B2">
        <w:rPr>
          <w:rFonts w:ascii="Tahoma" w:eastAsia="Times New Roman" w:hAnsi="Tahoma" w:cs="Tahoma"/>
          <w:color w:val="FF0000"/>
          <w:sz w:val="28"/>
          <w:szCs w:val="28"/>
        </w:rPr>
        <w:t xml:space="preserve"> equaled about 162 gallons</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&gt;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Filled to the brim?</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&gt;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Now draw out and carry?</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&gt;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there was a wedding celebration going on … it was time to join the party crowd, not the working crowd.</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&gt;</w:t>
      </w:r>
      <w:r w:rsidRPr="00C212B2">
        <w:rPr>
          <w:rFonts w:ascii="Tahoma" w:eastAsia="Times New Roman" w:hAnsi="Tahoma" w:cs="Tahoma"/>
          <w:color w:val="FF0000"/>
          <w:sz w:val="28"/>
        </w:rPr>
        <w:t> </w:t>
      </w:r>
      <w:proofErr w:type="gramStart"/>
      <w:r w:rsidRPr="00C212B2">
        <w:rPr>
          <w:rFonts w:ascii="Tahoma" w:eastAsia="Times New Roman" w:hAnsi="Tahoma" w:cs="Tahoma"/>
          <w:color w:val="FF0000"/>
          <w:sz w:val="28"/>
          <w:szCs w:val="28"/>
        </w:rPr>
        <w:t>no</w:t>
      </w:r>
      <w:proofErr w:type="gramEnd"/>
      <w:r w:rsidRPr="00C212B2">
        <w:rPr>
          <w:rFonts w:ascii="Tahoma" w:eastAsia="Times New Roman" w:hAnsi="Tahoma" w:cs="Tahoma"/>
          <w:color w:val="FF0000"/>
          <w:sz w:val="28"/>
          <w:szCs w:val="28"/>
        </w:rPr>
        <w:t xml:space="preserve"> work … no miracle</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5</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So</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So What?</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FF0000"/>
        </w:rPr>
        <w:t>Psalms 107:2 </w:t>
      </w:r>
      <w:proofErr w:type="gramStart"/>
      <w:r w:rsidRPr="00C212B2">
        <w:rPr>
          <w:rFonts w:ascii="Tahoma" w:eastAsia="Times New Roman" w:hAnsi="Tahoma" w:cs="Tahoma"/>
          <w:color w:val="FF0000"/>
        </w:rPr>
        <w:t>Let</w:t>
      </w:r>
      <w:proofErr w:type="gramEnd"/>
      <w:r w:rsidRPr="00C212B2">
        <w:rPr>
          <w:rFonts w:ascii="Tahoma" w:eastAsia="Times New Roman" w:hAnsi="Tahoma" w:cs="Tahoma"/>
          <w:color w:val="FF0000"/>
        </w:rPr>
        <w:t xml:space="preserve"> the redeemed of the LORD </w:t>
      </w:r>
      <w:r w:rsidRPr="00C212B2">
        <w:rPr>
          <w:rFonts w:ascii="Tahoma" w:eastAsia="Times New Roman" w:hAnsi="Tahoma" w:cs="Tahoma"/>
          <w:color w:val="FF0000"/>
          <w:u w:val="single"/>
        </w:rPr>
        <w:t>say</w:t>
      </w:r>
      <w:r w:rsidRPr="00C212B2">
        <w:rPr>
          <w:rFonts w:ascii="Tahoma" w:eastAsia="Times New Roman" w:hAnsi="Tahoma" w:cs="Tahoma"/>
          <w:color w:val="FF0000"/>
        </w:rPr>
        <w:t> </w:t>
      </w:r>
      <w:r w:rsidRPr="00C212B2">
        <w:rPr>
          <w:rFonts w:ascii="Tahoma" w:eastAsia="Times New Roman" w:hAnsi="Tahoma" w:cs="Tahoma"/>
          <w:i/>
          <w:iCs/>
          <w:color w:val="FF0000"/>
          <w:u w:val="single"/>
        </w:rPr>
        <w:t>so</w:t>
      </w:r>
      <w:r w:rsidRPr="00C212B2">
        <w:rPr>
          <w:rFonts w:ascii="Tahoma" w:eastAsia="Times New Roman" w:hAnsi="Tahoma" w:cs="Tahoma"/>
          <w:color w:val="FF0000"/>
        </w:rPr>
        <w:t>, whom he hath redeemed from the hand of the enemy;</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5.</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So she went from him,</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FF0000"/>
          <w:sz w:val="28"/>
          <w:szCs w:val="28"/>
        </w:rPr>
        <w:t>A break through may require a break with or a break from</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Abram was told to break with his family, his friends and break away from his homeland to receive a miracle from God.</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 xml:space="preserve">He first broke away from his homeland but not with his family … he got nothing but </w:t>
      </w:r>
      <w:proofErr w:type="spellStart"/>
      <w:r w:rsidRPr="00C212B2">
        <w:rPr>
          <w:rFonts w:ascii="Tahoma" w:eastAsia="Times New Roman" w:hAnsi="Tahoma" w:cs="Tahoma"/>
          <w:color w:val="000000"/>
          <w:sz w:val="28"/>
          <w:szCs w:val="28"/>
        </w:rPr>
        <w:t>delay.He</w:t>
      </w:r>
      <w:proofErr w:type="spellEnd"/>
      <w:r w:rsidRPr="00C212B2">
        <w:rPr>
          <w:rFonts w:ascii="Tahoma" w:eastAsia="Times New Roman" w:hAnsi="Tahoma" w:cs="Tahoma"/>
          <w:color w:val="000000"/>
          <w:sz w:val="28"/>
          <w:szCs w:val="28"/>
        </w:rPr>
        <w:t xml:space="preserve"> then broke with his father but kept his nephew … he got nothing but famine.</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 xml:space="preserve">Then he finally obeyed God and received his </w:t>
      </w:r>
      <w:proofErr w:type="spellStart"/>
      <w:r w:rsidRPr="00C212B2">
        <w:rPr>
          <w:rFonts w:ascii="Tahoma" w:eastAsia="Times New Roman" w:hAnsi="Tahoma" w:cs="Tahoma"/>
          <w:color w:val="000000"/>
          <w:sz w:val="28"/>
          <w:szCs w:val="28"/>
        </w:rPr>
        <w:t>break through</w:t>
      </w:r>
      <w:proofErr w:type="spellEnd"/>
      <w:r w:rsidRPr="00C212B2">
        <w:rPr>
          <w:rFonts w:ascii="Tahoma" w:eastAsia="Times New Roman" w:hAnsi="Tahoma" w:cs="Tahoma"/>
          <w:color w:val="000000"/>
          <w:sz w:val="28"/>
          <w:szCs w:val="28"/>
        </w:rPr>
        <w:t xml:space="preserve"> and his name was changed to Abraham, his wife’s name changed to Sarah, he was given a promise of the stars and </w:t>
      </w:r>
      <w:proofErr w:type="spellStart"/>
      <w:r w:rsidRPr="00C212B2">
        <w:rPr>
          <w:rFonts w:ascii="Tahoma" w:eastAsia="Times New Roman" w:hAnsi="Tahoma" w:cs="Tahoma"/>
          <w:color w:val="000000"/>
          <w:sz w:val="28"/>
          <w:szCs w:val="28"/>
        </w:rPr>
        <w:t>every thing</w:t>
      </w:r>
      <w:proofErr w:type="spellEnd"/>
      <w:r w:rsidRPr="00C212B2">
        <w:rPr>
          <w:rFonts w:ascii="Tahoma" w:eastAsia="Times New Roman" w:hAnsi="Tahoma" w:cs="Tahoma"/>
          <w:color w:val="000000"/>
          <w:sz w:val="28"/>
          <w:szCs w:val="28"/>
        </w:rPr>
        <w:t xml:space="preserve"> he could see from the mountain and given a son in his old age.</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Not all breaks with are breaks from bad people or places.</w:t>
      </w:r>
      <w:r w:rsidRPr="00C212B2">
        <w:rPr>
          <w:rFonts w:ascii="Tahoma" w:eastAsia="Times New Roman" w:hAnsi="Tahoma" w:cs="Tahoma"/>
          <w:color w:val="000000"/>
          <w:sz w:val="28"/>
        </w:rPr>
        <w:t> </w:t>
      </w:r>
      <w:proofErr w:type="spellStart"/>
      <w:r w:rsidRPr="00C212B2">
        <w:rPr>
          <w:rFonts w:ascii="Tahoma" w:eastAsia="Times New Roman" w:hAnsi="Tahoma" w:cs="Tahoma"/>
          <w:color w:val="000000"/>
          <w:sz w:val="28"/>
          <w:szCs w:val="28"/>
        </w:rPr>
        <w:t>Some times</w:t>
      </w:r>
      <w:proofErr w:type="spellEnd"/>
      <w:r w:rsidRPr="00C212B2">
        <w:rPr>
          <w:rFonts w:ascii="Tahoma" w:eastAsia="Times New Roman" w:hAnsi="Tahoma" w:cs="Tahoma"/>
          <w:color w:val="000000"/>
          <w:sz w:val="28"/>
          <w:szCs w:val="28"/>
        </w:rPr>
        <w:t xml:space="preserve">, like in 2 Kings 4, or in Abram’s life, a </w:t>
      </w:r>
      <w:proofErr w:type="spellStart"/>
      <w:r w:rsidRPr="00C212B2">
        <w:rPr>
          <w:rFonts w:ascii="Tahoma" w:eastAsia="Times New Roman" w:hAnsi="Tahoma" w:cs="Tahoma"/>
          <w:color w:val="000000"/>
          <w:sz w:val="28"/>
          <w:szCs w:val="28"/>
        </w:rPr>
        <w:t>break through</w:t>
      </w:r>
      <w:proofErr w:type="spellEnd"/>
      <w:r w:rsidRPr="00C212B2">
        <w:rPr>
          <w:rFonts w:ascii="Tahoma" w:eastAsia="Times New Roman" w:hAnsi="Tahoma" w:cs="Tahoma"/>
          <w:color w:val="000000"/>
          <w:sz w:val="28"/>
          <w:szCs w:val="28"/>
        </w:rPr>
        <w:t xml:space="preserve"> can at times require a break with good things, good people and things that were God’s will </w:t>
      </w:r>
      <w:r w:rsidRPr="00C212B2">
        <w:rPr>
          <w:rFonts w:ascii="Tahoma" w:eastAsia="Times New Roman" w:hAnsi="Tahoma" w:cs="Tahoma"/>
          <w:color w:val="000000"/>
          <w:sz w:val="28"/>
          <w:szCs w:val="28"/>
        </w:rPr>
        <w:lastRenderedPageBreak/>
        <w:t>yesterday, but not God’s will for tomorrow.</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What you are going through may well be</w:t>
      </w:r>
      <w:r w:rsidRPr="00C212B2">
        <w:rPr>
          <w:rFonts w:ascii="Tahoma" w:eastAsia="Times New Roman" w:hAnsi="Tahoma" w:cs="Tahoma"/>
          <w:color w:val="000000"/>
          <w:sz w:val="28"/>
        </w:rPr>
        <w:t> </w:t>
      </w:r>
      <w:r w:rsidRPr="00C212B2">
        <w:rPr>
          <w:rFonts w:ascii="Tahoma" w:eastAsia="Times New Roman" w:hAnsi="Tahoma" w:cs="Tahoma"/>
          <w:color w:val="FF0000"/>
          <w:sz w:val="28"/>
          <w:szCs w:val="28"/>
        </w:rPr>
        <w:t>positioning for your future, not punishment for your past.</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FF0000"/>
          <w:sz w:val="28"/>
          <w:szCs w:val="28"/>
        </w:rPr>
        <w:t>*</w:t>
      </w:r>
      <w:r w:rsidRPr="00C212B2">
        <w:rPr>
          <w:rFonts w:ascii="Tahoma" w:eastAsia="Times New Roman" w:hAnsi="Tahoma" w:cs="Tahoma"/>
          <w:color w:val="FF0000"/>
          <w:sz w:val="28"/>
        </w:rPr>
        <w:t> </w:t>
      </w:r>
      <w:r w:rsidRPr="00C212B2">
        <w:rPr>
          <w:rFonts w:ascii="Tahoma" w:eastAsia="Times New Roman" w:hAnsi="Tahoma" w:cs="Tahoma"/>
          <w:color w:val="FF0000"/>
          <w:sz w:val="28"/>
          <w:szCs w:val="28"/>
        </w:rPr>
        <w:t>You don’t have to tear down one thing to build up another.</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FF0000"/>
          <w:sz w:val="28"/>
          <w:szCs w:val="28"/>
        </w:rPr>
        <w:t>You can be happy about where you are going without being ugly about where you have been</w:t>
      </w: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This is why a vision is so important and why just leaving somewhere does not equal going somewhere.</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w:t>
      </w:r>
      <w:proofErr w:type="gramStart"/>
      <w:r w:rsidRPr="00C212B2">
        <w:rPr>
          <w:rFonts w:ascii="Tahoma" w:eastAsia="Times New Roman" w:hAnsi="Tahoma" w:cs="Tahoma"/>
          <w:color w:val="000000"/>
          <w:sz w:val="28"/>
          <w:szCs w:val="28"/>
        </w:rPr>
        <w:t>not</w:t>
      </w:r>
      <w:proofErr w:type="gramEnd"/>
      <w:r w:rsidRPr="00C212B2">
        <w:rPr>
          <w:rFonts w:ascii="Tahoma" w:eastAsia="Times New Roman" w:hAnsi="Tahoma" w:cs="Tahoma"/>
          <w:color w:val="000000"/>
          <w:sz w:val="28"/>
          <w:szCs w:val="28"/>
        </w:rPr>
        <w:t xml:space="preserve"> talking about leaving or fleeing sin)</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Remember that Elisha was endeavoring to get her eyes off of the arm of man and onto God.</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Elisha would not be present for the miracle.</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He did his part and now she would have to do hers.</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This made her responsible to God for the outcome.</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Even though she had always depended on her husband, now she would have to face new territory and take the lead herself for her, her family and her future.</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FF0000"/>
          <w:sz w:val="28"/>
          <w:szCs w:val="28"/>
        </w:rPr>
        <w:t>Sometimes you have to do what you have never done before to get what you have never gotten before</w:t>
      </w:r>
      <w:r w:rsidRPr="00C212B2">
        <w:rPr>
          <w:rFonts w:ascii="Tahoma" w:eastAsia="Times New Roman" w:hAnsi="Tahoma" w:cs="Tahoma"/>
          <w:color w:val="000000"/>
          <w:sz w:val="28"/>
          <w:szCs w:val="28"/>
        </w:rPr>
        <w:t>.</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Miracles may require walking on some new ground doing some new things.</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FF0000"/>
          <w:sz w:val="28"/>
          <w:szCs w:val="28"/>
        </w:rPr>
        <w:t>She had a God too!</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&gt;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Elisha was not her savior</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&gt;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Elisha was not her God</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&gt;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Elisha was not her answer</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&gt;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Elisha was not her provider</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&gt;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Elisha was just another messenger of God</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proofErr w:type="gramStart"/>
      <w:r w:rsidRPr="00C212B2">
        <w:rPr>
          <w:rFonts w:ascii="Tahoma" w:eastAsia="Times New Roman" w:hAnsi="Tahoma" w:cs="Tahoma"/>
          <w:color w:val="000000"/>
          <w:sz w:val="28"/>
          <w:szCs w:val="28"/>
        </w:rPr>
        <w:t>one</w:t>
      </w:r>
      <w:proofErr w:type="gramEnd"/>
      <w:r w:rsidRPr="00C212B2">
        <w:rPr>
          <w:rFonts w:ascii="Tahoma" w:eastAsia="Times New Roman" w:hAnsi="Tahoma" w:cs="Tahoma"/>
          <w:color w:val="000000"/>
          <w:sz w:val="28"/>
          <w:szCs w:val="28"/>
        </w:rPr>
        <w:t xml:space="preserve"> sign of a mature messenger of God is that they can deliver the message from God without getting personally offended if it is not received. Many Christians give counsel and advice in the name of Jesus and then feel responsible to make the person do it or to make them feel </w:t>
      </w:r>
      <w:r w:rsidRPr="00C212B2">
        <w:rPr>
          <w:rFonts w:ascii="Tahoma" w:eastAsia="Times New Roman" w:hAnsi="Tahoma" w:cs="Tahoma"/>
          <w:color w:val="000000"/>
          <w:sz w:val="28"/>
          <w:szCs w:val="28"/>
        </w:rPr>
        <w:lastRenderedPageBreak/>
        <w:t>guilty if they don’t do it or to judge them for not doing it right or on time.</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This is a poor and immature quality of a messenger’s life.</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FF0000"/>
          <w:sz w:val="28"/>
          <w:szCs w:val="28"/>
        </w:rPr>
        <w:t>A true messenger separates himself from the message</w:t>
      </w: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He realizes that he is not the judge, jury or executioner but merely the witness.</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A mature messenger is not personally offended when people don’t receive the message.</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They derive their value from having carried and delivered the message … not necessarily how many people heard it or obeyed it.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Certainly they feel more satisfied if the message is received, but not defeated if it is not.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I have found this to be a trait of some people whose messages are not really from God but from them.</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God’s messages are filled with salvation opportunities and may also contain damnation realities but are never smug or fulfilled with the destruction of those damned.</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We should never be happy with the hurt of others.</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This woman took her first step toward her miracle … She went from Elisha …</w:t>
      </w:r>
      <w:r w:rsidRPr="00C212B2">
        <w:rPr>
          <w:rFonts w:ascii="Tahoma" w:eastAsia="Times New Roman" w:hAnsi="Tahoma" w:cs="Tahoma"/>
          <w:color w:val="000000"/>
          <w:sz w:val="28"/>
        </w:rPr>
        <w:t> </w:t>
      </w:r>
      <w:r w:rsidRPr="00C212B2">
        <w:rPr>
          <w:rFonts w:ascii="Tahoma" w:eastAsia="Times New Roman" w:hAnsi="Tahoma" w:cs="Tahoma"/>
          <w:color w:val="FF0000"/>
          <w:sz w:val="28"/>
          <w:szCs w:val="28"/>
        </w:rPr>
        <w:t>She moved herself to depend on God and not man</w:t>
      </w:r>
      <w:r w:rsidRPr="00C212B2">
        <w:rPr>
          <w:rFonts w:ascii="Tahoma" w:eastAsia="Times New Roman" w:hAnsi="Tahoma" w:cs="Tahoma"/>
          <w:color w:val="000000"/>
          <w:sz w:val="28"/>
          <w:szCs w:val="28"/>
        </w:rPr>
        <w:t>.</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w:t>
      </w:r>
      <w:r w:rsidRPr="00C212B2">
        <w:rPr>
          <w:rFonts w:ascii="Tahoma" w:eastAsia="Times New Roman" w:hAnsi="Tahoma" w:cs="Tahoma"/>
          <w:color w:val="000000"/>
          <w:sz w:val="28"/>
        </w:rPr>
        <w:t> </w:t>
      </w:r>
      <w:r w:rsidRPr="00C212B2">
        <w:rPr>
          <w:rFonts w:ascii="Tahoma" w:eastAsia="Times New Roman" w:hAnsi="Tahoma" w:cs="Tahoma"/>
          <w:color w:val="000000"/>
          <w:sz w:val="28"/>
          <w:szCs w:val="28"/>
        </w:rPr>
        <w:t>She became a doer of the word and not just a hearer.</w:t>
      </w:r>
    </w:p>
    <w:p w:rsidR="00C212B2" w:rsidRPr="00C212B2" w:rsidRDefault="00C212B2" w:rsidP="00C212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C212B2">
        <w:rPr>
          <w:rFonts w:ascii="Tahoma" w:eastAsia="Times New Roman" w:hAnsi="Tahoma" w:cs="Tahoma"/>
          <w:color w:val="000000"/>
          <w:sz w:val="28"/>
          <w:szCs w:val="28"/>
        </w:rPr>
        <w:t>&gt;</w:t>
      </w:r>
      <w:r w:rsidRPr="00C212B2">
        <w:rPr>
          <w:rFonts w:ascii="Tahoma" w:eastAsia="Times New Roman" w:hAnsi="Tahoma" w:cs="Tahoma"/>
          <w:color w:val="FF0000"/>
        </w:rPr>
        <w:t xml:space="preserve">James 1:25 But whoso </w:t>
      </w:r>
      <w:proofErr w:type="spellStart"/>
      <w:r w:rsidRPr="00C212B2">
        <w:rPr>
          <w:rFonts w:ascii="Tahoma" w:eastAsia="Times New Roman" w:hAnsi="Tahoma" w:cs="Tahoma"/>
          <w:color w:val="FF0000"/>
        </w:rPr>
        <w:t>looketh</w:t>
      </w:r>
      <w:proofErr w:type="spellEnd"/>
      <w:r w:rsidRPr="00C212B2">
        <w:rPr>
          <w:rFonts w:ascii="Tahoma" w:eastAsia="Times New Roman" w:hAnsi="Tahoma" w:cs="Tahoma"/>
          <w:color w:val="FF0000"/>
        </w:rPr>
        <w:t xml:space="preserve"> into the perfect law of liberty, and </w:t>
      </w:r>
      <w:proofErr w:type="spellStart"/>
      <w:r w:rsidRPr="00C212B2">
        <w:rPr>
          <w:rFonts w:ascii="Tahoma" w:eastAsia="Times New Roman" w:hAnsi="Tahoma" w:cs="Tahoma"/>
          <w:color w:val="FF0000"/>
        </w:rPr>
        <w:t>continueth</w:t>
      </w:r>
      <w:proofErr w:type="spellEnd"/>
      <w:r w:rsidRPr="00C212B2">
        <w:rPr>
          <w:rFonts w:ascii="Tahoma" w:eastAsia="Times New Roman" w:hAnsi="Tahoma" w:cs="Tahoma"/>
          <w:color w:val="FF0000"/>
        </w:rPr>
        <w:t> </w:t>
      </w:r>
      <w:r w:rsidRPr="00C212B2">
        <w:rPr>
          <w:rFonts w:ascii="Tahoma" w:eastAsia="Times New Roman" w:hAnsi="Tahoma" w:cs="Tahoma"/>
          <w:i/>
          <w:iCs/>
          <w:color w:val="FF0000"/>
        </w:rPr>
        <w:t>therein</w:t>
      </w:r>
      <w:r w:rsidRPr="00C212B2">
        <w:rPr>
          <w:rFonts w:ascii="Tahoma" w:eastAsia="Times New Roman" w:hAnsi="Tahoma" w:cs="Tahoma"/>
          <w:color w:val="FF0000"/>
        </w:rPr>
        <w:t>, he being not a forgetful </w:t>
      </w:r>
      <w:r w:rsidRPr="00C212B2">
        <w:rPr>
          <w:rFonts w:ascii="Tahoma" w:eastAsia="Times New Roman" w:hAnsi="Tahoma" w:cs="Tahoma"/>
          <w:color w:val="FF0000"/>
          <w:u w:val="single"/>
        </w:rPr>
        <w:t>hearer</w:t>
      </w:r>
      <w:r w:rsidRPr="00C212B2">
        <w:rPr>
          <w:rFonts w:ascii="Tahoma" w:eastAsia="Times New Roman" w:hAnsi="Tahoma" w:cs="Tahoma"/>
          <w:color w:val="FF0000"/>
        </w:rPr>
        <w:t>, but a </w:t>
      </w:r>
      <w:r w:rsidRPr="00C212B2">
        <w:rPr>
          <w:rFonts w:ascii="Tahoma" w:eastAsia="Times New Roman" w:hAnsi="Tahoma" w:cs="Tahoma"/>
          <w:color w:val="FF0000"/>
          <w:u w:val="single"/>
        </w:rPr>
        <w:t>doer</w:t>
      </w:r>
      <w:r w:rsidRPr="00C212B2">
        <w:rPr>
          <w:rFonts w:ascii="Tahoma" w:eastAsia="Times New Roman" w:hAnsi="Tahoma" w:cs="Tahoma"/>
          <w:color w:val="FF0000"/>
        </w:rPr>
        <w:t> of the work, this man shall be blessed in his deed</w:t>
      </w:r>
      <w:r w:rsidRPr="00C212B2">
        <w:rPr>
          <w:rFonts w:ascii="Tahoma" w:eastAsia="Times New Roman" w:hAnsi="Tahoma" w:cs="Tahoma"/>
          <w:color w:val="000000"/>
        </w:rPr>
        <w:t>.</w:t>
      </w:r>
    </w:p>
    <w:p w:rsidR="00E10D37" w:rsidRDefault="00E10D37"/>
    <w:sectPr w:rsidR="00E10D37" w:rsidSect="00E10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212B2"/>
    <w:rsid w:val="00C212B2"/>
    <w:rsid w:val="00E10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D37"/>
  </w:style>
  <w:style w:type="paragraph" w:styleId="Heading3">
    <w:name w:val="heading 3"/>
    <w:basedOn w:val="Normal"/>
    <w:link w:val="Heading3Char"/>
    <w:uiPriority w:val="9"/>
    <w:qFormat/>
    <w:rsid w:val="00C21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12B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212B2"/>
  </w:style>
</w:styles>
</file>

<file path=word/webSettings.xml><?xml version="1.0" encoding="utf-8"?>
<w:webSettings xmlns:r="http://schemas.openxmlformats.org/officeDocument/2006/relationships" xmlns:w="http://schemas.openxmlformats.org/wordprocessingml/2006/main">
  <w:divs>
    <w:div w:id="1236743929">
      <w:bodyDiv w:val="1"/>
      <w:marLeft w:val="0"/>
      <w:marRight w:val="0"/>
      <w:marTop w:val="0"/>
      <w:marBottom w:val="0"/>
      <w:divBdr>
        <w:top w:val="none" w:sz="0" w:space="0" w:color="auto"/>
        <w:left w:val="none" w:sz="0" w:space="0" w:color="auto"/>
        <w:bottom w:val="none" w:sz="0" w:space="0" w:color="auto"/>
        <w:right w:val="none" w:sz="0" w:space="0" w:color="auto"/>
      </w:divBdr>
      <w:divsChild>
        <w:div w:id="208132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4640</Characters>
  <Application>Microsoft Office Word</Application>
  <DocSecurity>0</DocSecurity>
  <Lines>38</Lines>
  <Paragraphs>10</Paragraphs>
  <ScaleCrop>false</ScaleCrop>
  <Company>Hewlett-Packard</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Graham</dc:creator>
  <cp:lastModifiedBy>Katie Graham</cp:lastModifiedBy>
  <cp:revision>1</cp:revision>
  <dcterms:created xsi:type="dcterms:W3CDTF">2017-06-27T15:40:00Z</dcterms:created>
  <dcterms:modified xsi:type="dcterms:W3CDTF">2017-06-27T15:40:00Z</dcterms:modified>
</cp:coreProperties>
</file>