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9218" w14:textId="1A492EA9" w:rsidR="001372B8" w:rsidRDefault="005811BC" w:rsidP="005811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11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Планы запросов в </w:t>
      </w:r>
      <w:proofErr w:type="spellStart"/>
      <w:r w:rsidRPr="005811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GreenPlum</w:t>
      </w:r>
      <w:proofErr w:type="spellEnd"/>
      <w:r w:rsidRPr="005811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и </w:t>
      </w:r>
      <w:r w:rsidRPr="005811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PostgreSQL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и их оптимизация</w:t>
      </w:r>
    </w:p>
    <w:p w14:paraId="048FCEA2" w14:textId="7D5CFD79" w:rsidR="005811BC" w:rsidRDefault="005811BC" w:rsidP="00581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инстансу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GreenPlum</w:t>
      </w:r>
      <w:proofErr w:type="spellEnd"/>
      <w:r w:rsidRPr="00581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рисунок 1-3).</w:t>
      </w:r>
    </w:p>
    <w:p w14:paraId="18E154F0" w14:textId="77777777" w:rsidR="005811BC" w:rsidRDefault="005811BC" w:rsidP="005811BC">
      <w:pPr>
        <w:keepNext/>
        <w:jc w:val="center"/>
      </w:pPr>
      <w:r w:rsidRPr="005811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BD4B1" wp14:editId="36E72A3E">
            <wp:extent cx="3297776" cy="32322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681" cy="32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2EBF" w14:textId="74DD4A69" w:rsidR="005811BC" w:rsidRDefault="005811BC" w:rsidP="005811BC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11B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1494F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3167A32" w14:textId="77777777" w:rsidR="005811BC" w:rsidRDefault="005811BC" w:rsidP="005811BC">
      <w:pPr>
        <w:keepNext/>
        <w:jc w:val="center"/>
      </w:pPr>
      <w:r w:rsidRPr="005811BC">
        <w:drawing>
          <wp:inline distT="0" distB="0" distL="0" distR="0" wp14:anchorId="331ACF29" wp14:editId="12D821F1">
            <wp:extent cx="3423018" cy="309407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458" cy="31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D220" w14:textId="101F863C" w:rsidR="005811BC" w:rsidRPr="005811BC" w:rsidRDefault="005811BC" w:rsidP="005811BC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11B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1494F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9DB82E8" w14:textId="77777777" w:rsidR="005811BC" w:rsidRDefault="005811BC" w:rsidP="005811BC">
      <w:pPr>
        <w:keepNext/>
        <w:jc w:val="center"/>
      </w:pPr>
      <w:r w:rsidRPr="005811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CA062B" wp14:editId="3765F25E">
            <wp:extent cx="3533349" cy="2955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515" cy="29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08B3" w14:textId="299E54FC" w:rsidR="005811BC" w:rsidRDefault="005811BC" w:rsidP="005811BC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11B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1494F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811B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B5A9462" w14:textId="0B37A271" w:rsidR="005811BC" w:rsidRPr="00C71906" w:rsidRDefault="005811BC" w:rsidP="005811BC">
      <w:pPr>
        <w:rPr>
          <w:rFonts w:ascii="Times New Roman" w:hAnsi="Times New Roman" w:cs="Times New Roman"/>
          <w:sz w:val="28"/>
          <w:szCs w:val="28"/>
        </w:rPr>
      </w:pPr>
      <w:r w:rsidRPr="00C71906">
        <w:rPr>
          <w:rFonts w:ascii="Times New Roman" w:hAnsi="Times New Roman" w:cs="Times New Roman"/>
          <w:sz w:val="28"/>
          <w:szCs w:val="28"/>
        </w:rPr>
        <w:t xml:space="preserve">Выполним объединение по ключу покупателя </w:t>
      </w:r>
      <w:proofErr w:type="spellStart"/>
      <w:r w:rsidR="00C71906" w:rsidRPr="00C71906">
        <w:rPr>
          <w:rFonts w:ascii="Times New Roman" w:hAnsi="Times New Roman" w:cs="Times New Roman"/>
          <w:sz w:val="28"/>
          <w:szCs w:val="28"/>
        </w:rPr>
        <w:t>тыблиц</w:t>
      </w:r>
      <w:proofErr w:type="spellEnd"/>
      <w:r w:rsidRPr="00C71906">
        <w:rPr>
          <w:rFonts w:ascii="Times New Roman" w:hAnsi="Times New Roman" w:cs="Times New Roman"/>
          <w:sz w:val="28"/>
          <w:szCs w:val="28"/>
        </w:rPr>
        <w:t xml:space="preserve"> заказов и покупателей (см. рисунок 4). </w:t>
      </w:r>
    </w:p>
    <w:p w14:paraId="2030B7E8" w14:textId="77777777" w:rsidR="00C71906" w:rsidRDefault="005811BC" w:rsidP="00C71906">
      <w:pPr>
        <w:keepNext/>
        <w:jc w:val="center"/>
      </w:pPr>
      <w:r w:rsidRPr="005811BC">
        <w:drawing>
          <wp:inline distT="0" distB="0" distL="0" distR="0" wp14:anchorId="3697470A" wp14:editId="4F1F4F94">
            <wp:extent cx="4100372" cy="2788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560" cy="28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3EAC" w14:textId="07E78D15" w:rsidR="005811BC" w:rsidRDefault="00C71906" w:rsidP="00C71906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7190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1494F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EA2521E" w14:textId="0A45D23E" w:rsidR="00C71906" w:rsidRDefault="00C71906" w:rsidP="00C719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906">
        <w:rPr>
          <w:rFonts w:ascii="Times New Roman" w:hAnsi="Times New Roman" w:cs="Times New Roman"/>
          <w:sz w:val="28"/>
          <w:szCs w:val="28"/>
        </w:rPr>
        <w:t xml:space="preserve">По плану видим, что ожидаемое количество строк ~12.000.000. </w:t>
      </w:r>
    </w:p>
    <w:p w14:paraId="17EEB6D4" w14:textId="77777777" w:rsidR="00C71906" w:rsidRDefault="00C71906" w:rsidP="00C71906">
      <w:pPr>
        <w:rPr>
          <w:rFonts w:ascii="Times New Roman" w:hAnsi="Times New Roman" w:cs="Times New Roman"/>
          <w:sz w:val="28"/>
          <w:szCs w:val="28"/>
        </w:rPr>
      </w:pPr>
    </w:p>
    <w:p w14:paraId="67A551A1" w14:textId="77777777" w:rsidR="00C71906" w:rsidRDefault="00C71906" w:rsidP="00C71906">
      <w:pPr>
        <w:rPr>
          <w:rFonts w:ascii="Times New Roman" w:hAnsi="Times New Roman" w:cs="Times New Roman"/>
          <w:sz w:val="28"/>
          <w:szCs w:val="28"/>
        </w:rPr>
      </w:pPr>
    </w:p>
    <w:p w14:paraId="5479ADF1" w14:textId="77777777" w:rsidR="00C71906" w:rsidRDefault="00C71906" w:rsidP="00C71906">
      <w:pPr>
        <w:rPr>
          <w:rFonts w:ascii="Times New Roman" w:hAnsi="Times New Roman" w:cs="Times New Roman"/>
          <w:sz w:val="28"/>
          <w:szCs w:val="28"/>
        </w:rPr>
      </w:pPr>
    </w:p>
    <w:p w14:paraId="7C1C1AA2" w14:textId="77777777" w:rsidR="00C71906" w:rsidRDefault="00C71906" w:rsidP="00C71906">
      <w:pPr>
        <w:rPr>
          <w:rFonts w:ascii="Times New Roman" w:hAnsi="Times New Roman" w:cs="Times New Roman"/>
          <w:sz w:val="28"/>
          <w:szCs w:val="28"/>
        </w:rPr>
      </w:pPr>
    </w:p>
    <w:p w14:paraId="339F4621" w14:textId="5B12D256" w:rsidR="00C71906" w:rsidRDefault="00C71906" w:rsidP="00C71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считаем таблицу покупателей и посмотрим сколько строк планирует считать оптимизатор с каждого сегмента БД, в которых находятся данные этой таблицы (см. рисунок 5). </w:t>
      </w:r>
    </w:p>
    <w:p w14:paraId="6C24F96D" w14:textId="77777777" w:rsidR="00C71906" w:rsidRDefault="00C71906" w:rsidP="00C71906">
      <w:pPr>
        <w:keepNext/>
        <w:jc w:val="center"/>
      </w:pPr>
      <w:r w:rsidRPr="00C719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41077" wp14:editId="20199914">
            <wp:extent cx="4271383" cy="2178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629" cy="21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9722" w14:textId="36376EE7" w:rsidR="00C71906" w:rsidRDefault="00C71906" w:rsidP="00C71906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7190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1494F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190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B41C17E" w14:textId="7E619116" w:rsidR="00F55CB6" w:rsidRPr="00F55CB6" w:rsidRDefault="00F55CB6" w:rsidP="00F55CB6">
      <w:pPr>
        <w:rPr>
          <w:rFonts w:ascii="Times New Roman" w:hAnsi="Times New Roman" w:cs="Times New Roman"/>
          <w:sz w:val="28"/>
          <w:szCs w:val="28"/>
        </w:rPr>
      </w:pPr>
      <w:r w:rsidRPr="00F55CB6">
        <w:rPr>
          <w:rFonts w:ascii="Times New Roman" w:hAnsi="Times New Roman" w:cs="Times New Roman"/>
          <w:sz w:val="28"/>
          <w:szCs w:val="28"/>
        </w:rPr>
        <w:t xml:space="preserve">Выполним запрос для другой таблицы с клиентами и сравним планы (см. рисунок 6). </w:t>
      </w:r>
    </w:p>
    <w:p w14:paraId="36B705CD" w14:textId="77777777" w:rsidR="00F55CB6" w:rsidRDefault="00F55CB6" w:rsidP="00F55CB6">
      <w:pPr>
        <w:keepNext/>
        <w:jc w:val="center"/>
      </w:pPr>
      <w:r w:rsidRPr="00F55CB6">
        <w:drawing>
          <wp:inline distT="0" distB="0" distL="0" distR="0" wp14:anchorId="6D59E3CA" wp14:editId="6F929925">
            <wp:extent cx="4348716" cy="352080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616" cy="35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E87D" w14:textId="0BE5F877" w:rsidR="00F55CB6" w:rsidRDefault="00F55CB6" w:rsidP="00F55CB6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55CB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1494F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D6CE2D8" w14:textId="743629C0" w:rsidR="00F55CB6" w:rsidRDefault="00F55CB6" w:rsidP="00F55CB6">
      <w:pPr>
        <w:rPr>
          <w:rFonts w:ascii="Times New Roman" w:hAnsi="Times New Roman" w:cs="Times New Roman"/>
          <w:sz w:val="28"/>
          <w:szCs w:val="28"/>
        </w:rPr>
      </w:pPr>
      <w:r w:rsidRPr="00F55CB6">
        <w:rPr>
          <w:rFonts w:ascii="Times New Roman" w:hAnsi="Times New Roman" w:cs="Times New Roman"/>
          <w:sz w:val="28"/>
          <w:szCs w:val="28"/>
        </w:rPr>
        <w:t xml:space="preserve">Мы видим, что один из сегментов таблицы с клиентами </w:t>
      </w:r>
      <w:r w:rsidRPr="00F55CB6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F55CB6">
        <w:rPr>
          <w:rFonts w:ascii="Times New Roman" w:hAnsi="Times New Roman" w:cs="Times New Roman"/>
          <w:sz w:val="28"/>
          <w:szCs w:val="28"/>
        </w:rPr>
        <w:t>_1 перекошен в большую сторону в фактическом результате отработки плана запроса =&gt; данные распределены неравномерно между сегментами.</w:t>
      </w:r>
    </w:p>
    <w:p w14:paraId="5CEC91A0" w14:textId="77777777" w:rsidR="00F55CB6" w:rsidRDefault="00F55CB6" w:rsidP="00F55CB6">
      <w:pPr>
        <w:rPr>
          <w:rFonts w:ascii="Times New Roman" w:hAnsi="Times New Roman" w:cs="Times New Roman"/>
          <w:sz w:val="28"/>
          <w:szCs w:val="28"/>
        </w:rPr>
      </w:pPr>
    </w:p>
    <w:p w14:paraId="7BCC33C3" w14:textId="76FBB7B8" w:rsidR="00F55CB6" w:rsidRDefault="00F55CB6" w:rsidP="00F5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 w:rsidRPr="00F55CB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F55C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F55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посмотреть на распределение данных между сегментами (см. рисунок 7).</w:t>
      </w:r>
    </w:p>
    <w:p w14:paraId="60C0EC9A" w14:textId="77777777" w:rsidR="00F55CB6" w:rsidRDefault="00F55CB6" w:rsidP="00F55CB6">
      <w:pPr>
        <w:keepNext/>
        <w:jc w:val="center"/>
      </w:pPr>
      <w:r w:rsidRPr="00F55C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AB290" wp14:editId="3C77CD52">
            <wp:extent cx="4413890" cy="1967024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112" cy="19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0162" w14:textId="303C5765" w:rsidR="00F55CB6" w:rsidRPr="00F55CB6" w:rsidRDefault="00F55CB6" w:rsidP="00F55CB6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55CB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A1494F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55CB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4ABF72C" w14:textId="6790C765" w:rsidR="00F55CB6" w:rsidRDefault="00A1494F" w:rsidP="00F5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на статистику по внешним таблицам (см. рисунок 8). </w:t>
      </w:r>
    </w:p>
    <w:p w14:paraId="03DFDAAD" w14:textId="77777777" w:rsidR="00A1494F" w:rsidRDefault="00A1494F" w:rsidP="00A1494F">
      <w:pPr>
        <w:keepNext/>
        <w:jc w:val="center"/>
      </w:pPr>
      <w:r w:rsidRPr="00A14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BBC99" wp14:editId="7325EE70">
            <wp:extent cx="4980523" cy="2594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992" cy="26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5DC9" w14:textId="559313BD" w:rsidR="00A1494F" w:rsidRDefault="00A1494F" w:rsidP="00A1494F">
      <w:pPr>
        <w:pStyle w:val="a3"/>
        <w:jc w:val="center"/>
        <w:rPr>
          <w:color w:val="auto"/>
          <w:sz w:val="28"/>
          <w:szCs w:val="28"/>
        </w:rPr>
      </w:pPr>
      <w:r w:rsidRPr="00A1494F">
        <w:rPr>
          <w:color w:val="auto"/>
          <w:sz w:val="28"/>
          <w:szCs w:val="28"/>
        </w:rPr>
        <w:t xml:space="preserve">Рисунок </w:t>
      </w:r>
      <w:r w:rsidRPr="00A1494F">
        <w:rPr>
          <w:color w:val="auto"/>
          <w:sz w:val="28"/>
          <w:szCs w:val="28"/>
        </w:rPr>
        <w:fldChar w:fldCharType="begin"/>
      </w:r>
      <w:r w:rsidRPr="00A1494F">
        <w:rPr>
          <w:color w:val="auto"/>
          <w:sz w:val="28"/>
          <w:szCs w:val="28"/>
        </w:rPr>
        <w:instrText xml:space="preserve"> SEQ Рисунок \* ARABIC </w:instrText>
      </w:r>
      <w:r w:rsidRPr="00A1494F">
        <w:rPr>
          <w:color w:val="auto"/>
          <w:sz w:val="28"/>
          <w:szCs w:val="28"/>
        </w:rPr>
        <w:fldChar w:fldCharType="separate"/>
      </w:r>
      <w:r w:rsidRPr="00A1494F">
        <w:rPr>
          <w:noProof/>
          <w:color w:val="auto"/>
          <w:sz w:val="28"/>
          <w:szCs w:val="28"/>
        </w:rPr>
        <w:t>8</w:t>
      </w:r>
      <w:r w:rsidRPr="00A1494F">
        <w:rPr>
          <w:color w:val="auto"/>
          <w:sz w:val="28"/>
          <w:szCs w:val="28"/>
        </w:rPr>
        <w:fldChar w:fldCharType="end"/>
      </w:r>
      <w:r w:rsidRPr="00A1494F">
        <w:rPr>
          <w:color w:val="auto"/>
          <w:sz w:val="28"/>
          <w:szCs w:val="28"/>
        </w:rPr>
        <w:t>.</w:t>
      </w:r>
    </w:p>
    <w:p w14:paraId="06691D65" w14:textId="683A9444" w:rsidR="00A1494F" w:rsidRPr="00A1494F" w:rsidRDefault="00A1494F" w:rsidP="00A1494F">
      <w:pPr>
        <w:rPr>
          <w:rFonts w:ascii="Times New Roman" w:hAnsi="Times New Roman" w:cs="Times New Roman"/>
          <w:sz w:val="28"/>
          <w:szCs w:val="28"/>
        </w:rPr>
      </w:pPr>
      <w:r w:rsidRPr="00A1494F">
        <w:rPr>
          <w:rFonts w:ascii="Times New Roman" w:hAnsi="Times New Roman" w:cs="Times New Roman"/>
          <w:sz w:val="28"/>
          <w:szCs w:val="28"/>
        </w:rPr>
        <w:t xml:space="preserve">Как видим, статистики нет в плане запроса по этим таблицами, </w:t>
      </w:r>
      <w:r>
        <w:rPr>
          <w:rFonts w:ascii="Times New Roman" w:hAnsi="Times New Roman" w:cs="Times New Roman"/>
          <w:sz w:val="28"/>
          <w:szCs w:val="28"/>
        </w:rPr>
        <w:t xml:space="preserve">а значения подставляются случайным образом, основываясь на данных о ширине. </w:t>
      </w:r>
    </w:p>
    <w:sectPr w:rsidR="00A1494F" w:rsidRPr="00A1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BC"/>
    <w:rsid w:val="001372B8"/>
    <w:rsid w:val="005811BC"/>
    <w:rsid w:val="00723A35"/>
    <w:rsid w:val="00A1494F"/>
    <w:rsid w:val="00C71906"/>
    <w:rsid w:val="00F5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7713"/>
  <w15:chartTrackingRefBased/>
  <w15:docId w15:val="{F4DAB5C9-B622-458D-9FD1-DDF93C50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11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Жданов</dc:creator>
  <cp:keywords/>
  <dc:description/>
  <cp:lastModifiedBy>Дмитрий Жданов</cp:lastModifiedBy>
  <cp:revision>1</cp:revision>
  <dcterms:created xsi:type="dcterms:W3CDTF">2024-07-14T11:57:00Z</dcterms:created>
  <dcterms:modified xsi:type="dcterms:W3CDTF">2024-07-14T18:00:00Z</dcterms:modified>
</cp:coreProperties>
</file>