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A255" w14:textId="5C888CCE" w:rsidR="002A57CA" w:rsidRDefault="003E5A78">
      <w:pPr>
        <w:rPr>
          <w:rFonts w:ascii="宋体" w:hAnsi="宋体"/>
          <w:szCs w:val="21"/>
        </w:rPr>
      </w:pPr>
      <w:r>
        <w:rPr>
          <w:rFonts w:ascii="宋体" w:hAnsi="宋体"/>
          <w:szCs w:val="21"/>
        </w:rPr>
        <w:t>3</w:t>
      </w:r>
      <w:r w:rsidR="005160AF">
        <w:rPr>
          <w:rFonts w:ascii="宋体" w:hAnsi="宋体" w:hint="eastAsia"/>
          <w:szCs w:val="21"/>
        </w:rPr>
        <w:t xml:space="preserve">. </w:t>
      </w:r>
      <w:r>
        <w:rPr>
          <w:rFonts w:ascii="宋体" w:hAnsi="宋体" w:hint="eastAsia"/>
          <w:szCs w:val="21"/>
        </w:rPr>
        <w:t>名词解释：</w:t>
      </w:r>
    </w:p>
    <w:p w14:paraId="644EC6F9" w14:textId="63591FF9" w:rsidR="003E5A78" w:rsidRDefault="003E5A78" w:rsidP="003E5A78">
      <w:pPr>
        <w:ind w:firstLine="420"/>
        <w:rPr>
          <w:rFonts w:ascii="宋体" w:hAnsi="宋体"/>
          <w:szCs w:val="21"/>
        </w:rPr>
      </w:pPr>
      <w:r>
        <w:rPr>
          <w:rFonts w:ascii="宋体" w:hAnsi="宋体" w:hint="eastAsia"/>
          <w:szCs w:val="21"/>
        </w:rPr>
        <w:t>（1） 信源编码与解码器</w:t>
      </w:r>
    </w:p>
    <w:p w14:paraId="5D855622" w14:textId="43A03859" w:rsidR="00815F0F" w:rsidRPr="00815F0F" w:rsidRDefault="00815F0F" w:rsidP="00815F0F">
      <w:pPr>
        <w:ind w:firstLine="420"/>
        <w:rPr>
          <w:rFonts w:ascii="宋体" w:hAnsi="宋体" w:hint="eastAsia"/>
          <w:szCs w:val="21"/>
        </w:rPr>
      </w:pPr>
      <w:r w:rsidRPr="00815F0F">
        <w:rPr>
          <w:rFonts w:ascii="宋体" w:hAnsi="宋体" w:hint="eastAsia"/>
          <w:szCs w:val="21"/>
        </w:rPr>
        <w:t>信源编码 (Source Coding)：</w:t>
      </w:r>
    </w:p>
    <w:p w14:paraId="24C1A1CF" w14:textId="749E7C2E" w:rsidR="00815F0F" w:rsidRPr="00815F0F" w:rsidRDefault="00815F0F" w:rsidP="00815F0F">
      <w:pPr>
        <w:ind w:firstLine="420"/>
        <w:rPr>
          <w:rFonts w:ascii="宋体" w:hAnsi="宋体" w:hint="eastAsia"/>
          <w:szCs w:val="21"/>
        </w:rPr>
      </w:pPr>
      <w:r w:rsidRPr="00815F0F">
        <w:rPr>
          <w:rFonts w:ascii="宋体" w:hAnsi="宋体" w:hint="eastAsia"/>
          <w:szCs w:val="21"/>
        </w:rPr>
        <w:t>信源编码的主要目标是将源信息进行压缩，以便在传输或存储时占用更少的带宽或存储空间。通过去除冗余信息和利用源数据的统计特性，信源编码能够减少信息的表示所需的比特数。</w:t>
      </w:r>
    </w:p>
    <w:p w14:paraId="199F523B" w14:textId="7F0EE658" w:rsidR="00815F0F" w:rsidRPr="00815F0F" w:rsidRDefault="00815F0F" w:rsidP="00815F0F">
      <w:pPr>
        <w:ind w:firstLine="420"/>
        <w:rPr>
          <w:rFonts w:ascii="宋体" w:hAnsi="宋体" w:hint="eastAsia"/>
          <w:szCs w:val="21"/>
        </w:rPr>
      </w:pPr>
      <w:r w:rsidRPr="00815F0F">
        <w:rPr>
          <w:rFonts w:ascii="宋体" w:hAnsi="宋体" w:hint="eastAsia"/>
          <w:szCs w:val="21"/>
        </w:rPr>
        <w:t>解码器 (Decoder)：</w:t>
      </w:r>
    </w:p>
    <w:p w14:paraId="10226240"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解码器是信源编码的逆过程。它负责接收已编码的信息并将其转换回原始形式。</w:t>
      </w:r>
    </w:p>
    <w:p w14:paraId="121FE94D"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解码器必须能够根据编码时使用的算法和技术来还原信息，确保在接收端得到准确的原始数据。</w:t>
      </w:r>
    </w:p>
    <w:p w14:paraId="0E440AA5" w14:textId="626B4258" w:rsidR="003E5A78" w:rsidRDefault="003E5A78" w:rsidP="003E5A78">
      <w:pPr>
        <w:ind w:firstLine="420"/>
        <w:rPr>
          <w:rFonts w:ascii="宋体" w:hAnsi="宋体"/>
          <w:szCs w:val="21"/>
        </w:rPr>
      </w:pPr>
      <w:r>
        <w:rPr>
          <w:rFonts w:ascii="宋体" w:hAnsi="宋体" w:hint="eastAsia"/>
          <w:szCs w:val="21"/>
        </w:rPr>
        <w:t>（2） 信道编码与解码器</w:t>
      </w:r>
    </w:p>
    <w:p w14:paraId="1B626E64" w14:textId="6691EF83" w:rsidR="00815F0F" w:rsidRPr="00815F0F" w:rsidRDefault="00815F0F" w:rsidP="00815F0F">
      <w:pPr>
        <w:ind w:firstLine="420"/>
        <w:rPr>
          <w:rFonts w:ascii="宋体" w:hAnsi="宋体" w:hint="eastAsia"/>
          <w:szCs w:val="21"/>
        </w:rPr>
      </w:pPr>
      <w:r w:rsidRPr="00815F0F">
        <w:rPr>
          <w:rFonts w:ascii="宋体" w:hAnsi="宋体" w:hint="eastAsia"/>
          <w:szCs w:val="21"/>
        </w:rPr>
        <w:t>信道编码 (Channel Coding)：</w:t>
      </w:r>
    </w:p>
    <w:p w14:paraId="2A31A4FB"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信道编码的主要目标是增加冗余以提高数据的可靠性，使得即使在受到噪声、干扰或其他信道不完美因素的影响时，接收端仍然能够正确地解码和还原发送的信息。</w:t>
      </w:r>
    </w:p>
    <w:p w14:paraId="4D9302EE"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通过引入冗余信息，当接收端接收到有错误的信息时，它仍然可以使用冗余信息进行纠错，从而修复或检测并纠正错误。</w:t>
      </w:r>
    </w:p>
    <w:p w14:paraId="34694CD2" w14:textId="079E6450" w:rsidR="00815F0F" w:rsidRPr="00815F0F" w:rsidRDefault="00815F0F" w:rsidP="00815F0F">
      <w:pPr>
        <w:ind w:firstLine="420"/>
        <w:rPr>
          <w:rFonts w:ascii="宋体" w:hAnsi="宋体" w:hint="eastAsia"/>
          <w:szCs w:val="21"/>
        </w:rPr>
      </w:pPr>
      <w:r w:rsidRPr="00815F0F">
        <w:rPr>
          <w:rFonts w:ascii="宋体" w:hAnsi="宋体" w:hint="eastAsia"/>
          <w:szCs w:val="21"/>
        </w:rPr>
        <w:t>解码器 (Decoder)：</w:t>
      </w:r>
    </w:p>
    <w:p w14:paraId="46B4DCBF"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解码器是信道编码的逆过程，它在接收端工作，负责将经过编码的信号还原为原始的未编码信号。</w:t>
      </w:r>
    </w:p>
    <w:p w14:paraId="238557AA"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当信道编码引入了冗余信息时，解码器使用该冗余信息来检测和纠正可能由于信道噪声或其他干扰引起的错误。</w:t>
      </w:r>
    </w:p>
    <w:p w14:paraId="343FE3D6" w14:textId="4D80EB26" w:rsidR="00815F0F" w:rsidRPr="00815F0F" w:rsidRDefault="00815F0F" w:rsidP="00815F0F">
      <w:pPr>
        <w:ind w:firstLine="420"/>
        <w:rPr>
          <w:rFonts w:ascii="宋体" w:hAnsi="宋体" w:hint="eastAsia"/>
          <w:szCs w:val="21"/>
        </w:rPr>
      </w:pPr>
      <w:r w:rsidRPr="00815F0F">
        <w:rPr>
          <w:rFonts w:ascii="宋体" w:hAnsi="宋体" w:hint="eastAsia"/>
          <w:szCs w:val="21"/>
        </w:rPr>
        <w:t>解码器的设计和算法是基于特定的信道编码技术的，确保在最不利的条件下仍能可靠地解码和还原信息。</w:t>
      </w:r>
    </w:p>
    <w:p w14:paraId="6FACEF1E" w14:textId="0A4E8FAB" w:rsidR="003E5A78" w:rsidRDefault="003E5A78" w:rsidP="003E5A78">
      <w:pPr>
        <w:ind w:firstLine="420"/>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信息量/自信息</w:t>
      </w:r>
    </w:p>
    <w:p w14:paraId="647B82C3"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信息量或称为自信息是一个量化信息的概念，用于描述某一事件的不确定性或信息内容。这个概念首次由Claude Shannon在他的信息论中引入。</w:t>
      </w:r>
    </w:p>
    <w:p w14:paraId="71546447" w14:textId="77777777" w:rsidR="00815F0F" w:rsidRPr="00815F0F" w:rsidRDefault="00815F0F" w:rsidP="00815F0F">
      <w:pPr>
        <w:ind w:firstLine="420"/>
        <w:rPr>
          <w:rFonts w:ascii="宋体" w:hAnsi="宋体"/>
          <w:szCs w:val="21"/>
        </w:rPr>
      </w:pPr>
    </w:p>
    <w:p w14:paraId="4D97F825" w14:textId="77777777" w:rsidR="00815F0F" w:rsidRPr="00815F0F" w:rsidRDefault="00815F0F" w:rsidP="00815F0F">
      <w:pPr>
        <w:ind w:firstLine="420"/>
        <w:rPr>
          <w:rFonts w:ascii="宋体" w:hAnsi="宋体" w:hint="eastAsia"/>
          <w:szCs w:val="21"/>
        </w:rPr>
      </w:pPr>
      <w:r w:rsidRPr="00815F0F">
        <w:rPr>
          <w:rFonts w:ascii="宋体" w:hAnsi="宋体" w:hint="eastAsia"/>
          <w:szCs w:val="21"/>
        </w:rPr>
        <w:t xml:space="preserve">自信息 </w:t>
      </w:r>
    </w:p>
    <w:p w14:paraId="0334335E" w14:textId="087D3A2B" w:rsidR="00815F0F" w:rsidRPr="00815F0F" w:rsidRDefault="00815F0F" w:rsidP="00815F0F">
      <w:pPr>
        <w:ind w:firstLine="420"/>
        <w:rPr>
          <w:rFonts w:ascii="宋体" w:hAnsi="宋体"/>
          <w:szCs w:val="21"/>
        </w:rPr>
      </w:pPr>
      <w:r w:rsidRPr="00815F0F">
        <w:rPr>
          <w:rFonts w:ascii="宋体" w:hAnsi="宋体" w:hint="eastAsia"/>
          <w:szCs w:val="21"/>
        </w:rPr>
        <w:t xml:space="preserve">I(x) 用于量化一个事件 </w:t>
      </w:r>
    </w:p>
    <w:p w14:paraId="732044C6" w14:textId="6202AAE0" w:rsidR="00815F0F" w:rsidRPr="00815F0F" w:rsidRDefault="00815F0F" w:rsidP="00815F0F">
      <w:pPr>
        <w:ind w:firstLine="420"/>
        <w:rPr>
          <w:rFonts w:ascii="宋体" w:hAnsi="宋体" w:hint="eastAsia"/>
          <w:szCs w:val="21"/>
        </w:rPr>
      </w:pPr>
      <w:r w:rsidRPr="00815F0F">
        <w:rPr>
          <w:rFonts w:ascii="宋体" w:hAnsi="宋体" w:hint="eastAsia"/>
          <w:szCs w:val="21"/>
        </w:rPr>
        <w:t>x 发生时带来的信息量。其定义通常是：</w:t>
      </w:r>
      <w:r w:rsidRPr="00815F0F">
        <w:rPr>
          <w:rFonts w:ascii="宋体" w:hAnsi="宋体"/>
          <w:szCs w:val="21"/>
        </w:rPr>
        <w:t>I(x)=</w:t>
      </w:r>
      <w:r w:rsidRPr="00815F0F">
        <w:rPr>
          <w:rFonts w:ascii="微软雅黑" w:eastAsia="微软雅黑" w:hAnsi="微软雅黑" w:cs="微软雅黑" w:hint="eastAsia"/>
          <w:szCs w:val="21"/>
        </w:rPr>
        <w:t>−</w:t>
      </w:r>
      <w:proofErr w:type="spellStart"/>
      <w:r w:rsidRPr="00815F0F">
        <w:rPr>
          <w:rFonts w:ascii="宋体" w:hAnsi="宋体"/>
          <w:szCs w:val="21"/>
        </w:rPr>
        <w:t>logP</w:t>
      </w:r>
      <w:proofErr w:type="spellEnd"/>
      <w:r w:rsidRPr="00815F0F">
        <w:rPr>
          <w:rFonts w:ascii="宋体" w:hAnsi="宋体"/>
          <w:szCs w:val="21"/>
        </w:rPr>
        <w:t>(x)</w:t>
      </w:r>
    </w:p>
    <w:p w14:paraId="236A1F51" w14:textId="59830101" w:rsidR="00815F0F" w:rsidRPr="00815F0F" w:rsidRDefault="00815F0F" w:rsidP="00815F0F">
      <w:pPr>
        <w:ind w:firstLine="420"/>
        <w:rPr>
          <w:rFonts w:ascii="宋体" w:hAnsi="宋体" w:hint="eastAsia"/>
          <w:szCs w:val="21"/>
        </w:rPr>
      </w:pPr>
      <w:r w:rsidRPr="00815F0F">
        <w:rPr>
          <w:rFonts w:ascii="宋体" w:hAnsi="宋体" w:hint="eastAsia"/>
          <w:szCs w:val="21"/>
        </w:rPr>
        <w:t>其中：I(x) 是事件 x 的自信息。P(x) 是事件x发生的概率。</w:t>
      </w:r>
      <w:r w:rsidRPr="00815F0F">
        <w:rPr>
          <w:rFonts w:ascii="微软雅黑" w:eastAsia="微软雅黑" w:hAnsi="微软雅黑" w:cs="微软雅黑" w:hint="eastAsia"/>
          <w:szCs w:val="21"/>
        </w:rPr>
        <w:t>−</w:t>
      </w:r>
      <w:proofErr w:type="spellStart"/>
      <w:r w:rsidRPr="00815F0F">
        <w:rPr>
          <w:rFonts w:ascii="宋体" w:hAnsi="宋体"/>
          <w:szCs w:val="21"/>
        </w:rPr>
        <w:t>logP</w:t>
      </w:r>
      <w:proofErr w:type="spellEnd"/>
      <w:r w:rsidRPr="00815F0F">
        <w:rPr>
          <w:rFonts w:ascii="宋体" w:hAnsi="宋体"/>
          <w:szCs w:val="21"/>
        </w:rPr>
        <w:t xml:space="preserve">(x) </w:t>
      </w:r>
      <w:r w:rsidRPr="00815F0F">
        <w:rPr>
          <w:rFonts w:ascii="宋体" w:hAnsi="宋体" w:hint="eastAsia"/>
          <w:szCs w:val="21"/>
        </w:rPr>
        <w:t>是概率</w:t>
      </w:r>
      <w:r w:rsidRPr="00815F0F">
        <w:rPr>
          <w:rFonts w:ascii="宋体" w:hAnsi="宋体"/>
          <w:szCs w:val="21"/>
        </w:rPr>
        <w:t xml:space="preserve"> </w:t>
      </w:r>
      <w:r w:rsidRPr="00815F0F">
        <w:rPr>
          <w:rFonts w:ascii="宋体" w:hAnsi="宋体" w:hint="eastAsia"/>
          <w:szCs w:val="21"/>
        </w:rPr>
        <w:t>P(x) 的对数的负值。这里的负对数形式确保了当事件 x 的概率 P(x) 很小（即该事件是一个罕见事件）时，其对应的自信息 I(x) 会很大。反之，当事件 x 的概率较大时，其自信息则较小</w:t>
      </w:r>
    </w:p>
    <w:p w14:paraId="528BE53F" w14:textId="7277B82C" w:rsidR="003E5A78" w:rsidRDefault="003E5A78" w:rsidP="003E5A78">
      <w:pPr>
        <w:ind w:firstLine="420"/>
        <w:rPr>
          <w:rFonts w:ascii="宋体" w:hAnsi="宋体"/>
          <w:szCs w:val="21"/>
        </w:rPr>
      </w:pPr>
      <w:r>
        <w:rPr>
          <w:rFonts w:ascii="宋体" w:hAnsi="宋体" w:hint="eastAsia"/>
          <w:szCs w:val="21"/>
        </w:rPr>
        <w:t>（4） 熵</w:t>
      </w:r>
    </w:p>
    <w:p w14:paraId="300126F3" w14:textId="4FA0DDDF" w:rsidR="00815F0F" w:rsidRPr="00815F0F" w:rsidRDefault="00815F0F" w:rsidP="00815F0F">
      <w:pPr>
        <w:ind w:firstLine="420"/>
        <w:rPr>
          <w:rFonts w:ascii="宋体" w:hAnsi="宋体" w:hint="eastAsia"/>
          <w:szCs w:val="21"/>
        </w:rPr>
      </w:pPr>
      <w:r w:rsidRPr="00815F0F">
        <w:rPr>
          <w:rFonts w:ascii="宋体" w:hAnsi="宋体" w:hint="eastAsia"/>
          <w:szCs w:val="21"/>
        </w:rPr>
        <w:t>在信息论中，熵是用来衡量一个随机变量的不确定性或信息量的。具体来说，对于一个离散随机变量 X，其熵 H(X) 定义为：</w:t>
      </w:r>
      <w:r w:rsidRPr="00815F0F">
        <w:rPr>
          <w:rFonts w:ascii="宋体" w:hAnsi="宋体"/>
          <w:szCs w:val="21"/>
        </w:rPr>
        <w:t>H(X)=</w:t>
      </w:r>
      <w:r w:rsidRPr="00815F0F">
        <w:rPr>
          <w:rFonts w:ascii="微软雅黑" w:eastAsia="微软雅黑" w:hAnsi="微软雅黑" w:cs="微软雅黑" w:hint="eastAsia"/>
          <w:szCs w:val="21"/>
        </w:rPr>
        <w:t>−</w:t>
      </w:r>
      <w:r w:rsidRPr="00815F0F">
        <w:rPr>
          <w:rFonts w:ascii="宋体" w:hAnsi="宋体" w:hint="eastAsia"/>
          <w:szCs w:val="21"/>
        </w:rPr>
        <w:t>∑</w:t>
      </w:r>
      <w:proofErr w:type="spellStart"/>
      <w:r w:rsidRPr="00815F0F">
        <w:rPr>
          <w:rFonts w:ascii="宋体" w:hAnsi="宋体"/>
          <w:szCs w:val="21"/>
        </w:rPr>
        <w:t>ip</w:t>
      </w:r>
      <w:proofErr w:type="spellEnd"/>
      <w:r w:rsidRPr="00815F0F">
        <w:rPr>
          <w:rFonts w:ascii="宋体" w:hAnsi="宋体"/>
          <w:szCs w:val="21"/>
        </w:rPr>
        <w:t>(xi)</w:t>
      </w:r>
      <w:proofErr w:type="spellStart"/>
      <w:r w:rsidRPr="00815F0F">
        <w:rPr>
          <w:rFonts w:ascii="宋体" w:hAnsi="宋体"/>
          <w:szCs w:val="21"/>
        </w:rPr>
        <w:t>logp</w:t>
      </w:r>
      <w:proofErr w:type="spellEnd"/>
      <w:r w:rsidRPr="00815F0F">
        <w:rPr>
          <w:rFonts w:ascii="宋体" w:hAnsi="宋体"/>
          <w:szCs w:val="21"/>
        </w:rPr>
        <w:t>(xi)</w:t>
      </w:r>
    </w:p>
    <w:p w14:paraId="1D3530BE" w14:textId="622400AE" w:rsidR="00815F0F" w:rsidRPr="00815F0F" w:rsidRDefault="00815F0F" w:rsidP="00815F0F">
      <w:pPr>
        <w:ind w:firstLine="420"/>
        <w:rPr>
          <w:rFonts w:ascii="宋体" w:hAnsi="宋体" w:hint="eastAsia"/>
          <w:szCs w:val="21"/>
        </w:rPr>
      </w:pPr>
      <w:r w:rsidRPr="00815F0F">
        <w:rPr>
          <w:rFonts w:ascii="宋体" w:hAnsi="宋体" w:hint="eastAsia"/>
          <w:szCs w:val="21"/>
        </w:rPr>
        <w:t>其中：</w:t>
      </w:r>
      <w:r w:rsidRPr="00815F0F">
        <w:rPr>
          <w:rFonts w:ascii="宋体" w:hAnsi="宋体"/>
          <w:szCs w:val="21"/>
        </w:rPr>
        <w:t xml:space="preserve">p(x </w:t>
      </w:r>
      <w:proofErr w:type="spellStart"/>
      <w:r w:rsidRPr="00815F0F">
        <w:rPr>
          <w:rFonts w:ascii="宋体" w:hAnsi="宋体"/>
          <w:szCs w:val="21"/>
        </w:rPr>
        <w:t>i</w:t>
      </w:r>
      <w:proofErr w:type="spellEnd"/>
      <w:r w:rsidRPr="00815F0F">
        <w:rPr>
          <w:rFonts w:ascii="宋体" w:hAnsi="宋体" w:hint="eastAsia"/>
          <w:szCs w:val="21"/>
        </w:rPr>
        <w:t xml:space="preserve">) 是随机变量 X 取某个值 </w:t>
      </w:r>
      <w:r w:rsidRPr="00815F0F">
        <w:rPr>
          <w:rFonts w:ascii="宋体" w:hAnsi="宋体"/>
          <w:szCs w:val="21"/>
        </w:rPr>
        <w:t>xi</w:t>
      </w:r>
      <w:r w:rsidRPr="00815F0F">
        <w:rPr>
          <w:rFonts w:ascii="宋体" w:hAnsi="宋体" w:hint="eastAsia"/>
          <w:szCs w:val="21"/>
        </w:rPr>
        <w:t>的概率。</w:t>
      </w:r>
    </w:p>
    <w:p w14:paraId="7EBD8E3D" w14:textId="73DC06F2" w:rsidR="003E5A78" w:rsidRDefault="003E5A78" w:rsidP="003E5A78">
      <w:pPr>
        <w:ind w:firstLine="420"/>
        <w:rPr>
          <w:rFonts w:ascii="宋体" w:hAnsi="宋体"/>
          <w:szCs w:val="21"/>
        </w:rPr>
      </w:pPr>
      <w:r>
        <w:rPr>
          <w:rFonts w:ascii="宋体" w:hAnsi="宋体" w:hint="eastAsia"/>
          <w:szCs w:val="21"/>
        </w:rPr>
        <w:t>（5） 条件熵</w:t>
      </w:r>
    </w:p>
    <w:p w14:paraId="578AF1A7" w14:textId="6DFBAC7F" w:rsidR="00815F0F" w:rsidRPr="00815F0F" w:rsidRDefault="00815F0F" w:rsidP="00815F0F">
      <w:pPr>
        <w:ind w:firstLine="420"/>
        <w:rPr>
          <w:rFonts w:ascii="宋体" w:hAnsi="宋体"/>
          <w:szCs w:val="21"/>
        </w:rPr>
      </w:pPr>
      <w:r w:rsidRPr="00815F0F">
        <w:rPr>
          <w:rFonts w:ascii="宋体" w:hAnsi="宋体" w:hint="eastAsia"/>
          <w:szCs w:val="21"/>
        </w:rPr>
        <w:t>条件熵是信息论中的一个概念，用于描述在给定另一个随机变量的条件下，一个随机变量的不确定性或信息量。具体地说，条件熵是一个随机变量 Y 在已知另一个随机变量 X 的</w:t>
      </w:r>
      <w:r w:rsidRPr="00815F0F">
        <w:rPr>
          <w:rFonts w:ascii="宋体" w:hAnsi="宋体" w:hint="eastAsia"/>
          <w:szCs w:val="21"/>
        </w:rPr>
        <w:lastRenderedPageBreak/>
        <w:t>条件下的熵。</w:t>
      </w:r>
    </w:p>
    <w:p w14:paraId="03870537" w14:textId="2D893034" w:rsidR="00815F0F" w:rsidRPr="00815F0F" w:rsidRDefault="00815F0F" w:rsidP="00815F0F">
      <w:pPr>
        <w:ind w:firstLine="420"/>
        <w:rPr>
          <w:rFonts w:ascii="宋体" w:hAnsi="宋体"/>
          <w:szCs w:val="21"/>
        </w:rPr>
      </w:pPr>
      <w:r w:rsidRPr="00815F0F">
        <w:rPr>
          <w:rFonts w:ascii="宋体" w:hAnsi="宋体" w:hint="eastAsia"/>
          <w:szCs w:val="21"/>
        </w:rPr>
        <w:t>对于离散随机变量 X 和 Y，条件熵 H(Y∣X) 定义为：H(Y∣X)=∑</w:t>
      </w:r>
      <w:proofErr w:type="spellStart"/>
      <w:r w:rsidRPr="00815F0F">
        <w:rPr>
          <w:rFonts w:ascii="宋体" w:hAnsi="宋体"/>
          <w:szCs w:val="21"/>
        </w:rPr>
        <w:t>x</w:t>
      </w:r>
      <w:r w:rsidRPr="00815F0F">
        <w:rPr>
          <w:rFonts w:ascii="宋体" w:hAnsi="宋体" w:hint="eastAsia"/>
          <w:szCs w:val="21"/>
        </w:rPr>
        <w:t>p</w:t>
      </w:r>
      <w:proofErr w:type="spellEnd"/>
      <w:r w:rsidRPr="00815F0F">
        <w:rPr>
          <w:rFonts w:ascii="宋体" w:hAnsi="宋体" w:hint="eastAsia"/>
          <w:szCs w:val="21"/>
        </w:rPr>
        <w:t>(x)H(Y∣X=x)</w:t>
      </w:r>
    </w:p>
    <w:p w14:paraId="0559AC8F" w14:textId="34A96914" w:rsidR="00815F0F" w:rsidRDefault="00815F0F" w:rsidP="00815F0F">
      <w:pPr>
        <w:ind w:firstLine="420"/>
        <w:rPr>
          <w:rFonts w:ascii="宋体" w:hAnsi="宋体" w:hint="eastAsia"/>
          <w:szCs w:val="21"/>
        </w:rPr>
      </w:pPr>
      <w:r w:rsidRPr="00815F0F">
        <w:rPr>
          <w:rFonts w:ascii="宋体" w:hAnsi="宋体" w:hint="eastAsia"/>
          <w:szCs w:val="21"/>
        </w:rPr>
        <w:t>其中：p(x) 是 X 取值为 x 的概率。</w:t>
      </w:r>
    </w:p>
    <w:p w14:paraId="2F5D2DB7" w14:textId="3019E5D1" w:rsidR="003E5A78" w:rsidRDefault="003E5A78" w:rsidP="003E5A78">
      <w:pPr>
        <w:ind w:firstLine="420"/>
        <w:rPr>
          <w:rFonts w:ascii="宋体" w:hAnsi="宋体"/>
          <w:szCs w:val="21"/>
        </w:rPr>
      </w:pPr>
      <w:r>
        <w:rPr>
          <w:rFonts w:ascii="宋体" w:hAnsi="宋体" w:hint="eastAsia"/>
          <w:szCs w:val="21"/>
        </w:rPr>
        <w:t>（6） 互信息</w:t>
      </w:r>
    </w:p>
    <w:p w14:paraId="5B854AB7" w14:textId="09C3A099" w:rsidR="00815F0F" w:rsidRPr="00815F0F" w:rsidRDefault="00815F0F" w:rsidP="00815F0F">
      <w:pPr>
        <w:ind w:firstLine="420"/>
        <w:rPr>
          <w:rFonts w:ascii="宋体" w:hAnsi="宋体" w:hint="eastAsia"/>
          <w:szCs w:val="21"/>
        </w:rPr>
      </w:pPr>
      <w:r w:rsidRPr="00815F0F">
        <w:rPr>
          <w:rFonts w:ascii="宋体" w:hAnsi="宋体" w:hint="eastAsia"/>
          <w:szCs w:val="21"/>
        </w:rPr>
        <w:t>互信息（Mutual Information）是一个衡量两个随机变量之间相互依赖性或共享信息量的概念。具体来说，互信息量化了知道一个随机变量能为我们提供关于另一个随机变量的信息量。</w:t>
      </w:r>
    </w:p>
    <w:p w14:paraId="2FD3DF22" w14:textId="77777777" w:rsidR="00815F0F" w:rsidRDefault="00815F0F" w:rsidP="00815F0F">
      <w:pPr>
        <w:ind w:firstLine="420"/>
        <w:rPr>
          <w:rFonts w:ascii="宋体" w:hAnsi="宋体"/>
          <w:szCs w:val="21"/>
        </w:rPr>
      </w:pPr>
      <w:r w:rsidRPr="00815F0F">
        <w:rPr>
          <w:rFonts w:ascii="宋体" w:hAnsi="宋体" w:hint="eastAsia"/>
          <w:szCs w:val="21"/>
        </w:rPr>
        <w:t>对于两个离散随机变量 X 和 Y，互信息 I(X;Y) 定义为：</w:t>
      </w:r>
    </w:p>
    <w:p w14:paraId="546E0F92" w14:textId="36C4D9BD" w:rsidR="00815F0F" w:rsidRPr="00815F0F" w:rsidRDefault="00815F0F" w:rsidP="00815F0F">
      <w:pPr>
        <w:ind w:firstLine="420"/>
        <w:rPr>
          <w:rFonts w:ascii="宋体" w:hAnsi="宋体"/>
          <w:szCs w:val="21"/>
        </w:rPr>
      </w:pPr>
      <w:r w:rsidRPr="00815F0F">
        <w:rPr>
          <w:rFonts w:ascii="宋体" w:hAnsi="宋体" w:hint="eastAsia"/>
          <w:szCs w:val="21"/>
        </w:rPr>
        <w:t>I(X;Y)=∑ x∈X∑ y∈Y</w:t>
      </w:r>
      <w:r w:rsidRPr="00815F0F">
        <w:rPr>
          <w:rFonts w:ascii="宋体" w:hAnsi="宋体"/>
          <w:szCs w:val="21"/>
        </w:rPr>
        <w:t xml:space="preserve"> p(</w:t>
      </w:r>
      <w:proofErr w:type="spellStart"/>
      <w:r w:rsidRPr="00815F0F">
        <w:rPr>
          <w:rFonts w:ascii="宋体" w:hAnsi="宋体"/>
          <w:szCs w:val="21"/>
        </w:rPr>
        <w:t>x,y</w:t>
      </w:r>
      <w:proofErr w:type="spellEnd"/>
      <w:r w:rsidRPr="00815F0F">
        <w:rPr>
          <w:rFonts w:ascii="宋体" w:hAnsi="宋体"/>
          <w:szCs w:val="21"/>
        </w:rPr>
        <w:t>)log p(x)p(y)p(</w:t>
      </w:r>
      <w:proofErr w:type="spellStart"/>
      <w:r w:rsidRPr="00815F0F">
        <w:rPr>
          <w:rFonts w:ascii="宋体" w:hAnsi="宋体"/>
          <w:szCs w:val="21"/>
        </w:rPr>
        <w:t>x,y</w:t>
      </w:r>
      <w:proofErr w:type="spellEnd"/>
      <w:r w:rsidRPr="00815F0F">
        <w:rPr>
          <w:rFonts w:ascii="宋体" w:hAnsi="宋体"/>
          <w:szCs w:val="21"/>
        </w:rPr>
        <w:t>)</w:t>
      </w:r>
    </w:p>
    <w:p w14:paraId="3210AA76" w14:textId="38E201F3" w:rsidR="00815F0F" w:rsidRPr="00815F0F" w:rsidRDefault="00815F0F" w:rsidP="00815F0F">
      <w:pPr>
        <w:ind w:firstLine="420"/>
        <w:rPr>
          <w:rFonts w:ascii="宋体" w:hAnsi="宋体" w:hint="eastAsia"/>
          <w:szCs w:val="21"/>
        </w:rPr>
      </w:pPr>
      <w:r w:rsidRPr="00815F0F">
        <w:rPr>
          <w:rFonts w:ascii="宋体" w:hAnsi="宋体" w:hint="eastAsia"/>
          <w:szCs w:val="21"/>
        </w:rPr>
        <w:t>其中：p(</w:t>
      </w:r>
      <w:proofErr w:type="spellStart"/>
      <w:r w:rsidRPr="00815F0F">
        <w:rPr>
          <w:rFonts w:ascii="宋体" w:hAnsi="宋体" w:hint="eastAsia"/>
          <w:szCs w:val="21"/>
        </w:rPr>
        <w:t>x,y</w:t>
      </w:r>
      <w:proofErr w:type="spellEnd"/>
      <w:r w:rsidRPr="00815F0F">
        <w:rPr>
          <w:rFonts w:ascii="宋体" w:hAnsi="宋体" w:hint="eastAsia"/>
          <w:szCs w:val="21"/>
        </w:rPr>
        <w:t xml:space="preserve">) 是 </w:t>
      </w:r>
    </w:p>
    <w:p w14:paraId="1DB6F2AA" w14:textId="454EDA72" w:rsidR="00815F0F" w:rsidRPr="00815F0F" w:rsidRDefault="00815F0F" w:rsidP="00815F0F">
      <w:pPr>
        <w:ind w:firstLine="420"/>
        <w:rPr>
          <w:rFonts w:ascii="宋体" w:hAnsi="宋体" w:hint="eastAsia"/>
          <w:szCs w:val="21"/>
        </w:rPr>
      </w:pPr>
      <w:r w:rsidRPr="00815F0F">
        <w:rPr>
          <w:rFonts w:ascii="宋体" w:hAnsi="宋体" w:hint="eastAsia"/>
          <w:szCs w:val="21"/>
        </w:rPr>
        <w:t>X 和 Y 同时取值 x 和 y 的联合概率。p(x) 和 p(y) 分别是 X 和 Y 的边际概率。</w:t>
      </w:r>
    </w:p>
    <w:p w14:paraId="088C11C8" w14:textId="26D895E4" w:rsidR="00815F0F" w:rsidRPr="00815F0F" w:rsidRDefault="00815F0F" w:rsidP="00815F0F">
      <w:pPr>
        <w:ind w:firstLine="420"/>
        <w:rPr>
          <w:rFonts w:ascii="宋体" w:hAnsi="宋体" w:hint="eastAsia"/>
          <w:szCs w:val="21"/>
        </w:rPr>
      </w:pPr>
      <w:r w:rsidRPr="00815F0F">
        <w:rPr>
          <w:rFonts w:ascii="宋体" w:hAnsi="宋体" w:hint="eastAsia"/>
          <w:szCs w:val="21"/>
        </w:rPr>
        <w:t>互信息的直观解释是，它测量了知道一个随机变量 X 的值对于减少对另一个随机变量 Y 不确定性的贡献。如果 I(X;Y) 较大，那么 X 和 Y 之间的依赖性较强；如果 I(X;Y) 为零，那么 X 和 Y 是独立的。</w:t>
      </w:r>
    </w:p>
    <w:p w14:paraId="68AC1A81" w14:textId="6C9246CF" w:rsidR="003E5A78" w:rsidRDefault="003E5A78" w:rsidP="003E5A78">
      <w:pPr>
        <w:ind w:firstLineChars="200" w:firstLine="420"/>
        <w:rPr>
          <w:rFonts w:ascii="宋体" w:hAnsi="宋体"/>
          <w:szCs w:val="21"/>
        </w:rPr>
      </w:pPr>
      <w:r>
        <w:rPr>
          <w:rFonts w:ascii="宋体" w:hAnsi="宋体" w:hint="eastAsia"/>
          <w:szCs w:val="21"/>
        </w:rPr>
        <w:t>（7） 信道容量</w:t>
      </w:r>
    </w:p>
    <w:p w14:paraId="450AE5F3" w14:textId="77777777" w:rsidR="00D658D5" w:rsidRPr="00D658D5" w:rsidRDefault="00D658D5" w:rsidP="00D658D5">
      <w:pPr>
        <w:ind w:firstLineChars="200" w:firstLine="420"/>
        <w:rPr>
          <w:rFonts w:ascii="宋体" w:hAnsi="宋体" w:hint="eastAsia"/>
          <w:szCs w:val="21"/>
        </w:rPr>
      </w:pPr>
      <w:r w:rsidRPr="00D658D5">
        <w:rPr>
          <w:rFonts w:ascii="宋体" w:hAnsi="宋体" w:hint="eastAsia"/>
          <w:szCs w:val="21"/>
        </w:rPr>
        <w:t>信道容量是信息论中一个关键的概念，由Claude Shannon在其经典的信息论研究中引入。它描述了在给定的信道和干扰条件下，理论上可以达到的最大数据传输速率。简而言之，信道容量是一个信道在最佳条件下能够传输的最大信息量。</w:t>
      </w:r>
    </w:p>
    <w:p w14:paraId="65AC1573" w14:textId="6B66A113" w:rsidR="00D658D5" w:rsidRPr="00D658D5" w:rsidRDefault="00D658D5" w:rsidP="00D658D5">
      <w:pPr>
        <w:rPr>
          <w:rFonts w:ascii="宋体" w:hAnsi="宋体" w:hint="eastAsia"/>
          <w:szCs w:val="21"/>
        </w:rPr>
      </w:pPr>
      <w:r w:rsidRPr="00D658D5">
        <w:rPr>
          <w:rFonts w:ascii="宋体" w:hAnsi="宋体" w:hint="eastAsia"/>
          <w:szCs w:val="21"/>
        </w:rPr>
        <w:t>对于一个给定的信道，其信道容量 C 由以下公式定义：</w:t>
      </w:r>
      <w:r w:rsidRPr="00D658D5">
        <w:rPr>
          <w:rFonts w:ascii="宋体" w:hAnsi="宋体"/>
          <w:szCs w:val="21"/>
        </w:rPr>
        <w:t>C=max p(x)I(X;Y)</w:t>
      </w:r>
    </w:p>
    <w:p w14:paraId="1951B10F" w14:textId="69A38FE5" w:rsidR="00D658D5" w:rsidRPr="00D658D5" w:rsidRDefault="00D658D5" w:rsidP="00D658D5">
      <w:pPr>
        <w:ind w:firstLineChars="200" w:firstLine="420"/>
        <w:rPr>
          <w:rFonts w:ascii="宋体" w:hAnsi="宋体" w:hint="eastAsia"/>
          <w:szCs w:val="21"/>
        </w:rPr>
      </w:pPr>
      <w:r w:rsidRPr="00D658D5">
        <w:rPr>
          <w:rFonts w:ascii="宋体" w:hAnsi="宋体" w:hint="eastAsia"/>
          <w:szCs w:val="21"/>
        </w:rPr>
        <w:t>其中：I(X;Y) 是输入 X 和输出 Y 之间的互信息。p(x) 是输入符号的概率分布，最大化互信息意味着最佳地选择输入分布以实现最大化的传输速率。</w:t>
      </w:r>
    </w:p>
    <w:sectPr w:rsidR="00D658D5" w:rsidRPr="00D658D5"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CC86F" w14:textId="77777777" w:rsidR="0080121C" w:rsidRDefault="0080121C" w:rsidP="00E4272F">
      <w:r>
        <w:separator/>
      </w:r>
    </w:p>
  </w:endnote>
  <w:endnote w:type="continuationSeparator" w:id="0">
    <w:p w14:paraId="5AC06AEC" w14:textId="77777777" w:rsidR="0080121C" w:rsidRDefault="0080121C" w:rsidP="00E4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AE72" w14:textId="77777777" w:rsidR="0080121C" w:rsidRDefault="0080121C" w:rsidP="00E4272F">
      <w:r>
        <w:separator/>
      </w:r>
    </w:p>
  </w:footnote>
  <w:footnote w:type="continuationSeparator" w:id="0">
    <w:p w14:paraId="3B3E8F58" w14:textId="77777777" w:rsidR="0080121C" w:rsidRDefault="0080121C" w:rsidP="00E4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777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DD"/>
    <w:rsid w:val="00043A18"/>
    <w:rsid w:val="00074941"/>
    <w:rsid w:val="000B21E8"/>
    <w:rsid w:val="001365B8"/>
    <w:rsid w:val="0015604B"/>
    <w:rsid w:val="00162510"/>
    <w:rsid w:val="00191169"/>
    <w:rsid w:val="00195BCB"/>
    <w:rsid w:val="001961A8"/>
    <w:rsid w:val="002A57CA"/>
    <w:rsid w:val="002B7789"/>
    <w:rsid w:val="00327EDA"/>
    <w:rsid w:val="00331E5C"/>
    <w:rsid w:val="003A5E61"/>
    <w:rsid w:val="003B68B3"/>
    <w:rsid w:val="003E5A78"/>
    <w:rsid w:val="004347F1"/>
    <w:rsid w:val="004B4E6B"/>
    <w:rsid w:val="00506F1D"/>
    <w:rsid w:val="005160AF"/>
    <w:rsid w:val="005D4366"/>
    <w:rsid w:val="006741DB"/>
    <w:rsid w:val="00735B27"/>
    <w:rsid w:val="007608ED"/>
    <w:rsid w:val="007C2712"/>
    <w:rsid w:val="007F5A33"/>
    <w:rsid w:val="007F6E60"/>
    <w:rsid w:val="0080121C"/>
    <w:rsid w:val="00815F0F"/>
    <w:rsid w:val="00821DB7"/>
    <w:rsid w:val="008456F3"/>
    <w:rsid w:val="00871CE8"/>
    <w:rsid w:val="009153B0"/>
    <w:rsid w:val="00966B14"/>
    <w:rsid w:val="00974B73"/>
    <w:rsid w:val="00A47FE2"/>
    <w:rsid w:val="00AB2EDD"/>
    <w:rsid w:val="00B419E5"/>
    <w:rsid w:val="00B56381"/>
    <w:rsid w:val="00B84760"/>
    <w:rsid w:val="00BB309D"/>
    <w:rsid w:val="00CB225E"/>
    <w:rsid w:val="00CE4B30"/>
    <w:rsid w:val="00D658D5"/>
    <w:rsid w:val="00E003C2"/>
    <w:rsid w:val="00E35ED0"/>
    <w:rsid w:val="00E4272F"/>
    <w:rsid w:val="00E6125B"/>
    <w:rsid w:val="00ED48A4"/>
    <w:rsid w:val="00FE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19A7"/>
  <w15:docId w15:val="{3AB52A10-CFA4-4DD1-B52A-DF25D492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Balloon Text"/>
    <w:basedOn w:val="a"/>
    <w:link w:val="a5"/>
    <w:uiPriority w:val="99"/>
    <w:semiHidden/>
    <w:unhideWhenUsed/>
    <w:rsid w:val="00821DB7"/>
    <w:rPr>
      <w:sz w:val="18"/>
      <w:szCs w:val="18"/>
    </w:rPr>
  </w:style>
  <w:style w:type="character" w:customStyle="1" w:styleId="a5">
    <w:name w:val="批注框文本 字符"/>
    <w:basedOn w:val="a0"/>
    <w:link w:val="a4"/>
    <w:uiPriority w:val="99"/>
    <w:semiHidden/>
    <w:rsid w:val="00821DB7"/>
    <w:rPr>
      <w:rFonts w:ascii="Times New Roman" w:eastAsia="宋体" w:hAnsi="Times New Roman" w:cs="Times New Roman"/>
      <w:sz w:val="18"/>
      <w:szCs w:val="18"/>
    </w:rPr>
  </w:style>
  <w:style w:type="paragraph" w:styleId="a6">
    <w:name w:val="header"/>
    <w:basedOn w:val="a"/>
    <w:link w:val="a7"/>
    <w:uiPriority w:val="99"/>
    <w:unhideWhenUsed/>
    <w:rsid w:val="00E42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272F"/>
    <w:rPr>
      <w:rFonts w:ascii="Times New Roman" w:eastAsia="宋体" w:hAnsi="Times New Roman" w:cs="Times New Roman"/>
      <w:sz w:val="18"/>
      <w:szCs w:val="18"/>
    </w:rPr>
  </w:style>
  <w:style w:type="paragraph" w:styleId="a8">
    <w:name w:val="footer"/>
    <w:basedOn w:val="a"/>
    <w:link w:val="a9"/>
    <w:uiPriority w:val="99"/>
    <w:unhideWhenUsed/>
    <w:rsid w:val="00E4272F"/>
    <w:pPr>
      <w:tabs>
        <w:tab w:val="center" w:pos="4153"/>
        <w:tab w:val="right" w:pos="8306"/>
      </w:tabs>
      <w:snapToGrid w:val="0"/>
      <w:jc w:val="left"/>
    </w:pPr>
    <w:rPr>
      <w:sz w:val="18"/>
      <w:szCs w:val="18"/>
    </w:rPr>
  </w:style>
  <w:style w:type="character" w:customStyle="1" w:styleId="a9">
    <w:name w:val="页脚 字符"/>
    <w:basedOn w:val="a0"/>
    <w:link w:val="a8"/>
    <w:uiPriority w:val="99"/>
    <w:rsid w:val="00E4272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7955">
      <w:bodyDiv w:val="1"/>
      <w:marLeft w:val="0"/>
      <w:marRight w:val="0"/>
      <w:marTop w:val="0"/>
      <w:marBottom w:val="0"/>
      <w:divBdr>
        <w:top w:val="none" w:sz="0" w:space="0" w:color="auto"/>
        <w:left w:val="none" w:sz="0" w:space="0" w:color="auto"/>
        <w:bottom w:val="none" w:sz="0" w:space="0" w:color="auto"/>
        <w:right w:val="none" w:sz="0" w:space="0" w:color="auto"/>
      </w:divBdr>
    </w:div>
    <w:div w:id="237449761">
      <w:bodyDiv w:val="1"/>
      <w:marLeft w:val="0"/>
      <w:marRight w:val="0"/>
      <w:marTop w:val="0"/>
      <w:marBottom w:val="0"/>
      <w:divBdr>
        <w:top w:val="none" w:sz="0" w:space="0" w:color="auto"/>
        <w:left w:val="none" w:sz="0" w:space="0" w:color="auto"/>
        <w:bottom w:val="none" w:sz="0" w:space="0" w:color="auto"/>
        <w:right w:val="none" w:sz="0" w:space="0" w:color="auto"/>
      </w:divBdr>
    </w:div>
    <w:div w:id="372772111">
      <w:bodyDiv w:val="1"/>
      <w:marLeft w:val="0"/>
      <w:marRight w:val="0"/>
      <w:marTop w:val="0"/>
      <w:marBottom w:val="0"/>
      <w:divBdr>
        <w:top w:val="none" w:sz="0" w:space="0" w:color="auto"/>
        <w:left w:val="none" w:sz="0" w:space="0" w:color="auto"/>
        <w:bottom w:val="none" w:sz="0" w:space="0" w:color="auto"/>
        <w:right w:val="none" w:sz="0" w:space="0" w:color="auto"/>
      </w:divBdr>
    </w:div>
    <w:div w:id="1262255528">
      <w:bodyDiv w:val="1"/>
      <w:marLeft w:val="0"/>
      <w:marRight w:val="0"/>
      <w:marTop w:val="0"/>
      <w:marBottom w:val="0"/>
      <w:divBdr>
        <w:top w:val="none" w:sz="0" w:space="0" w:color="auto"/>
        <w:left w:val="none" w:sz="0" w:space="0" w:color="auto"/>
        <w:bottom w:val="none" w:sz="0" w:space="0" w:color="auto"/>
        <w:right w:val="none" w:sz="0" w:space="0" w:color="auto"/>
      </w:divBdr>
    </w:div>
    <w:div w:id="1303922530">
      <w:bodyDiv w:val="1"/>
      <w:marLeft w:val="0"/>
      <w:marRight w:val="0"/>
      <w:marTop w:val="0"/>
      <w:marBottom w:val="0"/>
      <w:divBdr>
        <w:top w:val="none" w:sz="0" w:space="0" w:color="auto"/>
        <w:left w:val="none" w:sz="0" w:space="0" w:color="auto"/>
        <w:bottom w:val="none" w:sz="0" w:space="0" w:color="auto"/>
        <w:right w:val="none" w:sz="0" w:space="0" w:color="auto"/>
      </w:divBdr>
    </w:div>
    <w:div w:id="1620722193">
      <w:bodyDiv w:val="1"/>
      <w:marLeft w:val="0"/>
      <w:marRight w:val="0"/>
      <w:marTop w:val="0"/>
      <w:marBottom w:val="0"/>
      <w:divBdr>
        <w:top w:val="none" w:sz="0" w:space="0" w:color="auto"/>
        <w:left w:val="none" w:sz="0" w:space="0" w:color="auto"/>
        <w:bottom w:val="none" w:sz="0" w:space="0" w:color="auto"/>
        <w:right w:val="none" w:sz="0" w:space="0" w:color="auto"/>
      </w:divBdr>
    </w:div>
    <w:div w:id="21043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253</Words>
  <Characters>1443</Characters>
  <Application>Microsoft Office Word</Application>
  <DocSecurity>0</DocSecurity>
  <Lines>12</Lines>
  <Paragraphs>3</Paragraphs>
  <ScaleCrop>false</ScaleCrop>
  <Company>gucas</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宗师 大</cp:lastModifiedBy>
  <cp:revision>5</cp:revision>
  <dcterms:created xsi:type="dcterms:W3CDTF">2023-12-25T09:04:00Z</dcterms:created>
  <dcterms:modified xsi:type="dcterms:W3CDTF">2024-01-01T08:01:00Z</dcterms:modified>
</cp:coreProperties>
</file>