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состоит в том, чтобы рассмотреть модель хищник-жертва - модель Лотки-Вольтерры, построить графики зависимости и изменеия и найти стационарное состояние.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(Вариант 11)</w:t>
      </w:r>
      <w:r>
        <w:br/>
      </w:r>
      <w:r>
        <w:t xml:space="preserve">Для модели «хищник-жертва»:</w:t>
      </w:r>
      <w:r>
        <w:br/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0.23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0.053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0.43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0.033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  <w:r>
        <w:br/>
      </w:r>
      <w:r>
        <w:t xml:space="preserve">Постройте график зависимости численности хищников от численности жертв,</w:t>
      </w:r>
      <w:r>
        <w:br/>
      </w:r>
      <w:r>
        <w:t xml:space="preserve">а также графики изменения численности хищников и численности жертв при</w:t>
      </w:r>
      <w:r>
        <w:br/>
      </w:r>
      <w:r>
        <w:t xml:space="preserve">следующих начальных условиях:</w:t>
      </w:r>
      <w:r>
        <w:br/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. Найдите стационарное состояние системы.</w:t>
      </w:r>
    </w:p>
    <w:bookmarkEnd w:id="21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</w:t>
      </w:r>
      <w:r>
        <w:br/>
      </w:r>
      <w:r>
        <w:t xml:space="preserve">(модель не учитывает пространственное распределение популяции на</w:t>
      </w:r>
      <w:r>
        <w:br/>
      </w:r>
      <w:r>
        <w:t xml:space="preserve">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</w:t>
      </w:r>
      <w:r>
        <w:br/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</w:t>
      </w:r>
      <w:r>
        <w:br/>
      </w:r>
      <w:r>
        <w:t xml:space="preserve">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</w:t>
      </w:r>
      <w:r>
        <w:br/>
      </w:r>
      <w:r>
        <w:t xml:space="preserve">численности хищников</w:t>
      </w:r>
      <w:r>
        <w:br/>
      </w:r>
      <w:r>
        <w:t xml:space="preserve">$\\ \begin{cases} \frac{dx}{dt} = -ax(t)+bx(t)y(t) \\ \frac{dy}{dt} = -cy(t)+dx(t)y(t) \end{cases} \\$</w:t>
      </w:r>
      <w:r>
        <w:br/>
      </w: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br/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w:r>
        <w:t xml:space="preserve">$\\с$</w:t>
      </w:r>
      <w:r>
        <w:t xml:space="preserve">- естественное вымирание хищников, лишенных пищи в виде жертв. Вероятность</w:t>
      </w:r>
      <w:r>
        <w:br/>
      </w:r>
      <w:r>
        <w:t xml:space="preserve">взаимодействия жертвы и хищника считается пропорциональной как количеству</w:t>
      </w:r>
      <w:r>
        <w:br/>
      </w:r>
      <w:r>
        <w:t xml:space="preserve">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  <w:r>
        <w:br/>
      </w:r>
      <w:r>
        <w:drawing>
          <wp:inline>
            <wp:extent cx="4679576" cy="2589519"/>
            <wp:effectExtent b="0" l="0" r="0" t="0"/>
            <wp:docPr descr="Рисунок 3.1. Эволюция популяции жертв и хищников в модели Лотки-Вольтерры." title="fig:" id="23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5\reports\imgs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Математический анализ этой (жесткой) модели показывает, что имеется</w:t>
      </w:r>
      <w:r>
        <w:br/>
      </w:r>
      <w:r>
        <w:t xml:space="preserve">стационарное состояние (A на рис. 3.1), всякое же другое начальное состояние (B)</w:t>
      </w:r>
      <w:r>
        <w:br/>
      </w:r>
      <w:r>
        <w:t xml:space="preserve">приводит к периодическому колебанию численности как жертв, так и хищников,</w:t>
      </w:r>
      <w:r>
        <w:br/>
      </w:r>
      <w:r>
        <w:t xml:space="preserve">так что по прошествии некоторого времени система возвращается в состояние B.</w:t>
      </w:r>
      <w:r>
        <w:br/>
      </w:r>
      <w:r>
        <w:rPr>
          <w:iCs/>
          <w:i/>
        </w:rPr>
        <w:t xml:space="preserve">Замечание: жесткую модель всегда надлежит исследовать на структурную</w:t>
      </w:r>
      <w:r>
        <w:br/>
      </w:r>
      <w:r>
        <w:rPr>
          <w:iCs/>
          <w:i/>
        </w:rPr>
        <w:t xml:space="preserve">устойчивость полученных при ее изучении результатов по отношению к малым</w:t>
      </w:r>
      <w:r>
        <w:br/>
      </w:r>
      <w:r>
        <w:rPr>
          <w:iCs/>
          <w:i/>
        </w:rPr>
        <w:t xml:space="preserve">изменениям модели (делающим ее мягкой).</w:t>
      </w:r>
    </w:p>
    <w:bookmarkEnd w:id="25"/>
    <w:bookmarkStart w:id="32" w:name="решение"/>
    <w:p>
      <w:pPr>
        <w:pStyle w:val="Heading1"/>
      </w:pPr>
      <w:r>
        <w:t xml:space="preserve">Решение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Программный код</w:t>
      </w:r>
    </w:p>
    <w:p>
      <w:pPr>
        <w:pStyle w:val="SourceCode"/>
      </w:pPr>
      <w:r>
        <w:rPr>
          <w:rStyle w:val="VerbatimChar"/>
        </w:rPr>
        <w:t xml:space="preserve">model lab05</w:t>
      </w:r>
      <w:r>
        <w:br/>
      </w:r>
      <w:r>
        <w:br/>
      </w:r>
      <w:r>
        <w:rPr>
          <w:rStyle w:val="VerbatimChar"/>
        </w:rPr>
        <w:t xml:space="preserve">constant Real a=0.23;</w:t>
      </w:r>
      <w:r>
        <w:br/>
      </w:r>
      <w:r>
        <w:rPr>
          <w:rStyle w:val="VerbatimChar"/>
        </w:rPr>
        <w:t xml:space="preserve">constant Real b=0.053;</w:t>
      </w:r>
      <w:r>
        <w:br/>
      </w:r>
      <w:r>
        <w:rPr>
          <w:rStyle w:val="VerbatimChar"/>
        </w:rPr>
        <w:t xml:space="preserve">constant Real c=0.43;</w:t>
      </w:r>
      <w:r>
        <w:br/>
      </w:r>
      <w:r>
        <w:rPr>
          <w:rStyle w:val="VerbatimChar"/>
        </w:rPr>
        <w:t xml:space="preserve">constant Real d=0.033;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x=8;</w:t>
      </w:r>
      <w:r>
        <w:br/>
      </w:r>
      <w:r>
        <w:rPr>
          <w:rStyle w:val="VerbatimChar"/>
        </w:rPr>
        <w:t xml:space="preserve">y=14;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der(x)=-a*x+b*x*y;</w:t>
      </w:r>
      <w:r>
        <w:br/>
      </w:r>
      <w:r>
        <w:rPr>
          <w:rStyle w:val="VerbatimChar"/>
        </w:rPr>
        <w:t xml:space="preserve">der(y)=c*y-d*x*y;</w:t>
      </w:r>
      <w:r>
        <w:br/>
      </w:r>
      <w:r>
        <w:br/>
      </w:r>
      <w:r>
        <w:rPr>
          <w:rStyle w:val="VerbatimChar"/>
        </w:rPr>
        <w:t xml:space="preserve">end lab05;</w:t>
      </w:r>
    </w:p>
    <w:p>
      <w:pPr>
        <w:numPr>
          <w:ilvl w:val="0"/>
          <w:numId w:val="1003"/>
        </w:numPr>
      </w:pPr>
      <w:r>
        <w:t xml:space="preserve">График зависимости численности хищников от численности жертв (рис. 3.2)</w:t>
      </w:r>
      <w:r>
        <w:br/>
      </w:r>
      <w:r>
        <w:drawing>
          <wp:inline>
            <wp:extent cx="5334000" cy="2152901"/>
            <wp:effectExtent b="0" l="0" r="0" t="0"/>
            <wp:docPr descr="Рис. 3.2. График зависимости численности хищников от численности жертв" title="fig:" id="27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5\reports\imgs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Рис. 3.2. График зависимости численности хищников от численности жертв</w:t>
      </w:r>
    </w:p>
    <w:p>
      <w:pPr>
        <w:numPr>
          <w:ilvl w:val="0"/>
          <w:numId w:val="1004"/>
        </w:numPr>
      </w:pPr>
      <w:r>
        <w:t xml:space="preserve">График изменения численности хищников и численности жертв (рис. 3.3)</w:t>
      </w:r>
      <w:r>
        <w:br/>
      </w:r>
      <w:r>
        <w:drawing>
          <wp:inline>
            <wp:extent cx="5334000" cy="2064058"/>
            <wp:effectExtent b="0" l="0" r="0" t="0"/>
            <wp:docPr descr="Рис. 3.3. График изменения численности хищников и численности жертв" title="fig:" id="30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5\reports\imgs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Рис. 3.3. График изменения численности хищников и численности жертв</w:t>
      </w:r>
    </w:p>
    <w:p>
      <w:pPr>
        <w:numPr>
          <w:ilvl w:val="0"/>
          <w:numId w:val="1004"/>
        </w:numPr>
      </w:pPr>
      <w:r>
        <w:t xml:space="preserve">Стационарное состояние системы</w:t>
      </w:r>
    </w:p>
    <w:p>
      <w:pPr>
        <w:pStyle w:val="FirstParagraph"/>
      </w:pPr>
      <w:r>
        <w:t xml:space="preserve">$x_0=\frac{c}{d}=\frac{0.43}{0.033}=13,03030303030303 \\
y_0=\frac{a}{b}=\frac{0.23}{0.053}=4,339622641509434$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5"/>
        </w:numPr>
      </w:pPr>
      <w:r>
        <w:t xml:space="preserve">Построила график зависимости численности хищников от численности жертв.</w:t>
      </w:r>
    </w:p>
    <w:p>
      <w:pPr>
        <w:numPr>
          <w:ilvl w:val="0"/>
          <w:numId w:val="1005"/>
        </w:numPr>
      </w:pPr>
      <w:r>
        <w:t xml:space="preserve">Построила график изменения численности хищников от численности жертв.</w:t>
      </w:r>
    </w:p>
    <w:p>
      <w:pPr>
        <w:numPr>
          <w:ilvl w:val="0"/>
          <w:numId w:val="1005"/>
        </w:numPr>
      </w:pPr>
      <w:r>
        <w:t xml:space="preserve">Нашла стационарное состояние системы.</w:t>
      </w:r>
    </w:p>
    <w:p>
      <w:pPr>
        <w:numPr>
          <w:ilvl w:val="0"/>
          <w:numId w:val="1005"/>
        </w:numPr>
      </w:pPr>
      <w:r>
        <w:t xml:space="preserve">Изучила модель Лотки-Вольтерры.</w:t>
      </w:r>
    </w:p>
    <w:p>
      <w:pPr>
        <w:numPr>
          <w:ilvl w:val="0"/>
          <w:numId w:val="1005"/>
        </w:numPr>
      </w:pPr>
      <w:r>
        <w:t xml:space="preserve">Улучшила навыки работы с openModelica.</w:t>
      </w:r>
    </w:p>
    <w:bookmarkEnd w:id="33"/>
    <w:bookmarkStart w:id="3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</w:pPr>
      <w:hyperlink r:id="rId34">
        <w:r>
          <w:rPr>
            <w:rStyle w:val="Hyperlink"/>
          </w:rPr>
          <w:t xml:space="preserve">Модель хищник-жертва. Кулябов Д.С.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4" Target="https://esystem.rudn.ru/pluginfile.php/1343813/mod_resource/content/2/%D0%9B%D0%B0%D0%B1%D0%BE%D1%80%D0%B0%D1%82%D0%BE%D1%80%D0%BD%D0%B0%D1%8F%20%D1%80%D0%B0%D0%B1%D0%BE%D1%82%D0%B0%20%E2%84%96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system.rudn.ru/pluginfile.php/1343813/mod_resource/content/2/%D0%9B%D0%B0%D0%B1%D0%BE%D1%80%D0%B0%D1%82%D0%BE%D1%80%D0%BD%D0%B0%D1%8F%20%D1%80%D0%B0%D0%B1%D0%BE%D1%82%D0%B0%20%E2%84%96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Жукова Виктория Юрьевна" </dc:creator>
  <dc:language>ru-RU</dc:language>
  <cp:keywords/>
  <dcterms:created xsi:type="dcterms:W3CDTF">2022-03-11T19:04:41Z</dcterms:created>
  <dcterms:modified xsi:type="dcterms:W3CDTF">2022-03-11T19:04:41Z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 # List of figures</vt:lpwstr>
  </property>
  <property fmtid="{D5CDD505-2E9C-101B-9397-08002B2CF9AE}" pid="10" name="lot">
    <vt:lpwstr>true # List of tables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</vt:lpwstr>
  </property>
  <property fmtid="{D5CDD505-2E9C-101B-9397-08002B2CF9AE}" pid="15" name="papersize">
    <vt:lpwstr>a4paper</vt:lpwstr>
  </property>
  <property fmtid="{D5CDD505-2E9C-101B-9397-08002B2CF9AE}" pid="16" name="pdf-engine">
    <vt:lpwstr>lualatex</vt:lpwstr>
  </property>
  <property fmtid="{D5CDD505-2E9C-101B-9397-08002B2CF9AE}" pid="17" name="polyglossia-lang">
    <vt:lpwstr>russian</vt:lpwstr>
  </property>
  <property fmtid="{D5CDD505-2E9C-101B-9397-08002B2CF9AE}" pid="18" name="polyglossia-otherlangs">
    <vt:lpwstr>english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Модель хищник-жертва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