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8D21" w14:textId="44B4EC98" w:rsidR="00330C56" w:rsidRPr="007911C4" w:rsidRDefault="006F6B15" w:rsidP="006051A1">
      <w:pPr>
        <w:rPr>
          <w:b/>
          <w:bCs/>
          <w:sz w:val="28"/>
          <w:szCs w:val="28"/>
          <w:u w:val="single"/>
        </w:rPr>
      </w:pPr>
      <w:r w:rsidRPr="007911C4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  <w:t>●</w:t>
      </w:r>
      <w:r w:rsidRPr="007911C4">
        <w:rPr>
          <w:b/>
          <w:bCs/>
          <w:sz w:val="28"/>
          <w:szCs w:val="28"/>
          <w:u w:val="single"/>
        </w:rPr>
        <w:t xml:space="preserve"> </w:t>
      </w:r>
      <w:r w:rsidR="00330C56" w:rsidRPr="007911C4">
        <w:rPr>
          <w:b/>
          <w:bCs/>
          <w:sz w:val="28"/>
          <w:szCs w:val="28"/>
          <w:u w:val="single"/>
        </w:rPr>
        <w:t>EGMS</w:t>
      </w:r>
    </w:p>
    <w:p w14:paraId="3A653BF1" w14:textId="015A1E9F" w:rsidR="006D0B44" w:rsidRPr="00EB3B80" w:rsidRDefault="006F6B15" w:rsidP="004E039A">
      <w:pPr>
        <w:spacing w:after="0"/>
      </w:pPr>
      <w:r w:rsidRPr="00EB3B80">
        <w:t>E1 W</w:t>
      </w:r>
      <w:r w:rsidRPr="00EB3B80">
        <w:rPr>
          <w:rFonts w:hint="eastAsia"/>
        </w:rPr>
        <w:t>hat</w:t>
      </w:r>
      <w:r w:rsidRPr="00EB3B80">
        <w:t xml:space="preserve"> is the purpose</w:t>
      </w:r>
      <w:r w:rsidR="000E64DA" w:rsidRPr="00EB3B80">
        <w:t xml:space="preserve"> of the EGMS?</w:t>
      </w:r>
    </w:p>
    <w:p w14:paraId="2E0F495B" w14:textId="7BF37EEE" w:rsidR="000E64DA" w:rsidRPr="00EB3B80" w:rsidRDefault="000E64DA" w:rsidP="004E039A">
      <w:pPr>
        <w:spacing w:after="0"/>
      </w:pPr>
      <w:r w:rsidRPr="00EB3B80">
        <w:t>To ensure the company</w:t>
      </w:r>
      <w:r w:rsidR="00B0296E" w:rsidRPr="00EB3B80">
        <w:t xml:space="preserve"> is compliant with applicable</w:t>
      </w:r>
      <w:r w:rsidR="00876C0D" w:rsidRPr="00EB3B80">
        <w:t xml:space="preserve"> laws, listing requirements and governance codes</w:t>
      </w:r>
      <w:r w:rsidR="00A67A96" w:rsidRPr="00EB3B80">
        <w:t xml:space="preserve"> and fulfills its corporate social</w:t>
      </w:r>
      <w:r w:rsidR="0059753F" w:rsidRPr="00EB3B80">
        <w:t xml:space="preserve"> responsibility</w:t>
      </w:r>
      <w:r w:rsidR="00684294">
        <w:t>.</w:t>
      </w:r>
    </w:p>
    <w:p w14:paraId="7F20B5B7" w14:textId="79085C87" w:rsidR="0054685C" w:rsidRPr="00EB3B80" w:rsidRDefault="0054685C" w:rsidP="004E039A">
      <w:pPr>
        <w:spacing w:after="0"/>
      </w:pPr>
      <w:r w:rsidRPr="00EB3B80">
        <w:t>To ensure the company’s objectives of Ericsson’s</w:t>
      </w:r>
      <w:r w:rsidR="00B170B8" w:rsidRPr="00EB3B80">
        <w:t xml:space="preserve"> major stakeholders are fulfilled</w:t>
      </w:r>
      <w:r w:rsidR="00843A0B" w:rsidRPr="00EB3B80">
        <w:t>.</w:t>
      </w:r>
    </w:p>
    <w:p w14:paraId="6614938F" w14:textId="3CC11A7E" w:rsidR="00EB3B80" w:rsidRDefault="00843A0B" w:rsidP="004E039A">
      <w:pPr>
        <w:spacing w:after="0"/>
      </w:pPr>
      <w:r w:rsidRPr="00EB3B80">
        <w:t>To enable one Ericsson and to ensure that the business</w:t>
      </w:r>
      <w:r w:rsidR="00F606E6" w:rsidRPr="00EB3B80">
        <w:t xml:space="preserve"> is managed.</w:t>
      </w:r>
    </w:p>
    <w:p w14:paraId="3743642C" w14:textId="77777777" w:rsidR="004E039A" w:rsidRDefault="004E039A" w:rsidP="004E039A">
      <w:pPr>
        <w:spacing w:after="0"/>
      </w:pPr>
    </w:p>
    <w:p w14:paraId="4936C39F" w14:textId="4A08AC90" w:rsidR="00EB3B80" w:rsidRDefault="00EB3B80" w:rsidP="004E039A">
      <w:pPr>
        <w:spacing w:after="0"/>
      </w:pPr>
      <w:r>
        <w:t xml:space="preserve">E2 </w:t>
      </w:r>
      <w:r w:rsidR="00684294">
        <w:t>why is EBP an important part of EGMS</w:t>
      </w:r>
      <w:r w:rsidR="00662838">
        <w:t>?</w:t>
      </w:r>
    </w:p>
    <w:p w14:paraId="6FB0A075" w14:textId="63ED1767" w:rsidR="00662838" w:rsidRDefault="00662838" w:rsidP="004E039A">
      <w:pPr>
        <w:spacing w:after="0"/>
      </w:pPr>
      <w:r>
        <w:t>It is the backbone of EGMS and defines our global</w:t>
      </w:r>
      <w:r w:rsidR="006D0B44">
        <w:t xml:space="preserve"> Ways of worki</w:t>
      </w:r>
      <w:r w:rsidR="004E039A">
        <w:t>ng.</w:t>
      </w:r>
    </w:p>
    <w:p w14:paraId="503B3F4D" w14:textId="77777777" w:rsidR="004E039A" w:rsidRPr="00EB3B80" w:rsidRDefault="004E039A" w:rsidP="004E039A">
      <w:pPr>
        <w:spacing w:after="0"/>
      </w:pPr>
    </w:p>
    <w:p w14:paraId="75305011" w14:textId="37842F72" w:rsidR="00EB3B80" w:rsidRDefault="004E039A" w:rsidP="004E039A">
      <w:pPr>
        <w:spacing w:after="0"/>
      </w:pPr>
      <w:r w:rsidRPr="004E039A">
        <w:t>E3</w:t>
      </w:r>
      <w:r w:rsidR="00CA40FF">
        <w:t xml:space="preserve"> What </w:t>
      </w:r>
      <w:r w:rsidR="0098030B">
        <w:t>types of Steering Documents do you know?</w:t>
      </w:r>
    </w:p>
    <w:p w14:paraId="24DB0A10" w14:textId="53471283" w:rsidR="0098030B" w:rsidRDefault="0098030B" w:rsidP="004E039A">
      <w:pPr>
        <w:spacing w:after="0"/>
      </w:pPr>
      <w:r>
        <w:t>Group Policy, Group Directive</w:t>
      </w:r>
      <w:r w:rsidR="006E27C4">
        <w:t>, Local Instruction</w:t>
      </w:r>
    </w:p>
    <w:p w14:paraId="45156375" w14:textId="77777777" w:rsidR="00B11589" w:rsidRDefault="00B11589" w:rsidP="004E039A">
      <w:pPr>
        <w:spacing w:after="0"/>
      </w:pPr>
    </w:p>
    <w:p w14:paraId="12B30E15" w14:textId="128C3620" w:rsidR="006E27C4" w:rsidRDefault="00B11589" w:rsidP="004E039A">
      <w:pPr>
        <w:spacing w:after="0"/>
      </w:pPr>
      <w:r>
        <w:t xml:space="preserve">E4 Where would you find organizational chart </w:t>
      </w:r>
      <w:r w:rsidR="006C785D">
        <w:t>for your organization?</w:t>
      </w:r>
    </w:p>
    <w:p w14:paraId="6A733B00" w14:textId="383CA228" w:rsidR="006C785D" w:rsidRDefault="006C785D" w:rsidP="004E039A">
      <w:pPr>
        <w:spacing w:after="0"/>
      </w:pPr>
      <w:r>
        <w:t xml:space="preserve">In relevant part of EGMS under </w:t>
      </w:r>
      <w:r w:rsidR="00AE535B">
        <w:t>Who we are</w:t>
      </w:r>
    </w:p>
    <w:p w14:paraId="064FB727" w14:textId="77777777" w:rsidR="00AE535B" w:rsidRDefault="00AE535B" w:rsidP="004E039A">
      <w:pPr>
        <w:spacing w:after="0"/>
      </w:pPr>
    </w:p>
    <w:p w14:paraId="09F37115" w14:textId="1ABF0D6C" w:rsidR="00AE535B" w:rsidRDefault="00AE535B" w:rsidP="004E039A">
      <w:pPr>
        <w:spacing w:after="0"/>
      </w:pPr>
      <w:r>
        <w:t>E5 Which type of audit/</w:t>
      </w:r>
      <w:r w:rsidR="00ED0584">
        <w:t>assessment is performed to sustain ISO ce</w:t>
      </w:r>
      <w:r w:rsidR="005B7E2A">
        <w:t>rtification?</w:t>
      </w:r>
    </w:p>
    <w:p w14:paraId="7D620B92" w14:textId="5C441792" w:rsidR="005B7E2A" w:rsidRDefault="005B7E2A" w:rsidP="004E039A">
      <w:pPr>
        <w:spacing w:after="0"/>
      </w:pPr>
      <w:r>
        <w:t>3</w:t>
      </w:r>
      <w:r>
        <w:rPr>
          <w:vertAlign w:val="superscript"/>
        </w:rPr>
        <w:t>rd</w:t>
      </w:r>
      <w:r>
        <w:t xml:space="preserve"> party </w:t>
      </w:r>
      <w:r w:rsidR="006272E2">
        <w:t>assessment</w:t>
      </w:r>
    </w:p>
    <w:p w14:paraId="469E63EC" w14:textId="77777777" w:rsidR="00D97878" w:rsidRDefault="00D97878" w:rsidP="004E039A">
      <w:pPr>
        <w:spacing w:after="0"/>
      </w:pPr>
    </w:p>
    <w:p w14:paraId="3CF59ABF" w14:textId="77777777" w:rsidR="00E523C7" w:rsidRDefault="00E523C7" w:rsidP="004E039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4FAF4E2" w14:textId="77777777" w:rsidR="00E523C7" w:rsidRDefault="00E523C7" w:rsidP="004E039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4DA45B9" w14:textId="77777777" w:rsidR="00E523C7" w:rsidRDefault="00E523C7" w:rsidP="004E039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F31238C" w14:textId="77777777" w:rsidR="00E523C7" w:rsidRDefault="00E523C7" w:rsidP="004E039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431F8D4" w14:textId="54B1AC70" w:rsidR="00D97878" w:rsidRDefault="005A4018" w:rsidP="004E039A">
      <w:pPr>
        <w:spacing w:after="0"/>
        <w:rPr>
          <w:b/>
          <w:bCs/>
          <w:sz w:val="28"/>
          <w:szCs w:val="28"/>
          <w:u w:val="single"/>
        </w:rPr>
      </w:pPr>
      <w:r w:rsidRPr="007911C4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  <w:t>●</w:t>
      </w:r>
      <w:r w:rsidRPr="007911C4">
        <w:rPr>
          <w:b/>
          <w:bCs/>
          <w:sz w:val="28"/>
          <w:szCs w:val="28"/>
          <w:u w:val="single"/>
        </w:rPr>
        <w:t xml:space="preserve"> </w:t>
      </w:r>
      <w:r w:rsidR="00D97878" w:rsidRPr="007911C4">
        <w:rPr>
          <w:b/>
          <w:bCs/>
          <w:sz w:val="28"/>
          <w:szCs w:val="28"/>
          <w:u w:val="single"/>
        </w:rPr>
        <w:t>5G Over</w:t>
      </w:r>
      <w:r w:rsidRPr="007911C4">
        <w:rPr>
          <w:b/>
          <w:bCs/>
          <w:sz w:val="28"/>
          <w:szCs w:val="28"/>
          <w:u w:val="single"/>
        </w:rPr>
        <w:t>view</w:t>
      </w:r>
    </w:p>
    <w:p w14:paraId="59740509" w14:textId="77777777" w:rsidR="007911C4" w:rsidRPr="007911C4" w:rsidRDefault="007911C4" w:rsidP="004E039A">
      <w:pPr>
        <w:spacing w:after="0"/>
        <w:rPr>
          <w:b/>
          <w:bCs/>
          <w:sz w:val="28"/>
          <w:szCs w:val="28"/>
          <w:u w:val="single"/>
        </w:rPr>
      </w:pPr>
    </w:p>
    <w:p w14:paraId="283C04D5" w14:textId="5C812B5D" w:rsidR="005A4018" w:rsidRPr="00DA6CE8" w:rsidRDefault="00E04A59" w:rsidP="007338BF">
      <w:pPr>
        <w:spacing w:after="0"/>
      </w:pPr>
      <w:r w:rsidRPr="00DA6CE8">
        <w:t>What does ‘</w:t>
      </w:r>
      <w:r w:rsidR="00DA6CE8" w:rsidRPr="00DA6CE8">
        <w:t>F</w:t>
      </w:r>
      <w:r w:rsidRPr="00DA6CE8">
        <w:t>ixed’ refer to in ‘</w:t>
      </w:r>
      <w:r w:rsidR="00DA6CE8" w:rsidRPr="00DA6CE8">
        <w:t>Fixed Wireless Access’?</w:t>
      </w:r>
    </w:p>
    <w:p w14:paraId="0F6A0797" w14:textId="7EA6F246" w:rsidR="00B11589" w:rsidRDefault="00DA6A95" w:rsidP="007338BF">
      <w:pPr>
        <w:spacing w:after="0"/>
      </w:pPr>
      <w:r>
        <w:t>User location</w:t>
      </w:r>
    </w:p>
    <w:p w14:paraId="4831A876" w14:textId="77777777" w:rsidR="007338BF" w:rsidRDefault="007338BF" w:rsidP="007338BF">
      <w:pPr>
        <w:spacing w:after="0"/>
      </w:pPr>
    </w:p>
    <w:p w14:paraId="2E2A8CE9" w14:textId="79EE54FC" w:rsidR="00DA6A95" w:rsidRDefault="00DA6A95" w:rsidP="007338BF">
      <w:pPr>
        <w:spacing w:after="0"/>
      </w:pPr>
      <w:r>
        <w:t>What is the main advantage</w:t>
      </w:r>
      <w:r w:rsidR="001961E4">
        <w:t xml:space="preserve"> of deploying 5G in high frequency bands?</w:t>
      </w:r>
    </w:p>
    <w:p w14:paraId="602F33D3" w14:textId="359ABBBE" w:rsidR="001961E4" w:rsidRDefault="001961E4" w:rsidP="007338BF">
      <w:pPr>
        <w:spacing w:after="0"/>
      </w:pPr>
      <w:r>
        <w:t>More ava</w:t>
      </w:r>
      <w:r w:rsidR="007338BF">
        <w:t>ilable spectrum</w:t>
      </w:r>
    </w:p>
    <w:p w14:paraId="3926F85E" w14:textId="77777777" w:rsidR="002C4AD8" w:rsidRDefault="002C4AD8" w:rsidP="007338BF">
      <w:pPr>
        <w:spacing w:after="0"/>
      </w:pPr>
    </w:p>
    <w:p w14:paraId="1FD5CA35" w14:textId="4E14C38D" w:rsidR="002C4AD8" w:rsidRDefault="002C4AD8" w:rsidP="007338BF">
      <w:pPr>
        <w:spacing w:after="0"/>
      </w:pPr>
      <w:r>
        <w:t>What is meant with CUPS?</w:t>
      </w:r>
    </w:p>
    <w:p w14:paraId="1EE818C4" w14:textId="26AB982F" w:rsidR="002C4AD8" w:rsidRDefault="002C4AD8" w:rsidP="007338BF">
      <w:pPr>
        <w:spacing w:after="0"/>
      </w:pPr>
      <w:r>
        <w:t>Control Plane/</w:t>
      </w:r>
      <w:r w:rsidR="00262FCE">
        <w:t>User Plane split</w:t>
      </w:r>
    </w:p>
    <w:p w14:paraId="55B8F6C5" w14:textId="77777777" w:rsidR="00262FCE" w:rsidRDefault="00262FCE" w:rsidP="007338BF">
      <w:pPr>
        <w:spacing w:after="0"/>
      </w:pPr>
    </w:p>
    <w:p w14:paraId="2B1B7D51" w14:textId="7F762126" w:rsidR="00262FCE" w:rsidRDefault="002E3264" w:rsidP="007338BF">
      <w:pPr>
        <w:spacing w:after="0"/>
      </w:pPr>
      <w:r>
        <w:t>Which compo</w:t>
      </w:r>
      <w:r w:rsidR="008C0D32">
        <w:t>nents are used in deployments of 5G NR systems in Non-</w:t>
      </w:r>
      <w:r w:rsidR="00B70747">
        <w:t>Stand Alone (NSA) mode?</w:t>
      </w:r>
    </w:p>
    <w:p w14:paraId="34782026" w14:textId="2FBFE9A4" w:rsidR="00B70747" w:rsidRDefault="00B70747" w:rsidP="007338BF">
      <w:pPr>
        <w:spacing w:after="0"/>
      </w:pPr>
      <w:r>
        <w:t>Evolved Packet Core</w:t>
      </w:r>
    </w:p>
    <w:p w14:paraId="1FD91732" w14:textId="6A265DD3" w:rsidR="00E1551E" w:rsidRDefault="00B70747" w:rsidP="007338BF">
      <w:pPr>
        <w:spacing w:after="0"/>
      </w:pPr>
      <w:r>
        <w:t>L</w:t>
      </w:r>
      <w:r w:rsidR="00E1551E">
        <w:t>TE</w:t>
      </w:r>
      <w:r>
        <w:t xml:space="preserve"> </w:t>
      </w:r>
      <w:r w:rsidR="00E1551E">
        <w:t xml:space="preserve">Radio Access Node </w:t>
      </w:r>
    </w:p>
    <w:p w14:paraId="29874EC5" w14:textId="09085608" w:rsidR="00E1551E" w:rsidRDefault="00E1551E" w:rsidP="007338BF">
      <w:pPr>
        <w:spacing w:after="0"/>
      </w:pPr>
      <w:r>
        <w:t>NR Radio Access Node</w:t>
      </w:r>
    </w:p>
    <w:p w14:paraId="3952AC48" w14:textId="77777777" w:rsidR="001F5A95" w:rsidRDefault="001F5A95" w:rsidP="007338BF">
      <w:pPr>
        <w:spacing w:after="0"/>
      </w:pPr>
    </w:p>
    <w:p w14:paraId="504E346F" w14:textId="7BCBC479" w:rsidR="001F5A95" w:rsidRDefault="001F5A95" w:rsidP="007338BF">
      <w:pPr>
        <w:spacing w:after="0"/>
      </w:pPr>
      <w:r>
        <w:t>What is most important to a smart meter IoT device?</w:t>
      </w:r>
    </w:p>
    <w:p w14:paraId="734772D4" w14:textId="52B3B898" w:rsidR="001F5A95" w:rsidRDefault="001F5A95" w:rsidP="007338BF">
      <w:pPr>
        <w:spacing w:after="0"/>
      </w:pPr>
      <w:r>
        <w:t>Low power consumption</w:t>
      </w:r>
    </w:p>
    <w:p w14:paraId="2A04A1A7" w14:textId="77777777" w:rsidR="001F5A95" w:rsidRDefault="001F5A95" w:rsidP="007338BF">
      <w:pPr>
        <w:spacing w:after="0"/>
      </w:pPr>
    </w:p>
    <w:p w14:paraId="1CE1AA13" w14:textId="77777777" w:rsidR="001F5A95" w:rsidRDefault="001F5A95" w:rsidP="007338BF">
      <w:pPr>
        <w:spacing w:after="0"/>
      </w:pPr>
    </w:p>
    <w:p w14:paraId="50A0883D" w14:textId="77777777" w:rsidR="00B11589" w:rsidRDefault="00B11589" w:rsidP="006051A1"/>
    <w:p w14:paraId="26689C33" w14:textId="33884490" w:rsidR="00E1551E" w:rsidRDefault="001F5A95" w:rsidP="006051A1">
      <w:r>
        <w:rPr>
          <w:noProof/>
        </w:rPr>
        <w:drawing>
          <wp:inline distT="0" distB="0" distL="0" distR="0" wp14:anchorId="3DC46FAC" wp14:editId="4AC7BC7F">
            <wp:extent cx="3968750" cy="2938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61" cy="294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E68A" w14:textId="77777777" w:rsidR="00E523C7" w:rsidRDefault="00E523C7" w:rsidP="006051A1"/>
    <w:p w14:paraId="732EE9B5" w14:textId="77777777" w:rsidR="00E523C7" w:rsidRDefault="00E523C7" w:rsidP="006051A1"/>
    <w:p w14:paraId="554467D1" w14:textId="77777777" w:rsidR="00E523C7" w:rsidRDefault="00E523C7" w:rsidP="006051A1"/>
    <w:p w14:paraId="571DAEEE" w14:textId="77777777" w:rsidR="00E523C7" w:rsidRDefault="00E523C7" w:rsidP="006051A1"/>
    <w:p w14:paraId="53B1AF83" w14:textId="04758168" w:rsidR="00E523C7" w:rsidRPr="007911C4" w:rsidRDefault="00996835" w:rsidP="006051A1">
      <w:pPr>
        <w:rPr>
          <w:color w:val="000000" w:themeColor="text1"/>
          <w:u w:val="single"/>
        </w:rPr>
      </w:pPr>
      <w:r w:rsidRPr="007911C4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●</w:t>
      </w:r>
      <w:r w:rsidR="00F00E1D" w:rsidRPr="007911C4">
        <w:rPr>
          <w:b/>
          <w:bCs/>
          <w:color w:val="000000" w:themeColor="text1"/>
          <w:sz w:val="28"/>
          <w:szCs w:val="28"/>
          <w:u w:val="single"/>
        </w:rPr>
        <w:t>Ericsson Radio System</w:t>
      </w:r>
    </w:p>
    <w:p w14:paraId="06878822" w14:textId="77777777" w:rsidR="006D4D2C" w:rsidRDefault="006D4D2C" w:rsidP="006051A1">
      <w:r>
        <w:t>1.</w:t>
      </w:r>
    </w:p>
    <w:p w14:paraId="7458F66E" w14:textId="5B7DDCAC" w:rsidR="00F00E1D" w:rsidRDefault="00F00E1D" w:rsidP="006051A1">
      <w:r>
        <w:t xml:space="preserve">The radio site is in a rural </w:t>
      </w:r>
      <w:r w:rsidR="001E7B6F">
        <w:t>countryside</w:t>
      </w:r>
      <w:r w:rsidR="008B6E66">
        <w:t xml:space="preserve">.      </w:t>
      </w:r>
      <w:r w:rsidR="001E7B6F">
        <w:t>Coverage</w:t>
      </w:r>
      <w:r w:rsidR="00725F4E">
        <w:t>(</w:t>
      </w:r>
      <w:r w:rsidR="00725F4E">
        <w:rPr>
          <w:rFonts w:hint="eastAsia"/>
        </w:rPr>
        <w:t>覆盖范围</w:t>
      </w:r>
      <w:r w:rsidR="00725F4E">
        <w:rPr>
          <w:rFonts w:hint="eastAsia"/>
        </w:rPr>
        <w:t>)</w:t>
      </w:r>
    </w:p>
    <w:p w14:paraId="5F1F8816" w14:textId="5F181878" w:rsidR="00725F4E" w:rsidRDefault="002E4920" w:rsidP="006051A1">
      <w:r>
        <w:t xml:space="preserve">The radio site in a dense urban </w:t>
      </w:r>
      <w:r w:rsidR="00972107">
        <w:t>core with a heavy traffic load.</w:t>
      </w:r>
      <w:r w:rsidR="00B86AE6">
        <w:t xml:space="preserve">      </w:t>
      </w:r>
      <w:r w:rsidR="00972107">
        <w:t>Capacity</w:t>
      </w:r>
      <w:r w:rsidR="00FC2FE2">
        <w:t xml:space="preserve"> (</w:t>
      </w:r>
      <w:r w:rsidR="00FC2FE2">
        <w:rPr>
          <w:rFonts w:hint="eastAsia"/>
        </w:rPr>
        <w:t>容量</w:t>
      </w:r>
      <w:r w:rsidR="00FC2FE2">
        <w:t>)</w:t>
      </w:r>
    </w:p>
    <w:p w14:paraId="0930D674" w14:textId="00DF8688" w:rsidR="00862F80" w:rsidRDefault="00FC2FE2" w:rsidP="006051A1">
      <w:r>
        <w:t xml:space="preserve">The radio site has space </w:t>
      </w:r>
      <w:r w:rsidR="00B86AE6">
        <w:t>limitations with smaller site-to-site distances.</w:t>
      </w:r>
      <w:r w:rsidR="008B6E66">
        <w:t xml:space="preserve">      </w:t>
      </w:r>
      <w:r w:rsidR="00B86AE6">
        <w:t>Compact</w:t>
      </w:r>
      <w:r w:rsidR="00871949">
        <w:t xml:space="preserve"> (</w:t>
      </w:r>
      <w:r w:rsidR="00871949">
        <w:rPr>
          <w:rFonts w:hint="eastAsia"/>
        </w:rPr>
        <w:t>紧凑</w:t>
      </w:r>
      <w:r w:rsidR="00871949">
        <w:rPr>
          <w:rFonts w:hint="eastAsia"/>
        </w:rPr>
        <w:t>)</w:t>
      </w:r>
    </w:p>
    <w:p w14:paraId="072426CD" w14:textId="77777777" w:rsidR="006D4D2C" w:rsidRDefault="006D4D2C" w:rsidP="006051A1"/>
    <w:p w14:paraId="425B6695" w14:textId="77777777" w:rsidR="006D4D2C" w:rsidRDefault="006D4D2C" w:rsidP="006051A1">
      <w:r>
        <w:t>2.</w:t>
      </w:r>
    </w:p>
    <w:p w14:paraId="79FA86C9" w14:textId="6938C7F1" w:rsidR="00862F80" w:rsidRDefault="00862F80" w:rsidP="006051A1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frequency</w:t>
      </w:r>
      <w:r>
        <w:t xml:space="preserve"> </w:t>
      </w:r>
      <w:r>
        <w:rPr>
          <w:rFonts w:hint="eastAsia"/>
        </w:rPr>
        <w:t>band</w:t>
      </w:r>
      <w:r>
        <w:t xml:space="preserve"> with the </w:t>
      </w:r>
      <w:r>
        <w:rPr>
          <w:rFonts w:hint="eastAsia"/>
        </w:rPr>
        <w:t>radio</w:t>
      </w:r>
      <w:r>
        <w:t xml:space="preserve"> </w:t>
      </w:r>
      <w:r>
        <w:rPr>
          <w:rFonts w:hint="eastAsia"/>
        </w:rPr>
        <w:t>type</w:t>
      </w:r>
      <w:r w:rsidR="004037E7">
        <w:rPr>
          <w:rFonts w:hint="eastAsia"/>
        </w:rPr>
        <w:t>.</w:t>
      </w:r>
    </w:p>
    <w:p w14:paraId="0AE99657" w14:textId="3D4F9BD1" w:rsidR="004037E7" w:rsidRDefault="004037E7" w:rsidP="006051A1">
      <w:r>
        <w:t>Low band      Remote Radio</w:t>
      </w:r>
    </w:p>
    <w:p w14:paraId="442192D8" w14:textId="0C1B16F6" w:rsidR="0046656B" w:rsidRDefault="004037E7" w:rsidP="006051A1">
      <w:r>
        <w:t xml:space="preserve">Mid band      Massive MIMO </w:t>
      </w:r>
      <w:r w:rsidR="00813E16">
        <w:t>Radio</w:t>
      </w:r>
    </w:p>
    <w:p w14:paraId="417B4CDE" w14:textId="6740776C" w:rsidR="00813E16" w:rsidRDefault="00813E16" w:rsidP="006051A1">
      <w:r>
        <w:t>High band     mmWave</w:t>
      </w:r>
      <w:r w:rsidR="00345867">
        <w:t xml:space="preserve"> </w:t>
      </w:r>
      <w:r>
        <w:t>Streetmac</w:t>
      </w:r>
      <w:r w:rsidR="00345867">
        <w:t>ro</w:t>
      </w:r>
    </w:p>
    <w:p w14:paraId="7DBD17F9" w14:textId="77777777" w:rsidR="00E063A2" w:rsidRDefault="00E063A2" w:rsidP="006051A1"/>
    <w:p w14:paraId="64821590" w14:textId="77777777" w:rsidR="006D4D2C" w:rsidRDefault="006D4D2C" w:rsidP="006051A1">
      <w:r>
        <w:t>3.</w:t>
      </w:r>
    </w:p>
    <w:p w14:paraId="01AC4E9B" w14:textId="0F3AF97E" w:rsidR="00B11589" w:rsidRDefault="00E063A2" w:rsidP="006051A1">
      <w:r>
        <w:lastRenderedPageBreak/>
        <w:t xml:space="preserve">The </w:t>
      </w:r>
      <w:r w:rsidR="007279A2">
        <w:t>S</w:t>
      </w:r>
      <w:r>
        <w:t>ite</w:t>
      </w:r>
      <w:r w:rsidR="007279A2">
        <w:t xml:space="preserve"> System product with the right </w:t>
      </w:r>
      <w:r w:rsidR="00BC76BC">
        <w:t>description.</w:t>
      </w:r>
    </w:p>
    <w:p w14:paraId="4831F146" w14:textId="4CCFFE33" w:rsidR="00BC76BC" w:rsidRDefault="00BC76BC" w:rsidP="006051A1">
      <w:r>
        <w:t>Smart connected sites      This solution offers a uni</w:t>
      </w:r>
      <w:r w:rsidR="00DF133A">
        <w:t xml:space="preserve">fied way to enable remote control and monitor </w:t>
      </w:r>
      <w:r w:rsidR="004F0931">
        <w:t>all site equipment.</w:t>
      </w:r>
    </w:p>
    <w:p w14:paraId="5C8816A5" w14:textId="02B8EF8B" w:rsidR="004F0931" w:rsidRDefault="004F0931" w:rsidP="006051A1">
      <w:r>
        <w:t>Integrated site</w:t>
      </w:r>
      <w:r w:rsidR="000523D4">
        <w:t xml:space="preserve"> solutions      This portfolio</w:t>
      </w:r>
      <w:r w:rsidR="00393614">
        <w:t xml:space="preserve"> include</w:t>
      </w:r>
      <w:r w:rsidR="003E60A3">
        <w:t>s Lightpole Sites, Street Fu</w:t>
      </w:r>
      <w:r w:rsidR="00DF30BF">
        <w:t xml:space="preserve">rniture Sites, Strand </w:t>
      </w:r>
      <w:r w:rsidR="001C254D">
        <w:t>Sites</w:t>
      </w:r>
      <w:r w:rsidR="00DF30BF">
        <w:t xml:space="preserve">, </w:t>
      </w:r>
      <w:r w:rsidR="00B371AE">
        <w:t>Vault Sites.</w:t>
      </w:r>
    </w:p>
    <w:p w14:paraId="5F10C69A" w14:textId="16042BF6" w:rsidR="000E356A" w:rsidRDefault="00A75EA5" w:rsidP="006051A1">
      <w:r>
        <w:t xml:space="preserve">Installation </w:t>
      </w:r>
      <w:r w:rsidR="00DE64F1">
        <w:t>and interconnect      This portfolio contains items for moun</w:t>
      </w:r>
      <w:r w:rsidR="005C2955">
        <w:t>ting, grounding, cables</w:t>
      </w:r>
      <w:r w:rsidR="000E356A">
        <w:t xml:space="preserve"> </w:t>
      </w:r>
      <w:r w:rsidR="005C2955">
        <w:t>&amp;</w:t>
      </w:r>
      <w:r w:rsidR="00184B59">
        <w:t xml:space="preserve"> </w:t>
      </w:r>
      <w:r w:rsidR="005C2955">
        <w:t>connectors</w:t>
      </w:r>
      <w:r w:rsidR="000E356A">
        <w:t>.</w:t>
      </w:r>
    </w:p>
    <w:p w14:paraId="53C6E9F6" w14:textId="77777777" w:rsidR="006D4D2C" w:rsidRDefault="006D4D2C" w:rsidP="00EF3544">
      <w:pPr>
        <w:spacing w:after="0"/>
      </w:pPr>
      <w:r>
        <w:t>4.</w:t>
      </w:r>
    </w:p>
    <w:p w14:paraId="01A420D2" w14:textId="7395C581" w:rsidR="00184B59" w:rsidRDefault="00184B59" w:rsidP="00EF3544">
      <w:pPr>
        <w:spacing w:after="0"/>
      </w:pPr>
      <w:r>
        <w:t>Which part(s) of the Ante</w:t>
      </w:r>
      <w:r w:rsidR="00A52DF1">
        <w:t xml:space="preserve">nna Systems portfolio </w:t>
      </w:r>
      <w:r w:rsidR="00757715">
        <w:t>also contain radios?</w:t>
      </w:r>
    </w:p>
    <w:p w14:paraId="2E10EC1A" w14:textId="1E0CDFD6" w:rsidR="00757715" w:rsidRDefault="00757715" w:rsidP="00EF3544">
      <w:pPr>
        <w:spacing w:after="0"/>
      </w:pPr>
      <w:r>
        <w:t>Active Antennas</w:t>
      </w:r>
    </w:p>
    <w:p w14:paraId="1ADEAC4D" w14:textId="5C33B153" w:rsidR="00757715" w:rsidRDefault="00757715" w:rsidP="00EF3544">
      <w:pPr>
        <w:spacing w:after="0"/>
      </w:pPr>
      <w:r>
        <w:t>Hybrid/Interle</w:t>
      </w:r>
      <w:r w:rsidR="00EF3544">
        <w:t>aved AIR</w:t>
      </w:r>
    </w:p>
    <w:p w14:paraId="4ADF08F8" w14:textId="77777777" w:rsidR="006D4D2C" w:rsidRDefault="006D4D2C" w:rsidP="00EF3544">
      <w:pPr>
        <w:spacing w:after="0"/>
      </w:pPr>
    </w:p>
    <w:p w14:paraId="4D756FE7" w14:textId="6296B65D" w:rsidR="00E320D1" w:rsidRDefault="006D4D2C" w:rsidP="00EF3544">
      <w:pPr>
        <w:spacing w:after="0"/>
      </w:pPr>
      <w:r>
        <w:t>5.</w:t>
      </w:r>
    </w:p>
    <w:p w14:paraId="6CE07E29" w14:textId="4898990B" w:rsidR="00E320D1" w:rsidRDefault="00E320D1" w:rsidP="001C12BC">
      <w:r>
        <w:t xml:space="preserve">MINI-LINK     </w:t>
      </w:r>
      <w:r w:rsidR="0067680C">
        <w:t xml:space="preserve">               </w:t>
      </w:r>
      <w:r>
        <w:t xml:space="preserve"> Ericsson’s family of mic</w:t>
      </w:r>
      <w:r w:rsidR="00973533">
        <w:t>rowave products</w:t>
      </w:r>
    </w:p>
    <w:p w14:paraId="705D8A02" w14:textId="48197292" w:rsidR="00973533" w:rsidRDefault="00973533" w:rsidP="001C12BC">
      <w:r>
        <w:t>Router 6000 series</w:t>
      </w:r>
      <w:r w:rsidR="00CF1032">
        <w:t xml:space="preserve">      Ericsson’s radio integrated, service pro</w:t>
      </w:r>
      <w:r w:rsidR="001D6FF8">
        <w:t>vider SDN enabled IP transport portfolio</w:t>
      </w:r>
    </w:p>
    <w:p w14:paraId="584BB1C5" w14:textId="73BFBC72" w:rsidR="00E26C53" w:rsidRDefault="0067680C" w:rsidP="001C12BC">
      <w:r>
        <w:t xml:space="preserve">Fronthaul 6000            5G optical </w:t>
      </w:r>
      <w:r w:rsidR="00D05DCA">
        <w:t>plat</w:t>
      </w:r>
      <w:r w:rsidR="004358C0">
        <w:t>form for RAN connectivity with Ethern</w:t>
      </w:r>
      <w:r w:rsidR="00534CE2">
        <w:t>e</w:t>
      </w:r>
      <w:r w:rsidR="004358C0">
        <w:t xml:space="preserve">t, </w:t>
      </w:r>
      <w:r w:rsidR="00534CE2">
        <w:t>(e)CPRI and Tran</w:t>
      </w:r>
      <w:r w:rsidR="001C12BC">
        <w:t>spot.</w:t>
      </w:r>
    </w:p>
    <w:p w14:paraId="032B945F" w14:textId="77777777" w:rsidR="00B11589" w:rsidRDefault="00B11589" w:rsidP="006051A1"/>
    <w:p w14:paraId="2A3C5EA8" w14:textId="757E08EB" w:rsidR="00D21A8C" w:rsidRDefault="00D21A8C" w:rsidP="006051A1">
      <w:r>
        <w:t>6.</w:t>
      </w:r>
    </w:p>
    <w:p w14:paraId="099A5AF5" w14:textId="45E27533" w:rsidR="00B11589" w:rsidRDefault="00C03D72" w:rsidP="00672B45">
      <w:pPr>
        <w:spacing w:after="0"/>
      </w:pPr>
      <w:r>
        <w:t xml:space="preserve">This </w:t>
      </w:r>
      <w:r w:rsidR="00866475">
        <w:t>Ericsson software feature allows op</w:t>
      </w:r>
      <w:r w:rsidR="001B5D80">
        <w:t xml:space="preserve">erators to run LTE and NR simultaneously on the same </w:t>
      </w:r>
      <w:r w:rsidR="00B13F79">
        <w:t>carrier frequencies and base station hardware.</w:t>
      </w:r>
    </w:p>
    <w:p w14:paraId="54EB7C47" w14:textId="3A829EA8" w:rsidR="00B13F79" w:rsidRDefault="00672B45" w:rsidP="00672B45">
      <w:pPr>
        <w:spacing w:after="0"/>
      </w:pPr>
      <w:r>
        <w:t>Ericsson Spectrum Sharing</w:t>
      </w:r>
    </w:p>
    <w:p w14:paraId="496FC853" w14:textId="77777777" w:rsidR="00133C76" w:rsidRDefault="00133C76" w:rsidP="00672B45">
      <w:pPr>
        <w:spacing w:after="0"/>
      </w:pPr>
    </w:p>
    <w:p w14:paraId="33D3080E" w14:textId="596BA138" w:rsidR="00D30E49" w:rsidRDefault="00133C76" w:rsidP="00672B45">
      <w:pPr>
        <w:spacing w:after="0"/>
      </w:pPr>
      <w:r>
        <w:t>7.</w:t>
      </w:r>
    </w:p>
    <w:p w14:paraId="1B044037" w14:textId="1CFC4C9B" w:rsidR="00D30E49" w:rsidRDefault="00D30E49" w:rsidP="00672B45">
      <w:pPr>
        <w:spacing w:after="0"/>
      </w:pPr>
      <w:r>
        <w:t>Which solution provides a tigh</w:t>
      </w:r>
      <w:r w:rsidR="004C46B0">
        <w:t>tl</w:t>
      </w:r>
      <w:r>
        <w:t>y</w:t>
      </w:r>
      <w:r w:rsidR="00547D90">
        <w:t xml:space="preserve"> inte</w:t>
      </w:r>
      <w:r w:rsidR="00E039D1">
        <w:t xml:space="preserve">grated </w:t>
      </w:r>
      <w:r w:rsidR="006472BF">
        <w:t xml:space="preserve">and optimized deployment of radio, baseband hardware and </w:t>
      </w:r>
      <w:r w:rsidR="006D4D2C">
        <w:t xml:space="preserve">software and </w:t>
      </w:r>
      <w:r w:rsidR="00133C76">
        <w:t>opera</w:t>
      </w:r>
      <w:r w:rsidR="00E40DC4">
        <w:t>tional tools that are optimized for performance, energy efficiency and size?</w:t>
      </w:r>
    </w:p>
    <w:p w14:paraId="064C1930" w14:textId="5A143852" w:rsidR="00E40DC4" w:rsidRDefault="00603376" w:rsidP="00672B45">
      <w:pPr>
        <w:spacing w:after="0"/>
      </w:pPr>
      <w:r>
        <w:t>Purpose-built RAN</w:t>
      </w:r>
    </w:p>
    <w:p w14:paraId="6007E1CC" w14:textId="77777777" w:rsidR="002B4849" w:rsidRDefault="002B4849" w:rsidP="00672B45">
      <w:pPr>
        <w:spacing w:after="0"/>
      </w:pPr>
    </w:p>
    <w:p w14:paraId="057E5D6A" w14:textId="30703CC6" w:rsidR="002B4849" w:rsidRDefault="002B4849" w:rsidP="00672B45">
      <w:pPr>
        <w:spacing w:after="0"/>
      </w:pPr>
      <w:r>
        <w:t>8.</w:t>
      </w:r>
    </w:p>
    <w:p w14:paraId="6D9E3416" w14:textId="761D667E" w:rsidR="002B4849" w:rsidRDefault="002B4849" w:rsidP="00672B45">
      <w:pPr>
        <w:spacing w:after="0"/>
      </w:pPr>
      <w:r>
        <w:t xml:space="preserve">The Radio </w:t>
      </w:r>
      <w:r w:rsidR="009775E6">
        <w:t>Site portf</w:t>
      </w:r>
      <w:r w:rsidR="008B7E9A">
        <w:t xml:space="preserve">olio </w:t>
      </w:r>
      <w:r w:rsidR="00F7000F">
        <w:t>uses the same O&amp;M as Ericsson RAN products.</w:t>
      </w:r>
      <w:r w:rsidR="00336498">
        <w:t xml:space="preserve">      True</w:t>
      </w:r>
    </w:p>
    <w:p w14:paraId="3A8AB2D9" w14:textId="77777777" w:rsidR="00336498" w:rsidRDefault="00336498" w:rsidP="00672B45">
      <w:pPr>
        <w:spacing w:after="0"/>
      </w:pPr>
    </w:p>
    <w:p w14:paraId="35327D30" w14:textId="0B3B4E2E" w:rsidR="00DA7E3A" w:rsidRDefault="00DA7E3A" w:rsidP="00672B45">
      <w:pPr>
        <w:spacing w:after="0"/>
      </w:pPr>
      <w:r>
        <w:t xml:space="preserve">9. </w:t>
      </w:r>
    </w:p>
    <w:p w14:paraId="28A8B96D" w14:textId="6898F756" w:rsidR="00DA7E3A" w:rsidRDefault="00DA7E3A" w:rsidP="00672B45">
      <w:pPr>
        <w:spacing w:after="0"/>
      </w:pPr>
      <w:r>
        <w:t>Which functions are provided by the RAN Compute</w:t>
      </w:r>
      <w:r w:rsidR="00F94AEE">
        <w:t xml:space="preserve"> units?</w:t>
      </w:r>
    </w:p>
    <w:p w14:paraId="1F289591" w14:textId="224290B0" w:rsidR="00F94AEE" w:rsidRDefault="00F94AEE" w:rsidP="00672B45">
      <w:pPr>
        <w:spacing w:after="0"/>
      </w:pPr>
      <w:r>
        <w:t>Tra</w:t>
      </w:r>
      <w:r w:rsidR="004E0FBF">
        <w:t>ffic management</w:t>
      </w:r>
    </w:p>
    <w:p w14:paraId="4068C308" w14:textId="69DA413F" w:rsidR="004E0FBF" w:rsidRDefault="004E0FBF" w:rsidP="00672B45">
      <w:pPr>
        <w:spacing w:after="0"/>
      </w:pPr>
      <w:r>
        <w:t>Baseband processing</w:t>
      </w:r>
    </w:p>
    <w:p w14:paraId="01048050" w14:textId="275BF619" w:rsidR="004E0FBF" w:rsidRDefault="004E0FBF" w:rsidP="00672B45">
      <w:pPr>
        <w:spacing w:after="0"/>
      </w:pPr>
      <w:r>
        <w:t xml:space="preserve">Timing &amp; </w:t>
      </w:r>
      <w:r w:rsidR="000A044A">
        <w:t>radio interfacing</w:t>
      </w:r>
    </w:p>
    <w:p w14:paraId="3F5791BE" w14:textId="53E500C4" w:rsidR="00745D1F" w:rsidRDefault="000A044A" w:rsidP="00672B45">
      <w:pPr>
        <w:spacing w:after="0"/>
      </w:pPr>
      <w:r>
        <w:t>All</w:t>
      </w:r>
      <w:r w:rsidR="00745D1F">
        <w:t xml:space="preserve"> </w:t>
      </w:r>
      <w:r>
        <w:t>of the above</w:t>
      </w:r>
    </w:p>
    <w:p w14:paraId="5DD1CF9B" w14:textId="77777777" w:rsidR="00745D1F" w:rsidRDefault="00745D1F" w:rsidP="00672B45">
      <w:pPr>
        <w:spacing w:after="0"/>
      </w:pPr>
    </w:p>
    <w:p w14:paraId="311D84D6" w14:textId="4A246B54" w:rsidR="00745D1F" w:rsidRDefault="00745D1F" w:rsidP="00672B45">
      <w:pPr>
        <w:spacing w:after="0"/>
      </w:pPr>
      <w:r>
        <w:t>10.</w:t>
      </w:r>
    </w:p>
    <w:p w14:paraId="29C599C4" w14:textId="1FC2CFA9" w:rsidR="00745D1F" w:rsidRDefault="00745D1F" w:rsidP="00672B45">
      <w:pPr>
        <w:spacing w:after="0"/>
      </w:pPr>
      <w:r>
        <w:t xml:space="preserve">Which category of antenna would </w:t>
      </w:r>
      <w:r w:rsidR="00517010">
        <w:t>you choose if you had a strictly rural deployment</w:t>
      </w:r>
      <w:r w:rsidR="00A74DA3">
        <w:t>?</w:t>
      </w:r>
    </w:p>
    <w:p w14:paraId="505F350C" w14:textId="3331185F" w:rsidR="00A74DA3" w:rsidRDefault="00546059" w:rsidP="00672B45">
      <w:pPr>
        <w:spacing w:after="0"/>
      </w:pPr>
      <w:r>
        <w:lastRenderedPageBreak/>
        <w:t>C</w:t>
      </w:r>
      <w:r w:rsidR="00A74DA3">
        <w:t>overage</w:t>
      </w:r>
    </w:p>
    <w:p w14:paraId="5F164D2C" w14:textId="77777777" w:rsidR="00672B45" w:rsidRDefault="00672B45" w:rsidP="006051A1"/>
    <w:p w14:paraId="4E3789DF" w14:textId="442DD681" w:rsidR="00546059" w:rsidRDefault="00546059" w:rsidP="006051A1">
      <w:r>
        <w:t xml:space="preserve">11. </w:t>
      </w:r>
    </w:p>
    <w:p w14:paraId="47709280" w14:textId="4211757B" w:rsidR="00546059" w:rsidRDefault="001D421D" w:rsidP="006051A1">
      <w:r>
        <w:t>R</w:t>
      </w:r>
      <w:r w:rsidR="00546059">
        <w:t>e</w:t>
      </w:r>
      <w:r>
        <w:t xml:space="preserve">mote </w:t>
      </w:r>
      <w:r w:rsidR="00572F03">
        <w:t xml:space="preserve">Radio      </w:t>
      </w:r>
      <w:r w:rsidR="00323169">
        <w:t xml:space="preserve">  </w:t>
      </w:r>
      <w:r w:rsidR="00572F03">
        <w:t>Radio located near the antenna at the site</w:t>
      </w:r>
    </w:p>
    <w:p w14:paraId="0203F957" w14:textId="50640514" w:rsidR="00572F03" w:rsidRDefault="00572F03" w:rsidP="006051A1">
      <w:r>
        <w:t>Ma</w:t>
      </w:r>
      <w:r w:rsidR="00F36C27">
        <w:t>ssive MIMO      Radio &amp; Antenna in same unit</w:t>
      </w:r>
    </w:p>
    <w:p w14:paraId="7A8F677F" w14:textId="01DFF877" w:rsidR="00F36C27" w:rsidRDefault="00F36C27" w:rsidP="006051A1">
      <w:r>
        <w:t>Streetm</w:t>
      </w:r>
      <w:r w:rsidR="008677AA">
        <w:t>acro           Radio, Antenna and baseband in same unit</w:t>
      </w:r>
    </w:p>
    <w:p w14:paraId="7D2C9155" w14:textId="77777777" w:rsidR="0022355C" w:rsidRDefault="0022355C" w:rsidP="006051A1"/>
    <w:p w14:paraId="23ECD485" w14:textId="6F4341FB" w:rsidR="0022355C" w:rsidRDefault="0022355C" w:rsidP="006051A1">
      <w:r>
        <w:t xml:space="preserve">12. </w:t>
      </w:r>
    </w:p>
    <w:p w14:paraId="01895A70" w14:textId="55631759" w:rsidR="0022355C" w:rsidRDefault="00BE738C" w:rsidP="006051A1">
      <w:r>
        <w:t>Fronthaul       connects the radio unit to the baseband</w:t>
      </w:r>
    </w:p>
    <w:p w14:paraId="34C94E46" w14:textId="44185CDF" w:rsidR="00BE738C" w:rsidRDefault="00BE738C" w:rsidP="006051A1">
      <w:r>
        <w:t>Back</w:t>
      </w:r>
      <w:r w:rsidR="00BC3346">
        <w:t>haul         ties the baseband to the core</w:t>
      </w:r>
    </w:p>
    <w:p w14:paraId="7DADC603" w14:textId="77777777" w:rsidR="007911C4" w:rsidRDefault="007911C4" w:rsidP="006051A1"/>
    <w:p w14:paraId="22A5353C" w14:textId="77777777" w:rsidR="007911C4" w:rsidRPr="007911C4" w:rsidRDefault="007911C4" w:rsidP="006051A1">
      <w:pPr>
        <w:rPr>
          <w:rFonts w:cstheme="minorHAnsi"/>
          <w:sz w:val="28"/>
          <w:szCs w:val="28"/>
        </w:rPr>
      </w:pPr>
    </w:p>
    <w:p w14:paraId="629A47A4" w14:textId="2452EBAF" w:rsidR="007911C4" w:rsidRDefault="007911C4" w:rsidP="006051A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7911C4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>●</w:t>
      </w:r>
      <w:hyperlink r:id="rId5" w:tgtFrame="_blank" w:tooltip="Data Strategy Introduction" w:history="1">
        <w:r w:rsidRPr="007911C4">
          <w:rPr>
            <w:rStyle w:val="Hyperlink"/>
            <w:rFonts w:cstheme="minorHAnsi"/>
            <w:b/>
            <w:bCs/>
            <w:color w:val="000000" w:themeColor="text1"/>
            <w:sz w:val="28"/>
            <w:szCs w:val="28"/>
            <w:shd w:val="clear" w:color="auto" w:fill="FFFFFF"/>
          </w:rPr>
          <w:t>Data Strategy Introduction</w:t>
        </w:r>
      </w:hyperlink>
    </w:p>
    <w:p w14:paraId="1F431EAD" w14:textId="339C5792" w:rsidR="00AD757E" w:rsidRPr="00AD757E" w:rsidRDefault="00AD757E" w:rsidP="006051A1">
      <w:pPr>
        <w:rPr>
          <w:rFonts w:cstheme="minorHAnsi"/>
          <w:color w:val="000000" w:themeColor="text1"/>
        </w:rPr>
      </w:pPr>
      <w:r w:rsidRPr="00AD757E">
        <w:rPr>
          <w:rFonts w:cstheme="minorHAnsi"/>
          <w:color w:val="000000" w:themeColor="text1"/>
        </w:rPr>
        <w:t>1.</w:t>
      </w:r>
    </w:p>
    <w:p w14:paraId="789AB92B" w14:textId="1AA61D6E" w:rsidR="00AC1F6C" w:rsidRDefault="002926BD" w:rsidP="00AD757E">
      <w:pPr>
        <w:spacing w:after="0"/>
        <w:rPr>
          <w:rFonts w:cstheme="minorHAnsi"/>
          <w:color w:val="000000" w:themeColor="text1"/>
        </w:rPr>
      </w:pPr>
      <w:r w:rsidRPr="00DD3F8F">
        <w:rPr>
          <w:rFonts w:cstheme="minorHAnsi"/>
          <w:color w:val="000000" w:themeColor="text1"/>
        </w:rPr>
        <w:t xml:space="preserve">Why do you think we have a data </w:t>
      </w:r>
      <w:r w:rsidR="00DD3F8F" w:rsidRPr="00DD3F8F">
        <w:rPr>
          <w:rFonts w:cstheme="minorHAnsi"/>
          <w:color w:val="000000" w:themeColor="text1"/>
        </w:rPr>
        <w:t>strategy?</w:t>
      </w:r>
    </w:p>
    <w:p w14:paraId="11900D62" w14:textId="28FCBB23" w:rsidR="00DD3F8F" w:rsidRDefault="00DD3F8F" w:rsidP="00AD757E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 define how to manage</w:t>
      </w:r>
      <w:r w:rsidR="00C44A8F">
        <w:rPr>
          <w:rFonts w:cstheme="minorHAnsi"/>
          <w:color w:val="000000" w:themeColor="text1"/>
        </w:rPr>
        <w:t xml:space="preserve"> and use data to generate value</w:t>
      </w:r>
      <w:r w:rsidR="00380FB4">
        <w:rPr>
          <w:rFonts w:cstheme="minorHAnsi"/>
          <w:color w:val="000000" w:themeColor="text1"/>
        </w:rPr>
        <w:t>.</w:t>
      </w:r>
    </w:p>
    <w:p w14:paraId="67D71A5F" w14:textId="77777777" w:rsidR="00380FB4" w:rsidRDefault="00380FB4" w:rsidP="00AD757E">
      <w:pPr>
        <w:spacing w:after="0"/>
        <w:rPr>
          <w:rFonts w:cstheme="minorHAnsi"/>
          <w:color w:val="000000" w:themeColor="text1"/>
        </w:rPr>
      </w:pPr>
    </w:p>
    <w:p w14:paraId="3758D5B4" w14:textId="576986E6" w:rsidR="00380FB4" w:rsidRDefault="00380FB4" w:rsidP="00AD757E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</w:t>
      </w:r>
    </w:p>
    <w:p w14:paraId="00B8E007" w14:textId="77777777" w:rsidR="00E51699" w:rsidRDefault="00E55169" w:rsidP="00AD757E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Data democra</w:t>
      </w:r>
      <w:r w:rsidR="004A650B">
        <w:rPr>
          <w:rFonts w:cstheme="minorHAnsi"/>
          <w:color w:val="000000" w:themeColor="text1"/>
        </w:rPr>
        <w:t xml:space="preserve">tization: Manage data and break down silos </w:t>
      </w:r>
      <w:r w:rsidR="00823981">
        <w:rPr>
          <w:rFonts w:cstheme="minorHAnsi"/>
          <w:color w:val="000000" w:themeColor="text1"/>
        </w:rPr>
        <w:t>to enable authorized, seamless access to datasets</w:t>
      </w:r>
      <w:r w:rsidR="00E51699">
        <w:rPr>
          <w:rFonts w:cstheme="minorHAnsi"/>
          <w:color w:val="000000" w:themeColor="text1"/>
        </w:rPr>
        <w:t>.</w:t>
      </w:r>
    </w:p>
    <w:p w14:paraId="0B1801CA" w14:textId="77777777" w:rsidR="00DA4D91" w:rsidRDefault="00DA4D91" w:rsidP="00AD757E">
      <w:pPr>
        <w:spacing w:after="0"/>
        <w:rPr>
          <w:rFonts w:cstheme="minorHAnsi"/>
          <w:color w:val="000000" w:themeColor="text1"/>
        </w:rPr>
      </w:pPr>
    </w:p>
    <w:p w14:paraId="22067FAC" w14:textId="77777777" w:rsidR="00AA7CA3" w:rsidRDefault="00E51699" w:rsidP="00AD757E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Data accountability:      Create a clear responsibility </w:t>
      </w:r>
      <w:r w:rsidR="00AA7CA3">
        <w:rPr>
          <w:rFonts w:cstheme="minorHAnsi"/>
          <w:color w:val="000000" w:themeColor="text1"/>
        </w:rPr>
        <w:t>framework for data.</w:t>
      </w:r>
    </w:p>
    <w:p w14:paraId="09046107" w14:textId="77777777" w:rsidR="00DA4D91" w:rsidRDefault="00DA4D91" w:rsidP="00AD757E">
      <w:pPr>
        <w:spacing w:after="0"/>
        <w:rPr>
          <w:rFonts w:cstheme="minorHAnsi"/>
          <w:color w:val="000000" w:themeColor="text1"/>
        </w:rPr>
      </w:pPr>
    </w:p>
    <w:p w14:paraId="0423627D" w14:textId="3120EE8D" w:rsidR="00380FB4" w:rsidRDefault="00AA7CA3" w:rsidP="00AD757E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Data quality:</w:t>
      </w:r>
      <w:r w:rsidR="0082398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                 </w:t>
      </w:r>
      <w:r w:rsidR="003258A8">
        <w:rPr>
          <w:rFonts w:cstheme="minorHAnsi"/>
          <w:color w:val="000000" w:themeColor="text1"/>
        </w:rPr>
        <w:t>Manage and improve data to make it fit for consumption to fo</w:t>
      </w:r>
      <w:r w:rsidR="00D575CC">
        <w:rPr>
          <w:rFonts w:cstheme="minorHAnsi"/>
          <w:color w:val="000000" w:themeColor="text1"/>
        </w:rPr>
        <w:t>ster trust and reliability.</w:t>
      </w:r>
    </w:p>
    <w:p w14:paraId="28D2F7E7" w14:textId="77777777" w:rsidR="00DA4D91" w:rsidRDefault="00DA4D91" w:rsidP="00AD757E">
      <w:pPr>
        <w:spacing w:after="0"/>
        <w:rPr>
          <w:rFonts w:cstheme="minorHAnsi"/>
          <w:color w:val="000000" w:themeColor="text1"/>
        </w:rPr>
      </w:pPr>
    </w:p>
    <w:p w14:paraId="13A4FC48" w14:textId="4B86E56C" w:rsidR="00CA47BA" w:rsidRDefault="00CA47BA" w:rsidP="00AD757E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Data optimization:         Employ stra</w:t>
      </w:r>
      <w:r w:rsidR="00C81114">
        <w:rPr>
          <w:rFonts w:cstheme="minorHAnsi"/>
          <w:color w:val="000000" w:themeColor="text1"/>
        </w:rPr>
        <w:t>tegies to improve the speed and performance of data operations.</w:t>
      </w:r>
    </w:p>
    <w:p w14:paraId="054B414A" w14:textId="77777777" w:rsidR="00C81114" w:rsidRDefault="00C81114" w:rsidP="00AD757E">
      <w:pPr>
        <w:spacing w:after="0"/>
        <w:rPr>
          <w:rFonts w:cstheme="minorHAnsi"/>
          <w:color w:val="000000" w:themeColor="text1"/>
        </w:rPr>
      </w:pPr>
    </w:p>
    <w:p w14:paraId="32A850C2" w14:textId="57F5F91F" w:rsidR="00C81114" w:rsidRDefault="00C81114" w:rsidP="00AD757E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Data capability:               </w:t>
      </w:r>
      <w:r w:rsidR="00CC6788">
        <w:rPr>
          <w:rFonts w:cstheme="minorHAnsi"/>
          <w:color w:val="000000" w:themeColor="text1"/>
        </w:rPr>
        <w:t xml:space="preserve">Build out the competence, skills and tools for working with data in an </w:t>
      </w:r>
      <w:r w:rsidR="000C4CD4">
        <w:rPr>
          <w:rFonts w:cstheme="minorHAnsi"/>
          <w:color w:val="000000" w:themeColor="text1"/>
        </w:rPr>
        <w:t>organization.</w:t>
      </w:r>
    </w:p>
    <w:p w14:paraId="7F453296" w14:textId="77777777" w:rsidR="00987743" w:rsidRDefault="00987743" w:rsidP="00AD757E">
      <w:pPr>
        <w:spacing w:after="0"/>
        <w:rPr>
          <w:rFonts w:cstheme="minorHAnsi"/>
          <w:color w:val="000000" w:themeColor="text1"/>
        </w:rPr>
      </w:pPr>
    </w:p>
    <w:p w14:paraId="55DEE2C5" w14:textId="1FB66281" w:rsidR="00987743" w:rsidRDefault="00987743" w:rsidP="00AD757E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</w:t>
      </w:r>
    </w:p>
    <w:p w14:paraId="1078A5CA" w14:textId="326453D5" w:rsidR="00FA31A9" w:rsidRDefault="00987743" w:rsidP="00AD757E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What is name of the model </w:t>
      </w:r>
      <w:r w:rsidR="00FA31A9">
        <w:rPr>
          <w:rFonts w:cstheme="minorHAnsi"/>
          <w:color w:val="000000" w:themeColor="text1"/>
        </w:rPr>
        <w:t>that is being deployed across the organization to implement the Data Strategy?</w:t>
      </w:r>
    </w:p>
    <w:p w14:paraId="70D31A7F" w14:textId="3E9C58B4" w:rsidR="00DA4D91" w:rsidRDefault="002D1C43" w:rsidP="00AD757E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Data Operating Model</w:t>
      </w:r>
    </w:p>
    <w:p w14:paraId="1DB85DB5" w14:textId="77777777" w:rsidR="002D1C43" w:rsidRDefault="002D1C43" w:rsidP="00AD757E">
      <w:pPr>
        <w:spacing w:after="0"/>
        <w:rPr>
          <w:rFonts w:cstheme="minorHAnsi"/>
          <w:color w:val="000000" w:themeColor="text1"/>
        </w:rPr>
      </w:pPr>
    </w:p>
    <w:p w14:paraId="36DEF9E4" w14:textId="069708E0" w:rsidR="002D1C43" w:rsidRDefault="006F5A3C" w:rsidP="00AD757E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</w:t>
      </w:r>
    </w:p>
    <w:p w14:paraId="2F31C269" w14:textId="77777777" w:rsidR="007A146E" w:rsidRDefault="006F5A3C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Data is treated as an asset: </w:t>
      </w:r>
    </w:p>
    <w:p w14:paraId="021A982F" w14:textId="71C860AD" w:rsidR="00C44A8F" w:rsidRDefault="006F5A3C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Data has real</w:t>
      </w:r>
      <w:r w:rsidR="004F11B8">
        <w:rPr>
          <w:rFonts w:cstheme="minorHAnsi"/>
          <w:color w:val="000000" w:themeColor="text1"/>
        </w:rPr>
        <w:t>, tangible, and</w:t>
      </w:r>
      <w:r w:rsidR="00E7308F">
        <w:rPr>
          <w:rFonts w:cstheme="minorHAnsi"/>
          <w:color w:val="000000" w:themeColor="text1"/>
        </w:rPr>
        <w:t xml:space="preserve"> mea</w:t>
      </w:r>
      <w:r w:rsidR="00722199">
        <w:rPr>
          <w:rFonts w:cstheme="minorHAnsi"/>
          <w:color w:val="000000" w:themeColor="text1"/>
        </w:rPr>
        <w:t>surable value for the whole organization.</w:t>
      </w:r>
    </w:p>
    <w:p w14:paraId="3AF8487A" w14:textId="77777777" w:rsidR="007A146E" w:rsidRDefault="007A146E" w:rsidP="004F11B8">
      <w:pPr>
        <w:spacing w:after="0"/>
        <w:rPr>
          <w:rFonts w:cstheme="minorHAnsi"/>
          <w:color w:val="000000" w:themeColor="text1"/>
        </w:rPr>
      </w:pPr>
    </w:p>
    <w:p w14:paraId="67B1CB1D" w14:textId="77777777" w:rsidR="007A146E" w:rsidRDefault="00722199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Data is managed in a federated</w:t>
      </w:r>
      <w:r w:rsidR="00041B5A">
        <w:rPr>
          <w:rFonts w:cstheme="minorHAnsi"/>
          <w:color w:val="000000" w:themeColor="text1"/>
        </w:rPr>
        <w:t xml:space="preserve"> approach</w:t>
      </w:r>
      <w:r w:rsidR="003B591F">
        <w:rPr>
          <w:rFonts w:cstheme="minorHAnsi"/>
          <w:color w:val="000000" w:themeColor="text1"/>
        </w:rPr>
        <w:t xml:space="preserve">: </w:t>
      </w:r>
    </w:p>
    <w:p w14:paraId="3B2AC091" w14:textId="41E4C6D3" w:rsidR="00F20A03" w:rsidRDefault="003B591F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Organizations closest to the data </w:t>
      </w:r>
      <w:r w:rsidR="00F06D9D">
        <w:rPr>
          <w:rFonts w:cstheme="minorHAnsi"/>
          <w:color w:val="000000" w:themeColor="text1"/>
        </w:rPr>
        <w:t xml:space="preserve">are </w:t>
      </w:r>
      <w:r w:rsidR="002B6229">
        <w:rPr>
          <w:rFonts w:cstheme="minorHAnsi"/>
          <w:color w:val="000000" w:themeColor="text1"/>
        </w:rPr>
        <w:t>responsible for managing it</w:t>
      </w:r>
      <w:r w:rsidR="00F20A03">
        <w:rPr>
          <w:rFonts w:cstheme="minorHAnsi"/>
          <w:color w:val="000000" w:themeColor="text1"/>
        </w:rPr>
        <w:t>.</w:t>
      </w:r>
    </w:p>
    <w:p w14:paraId="24EF4B7E" w14:textId="77777777" w:rsidR="007A146E" w:rsidRDefault="007A146E" w:rsidP="004F11B8">
      <w:pPr>
        <w:spacing w:after="0"/>
        <w:rPr>
          <w:rFonts w:cstheme="minorHAnsi"/>
          <w:color w:val="000000" w:themeColor="text1"/>
        </w:rPr>
      </w:pPr>
    </w:p>
    <w:p w14:paraId="6A96B012" w14:textId="2D05B5C7" w:rsidR="000C2C59" w:rsidRDefault="000C2C59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Democra</w:t>
      </w:r>
      <w:r w:rsidR="00822836">
        <w:rPr>
          <w:rFonts w:cstheme="minorHAnsi"/>
          <w:color w:val="000000" w:themeColor="text1"/>
        </w:rPr>
        <w:t>tized approach to data usage:</w:t>
      </w:r>
    </w:p>
    <w:p w14:paraId="1B99D38A" w14:textId="77777777" w:rsidR="00822836" w:rsidRDefault="00822836" w:rsidP="00822836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Data access is restricted internally only if data is sensitive or the customer demands restricted access.</w:t>
      </w:r>
    </w:p>
    <w:p w14:paraId="0248C853" w14:textId="77777777" w:rsidR="000C2C59" w:rsidRDefault="000C2C59" w:rsidP="004F11B8">
      <w:pPr>
        <w:spacing w:after="0"/>
        <w:rPr>
          <w:rFonts w:cstheme="minorHAnsi"/>
          <w:color w:val="000000" w:themeColor="text1"/>
        </w:rPr>
      </w:pPr>
    </w:p>
    <w:p w14:paraId="456CE73B" w14:textId="290A115C" w:rsidR="007A146E" w:rsidRDefault="0022029D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Data is used in transparent, compliant, and ethical ways: </w:t>
      </w:r>
    </w:p>
    <w:p w14:paraId="34A7C58C" w14:textId="214B837B" w:rsidR="00822836" w:rsidRDefault="006D1839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Data is treated and made </w:t>
      </w:r>
      <w:r w:rsidR="00FB227E">
        <w:rPr>
          <w:rFonts w:cstheme="minorHAnsi"/>
          <w:color w:val="000000" w:themeColor="text1"/>
        </w:rPr>
        <w:t xml:space="preserve">available in </w:t>
      </w:r>
      <w:r w:rsidR="00A002E9">
        <w:rPr>
          <w:rFonts w:cstheme="minorHAnsi"/>
          <w:color w:val="000000" w:themeColor="text1"/>
        </w:rPr>
        <w:t xml:space="preserve">accordance with the regulations and the contractual terms </w:t>
      </w:r>
      <w:r w:rsidR="00220EC4">
        <w:rPr>
          <w:rFonts w:cstheme="minorHAnsi"/>
          <w:color w:val="000000" w:themeColor="text1"/>
        </w:rPr>
        <w:t>agreed with the customers, employees and part</w:t>
      </w:r>
      <w:r w:rsidR="0087548D">
        <w:rPr>
          <w:rFonts w:cstheme="minorHAnsi"/>
          <w:color w:val="000000" w:themeColor="text1"/>
        </w:rPr>
        <w:t>ners</w:t>
      </w:r>
      <w:r w:rsidR="00B53D7A">
        <w:rPr>
          <w:rFonts w:cstheme="minorHAnsi"/>
          <w:color w:val="000000" w:themeColor="text1"/>
        </w:rPr>
        <w:t>.</w:t>
      </w:r>
    </w:p>
    <w:p w14:paraId="7B11A7EE" w14:textId="77777777" w:rsidR="009212A1" w:rsidRDefault="009212A1" w:rsidP="004F11B8">
      <w:pPr>
        <w:spacing w:after="0"/>
        <w:rPr>
          <w:rFonts w:cstheme="minorHAnsi"/>
          <w:color w:val="000000" w:themeColor="text1"/>
        </w:rPr>
      </w:pPr>
    </w:p>
    <w:p w14:paraId="4E714CB6" w14:textId="03871BFF" w:rsidR="008A64B3" w:rsidRDefault="009212A1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Data</w:t>
      </w:r>
      <w:r w:rsidR="00811EF9">
        <w:rPr>
          <w:rFonts w:cstheme="minorHAnsi"/>
          <w:color w:val="000000" w:themeColor="text1"/>
        </w:rPr>
        <w:t xml:space="preserve"> quality</w:t>
      </w:r>
      <w:r>
        <w:rPr>
          <w:rFonts w:cstheme="minorHAnsi"/>
          <w:color w:val="000000" w:themeColor="text1"/>
        </w:rPr>
        <w:t xml:space="preserve"> is</w:t>
      </w:r>
      <w:r w:rsidR="00811EF9">
        <w:rPr>
          <w:rFonts w:cstheme="minorHAnsi"/>
          <w:color w:val="000000" w:themeColor="text1"/>
        </w:rPr>
        <w:t xml:space="preserve"> ensured during the data lifecycle</w:t>
      </w:r>
      <w:r w:rsidR="007C4888">
        <w:rPr>
          <w:rFonts w:cstheme="minorHAnsi"/>
          <w:color w:val="000000" w:themeColor="text1"/>
        </w:rPr>
        <w:t>:</w:t>
      </w:r>
    </w:p>
    <w:p w14:paraId="7C3CECFA" w14:textId="6ACC7E7E" w:rsidR="007C4888" w:rsidRDefault="00C4697D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condition of the data needs to fulfill the requirements set by the </w:t>
      </w:r>
      <w:r w:rsidR="00547380">
        <w:rPr>
          <w:rFonts w:cstheme="minorHAnsi"/>
          <w:color w:val="000000" w:themeColor="text1"/>
        </w:rPr>
        <w:t>use cases and any data issues need to be trans</w:t>
      </w:r>
      <w:r w:rsidR="00FA64AB">
        <w:rPr>
          <w:rFonts w:cstheme="minorHAnsi"/>
          <w:color w:val="000000" w:themeColor="text1"/>
        </w:rPr>
        <w:t xml:space="preserve">parent to the users. To </w:t>
      </w:r>
      <w:r w:rsidR="009B48F4">
        <w:rPr>
          <w:rFonts w:cstheme="minorHAnsi"/>
          <w:color w:val="000000" w:themeColor="text1"/>
        </w:rPr>
        <w:t>ensure this, data management targets data integrity</w:t>
      </w:r>
      <w:r w:rsidR="00DB1365">
        <w:rPr>
          <w:rFonts w:cstheme="minorHAnsi"/>
          <w:color w:val="000000" w:themeColor="text1"/>
        </w:rPr>
        <w:t>, lineage and traceability.</w:t>
      </w:r>
    </w:p>
    <w:p w14:paraId="01BFED40" w14:textId="77777777" w:rsidR="00DB1365" w:rsidRDefault="00DB1365" w:rsidP="004F11B8">
      <w:pPr>
        <w:spacing w:after="0"/>
        <w:rPr>
          <w:rFonts w:cstheme="minorHAnsi"/>
          <w:color w:val="000000" w:themeColor="text1"/>
        </w:rPr>
      </w:pPr>
    </w:p>
    <w:p w14:paraId="265D82F2" w14:textId="6802CED7" w:rsidR="00DB1365" w:rsidRDefault="00DB1365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</w:t>
      </w:r>
    </w:p>
    <w:p w14:paraId="1E7EC59E" w14:textId="6898129D" w:rsidR="00DB1365" w:rsidRDefault="00DB1365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What is the name of the strategy </w:t>
      </w:r>
      <w:r w:rsidR="00B97B00">
        <w:rPr>
          <w:rFonts w:cstheme="minorHAnsi"/>
          <w:color w:val="000000" w:themeColor="text1"/>
        </w:rPr>
        <w:t>that Ericsson has developed in relation to data?</w:t>
      </w:r>
    </w:p>
    <w:p w14:paraId="343DB80B" w14:textId="49BBD1C2" w:rsidR="00B97B00" w:rsidRDefault="00B97B00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Ericsson Group Data Strategy</w:t>
      </w:r>
      <w:r w:rsidR="00A16EBE">
        <w:rPr>
          <w:rFonts w:cstheme="minorHAnsi"/>
          <w:color w:val="000000" w:themeColor="text1"/>
        </w:rPr>
        <w:t>.</w:t>
      </w:r>
    </w:p>
    <w:p w14:paraId="304ABCA6" w14:textId="77777777" w:rsidR="00A16EBE" w:rsidRDefault="00A16EBE" w:rsidP="004F11B8">
      <w:pPr>
        <w:spacing w:after="0"/>
        <w:rPr>
          <w:rFonts w:cstheme="minorHAnsi"/>
          <w:color w:val="000000" w:themeColor="text1"/>
        </w:rPr>
      </w:pPr>
    </w:p>
    <w:p w14:paraId="36F2E0D1" w14:textId="1B3400B1" w:rsidR="00631EA1" w:rsidRDefault="00631EA1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6.</w:t>
      </w:r>
    </w:p>
    <w:p w14:paraId="0A6F5C12" w14:textId="67DA8838" w:rsidR="00631EA1" w:rsidRDefault="00631EA1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What are two of Ericsson’s</w:t>
      </w:r>
      <w:r w:rsidR="001A2061">
        <w:rPr>
          <w:rFonts w:cstheme="minorHAnsi"/>
          <w:color w:val="000000" w:themeColor="text1"/>
        </w:rPr>
        <w:t xml:space="preserve"> data-driven strategic goals?</w:t>
      </w:r>
    </w:p>
    <w:p w14:paraId="757742A7" w14:textId="4F381734" w:rsidR="001A2061" w:rsidRDefault="001A2061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 monetize data via business models</w:t>
      </w:r>
    </w:p>
    <w:p w14:paraId="4A7DB2A5" w14:textId="519C1C8B" w:rsidR="001A2061" w:rsidRDefault="004A3024" w:rsidP="004F11B8">
      <w:pPr>
        <w:spacing w:after="0"/>
        <w:rPr>
          <w:rFonts w:cstheme="minorHAnsi" w:hint="eastAsia"/>
          <w:color w:val="000000" w:themeColor="text1"/>
        </w:rPr>
      </w:pPr>
      <w:r>
        <w:rPr>
          <w:rFonts w:cstheme="minorHAnsi"/>
          <w:color w:val="000000" w:themeColor="text1"/>
        </w:rPr>
        <w:t>To improve products and services via real-time feedback</w:t>
      </w:r>
      <w:r w:rsidR="003B6CC3">
        <w:rPr>
          <w:rFonts w:cstheme="minorHAnsi" w:hint="eastAsia"/>
          <w:color w:val="000000" w:themeColor="text1"/>
        </w:rPr>
        <w:t>.</w:t>
      </w:r>
    </w:p>
    <w:p w14:paraId="27A40206" w14:textId="77777777" w:rsidR="004A3024" w:rsidRDefault="004A3024" w:rsidP="004F11B8">
      <w:pPr>
        <w:spacing w:after="0"/>
        <w:rPr>
          <w:rFonts w:cstheme="minorHAnsi"/>
          <w:color w:val="000000" w:themeColor="text1"/>
        </w:rPr>
      </w:pPr>
    </w:p>
    <w:p w14:paraId="1E0FD208" w14:textId="063147F5" w:rsidR="004A3024" w:rsidRDefault="004A3024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7.</w:t>
      </w:r>
    </w:p>
    <w:p w14:paraId="06949C42" w14:textId="23B326BE" w:rsidR="004A3024" w:rsidRDefault="00772351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How often is the Group Data Strategy updated</w:t>
      </w:r>
      <w:r w:rsidR="00543EB0">
        <w:rPr>
          <w:rFonts w:cstheme="minorHAnsi"/>
          <w:color w:val="000000" w:themeColor="text1"/>
        </w:rPr>
        <w:t>?</w:t>
      </w:r>
    </w:p>
    <w:p w14:paraId="3C64BA60" w14:textId="47A8F1BF" w:rsidR="00543EB0" w:rsidRDefault="00543EB0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Regularly in line with the business needs</w:t>
      </w:r>
    </w:p>
    <w:p w14:paraId="6DBA3039" w14:textId="77777777" w:rsidR="00543EB0" w:rsidRDefault="00543EB0" w:rsidP="004F11B8">
      <w:pPr>
        <w:spacing w:after="0"/>
        <w:rPr>
          <w:rFonts w:cstheme="minorHAnsi"/>
          <w:color w:val="000000" w:themeColor="text1"/>
        </w:rPr>
      </w:pPr>
    </w:p>
    <w:p w14:paraId="0E94EB9F" w14:textId="3E59BD7C" w:rsidR="00543EB0" w:rsidRDefault="005A6036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8.</w:t>
      </w:r>
    </w:p>
    <w:p w14:paraId="5A02D915" w14:textId="2022A0A0" w:rsidR="005A6036" w:rsidRDefault="005A6036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Why does Ericsson have a data strategy?</w:t>
      </w:r>
    </w:p>
    <w:p w14:paraId="1648E98A" w14:textId="3BEEC420" w:rsidR="005A6036" w:rsidRDefault="005A6036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To unlock value from </w:t>
      </w:r>
      <w:r w:rsidR="007C6BBB">
        <w:rPr>
          <w:rFonts w:cstheme="minorHAnsi"/>
          <w:color w:val="000000" w:themeColor="text1"/>
        </w:rPr>
        <w:t>our network and enterprise data</w:t>
      </w:r>
    </w:p>
    <w:p w14:paraId="209BD71F" w14:textId="77777777" w:rsidR="007C6BBB" w:rsidRDefault="007C6BBB" w:rsidP="004F11B8">
      <w:pPr>
        <w:spacing w:after="0"/>
        <w:rPr>
          <w:rFonts w:cstheme="minorHAnsi"/>
          <w:color w:val="000000" w:themeColor="text1"/>
        </w:rPr>
      </w:pPr>
    </w:p>
    <w:p w14:paraId="14B10A6E" w14:textId="1E8F3E66" w:rsidR="007C6BBB" w:rsidRDefault="007C6BBB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Ericsson utilizes a value-backed </w:t>
      </w:r>
      <w:r w:rsidR="008C000D">
        <w:rPr>
          <w:rFonts w:cstheme="minorHAnsi"/>
          <w:color w:val="000000" w:themeColor="text1"/>
        </w:rPr>
        <w:t>approach to transforming our data into a usable asset, slicing it into logical</w:t>
      </w:r>
      <w:r w:rsidR="00227E38">
        <w:rPr>
          <w:rFonts w:cstheme="minorHAnsi"/>
          <w:color w:val="000000" w:themeColor="text1"/>
        </w:rPr>
        <w:t xml:space="preserve"> units. What are these logical units called?</w:t>
      </w:r>
    </w:p>
    <w:p w14:paraId="1E899AB7" w14:textId="42BABDD7" w:rsidR="00227E38" w:rsidRDefault="00236D3D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Data domains</w:t>
      </w:r>
    </w:p>
    <w:p w14:paraId="70D320DC" w14:textId="77777777" w:rsidR="00236D3D" w:rsidRDefault="00236D3D" w:rsidP="004F11B8">
      <w:pPr>
        <w:spacing w:after="0"/>
        <w:rPr>
          <w:rFonts w:cstheme="minorHAnsi"/>
          <w:color w:val="000000" w:themeColor="text1"/>
        </w:rPr>
      </w:pPr>
    </w:p>
    <w:p w14:paraId="1E893CF3" w14:textId="559A9FF0" w:rsidR="00236D3D" w:rsidRDefault="00236D3D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9.</w:t>
      </w:r>
    </w:p>
    <w:p w14:paraId="3D3178D5" w14:textId="34C6B930" w:rsidR="00236D3D" w:rsidRDefault="00236D3D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What statement is correct in relation to data str</w:t>
      </w:r>
      <w:r w:rsidR="009F03D3">
        <w:rPr>
          <w:rFonts w:cstheme="minorHAnsi"/>
          <w:color w:val="000000" w:themeColor="text1"/>
        </w:rPr>
        <w:t>ategies?</w:t>
      </w:r>
    </w:p>
    <w:p w14:paraId="17C33F4C" w14:textId="1E790829" w:rsidR="009F03D3" w:rsidRDefault="009F03D3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Market </w:t>
      </w:r>
      <w:r w:rsidR="001367A4">
        <w:rPr>
          <w:rFonts w:cstheme="minorHAnsi"/>
          <w:color w:val="000000" w:themeColor="text1"/>
        </w:rPr>
        <w:t>Areas, Business A</w:t>
      </w:r>
      <w:r w:rsidR="00965592">
        <w:rPr>
          <w:rFonts w:cstheme="minorHAnsi"/>
          <w:color w:val="000000" w:themeColor="text1"/>
        </w:rPr>
        <w:t>reas, and Group Functions set their own data stra</w:t>
      </w:r>
      <w:r w:rsidR="00A20A1F">
        <w:rPr>
          <w:rFonts w:cstheme="minorHAnsi"/>
          <w:color w:val="000000" w:themeColor="text1"/>
        </w:rPr>
        <w:t>tegies</w:t>
      </w:r>
    </w:p>
    <w:p w14:paraId="002EA8F1" w14:textId="77777777" w:rsidR="00A20A1F" w:rsidRDefault="00A20A1F" w:rsidP="004F11B8">
      <w:pPr>
        <w:spacing w:after="0"/>
        <w:rPr>
          <w:rFonts w:cstheme="minorHAnsi"/>
          <w:color w:val="000000" w:themeColor="text1"/>
        </w:rPr>
      </w:pPr>
    </w:p>
    <w:p w14:paraId="29C46FDB" w14:textId="27CEB696" w:rsidR="00A20A1F" w:rsidRDefault="00A20A1F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10.</w:t>
      </w:r>
    </w:p>
    <w:p w14:paraId="59EA3CE4" w14:textId="448D02A0" w:rsidR="00A20A1F" w:rsidRDefault="00A20A1F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How many individual </w:t>
      </w:r>
      <w:r w:rsidR="00F31CEA">
        <w:rPr>
          <w:rFonts w:cstheme="minorHAnsi"/>
          <w:color w:val="000000" w:themeColor="text1"/>
        </w:rPr>
        <w:t>data strategies exist in Ericsson?</w:t>
      </w:r>
    </w:p>
    <w:p w14:paraId="57F2E6F9" w14:textId="2D0A51A2" w:rsidR="00F31CEA" w:rsidRDefault="00F31CEA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One per Market Area, Business Area, Group function.</w:t>
      </w:r>
    </w:p>
    <w:p w14:paraId="646A2F8C" w14:textId="77777777" w:rsidR="00F31CEA" w:rsidRDefault="00F31CEA" w:rsidP="004F11B8">
      <w:pPr>
        <w:spacing w:after="0"/>
        <w:rPr>
          <w:rFonts w:cstheme="minorHAnsi"/>
          <w:color w:val="000000" w:themeColor="text1"/>
        </w:rPr>
      </w:pPr>
    </w:p>
    <w:p w14:paraId="4DA19A28" w14:textId="33A6A22F" w:rsidR="00F31CEA" w:rsidRDefault="00546D79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11.</w:t>
      </w:r>
    </w:p>
    <w:p w14:paraId="559FD4F7" w14:textId="784EF7CD" w:rsidR="00546D79" w:rsidRDefault="00546D79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What governs the execution of the Data Strategy across the organization</w:t>
      </w:r>
      <w:r w:rsidR="00455B40">
        <w:rPr>
          <w:rFonts w:cstheme="minorHAnsi"/>
          <w:color w:val="000000" w:themeColor="text1"/>
        </w:rPr>
        <w:t>?</w:t>
      </w:r>
    </w:p>
    <w:p w14:paraId="02B66565" w14:textId="6BB47EF7" w:rsidR="00455B40" w:rsidRDefault="00455B40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Data Operating Model</w:t>
      </w:r>
    </w:p>
    <w:p w14:paraId="3257CED8" w14:textId="77777777" w:rsidR="00E15625" w:rsidRDefault="00E15625" w:rsidP="004F11B8">
      <w:pPr>
        <w:spacing w:after="0"/>
        <w:rPr>
          <w:rFonts w:cstheme="minorHAnsi"/>
          <w:color w:val="000000" w:themeColor="text1"/>
        </w:rPr>
      </w:pPr>
    </w:p>
    <w:p w14:paraId="3D6F57C7" w14:textId="0B91BD5C" w:rsidR="00E15625" w:rsidRDefault="00E15625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12.</w:t>
      </w:r>
    </w:p>
    <w:p w14:paraId="14C7C7BC" w14:textId="6C151705" w:rsidR="00E15625" w:rsidRDefault="00CA6324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Data S</w:t>
      </w:r>
      <w:r w:rsidR="009B0F91">
        <w:rPr>
          <w:rFonts w:cstheme="minorHAnsi"/>
          <w:color w:val="000000" w:themeColor="text1"/>
        </w:rPr>
        <w:t>trategy has eight principles.</w:t>
      </w:r>
      <w:r w:rsidR="00013D4C">
        <w:rPr>
          <w:rFonts w:cstheme="minorHAnsi"/>
          <w:color w:val="000000" w:themeColor="text1"/>
        </w:rPr>
        <w:t xml:space="preserve"> Which two of the following are principles of the Data Stra</w:t>
      </w:r>
      <w:r w:rsidR="006766BD">
        <w:rPr>
          <w:rFonts w:cstheme="minorHAnsi"/>
          <w:color w:val="000000" w:themeColor="text1"/>
        </w:rPr>
        <w:t>tegy?</w:t>
      </w:r>
    </w:p>
    <w:p w14:paraId="0C0E9A81" w14:textId="6FCBB12C" w:rsidR="006766BD" w:rsidRDefault="006766BD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Data architecture follows a federated appro</w:t>
      </w:r>
      <w:r w:rsidR="0066440E">
        <w:rPr>
          <w:rFonts w:cstheme="minorHAnsi"/>
          <w:color w:val="000000" w:themeColor="text1"/>
        </w:rPr>
        <w:t>ach.</w:t>
      </w:r>
    </w:p>
    <w:p w14:paraId="195B8C77" w14:textId="698A568E" w:rsidR="0066440E" w:rsidRDefault="0066440E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Design and implement solutions towards scalability.</w:t>
      </w:r>
    </w:p>
    <w:p w14:paraId="3641882F" w14:textId="77777777" w:rsidR="0066440E" w:rsidRDefault="0066440E" w:rsidP="004F11B8">
      <w:pPr>
        <w:spacing w:after="0"/>
        <w:rPr>
          <w:rFonts w:cstheme="minorHAnsi"/>
          <w:color w:val="000000" w:themeColor="text1"/>
        </w:rPr>
      </w:pPr>
    </w:p>
    <w:p w14:paraId="58AD3836" w14:textId="32D96774" w:rsidR="0066440E" w:rsidRDefault="0066440E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Group Data Strategy has five </w:t>
      </w:r>
      <w:r w:rsidR="00B47EB5">
        <w:rPr>
          <w:rFonts w:cstheme="minorHAnsi"/>
          <w:color w:val="000000" w:themeColor="text1"/>
        </w:rPr>
        <w:t>objectives. Which two of the following are objectives of the Group Data Strategy</w:t>
      </w:r>
      <w:r w:rsidR="00A31EFB">
        <w:rPr>
          <w:rFonts w:cstheme="minorHAnsi"/>
          <w:color w:val="000000" w:themeColor="text1"/>
        </w:rPr>
        <w:t>?</w:t>
      </w:r>
    </w:p>
    <w:p w14:paraId="3637392E" w14:textId="225027FE" w:rsidR="00A31EFB" w:rsidRDefault="00A31EFB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Improve data quality to foster trust and reliability</w:t>
      </w:r>
    </w:p>
    <w:p w14:paraId="1805A50E" w14:textId="101A9CEB" w:rsidR="00BF741C" w:rsidRDefault="00BF741C" w:rsidP="004F11B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Optimize data for speed and performance</w:t>
      </w:r>
    </w:p>
    <w:p w14:paraId="170CC69D" w14:textId="77777777" w:rsidR="00A8180E" w:rsidRDefault="00A8180E" w:rsidP="004F11B8">
      <w:pPr>
        <w:spacing w:after="0"/>
        <w:rPr>
          <w:rFonts w:cstheme="minorHAnsi"/>
          <w:color w:val="000000" w:themeColor="text1"/>
        </w:rPr>
      </w:pPr>
    </w:p>
    <w:p w14:paraId="180147F0" w14:textId="77777777" w:rsidR="00A8180E" w:rsidRDefault="00A8180E" w:rsidP="004F11B8">
      <w:pPr>
        <w:spacing w:after="0"/>
        <w:rPr>
          <w:rFonts w:cstheme="minorHAnsi"/>
          <w:color w:val="000000" w:themeColor="text1"/>
        </w:rPr>
      </w:pPr>
    </w:p>
    <w:p w14:paraId="4AEF5DD0" w14:textId="77777777" w:rsidR="0066440E" w:rsidRDefault="0066440E" w:rsidP="004F11B8">
      <w:pPr>
        <w:spacing w:after="0"/>
        <w:rPr>
          <w:rFonts w:cstheme="minorHAnsi"/>
          <w:color w:val="000000" w:themeColor="text1"/>
        </w:rPr>
      </w:pPr>
    </w:p>
    <w:p w14:paraId="75739FF0" w14:textId="77777777" w:rsidR="0066440E" w:rsidRDefault="0066440E" w:rsidP="004F11B8">
      <w:pPr>
        <w:spacing w:after="0"/>
        <w:rPr>
          <w:rFonts w:cstheme="minorHAnsi"/>
          <w:color w:val="000000" w:themeColor="text1"/>
        </w:rPr>
      </w:pPr>
    </w:p>
    <w:p w14:paraId="6BCE5744" w14:textId="77777777" w:rsidR="00A16EBE" w:rsidRDefault="00A16EBE" w:rsidP="004F11B8">
      <w:pPr>
        <w:spacing w:after="0"/>
        <w:rPr>
          <w:rFonts w:cstheme="minorHAnsi"/>
          <w:color w:val="000000" w:themeColor="text1"/>
        </w:rPr>
      </w:pPr>
    </w:p>
    <w:p w14:paraId="098715C6" w14:textId="77777777" w:rsidR="004F11B8" w:rsidRPr="00DD3F8F" w:rsidRDefault="004F11B8" w:rsidP="004F11B8">
      <w:pPr>
        <w:spacing w:after="0"/>
        <w:rPr>
          <w:rFonts w:cstheme="minorHAnsi"/>
          <w:color w:val="000000" w:themeColor="text1"/>
        </w:rPr>
      </w:pPr>
    </w:p>
    <w:p w14:paraId="3CF0687E" w14:textId="73710A03" w:rsidR="0001573B" w:rsidRPr="00AC1F6C" w:rsidRDefault="00B676E9" w:rsidP="006051A1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AC1F6C">
        <w:rPr>
          <w:rFonts w:ascii="Arial" w:hAnsi="Arial" w:cs="Arial"/>
          <w:color w:val="000000" w:themeColor="text1"/>
          <w:sz w:val="28"/>
          <w:szCs w:val="28"/>
          <w:u w:val="single"/>
          <w:shd w:val="clear" w:color="auto" w:fill="FFFFFF"/>
        </w:rPr>
        <w:t>●</w:t>
      </w:r>
      <w:r w:rsidR="00AC1F6C" w:rsidRPr="00AC1F6C">
        <w:rPr>
          <w:rFonts w:cstheme="minorHAnsi"/>
          <w:b/>
          <w:bCs/>
          <w:color w:val="000000" w:themeColor="text1"/>
          <w:sz w:val="28"/>
          <w:szCs w:val="28"/>
          <w:u w:val="single"/>
        </w:rPr>
        <w:t>Data Operating Model</w:t>
      </w:r>
    </w:p>
    <w:p w14:paraId="20D58E19" w14:textId="1D7C19A4" w:rsidR="0001573B" w:rsidRDefault="0001573B" w:rsidP="006051A1">
      <w:r>
        <w:t>1.</w:t>
      </w:r>
    </w:p>
    <w:p w14:paraId="7C10051F" w14:textId="14EB0327" w:rsidR="006051A1" w:rsidRDefault="00B552ED" w:rsidP="006051A1">
      <w:r>
        <w:t>D</w:t>
      </w:r>
      <w:r w:rsidR="006051A1">
        <w:t>ata lineage</w:t>
      </w:r>
      <w:r w:rsidR="006051A1">
        <w:rPr>
          <w:rFonts w:hint="eastAsia"/>
        </w:rPr>
        <w:t>:</w:t>
      </w:r>
      <w:r w:rsidR="006051A1">
        <w:t xml:space="preserve"> </w:t>
      </w:r>
      <w:r>
        <w:t>M</w:t>
      </w:r>
      <w:r w:rsidR="006051A1">
        <w:t>apping the data origin,</w:t>
      </w:r>
      <w:r>
        <w:t xml:space="preserve"> </w:t>
      </w:r>
      <w:r w:rsidR="006051A1">
        <w:t>watching what happens to it, and where it moves over time</w:t>
      </w:r>
    </w:p>
    <w:p w14:paraId="0DA16469" w14:textId="2B0165F5" w:rsidR="006051A1" w:rsidRDefault="001C201E" w:rsidP="006051A1">
      <w:r>
        <w:t>S</w:t>
      </w:r>
      <w:r w:rsidR="006051A1">
        <w:t xml:space="preserve">ingle </w:t>
      </w:r>
      <w:r>
        <w:t>S</w:t>
      </w:r>
      <w:r w:rsidR="006051A1">
        <w:t xml:space="preserve">ource </w:t>
      </w:r>
      <w:r>
        <w:t>o</w:t>
      </w:r>
      <w:r w:rsidR="006051A1">
        <w:t xml:space="preserve">f </w:t>
      </w:r>
      <w:r>
        <w:t>T</w:t>
      </w:r>
      <w:r w:rsidR="006051A1">
        <w:t>ruth</w:t>
      </w:r>
      <w:r w:rsidR="00F62954">
        <w:t>:</w:t>
      </w:r>
      <w:r w:rsidR="006051A1">
        <w:t xml:space="preserve"> </w:t>
      </w:r>
      <w:r w:rsidR="00F62954">
        <w:t>D</w:t>
      </w:r>
      <w:r w:rsidR="006051A1">
        <w:t>esignating one official source of data, for data consumers to get the true and current version of that data</w:t>
      </w:r>
    </w:p>
    <w:p w14:paraId="0395C439" w14:textId="2DF47D35" w:rsidR="006051A1" w:rsidRDefault="00F62954" w:rsidP="006051A1">
      <w:r>
        <w:t>D</w:t>
      </w:r>
      <w:r w:rsidR="006051A1">
        <w:t xml:space="preserve">ata quality </w:t>
      </w:r>
      <w:r>
        <w:t xml:space="preserve">: </w:t>
      </w:r>
      <w:r w:rsidR="00C56BE4">
        <w:t>E</w:t>
      </w:r>
      <w:r w:rsidR="006051A1">
        <w:t>nsuring that data is fits for its intended use</w:t>
      </w:r>
    </w:p>
    <w:p w14:paraId="23957B67" w14:textId="308AEC4E" w:rsidR="006051A1" w:rsidRDefault="00C56BE4" w:rsidP="006051A1">
      <w:r>
        <w:t>A</w:t>
      </w:r>
      <w:r w:rsidR="006051A1">
        <w:t>ccess requirements</w:t>
      </w:r>
      <w:r>
        <w:t xml:space="preserve">: </w:t>
      </w:r>
      <w:r w:rsidR="006051A1">
        <w:t xml:space="preserve"> </w:t>
      </w:r>
      <w:r>
        <w:t>E</w:t>
      </w:r>
      <w:r w:rsidR="006051A1">
        <w:t xml:space="preserve">nsuring that data security and access are addressed and manged </w:t>
      </w:r>
    </w:p>
    <w:p w14:paraId="3775AB66" w14:textId="14685104" w:rsidR="006051A1" w:rsidRDefault="00C56BE4" w:rsidP="006051A1">
      <w:r>
        <w:t>D</w:t>
      </w:r>
      <w:r w:rsidR="006051A1">
        <w:t xml:space="preserve">ata domain rollout </w:t>
      </w:r>
      <w:r>
        <w:t>: I</w:t>
      </w:r>
      <w:r w:rsidR="006051A1">
        <w:t>dentifying data elements to be included in the scope of each data domain and prioritizing them into critical data elements</w:t>
      </w:r>
    </w:p>
    <w:p w14:paraId="3AA79F41" w14:textId="77777777" w:rsidR="0001573B" w:rsidRDefault="0001573B" w:rsidP="006051A1"/>
    <w:p w14:paraId="74736109" w14:textId="79CFF99B" w:rsidR="00CC005D" w:rsidRDefault="0001573B" w:rsidP="006051A1">
      <w:r>
        <w:t>2.</w:t>
      </w:r>
    </w:p>
    <w:p w14:paraId="2940D0D5" w14:textId="633BC992" w:rsidR="002323E8" w:rsidRPr="00CC005D" w:rsidRDefault="007D0578" w:rsidP="006051A1">
      <w:pPr>
        <w:rPr>
          <w:color w:val="4472C4" w:themeColor="accent1"/>
        </w:rPr>
      </w:pPr>
      <w:r w:rsidRPr="00CC005D">
        <w:rPr>
          <w:color w:val="4472C4" w:themeColor="accent1"/>
        </w:rPr>
        <w:t>Accura</w:t>
      </w:r>
      <w:r w:rsidR="002323E8" w:rsidRPr="00CC005D">
        <w:rPr>
          <w:color w:val="4472C4" w:themeColor="accent1"/>
        </w:rPr>
        <w:t>cy</w:t>
      </w:r>
      <w:r w:rsidR="005D10EE">
        <w:rPr>
          <w:color w:val="4472C4" w:themeColor="accent1"/>
        </w:rPr>
        <w:t xml:space="preserve">:       </w:t>
      </w:r>
      <w:r w:rsidR="00616879">
        <w:rPr>
          <w:color w:val="4472C4" w:themeColor="accent1"/>
        </w:rPr>
        <w:t xml:space="preserve"> </w:t>
      </w:r>
      <w:r w:rsidR="002323E8" w:rsidRPr="00CC005D">
        <w:rPr>
          <w:color w:val="4472C4" w:themeColor="accent1"/>
        </w:rPr>
        <w:t>The degree to which the data mirrors the charac</w:t>
      </w:r>
      <w:r w:rsidR="00347B5F" w:rsidRPr="00CC005D">
        <w:rPr>
          <w:color w:val="4472C4" w:themeColor="accent1"/>
        </w:rPr>
        <w:t xml:space="preserve">teristics of a real-world object or the </w:t>
      </w:r>
      <w:r w:rsidR="00025B69" w:rsidRPr="00CC005D">
        <w:rPr>
          <w:color w:val="4472C4" w:themeColor="accent1"/>
        </w:rPr>
        <w:t>object it represent</w:t>
      </w:r>
      <w:r w:rsidR="002057B7">
        <w:rPr>
          <w:color w:val="4472C4" w:themeColor="accent1"/>
        </w:rPr>
        <w:t>s.</w:t>
      </w:r>
    </w:p>
    <w:p w14:paraId="7F75FE4F" w14:textId="4E2C1353" w:rsidR="00025B69" w:rsidRPr="00CC005D" w:rsidRDefault="00025B69" w:rsidP="006051A1">
      <w:pPr>
        <w:rPr>
          <w:color w:val="4472C4" w:themeColor="accent1"/>
        </w:rPr>
      </w:pPr>
      <w:r w:rsidRPr="00CC005D">
        <w:rPr>
          <w:color w:val="4472C4" w:themeColor="accent1"/>
        </w:rPr>
        <w:t>Uniqueness</w:t>
      </w:r>
      <w:r w:rsidR="005D10EE">
        <w:rPr>
          <w:color w:val="4472C4" w:themeColor="accent1"/>
        </w:rPr>
        <w:t xml:space="preserve">:   </w:t>
      </w:r>
      <w:r w:rsidR="00616879">
        <w:rPr>
          <w:color w:val="4472C4" w:themeColor="accent1"/>
        </w:rPr>
        <w:t xml:space="preserve"> </w:t>
      </w:r>
      <w:r w:rsidR="00FF6F56" w:rsidRPr="00CC005D">
        <w:rPr>
          <w:color w:val="4472C4" w:themeColor="accent1"/>
        </w:rPr>
        <w:t xml:space="preserve">No event or elements shall be recorded more than once based upon how </w:t>
      </w:r>
      <w:r w:rsidR="00BB3058" w:rsidRPr="00CC005D">
        <w:rPr>
          <w:color w:val="4472C4" w:themeColor="accent1"/>
        </w:rPr>
        <w:t>that event or elements is identified</w:t>
      </w:r>
      <w:r w:rsidR="00DD736E" w:rsidRPr="00CC005D">
        <w:rPr>
          <w:color w:val="4472C4" w:themeColor="accent1"/>
        </w:rPr>
        <w:t>.</w:t>
      </w:r>
    </w:p>
    <w:p w14:paraId="338100D2" w14:textId="61977B75" w:rsidR="00DD736E" w:rsidRDefault="00DD736E" w:rsidP="006051A1">
      <w:pPr>
        <w:rPr>
          <w:color w:val="4472C4" w:themeColor="accent1"/>
        </w:rPr>
      </w:pPr>
      <w:r w:rsidRPr="00CC005D">
        <w:rPr>
          <w:color w:val="4472C4" w:themeColor="accent1"/>
        </w:rPr>
        <w:t>Validity</w:t>
      </w:r>
      <w:r w:rsidR="005D10EE">
        <w:rPr>
          <w:color w:val="4472C4" w:themeColor="accent1"/>
        </w:rPr>
        <w:t xml:space="preserve">:            </w:t>
      </w:r>
      <w:r w:rsidRPr="00CC005D">
        <w:rPr>
          <w:color w:val="4472C4" w:themeColor="accent1"/>
        </w:rPr>
        <w:t>Data elements are com</w:t>
      </w:r>
      <w:r w:rsidR="00D612C6" w:rsidRPr="00CC005D">
        <w:rPr>
          <w:color w:val="4472C4" w:themeColor="accent1"/>
        </w:rPr>
        <w:t>pared to ensure that they match defined rules.</w:t>
      </w:r>
    </w:p>
    <w:p w14:paraId="0CA592F2" w14:textId="0155739C" w:rsidR="00CC005D" w:rsidRDefault="00CC005D" w:rsidP="006051A1">
      <w:pPr>
        <w:rPr>
          <w:color w:val="4472C4" w:themeColor="accent1"/>
        </w:rPr>
      </w:pPr>
    </w:p>
    <w:p w14:paraId="74124055" w14:textId="05822806" w:rsidR="00675CF9" w:rsidRDefault="00675CF9" w:rsidP="006051A1">
      <w:pPr>
        <w:rPr>
          <w:color w:val="4472C4" w:themeColor="accent1"/>
        </w:rPr>
      </w:pPr>
      <w:r>
        <w:rPr>
          <w:color w:val="4472C4" w:themeColor="accent1"/>
        </w:rPr>
        <w:t xml:space="preserve">3. </w:t>
      </w:r>
    </w:p>
    <w:p w14:paraId="4A7AA554" w14:textId="250503E0" w:rsidR="00FB14AB" w:rsidRDefault="00CC005D" w:rsidP="006051A1">
      <w:pPr>
        <w:rPr>
          <w:color w:val="000000" w:themeColor="text1"/>
        </w:rPr>
      </w:pPr>
      <w:r>
        <w:rPr>
          <w:color w:val="000000" w:themeColor="text1"/>
        </w:rPr>
        <w:t xml:space="preserve">IT </w:t>
      </w:r>
      <w:r w:rsidR="00675CF9">
        <w:rPr>
          <w:color w:val="000000" w:themeColor="text1"/>
        </w:rPr>
        <w:t xml:space="preserve"> :                                         </w:t>
      </w:r>
      <w:r>
        <w:rPr>
          <w:color w:val="000000" w:themeColor="text1"/>
        </w:rPr>
        <w:t>Im</w:t>
      </w:r>
      <w:r w:rsidR="00E67983">
        <w:rPr>
          <w:color w:val="000000" w:themeColor="text1"/>
        </w:rPr>
        <w:t>plement and maintain data architecture,</w:t>
      </w:r>
      <w:r w:rsidR="00FB14AB">
        <w:rPr>
          <w:color w:val="000000" w:themeColor="text1"/>
        </w:rPr>
        <w:t xml:space="preserve"> </w:t>
      </w:r>
      <w:r w:rsidR="00E67983">
        <w:rPr>
          <w:color w:val="000000" w:themeColor="text1"/>
        </w:rPr>
        <w:t>enables,</w:t>
      </w:r>
      <w:r w:rsidR="00FB14AB">
        <w:rPr>
          <w:color w:val="000000" w:themeColor="text1"/>
        </w:rPr>
        <w:t xml:space="preserve"> </w:t>
      </w:r>
      <w:r w:rsidR="00E67983">
        <w:rPr>
          <w:color w:val="000000" w:themeColor="text1"/>
        </w:rPr>
        <w:t>and</w:t>
      </w:r>
      <w:r w:rsidR="00FB14AB">
        <w:rPr>
          <w:color w:val="000000" w:themeColor="text1"/>
        </w:rPr>
        <w:t xml:space="preserve"> tools</w:t>
      </w:r>
    </w:p>
    <w:p w14:paraId="20F36984" w14:textId="6EC7A512" w:rsidR="008E2B62" w:rsidRDefault="00FB14AB" w:rsidP="006051A1">
      <w:pPr>
        <w:rPr>
          <w:color w:val="000000" w:themeColor="text1"/>
        </w:rPr>
      </w:pPr>
      <w:r>
        <w:rPr>
          <w:color w:val="000000" w:themeColor="text1"/>
        </w:rPr>
        <w:t>Data enablement office</w:t>
      </w:r>
      <w:r w:rsidR="00675CF9">
        <w:rPr>
          <w:color w:val="000000" w:themeColor="text1"/>
        </w:rPr>
        <w:t xml:space="preserve">:    </w:t>
      </w:r>
      <w:r w:rsidR="00FD1CC8">
        <w:rPr>
          <w:color w:val="000000" w:themeColor="text1"/>
        </w:rPr>
        <w:t>Develop and uphold a consistent data op</w:t>
      </w:r>
      <w:r w:rsidR="008E2B62">
        <w:rPr>
          <w:color w:val="000000" w:themeColor="text1"/>
        </w:rPr>
        <w:t xml:space="preserve">erating model </w:t>
      </w:r>
      <w:r w:rsidR="00C612F5">
        <w:rPr>
          <w:color w:val="000000" w:themeColor="text1"/>
        </w:rPr>
        <w:t>;</w:t>
      </w:r>
      <w:r w:rsidR="008E2B62">
        <w:rPr>
          <w:color w:val="000000" w:themeColor="text1"/>
        </w:rPr>
        <w:t>Support data  domain managers and i</w:t>
      </w:r>
      <w:r w:rsidR="00105FF6">
        <w:rPr>
          <w:color w:val="000000" w:themeColor="text1"/>
        </w:rPr>
        <w:t>mplementation</w:t>
      </w:r>
      <w:r w:rsidR="00C612F5">
        <w:rPr>
          <w:color w:val="000000" w:themeColor="text1"/>
        </w:rPr>
        <w:t xml:space="preserve"> teams</w:t>
      </w:r>
    </w:p>
    <w:p w14:paraId="3C5424C3" w14:textId="7C148385" w:rsidR="00C612F5" w:rsidRDefault="00C612F5" w:rsidP="006051A1">
      <w:pPr>
        <w:rPr>
          <w:color w:val="000000" w:themeColor="text1"/>
        </w:rPr>
      </w:pPr>
      <w:r>
        <w:rPr>
          <w:color w:val="000000" w:themeColor="text1"/>
        </w:rPr>
        <w:t>Data council</w:t>
      </w:r>
      <w:r w:rsidR="00675CF9">
        <w:rPr>
          <w:color w:val="000000" w:themeColor="text1"/>
        </w:rPr>
        <w:t xml:space="preserve">:                        </w:t>
      </w:r>
      <w:r w:rsidR="00481E0B">
        <w:rPr>
          <w:color w:val="000000" w:themeColor="text1"/>
        </w:rPr>
        <w:t>Take strategic decisions around data; Own group</w:t>
      </w:r>
      <w:r w:rsidR="00C466A7">
        <w:rPr>
          <w:color w:val="000000" w:themeColor="text1"/>
        </w:rPr>
        <w:t>-wide data strategy</w:t>
      </w:r>
    </w:p>
    <w:p w14:paraId="3DAD8ADC" w14:textId="1DA90286" w:rsidR="00C466A7" w:rsidRDefault="00C466A7" w:rsidP="006051A1">
      <w:pPr>
        <w:rPr>
          <w:color w:val="000000" w:themeColor="text1"/>
        </w:rPr>
      </w:pPr>
      <w:r>
        <w:rPr>
          <w:color w:val="000000" w:themeColor="text1"/>
        </w:rPr>
        <w:t>Bas, Mas, &amp; GFs</w:t>
      </w:r>
      <w:r w:rsidR="00675CF9">
        <w:rPr>
          <w:color w:val="000000" w:themeColor="text1"/>
        </w:rPr>
        <w:t xml:space="preserve">:                  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evelop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implement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individual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data</w:t>
      </w:r>
      <w:r>
        <w:rPr>
          <w:color w:val="000000" w:themeColor="text1"/>
        </w:rPr>
        <w:t xml:space="preserve"> str</w:t>
      </w:r>
      <w:r w:rsidR="00386C81">
        <w:rPr>
          <w:color w:val="000000" w:themeColor="text1"/>
        </w:rPr>
        <w:t>ategies</w:t>
      </w:r>
      <w:r w:rsidR="00BB326C">
        <w:rPr>
          <w:color w:val="000000" w:themeColor="text1"/>
        </w:rPr>
        <w:t xml:space="preserve"> and data-related use cases.</w:t>
      </w:r>
    </w:p>
    <w:p w14:paraId="6BFD4B5C" w14:textId="77777777" w:rsidR="00C466A7" w:rsidRPr="00CC005D" w:rsidRDefault="00C466A7" w:rsidP="006051A1">
      <w:pPr>
        <w:rPr>
          <w:color w:val="000000" w:themeColor="text1"/>
        </w:rPr>
      </w:pPr>
    </w:p>
    <w:p w14:paraId="019EA1E7" w14:textId="77777777" w:rsidR="00CC005D" w:rsidRPr="00CC005D" w:rsidRDefault="00CC005D" w:rsidP="006051A1">
      <w:pPr>
        <w:rPr>
          <w:color w:val="4472C4" w:themeColor="accent1"/>
        </w:rPr>
      </w:pPr>
    </w:p>
    <w:p w14:paraId="2D915AE4" w14:textId="270B17CC" w:rsidR="00EF40E6" w:rsidRDefault="008C3897" w:rsidP="00EF40E6">
      <w:r>
        <w:t>Q1 W</w:t>
      </w:r>
      <w:r w:rsidR="00EF40E6">
        <w:t>hat are two functions performed by the governance framework of Data Operating Model?(choose two)</w:t>
      </w:r>
    </w:p>
    <w:p w14:paraId="3C58A283" w14:textId="77777777" w:rsidR="00EF40E6" w:rsidRDefault="00EF40E6" w:rsidP="00EF40E6">
      <w:r>
        <w:t>Manages and controls the quality, usability, availability, security, and consistency of data</w:t>
      </w:r>
    </w:p>
    <w:p w14:paraId="24C5951C" w14:textId="3C7CE803" w:rsidR="00A23EE3" w:rsidRDefault="00EF40E6" w:rsidP="00EF40E6">
      <w:r>
        <w:t>Ensure that standardized rules and regulations for data m</w:t>
      </w:r>
      <w:r w:rsidR="006B3D3A">
        <w:t>a</w:t>
      </w:r>
      <w:r>
        <w:t>nagement are applied and followed</w:t>
      </w:r>
    </w:p>
    <w:p w14:paraId="26493E97" w14:textId="77777777" w:rsidR="00C73E8F" w:rsidRDefault="00C73E8F" w:rsidP="00EF40E6"/>
    <w:p w14:paraId="18A9F5CD" w14:textId="25BB0779" w:rsidR="00B75F8E" w:rsidRDefault="00FC3163" w:rsidP="00EF40E6">
      <w:r>
        <w:t xml:space="preserve">Q2 </w:t>
      </w:r>
      <w:r w:rsidR="0039029E">
        <w:t xml:space="preserve">Which set of components are </w:t>
      </w:r>
      <w:r w:rsidR="001C7EAE">
        <w:t>part of the part of the data operating model?</w:t>
      </w:r>
    </w:p>
    <w:p w14:paraId="232FF10F" w14:textId="43C317E0" w:rsidR="001C7EAE" w:rsidRDefault="00BA54C3" w:rsidP="00EF40E6">
      <w:r>
        <w:t>Governance, process</w:t>
      </w:r>
      <w:r w:rsidR="003D31CF">
        <w:t>, roles</w:t>
      </w:r>
      <w:r w:rsidR="00BD2B9F">
        <w:t xml:space="preserve"> and responsibilities, </w:t>
      </w:r>
      <w:r w:rsidR="00D45B77">
        <w:t>technology and tools</w:t>
      </w:r>
    </w:p>
    <w:p w14:paraId="4FF62137" w14:textId="77777777" w:rsidR="000C4F55" w:rsidRDefault="000C4F55" w:rsidP="00EF40E6"/>
    <w:p w14:paraId="064A0067" w14:textId="131A823A" w:rsidR="00D66F35" w:rsidRDefault="00FC3163" w:rsidP="00EF40E6">
      <w:r>
        <w:t xml:space="preserve">Q3 </w:t>
      </w:r>
      <w:r w:rsidR="00DA0AC0">
        <w:t>Who coordinates and supports the governance of the data operating modal?</w:t>
      </w:r>
    </w:p>
    <w:p w14:paraId="02112688" w14:textId="46789E25" w:rsidR="00DA0AC0" w:rsidRDefault="00816A15" w:rsidP="00EF40E6">
      <w:r>
        <w:t xml:space="preserve">Data </w:t>
      </w:r>
      <w:r w:rsidR="00B726AA">
        <w:t>E</w:t>
      </w:r>
      <w:r>
        <w:t>n</w:t>
      </w:r>
      <w:r w:rsidR="00B726AA">
        <w:t>a</w:t>
      </w:r>
      <w:r>
        <w:t xml:space="preserve">blement </w:t>
      </w:r>
      <w:r w:rsidR="00B726AA">
        <w:t>O</w:t>
      </w:r>
      <w:r>
        <w:t>ffice</w:t>
      </w:r>
    </w:p>
    <w:p w14:paraId="32329E93" w14:textId="77777777" w:rsidR="000C4F55" w:rsidRDefault="000C4F55" w:rsidP="00EF40E6"/>
    <w:p w14:paraId="14D542A9" w14:textId="0679B079" w:rsidR="00FC3163" w:rsidRDefault="00FC3163" w:rsidP="00EF40E6">
      <w:r>
        <w:t xml:space="preserve">Q4 </w:t>
      </w:r>
      <w:r w:rsidR="00E04760">
        <w:t>Why is data security important?</w:t>
      </w:r>
    </w:p>
    <w:p w14:paraId="44111484" w14:textId="3B3E0CA7" w:rsidR="00E04760" w:rsidRDefault="00E04760" w:rsidP="00EF40E6">
      <w:r>
        <w:t>To protect the integrity and confident</w:t>
      </w:r>
      <w:r w:rsidR="003E06AE">
        <w:t>iality of data.</w:t>
      </w:r>
    </w:p>
    <w:p w14:paraId="49F9FBD5" w14:textId="77777777" w:rsidR="000C4F55" w:rsidRDefault="000C4F55" w:rsidP="00EF40E6"/>
    <w:p w14:paraId="5CEB0EA5" w14:textId="51136DAF" w:rsidR="00A23EE3" w:rsidRDefault="003E06AE" w:rsidP="006051A1">
      <w:r>
        <w:t xml:space="preserve">Q5 Who implements and maintains data </w:t>
      </w:r>
      <w:r w:rsidR="006701DE">
        <w:t>management tools?</w:t>
      </w:r>
    </w:p>
    <w:p w14:paraId="1614049E" w14:textId="7616E9A1" w:rsidR="006701DE" w:rsidRDefault="006701DE" w:rsidP="006051A1">
      <w:r>
        <w:t>IT</w:t>
      </w:r>
    </w:p>
    <w:p w14:paraId="067F8D4A" w14:textId="77777777" w:rsidR="000C4F55" w:rsidRDefault="000C4F55" w:rsidP="006051A1"/>
    <w:p w14:paraId="742F1FFE" w14:textId="7B02B9AB" w:rsidR="006701DE" w:rsidRDefault="006701DE" w:rsidP="006051A1">
      <w:r>
        <w:t>Q6 Which tools supports users to find information about data?</w:t>
      </w:r>
    </w:p>
    <w:p w14:paraId="2B78B257" w14:textId="39CDCE0E" w:rsidR="006701DE" w:rsidRDefault="001B3EF8" w:rsidP="006051A1">
      <w:r>
        <w:t>Ericsson Data Catalog</w:t>
      </w:r>
    </w:p>
    <w:p w14:paraId="72F1127B" w14:textId="77777777" w:rsidR="000C4F55" w:rsidRDefault="000C4F55" w:rsidP="006051A1"/>
    <w:p w14:paraId="091FB2CE" w14:textId="0827D6B0" w:rsidR="00336561" w:rsidRDefault="00336561" w:rsidP="006051A1">
      <w:r>
        <w:lastRenderedPageBreak/>
        <w:t xml:space="preserve">Q7 </w:t>
      </w:r>
      <w:r w:rsidR="00345DEC">
        <w:t xml:space="preserve">You are ensuring that data security and access are </w:t>
      </w:r>
      <w:r w:rsidR="002932A0">
        <w:t xml:space="preserve">addressed and </w:t>
      </w:r>
      <w:r w:rsidR="000D1604">
        <w:t>managed</w:t>
      </w:r>
      <w:r w:rsidR="00C974BD">
        <w:t>. Which Data Operating Model activity</w:t>
      </w:r>
      <w:r w:rsidR="009F4188">
        <w:t xml:space="preserve"> is being described?</w:t>
      </w:r>
    </w:p>
    <w:p w14:paraId="427C1D9D" w14:textId="18525727" w:rsidR="009F4188" w:rsidRDefault="009F4188" w:rsidP="006051A1">
      <w:r>
        <w:t>Access requirements</w:t>
      </w:r>
    </w:p>
    <w:p w14:paraId="43883BF0" w14:textId="77777777" w:rsidR="000C4F55" w:rsidRDefault="000C4F55" w:rsidP="006051A1"/>
    <w:p w14:paraId="1B3E1786" w14:textId="5C704A71" w:rsidR="00AB49E5" w:rsidRDefault="00AB49E5" w:rsidP="009F3DA4">
      <w:pPr>
        <w:tabs>
          <w:tab w:val="left" w:pos="1300"/>
        </w:tabs>
      </w:pPr>
      <w:r>
        <w:t xml:space="preserve">Q8 </w:t>
      </w:r>
      <w:r w:rsidR="009F3DA4">
        <w:t xml:space="preserve">You are </w:t>
      </w:r>
      <w:r w:rsidR="00037A06">
        <w:t xml:space="preserve"> designating</w:t>
      </w:r>
      <w:r w:rsidR="00125351">
        <w:t xml:space="preserve"> one official source of data consumers to get the </w:t>
      </w:r>
      <w:r w:rsidR="00431795">
        <w:t>true and current version of that data. Which Data Operat</w:t>
      </w:r>
      <w:r w:rsidR="00D00C13">
        <w:t>ing Model activity is being described?</w:t>
      </w:r>
    </w:p>
    <w:p w14:paraId="500BAF4B" w14:textId="2950C75F" w:rsidR="00D00C13" w:rsidRDefault="00D00C13" w:rsidP="009F3DA4">
      <w:pPr>
        <w:tabs>
          <w:tab w:val="left" w:pos="1300"/>
        </w:tabs>
      </w:pPr>
      <w:r>
        <w:t>Single Source of Truth</w:t>
      </w:r>
    </w:p>
    <w:p w14:paraId="059AEAB9" w14:textId="77777777" w:rsidR="00D00C13" w:rsidRDefault="00D00C13" w:rsidP="009F3DA4">
      <w:pPr>
        <w:tabs>
          <w:tab w:val="left" w:pos="1300"/>
        </w:tabs>
      </w:pPr>
    </w:p>
    <w:p w14:paraId="56DA035F" w14:textId="333570C0" w:rsidR="00D00C13" w:rsidRDefault="00D00C13" w:rsidP="009F3DA4">
      <w:pPr>
        <w:tabs>
          <w:tab w:val="left" w:pos="1300"/>
        </w:tabs>
      </w:pPr>
      <w:r>
        <w:t>Q9</w:t>
      </w:r>
      <w:r w:rsidR="00A23D4C">
        <w:t xml:space="preserve"> You are mapping the data origin, watching what happens </w:t>
      </w:r>
      <w:r w:rsidR="00F558EF">
        <w:t>to it and where it move over time.</w:t>
      </w:r>
    </w:p>
    <w:p w14:paraId="5E78B16C" w14:textId="60A5C91C" w:rsidR="00F558EF" w:rsidRDefault="00F558EF" w:rsidP="009F3DA4">
      <w:pPr>
        <w:tabs>
          <w:tab w:val="left" w:pos="1300"/>
        </w:tabs>
      </w:pPr>
      <w:r>
        <w:t xml:space="preserve">Which data operating model </w:t>
      </w:r>
      <w:r w:rsidR="00346828">
        <w:t>activity is being described?</w:t>
      </w:r>
    </w:p>
    <w:p w14:paraId="3AC98165" w14:textId="4247582D" w:rsidR="00346828" w:rsidRDefault="00346828" w:rsidP="009F3DA4">
      <w:pPr>
        <w:tabs>
          <w:tab w:val="left" w:pos="1300"/>
        </w:tabs>
      </w:pPr>
      <w:r>
        <w:t>Data lin</w:t>
      </w:r>
      <w:r w:rsidR="006B3D3A">
        <w:t>eage</w:t>
      </w:r>
    </w:p>
    <w:p w14:paraId="11B07C2D" w14:textId="77777777" w:rsidR="000C4F55" w:rsidRDefault="000C4F55" w:rsidP="009F3DA4">
      <w:pPr>
        <w:tabs>
          <w:tab w:val="left" w:pos="1300"/>
        </w:tabs>
      </w:pPr>
    </w:p>
    <w:p w14:paraId="38ACE860" w14:textId="3A987FEC" w:rsidR="006B3D3A" w:rsidRDefault="006B3D3A" w:rsidP="009F3DA4">
      <w:pPr>
        <w:tabs>
          <w:tab w:val="left" w:pos="1300"/>
        </w:tabs>
      </w:pPr>
      <w:r>
        <w:t>Q10 Who takes strategic decision around data and owns the group-wide data stra</w:t>
      </w:r>
      <w:r w:rsidR="00EE0913">
        <w:t>tegy?</w:t>
      </w:r>
    </w:p>
    <w:p w14:paraId="36BB7AA6" w14:textId="02BBE2EA" w:rsidR="00EE0913" w:rsidRDefault="00EE0913" w:rsidP="009F3DA4">
      <w:pPr>
        <w:tabs>
          <w:tab w:val="left" w:pos="1300"/>
        </w:tabs>
      </w:pPr>
      <w:r>
        <w:t>Data council</w:t>
      </w:r>
    </w:p>
    <w:p w14:paraId="68B919E3" w14:textId="77777777" w:rsidR="007911C4" w:rsidRDefault="007911C4" w:rsidP="009F3DA4">
      <w:pPr>
        <w:tabs>
          <w:tab w:val="left" w:pos="1300"/>
        </w:tabs>
      </w:pPr>
    </w:p>
    <w:p w14:paraId="283C19AF" w14:textId="77777777" w:rsidR="00346828" w:rsidRDefault="00346828" w:rsidP="009F3DA4">
      <w:pPr>
        <w:tabs>
          <w:tab w:val="left" w:pos="1300"/>
        </w:tabs>
      </w:pPr>
    </w:p>
    <w:p w14:paraId="4857F234" w14:textId="77777777" w:rsidR="00345DEC" w:rsidRDefault="00345DEC" w:rsidP="006051A1"/>
    <w:sectPr w:rsidR="0034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A7"/>
    <w:rsid w:val="00013D4C"/>
    <w:rsid w:val="0001573B"/>
    <w:rsid w:val="00025B69"/>
    <w:rsid w:val="00037A06"/>
    <w:rsid w:val="00041B5A"/>
    <w:rsid w:val="000523D4"/>
    <w:rsid w:val="000A044A"/>
    <w:rsid w:val="000C2C59"/>
    <w:rsid w:val="000C4CD4"/>
    <w:rsid w:val="000C4F55"/>
    <w:rsid w:val="000D1604"/>
    <w:rsid w:val="000E356A"/>
    <w:rsid w:val="000E64DA"/>
    <w:rsid w:val="00105FF6"/>
    <w:rsid w:val="00125351"/>
    <w:rsid w:val="00133C76"/>
    <w:rsid w:val="001367A4"/>
    <w:rsid w:val="00184B59"/>
    <w:rsid w:val="001961E4"/>
    <w:rsid w:val="001A2061"/>
    <w:rsid w:val="001B3EF8"/>
    <w:rsid w:val="001B5D80"/>
    <w:rsid w:val="001C12BC"/>
    <w:rsid w:val="001C201E"/>
    <w:rsid w:val="001C254D"/>
    <w:rsid w:val="001C7EAE"/>
    <w:rsid w:val="001D421D"/>
    <w:rsid w:val="001D6FF8"/>
    <w:rsid w:val="001E7B6F"/>
    <w:rsid w:val="001F5A95"/>
    <w:rsid w:val="002057B7"/>
    <w:rsid w:val="0022029D"/>
    <w:rsid w:val="00220EC4"/>
    <w:rsid w:val="0022355C"/>
    <w:rsid w:val="00227E38"/>
    <w:rsid w:val="002323E8"/>
    <w:rsid w:val="00236D3D"/>
    <w:rsid w:val="00262FCE"/>
    <w:rsid w:val="002926BD"/>
    <w:rsid w:val="002932A0"/>
    <w:rsid w:val="002B027F"/>
    <w:rsid w:val="002B4849"/>
    <w:rsid w:val="002B6229"/>
    <w:rsid w:val="002C4AD8"/>
    <w:rsid w:val="002D1C43"/>
    <w:rsid w:val="002E3264"/>
    <w:rsid w:val="002E4920"/>
    <w:rsid w:val="00323169"/>
    <w:rsid w:val="003258A8"/>
    <w:rsid w:val="00330C56"/>
    <w:rsid w:val="00336498"/>
    <w:rsid w:val="00336561"/>
    <w:rsid w:val="00345867"/>
    <w:rsid w:val="00345DEC"/>
    <w:rsid w:val="00346828"/>
    <w:rsid w:val="00347B5F"/>
    <w:rsid w:val="00380FB4"/>
    <w:rsid w:val="00386C81"/>
    <w:rsid w:val="0039029E"/>
    <w:rsid w:val="00393614"/>
    <w:rsid w:val="003B43EC"/>
    <w:rsid w:val="003B591F"/>
    <w:rsid w:val="003B6CC3"/>
    <w:rsid w:val="003D31CF"/>
    <w:rsid w:val="003E06AE"/>
    <w:rsid w:val="003E60A3"/>
    <w:rsid w:val="004037E7"/>
    <w:rsid w:val="00431795"/>
    <w:rsid w:val="004358C0"/>
    <w:rsid w:val="00455B40"/>
    <w:rsid w:val="0046656B"/>
    <w:rsid w:val="00481E0B"/>
    <w:rsid w:val="004A3024"/>
    <w:rsid w:val="004A650B"/>
    <w:rsid w:val="004C46B0"/>
    <w:rsid w:val="004E039A"/>
    <w:rsid w:val="004E0FBF"/>
    <w:rsid w:val="004F0931"/>
    <w:rsid w:val="004F11B8"/>
    <w:rsid w:val="00517010"/>
    <w:rsid w:val="00534CE2"/>
    <w:rsid w:val="00543EB0"/>
    <w:rsid w:val="00546059"/>
    <w:rsid w:val="0054685C"/>
    <w:rsid w:val="00546D79"/>
    <w:rsid w:val="00547380"/>
    <w:rsid w:val="00547D90"/>
    <w:rsid w:val="00572F03"/>
    <w:rsid w:val="0059753F"/>
    <w:rsid w:val="005A4018"/>
    <w:rsid w:val="005A6036"/>
    <w:rsid w:val="005B7E2A"/>
    <w:rsid w:val="005C2955"/>
    <w:rsid w:val="005D10EE"/>
    <w:rsid w:val="00603376"/>
    <w:rsid w:val="006051A1"/>
    <w:rsid w:val="00616879"/>
    <w:rsid w:val="006272E2"/>
    <w:rsid w:val="00631EA1"/>
    <w:rsid w:val="006472BF"/>
    <w:rsid w:val="00662838"/>
    <w:rsid w:val="0066440E"/>
    <w:rsid w:val="006701DE"/>
    <w:rsid w:val="00672B45"/>
    <w:rsid w:val="00675CF9"/>
    <w:rsid w:val="006766BD"/>
    <w:rsid w:val="0067680C"/>
    <w:rsid w:val="00684294"/>
    <w:rsid w:val="006B3D3A"/>
    <w:rsid w:val="006C785D"/>
    <w:rsid w:val="006D0B44"/>
    <w:rsid w:val="006D1839"/>
    <w:rsid w:val="006D4D2C"/>
    <w:rsid w:val="006E27C4"/>
    <w:rsid w:val="006F5A3C"/>
    <w:rsid w:val="006F6B15"/>
    <w:rsid w:val="00722199"/>
    <w:rsid w:val="00725F4E"/>
    <w:rsid w:val="007279A2"/>
    <w:rsid w:val="007338BF"/>
    <w:rsid w:val="00745D1F"/>
    <w:rsid w:val="00757715"/>
    <w:rsid w:val="00772351"/>
    <w:rsid w:val="007911C4"/>
    <w:rsid w:val="007A0F2B"/>
    <w:rsid w:val="007A146E"/>
    <w:rsid w:val="007C4888"/>
    <w:rsid w:val="007C6BBB"/>
    <w:rsid w:val="007D0578"/>
    <w:rsid w:val="00811EF9"/>
    <w:rsid w:val="00813E16"/>
    <w:rsid w:val="00816A15"/>
    <w:rsid w:val="00822836"/>
    <w:rsid w:val="00823981"/>
    <w:rsid w:val="00843A0B"/>
    <w:rsid w:val="00862F80"/>
    <w:rsid w:val="00866475"/>
    <w:rsid w:val="008677AA"/>
    <w:rsid w:val="00871949"/>
    <w:rsid w:val="0087548D"/>
    <w:rsid w:val="00876C0D"/>
    <w:rsid w:val="008A64B3"/>
    <w:rsid w:val="008B6E66"/>
    <w:rsid w:val="008B7E9A"/>
    <w:rsid w:val="008C000D"/>
    <w:rsid w:val="008C0D32"/>
    <w:rsid w:val="008C3897"/>
    <w:rsid w:val="008E2B62"/>
    <w:rsid w:val="009212A1"/>
    <w:rsid w:val="00954B06"/>
    <w:rsid w:val="00965592"/>
    <w:rsid w:val="00972107"/>
    <w:rsid w:val="00973533"/>
    <w:rsid w:val="009775E6"/>
    <w:rsid w:val="0098030B"/>
    <w:rsid w:val="00987743"/>
    <w:rsid w:val="00996835"/>
    <w:rsid w:val="009B0F91"/>
    <w:rsid w:val="009B48F4"/>
    <w:rsid w:val="009F03D3"/>
    <w:rsid w:val="009F3DA4"/>
    <w:rsid w:val="009F4188"/>
    <w:rsid w:val="00A002E9"/>
    <w:rsid w:val="00A16EBE"/>
    <w:rsid w:val="00A20A1F"/>
    <w:rsid w:val="00A23D4C"/>
    <w:rsid w:val="00A23EE3"/>
    <w:rsid w:val="00A31EFB"/>
    <w:rsid w:val="00A52DF1"/>
    <w:rsid w:val="00A67A96"/>
    <w:rsid w:val="00A74DA3"/>
    <w:rsid w:val="00A75EA5"/>
    <w:rsid w:val="00A8180E"/>
    <w:rsid w:val="00AA7CA3"/>
    <w:rsid w:val="00AB49E5"/>
    <w:rsid w:val="00AC1F6C"/>
    <w:rsid w:val="00AD757E"/>
    <w:rsid w:val="00AE535B"/>
    <w:rsid w:val="00B0296E"/>
    <w:rsid w:val="00B11589"/>
    <w:rsid w:val="00B13F79"/>
    <w:rsid w:val="00B170B8"/>
    <w:rsid w:val="00B371AE"/>
    <w:rsid w:val="00B47EB5"/>
    <w:rsid w:val="00B53D7A"/>
    <w:rsid w:val="00B552ED"/>
    <w:rsid w:val="00B676E9"/>
    <w:rsid w:val="00B70747"/>
    <w:rsid w:val="00B726AA"/>
    <w:rsid w:val="00B75F8E"/>
    <w:rsid w:val="00B86AE6"/>
    <w:rsid w:val="00B97B00"/>
    <w:rsid w:val="00BA54C3"/>
    <w:rsid w:val="00BB3058"/>
    <w:rsid w:val="00BB326C"/>
    <w:rsid w:val="00BC3346"/>
    <w:rsid w:val="00BC76BC"/>
    <w:rsid w:val="00BD2B9F"/>
    <w:rsid w:val="00BE738C"/>
    <w:rsid w:val="00BF741C"/>
    <w:rsid w:val="00C03D72"/>
    <w:rsid w:val="00C44A8F"/>
    <w:rsid w:val="00C466A7"/>
    <w:rsid w:val="00C4697D"/>
    <w:rsid w:val="00C51129"/>
    <w:rsid w:val="00C56BE4"/>
    <w:rsid w:val="00C612F5"/>
    <w:rsid w:val="00C73E8F"/>
    <w:rsid w:val="00C81114"/>
    <w:rsid w:val="00C974BD"/>
    <w:rsid w:val="00CA40FF"/>
    <w:rsid w:val="00CA47BA"/>
    <w:rsid w:val="00CA6324"/>
    <w:rsid w:val="00CC005D"/>
    <w:rsid w:val="00CC6788"/>
    <w:rsid w:val="00CF1032"/>
    <w:rsid w:val="00D00C13"/>
    <w:rsid w:val="00D05DCA"/>
    <w:rsid w:val="00D155A7"/>
    <w:rsid w:val="00D21A8C"/>
    <w:rsid w:val="00D30E49"/>
    <w:rsid w:val="00D45B77"/>
    <w:rsid w:val="00D575CC"/>
    <w:rsid w:val="00D612C6"/>
    <w:rsid w:val="00D66F35"/>
    <w:rsid w:val="00D97878"/>
    <w:rsid w:val="00DA0AC0"/>
    <w:rsid w:val="00DA4D91"/>
    <w:rsid w:val="00DA6A95"/>
    <w:rsid w:val="00DA6CE8"/>
    <w:rsid w:val="00DA7E3A"/>
    <w:rsid w:val="00DB1365"/>
    <w:rsid w:val="00DD3F8F"/>
    <w:rsid w:val="00DD736E"/>
    <w:rsid w:val="00DE64F1"/>
    <w:rsid w:val="00DF133A"/>
    <w:rsid w:val="00DF30BF"/>
    <w:rsid w:val="00E039D1"/>
    <w:rsid w:val="00E04760"/>
    <w:rsid w:val="00E04A59"/>
    <w:rsid w:val="00E063A2"/>
    <w:rsid w:val="00E1551E"/>
    <w:rsid w:val="00E15625"/>
    <w:rsid w:val="00E26C53"/>
    <w:rsid w:val="00E320D1"/>
    <w:rsid w:val="00E3473D"/>
    <w:rsid w:val="00E40DC4"/>
    <w:rsid w:val="00E51699"/>
    <w:rsid w:val="00E523C7"/>
    <w:rsid w:val="00E55169"/>
    <w:rsid w:val="00E67983"/>
    <w:rsid w:val="00E7308F"/>
    <w:rsid w:val="00E831C6"/>
    <w:rsid w:val="00EB3B80"/>
    <w:rsid w:val="00ED0584"/>
    <w:rsid w:val="00EE0913"/>
    <w:rsid w:val="00EF3544"/>
    <w:rsid w:val="00EF40E6"/>
    <w:rsid w:val="00EF63D5"/>
    <w:rsid w:val="00F00E1D"/>
    <w:rsid w:val="00F06D9D"/>
    <w:rsid w:val="00F20A03"/>
    <w:rsid w:val="00F31CEA"/>
    <w:rsid w:val="00F36C27"/>
    <w:rsid w:val="00F558EF"/>
    <w:rsid w:val="00F606E6"/>
    <w:rsid w:val="00F62954"/>
    <w:rsid w:val="00F7000F"/>
    <w:rsid w:val="00F94AEE"/>
    <w:rsid w:val="00FA31A9"/>
    <w:rsid w:val="00FA64AB"/>
    <w:rsid w:val="00FB14AB"/>
    <w:rsid w:val="00FB227E"/>
    <w:rsid w:val="00FC2FE2"/>
    <w:rsid w:val="00FC3163"/>
    <w:rsid w:val="00FD1CC8"/>
    <w:rsid w:val="00F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1FD8"/>
  <w15:chartTrackingRefBased/>
  <w15:docId w15:val="{3328E636-7807-47FD-B33D-57DFF89F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1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greed.com/view/Course/26679066?newWindow=tru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8</Pages>
  <Words>1392</Words>
  <Characters>7937</Characters>
  <Application>Microsoft Office Word</Application>
  <DocSecurity>0</DocSecurity>
  <Lines>66</Lines>
  <Paragraphs>18</Paragraphs>
  <ScaleCrop>false</ScaleCrop>
  <Company>Ericsson</Company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 Zha</dc:creator>
  <cp:keywords/>
  <dc:description/>
  <cp:lastModifiedBy>Anji Zha</cp:lastModifiedBy>
  <cp:revision>278</cp:revision>
  <dcterms:created xsi:type="dcterms:W3CDTF">2023-09-05T06:33:00Z</dcterms:created>
  <dcterms:modified xsi:type="dcterms:W3CDTF">2023-09-22T03:53:00Z</dcterms:modified>
</cp:coreProperties>
</file>