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both"/>
        <w:rPr>
          <w:rFonts w:ascii="微软雅黑" w:hAnsi="微软雅黑" w:eastAsia="微软雅黑" w:cs="宋体"/>
          <w:b/>
          <w:sz w:val="44"/>
          <w:szCs w:val="44"/>
        </w:rPr>
      </w:pPr>
      <w:r>
        <w:rPr>
          <w:rFonts w:hint="eastAsia" w:ascii="微软雅黑" w:hAnsi="微软雅黑" w:eastAsia="微软雅黑" w:cs="宋体"/>
          <w:b/>
          <w:sz w:val="44"/>
          <w:szCs w:val="44"/>
        </w:rPr>
        <w:drawing>
          <wp:inline distT="0" distB="0" distL="114300" distR="114300">
            <wp:extent cx="1014730" cy="1218565"/>
            <wp:effectExtent l="0" t="0" r="13970" b="635"/>
            <wp:docPr id="3" name="图片 3" descr="微信图片_2018061421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614213223"/>
                    <pic:cNvPicPr>
                      <a:picLocks noChangeAspect="1"/>
                    </pic:cNvPicPr>
                  </pic:nvPicPr>
                  <pic:blipFill>
                    <a:blip r:embed="rId6"/>
                    <a:stretch>
                      <a:fillRect/>
                    </a:stretch>
                  </pic:blipFill>
                  <pic:spPr>
                    <a:xfrm>
                      <a:off x="0" y="0"/>
                      <a:ext cx="1014730" cy="1218565"/>
                    </a:xfrm>
                    <a:prstGeom prst="rect">
                      <a:avLst/>
                    </a:prstGeom>
                  </pic:spPr>
                </pic:pic>
              </a:graphicData>
            </a:graphic>
          </wp:inline>
        </w:drawing>
      </w:r>
    </w:p>
    <w:p>
      <w:pPr>
        <w:spacing w:before="156" w:beforeLines="50" w:after="156" w:afterLines="50" w:line="360" w:lineRule="auto"/>
        <w:jc w:val="both"/>
        <w:rPr>
          <w:rFonts w:ascii="微软雅黑" w:hAnsi="微软雅黑" w:eastAsia="微软雅黑" w:cs="宋体"/>
          <w:b/>
          <w:sz w:val="44"/>
          <w:szCs w:val="44"/>
        </w:rPr>
      </w:pPr>
    </w:p>
    <w:p>
      <w:pPr>
        <w:spacing w:line="360" w:lineRule="auto"/>
        <w:ind w:left="0" w:right="105"/>
        <w:jc w:val="both"/>
        <w:rPr>
          <w:rFonts w:ascii="宋体" w:hAnsi="宋体"/>
          <w:sz w:val="32"/>
          <w:szCs w:val="32"/>
        </w:rPr>
      </w:pPr>
    </w:p>
    <w:p>
      <w:pPr>
        <w:spacing w:line="360" w:lineRule="auto"/>
        <w:ind w:right="105"/>
        <w:jc w:val="right"/>
        <w:rPr>
          <w:rFonts w:ascii="宋体" w:hAnsi="宋体"/>
          <w:sz w:val="32"/>
          <w:szCs w:val="32"/>
        </w:rPr>
      </w:pPr>
    </w:p>
    <w:p>
      <w:pPr>
        <w:spacing w:line="360" w:lineRule="auto"/>
        <w:ind w:right="105"/>
        <w:jc w:val="right"/>
        <w:rPr>
          <w:rFonts w:ascii="宋体" w:hAnsi="宋体"/>
        </w:rPr>
      </w:pPr>
    </w:p>
    <w:p>
      <w:pPr>
        <w:spacing w:line="360" w:lineRule="auto"/>
        <w:ind w:right="105" w:firstLine="838"/>
        <w:jc w:val="right"/>
        <w:rPr>
          <w:rFonts w:ascii="宋体" w:hAnsi="宋体"/>
        </w:rPr>
      </w:pPr>
      <w:r>
        <w:rPr>
          <w:rFonts w:hint="eastAsia" w:ascii="宋体" w:hAnsi="宋体"/>
        </w:rPr>
        <w:drawing>
          <wp:inline distT="0" distB="0" distL="114300" distR="114300">
            <wp:extent cx="3993515" cy="1326515"/>
            <wp:effectExtent l="0" t="0" r="6985" b="6985"/>
            <wp:docPr id="4" name="图片 4" descr="C:\Users\Shinelon\Desktop\项目开发合同.png\项目开发合同.png项目开发合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inelon\Desktop\项目开发合同.png\项目开发合同.png项目开发合同"/>
                    <pic:cNvPicPr>
                      <a:picLocks noChangeAspect="1"/>
                    </pic:cNvPicPr>
                  </pic:nvPicPr>
                  <pic:blipFill>
                    <a:blip r:embed="rId7"/>
                    <a:srcRect/>
                    <a:stretch>
                      <a:fillRect/>
                    </a:stretch>
                  </pic:blipFill>
                  <pic:spPr>
                    <a:xfrm>
                      <a:off x="0" y="0"/>
                      <a:ext cx="3993515" cy="1326515"/>
                    </a:xfrm>
                    <a:prstGeom prst="rect">
                      <a:avLst/>
                    </a:prstGeom>
                  </pic:spPr>
                </pic:pic>
              </a:graphicData>
            </a:graphic>
          </wp:inline>
        </w:drawing>
      </w:r>
    </w:p>
    <w:p>
      <w:pPr>
        <w:spacing w:line="360" w:lineRule="auto"/>
        <w:ind w:right="105" w:firstLine="838"/>
        <w:jc w:val="right"/>
        <w:rPr>
          <w:rFonts w:hint="eastAsia" w:ascii="宋体" w:hAnsi="宋体" w:eastAsia="宋体"/>
          <w:sz w:val="21"/>
          <w:szCs w:val="21"/>
          <w:lang w:val="en-US" w:eastAsia="zh-CN"/>
        </w:rPr>
      </w:pPr>
      <w:r>
        <w:rPr>
          <w:rFonts w:hint="eastAsia" w:ascii="宋体" w:hAnsi="宋体" w:eastAsia="宋体"/>
          <w:color w:val="7F7F7F" w:themeColor="background1" w:themeShade="80"/>
          <w:sz w:val="21"/>
          <w:szCs w:val="21"/>
          <w:lang w:eastAsia="zh-CN"/>
        </w:rPr>
        <w:t>B95ACE001C91345B63D74B55B4B2E8FF</w:t>
      </w:r>
      <w:r>
        <w:rPr>
          <w:rFonts w:hint="eastAsia" w:ascii="宋体" w:hAnsi="宋体"/>
          <w:color w:val="7F7F7F" w:themeColor="background1" w:themeShade="80"/>
          <w:sz w:val="21"/>
          <w:szCs w:val="21"/>
          <w:lang w:val="en-US" w:eastAsia="zh-CN"/>
        </w:rPr>
        <w:t>-</w:t>
      </w:r>
      <w:r>
        <w:rPr>
          <w:rFonts w:hint="eastAsia" w:ascii="宋体" w:hAnsi="宋体"/>
          <w:color w:val="7F7F7F" w:themeColor="background1" w:themeShade="80"/>
          <w:sz w:val="21"/>
          <w:szCs w:val="21"/>
        </w:rPr>
        <w:t>LINQI2018</w:t>
      </w:r>
      <w:r>
        <w:rPr>
          <w:rFonts w:hint="eastAsia" w:ascii="宋体" w:hAnsi="宋体"/>
          <w:color w:val="7F7F7F" w:themeColor="background1" w:themeShade="80"/>
          <w:sz w:val="21"/>
          <w:szCs w:val="21"/>
          <w:lang w:val="en-US" w:eastAsia="zh-CN"/>
        </w:rPr>
        <w:t>1006-1</w:t>
      </w:r>
    </w:p>
    <w:p>
      <w:pPr>
        <w:spacing w:before="156" w:beforeLines="50" w:after="156" w:afterLines="50" w:line="360" w:lineRule="auto"/>
        <w:jc w:val="center"/>
        <w:rPr>
          <w:rFonts w:hint="eastAsia" w:ascii="宋体" w:hAnsi="宋体" w:cs="宋体"/>
          <w:b/>
          <w:sz w:val="30"/>
          <w:szCs w:val="30"/>
        </w:rPr>
        <w:sectPr>
          <w:headerReference r:id="rId3" w:type="default"/>
          <w:pgSz w:w="11906" w:h="16838"/>
          <w:pgMar w:top="720" w:right="720" w:bottom="720" w:left="720" w:header="851" w:footer="992" w:gutter="0"/>
          <w:pgNumType w:fmt="decimal" w:start="1"/>
          <w:cols w:space="720" w:num="1"/>
          <w:docGrid w:type="lines" w:linePitch="312" w:charSpace="0"/>
        </w:sectPr>
      </w:pPr>
    </w:p>
    <w:p>
      <w:pPr>
        <w:spacing w:before="156" w:beforeLines="50" w:after="156" w:afterLines="50" w:line="360" w:lineRule="auto"/>
        <w:jc w:val="center"/>
        <w:rPr>
          <w:rFonts w:hint="eastAsia" w:ascii="宋体" w:hAnsi="宋体" w:eastAsia="宋体" w:cs="宋体"/>
          <w:b/>
          <w:sz w:val="30"/>
          <w:szCs w:val="30"/>
          <w:lang w:val="en-US" w:eastAsia="zh-CN"/>
        </w:rPr>
      </w:pPr>
      <w:r>
        <w:rPr>
          <w:rFonts w:hint="eastAsia" w:ascii="宋体" w:hAnsi="宋体" w:cs="宋体"/>
          <w:b/>
          <w:sz w:val="30"/>
          <w:szCs w:val="30"/>
          <w:lang w:val="en-US" w:eastAsia="zh-CN"/>
        </w:rPr>
        <w:t>世界妈祖交流协会IT平台方案</w:t>
      </w:r>
    </w:p>
    <w:p>
      <w:pPr>
        <w:spacing w:before="156" w:beforeLines="50" w:after="156" w:afterLines="50" w:line="360" w:lineRule="auto"/>
        <w:jc w:val="center"/>
        <w:rPr>
          <w:rFonts w:ascii="宋体" w:hAnsi="宋体" w:cs="宋体"/>
          <w:b/>
          <w:sz w:val="30"/>
          <w:szCs w:val="30"/>
        </w:rPr>
      </w:pPr>
      <w:r>
        <w:rPr>
          <w:rFonts w:hint="eastAsia" w:ascii="宋体" w:hAnsi="宋体" w:cs="宋体"/>
          <w:b/>
          <w:sz w:val="30"/>
          <w:szCs w:val="30"/>
        </w:rPr>
        <w:t>项目</w:t>
      </w:r>
      <w:r>
        <w:rPr>
          <w:rFonts w:hint="eastAsia" w:ascii="宋体" w:hAnsi="宋体" w:cs="宋体"/>
          <w:b/>
          <w:sz w:val="30"/>
          <w:szCs w:val="30"/>
          <w:lang w:val="en-US" w:eastAsia="zh-CN"/>
        </w:rPr>
        <w:t>一期开发</w:t>
      </w:r>
      <w:r>
        <w:rPr>
          <w:rFonts w:hint="eastAsia" w:ascii="宋体" w:hAnsi="宋体" w:cs="宋体"/>
          <w:b/>
          <w:sz w:val="30"/>
          <w:szCs w:val="30"/>
        </w:rPr>
        <w:t>合同</w:t>
      </w:r>
    </w:p>
    <w:p>
      <w:pPr>
        <w:spacing w:before="156" w:beforeLines="50" w:after="156" w:afterLines="50" w:line="360" w:lineRule="auto"/>
        <w:ind w:left="0" w:leftChars="0" w:firstLine="0" w:firstLineChars="0"/>
        <w:jc w:val="both"/>
        <w:rPr>
          <w:rFonts w:ascii="宋体" w:hAnsi="宋体" w:cs="宋体"/>
          <w:b/>
          <w:sz w:val="30"/>
          <w:szCs w:val="30"/>
        </w:rPr>
      </w:pPr>
    </w:p>
    <w:p>
      <w:pPr>
        <w:spacing w:before="0" w:after="0" w:line="360" w:lineRule="auto"/>
        <w:ind w:left="0" w:right="102" w:firstLine="420"/>
        <w:rPr>
          <w:rFonts w:ascii="宋体" w:hAnsi="宋体"/>
          <w:u w:val="single"/>
        </w:rPr>
      </w:pPr>
      <w:r>
        <w:rPr>
          <w:rFonts w:hint="eastAsia" w:ascii="宋体" w:hAnsi="宋体"/>
        </w:rPr>
        <w:t>甲方：</w:t>
      </w:r>
      <w:r>
        <w:rPr>
          <w:rFonts w:hint="eastAsia" w:ascii="宋体" w:hAnsi="宋体"/>
        </w:rPr>
        <w:tab/>
      </w:r>
      <w:r>
        <w:rPr>
          <w:rFonts w:hint="eastAsia" w:ascii="宋体" w:hAnsi="宋体"/>
          <w:u w:val="single"/>
        </w:rPr>
        <w:t xml:space="preserve">   </w:t>
      </w:r>
      <w:r>
        <w:rPr>
          <w:rFonts w:hint="eastAsia" w:ascii="宋体" w:hAnsi="宋体"/>
          <w:u w:val="single"/>
          <w:lang w:val="en-US" w:eastAsia="zh-CN"/>
        </w:rPr>
        <w:t xml:space="preserve"> CITI SOLUTIONS PTE LTD</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lang w:val="en-US" w:eastAsia="zh-CN"/>
        </w:rPr>
        <w:t xml:space="preserve">    </w:t>
      </w:r>
      <w:r>
        <w:rPr>
          <w:rFonts w:hint="eastAsia" w:ascii="宋体" w:hAnsi="宋体"/>
        </w:rPr>
        <w:t>乙方：</w:t>
      </w:r>
      <w:r>
        <w:rPr>
          <w:rFonts w:hint="eastAsia" w:ascii="宋体" w:hAnsi="宋体"/>
          <w:u w:val="single"/>
        </w:rPr>
        <w:t xml:space="preserve">   麟奇科技(广州)有限责任公司         </w:t>
      </w:r>
    </w:p>
    <w:p>
      <w:pPr>
        <w:spacing w:before="0" w:after="0" w:line="360" w:lineRule="auto"/>
        <w:ind w:left="0" w:firstLine="420"/>
        <w:rPr>
          <w:rFonts w:ascii="宋体" w:hAnsi="宋体"/>
        </w:rPr>
      </w:pPr>
      <w:r>
        <w:rPr>
          <w:rFonts w:hint="eastAsia" w:ascii="宋体" w:hAnsi="宋体"/>
        </w:rPr>
        <w:t>联系人：</w:t>
      </w:r>
      <w:r>
        <w:rPr>
          <w:rFonts w:hint="eastAsia" w:ascii="宋体" w:hAnsi="宋体"/>
          <w:u w:val="single"/>
        </w:rPr>
        <w:t xml:space="preserve">         </w:t>
      </w:r>
      <w:r>
        <w:rPr>
          <w:rFonts w:hint="eastAsia" w:ascii="宋体" w:hAnsi="宋体"/>
          <w:u w:val="single"/>
          <w:lang w:val="en-US" w:eastAsia="zh-CN"/>
        </w:rPr>
        <w:t>黄立</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联系人：</w:t>
      </w:r>
      <w:r>
        <w:rPr>
          <w:rFonts w:hint="eastAsia" w:ascii="宋体" w:hAnsi="宋体"/>
          <w:u w:val="single"/>
        </w:rPr>
        <w:t xml:space="preserve">           </w:t>
      </w:r>
      <w:r>
        <w:rPr>
          <w:rFonts w:hint="eastAsia" w:ascii="宋体" w:hAnsi="宋体"/>
          <w:u w:val="single"/>
          <w:lang w:val="en-US" w:eastAsia="zh-CN"/>
        </w:rPr>
        <w:t>黄春荣</w:t>
      </w:r>
      <w:r>
        <w:rPr>
          <w:rFonts w:hint="eastAsia" w:ascii="宋体" w:hAnsi="宋体"/>
          <w:u w:val="single"/>
        </w:rPr>
        <w:t xml:space="preserve">                   </w:t>
      </w:r>
    </w:p>
    <w:p>
      <w:pPr>
        <w:spacing w:before="0" w:after="0" w:line="360" w:lineRule="auto"/>
        <w:ind w:left="0" w:firstLine="420"/>
        <w:rPr>
          <w:rFonts w:ascii="宋体" w:hAnsi="宋体"/>
        </w:rPr>
      </w:pPr>
      <w:r>
        <w:rPr>
          <w:rFonts w:hint="eastAsia" w:ascii="宋体" w:hAnsi="宋体"/>
        </w:rPr>
        <w:t>联系电话：</w:t>
      </w:r>
      <w:r>
        <w:rPr>
          <w:rFonts w:hint="eastAsia" w:ascii="宋体" w:hAnsi="宋体"/>
          <w:u w:val="single"/>
        </w:rPr>
        <w:t xml:space="preserve">       13922152929         </w:t>
      </w:r>
      <w:r>
        <w:rPr>
          <w:rFonts w:hint="eastAsia" w:ascii="宋体" w:hAnsi="宋体"/>
        </w:rPr>
        <w:t xml:space="preserve">   </w:t>
      </w:r>
      <w:r>
        <w:rPr>
          <w:rFonts w:hint="eastAsia" w:ascii="宋体" w:hAnsi="宋体"/>
          <w:lang w:val="en-US" w:eastAsia="zh-CN"/>
        </w:rPr>
        <w:t xml:space="preserve">    </w:t>
      </w:r>
      <w:r>
        <w:rPr>
          <w:rFonts w:hint="eastAsia" w:ascii="宋体" w:hAnsi="宋体"/>
        </w:rPr>
        <w:t>联系电话：</w:t>
      </w:r>
      <w:r>
        <w:rPr>
          <w:rFonts w:hint="eastAsia" w:ascii="宋体" w:hAnsi="宋体"/>
          <w:u w:val="single"/>
        </w:rPr>
        <w:t xml:space="preserve">        </w:t>
      </w:r>
      <w:r>
        <w:rPr>
          <w:rFonts w:hint="eastAsia" w:ascii="宋体" w:hAnsi="宋体"/>
          <w:u w:val="single"/>
          <w:lang w:val="en-US" w:eastAsia="zh-CN"/>
        </w:rPr>
        <w:t xml:space="preserve">18825162417 </w:t>
      </w:r>
      <w:r>
        <w:rPr>
          <w:rFonts w:hint="eastAsia" w:ascii="宋体" w:hAnsi="宋体"/>
          <w:u w:val="single"/>
        </w:rPr>
        <w:t xml:space="preserve">              </w:t>
      </w:r>
    </w:p>
    <w:p>
      <w:pPr>
        <w:spacing w:before="0" w:after="0" w:line="360" w:lineRule="auto"/>
        <w:ind w:left="0"/>
        <w:rPr>
          <w:rFonts w:ascii="宋体" w:hAnsi="宋体"/>
          <w:u w:val="single"/>
        </w:rPr>
      </w:pPr>
      <w:r>
        <w:rPr>
          <w:rFonts w:hint="eastAsia" w:ascii="宋体" w:hAnsi="宋体"/>
        </w:rPr>
        <w:t xml:space="preserve"> </w:t>
      </w:r>
      <w:r>
        <w:rPr>
          <w:rFonts w:hint="eastAsia" w:ascii="宋体" w:hAnsi="宋体"/>
        </w:rPr>
        <w:tab/>
      </w:r>
      <w:r>
        <w:rPr>
          <w:rFonts w:hint="eastAsia" w:ascii="宋体" w:hAnsi="宋体"/>
        </w:rPr>
        <w:t>指定邮箱：</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101012886@qq.com     </w:t>
      </w:r>
      <w:r>
        <w:rPr>
          <w:rFonts w:hint="eastAsia" w:ascii="宋体" w:hAnsi="宋体"/>
        </w:rPr>
        <w:t xml:space="preserve">   </w:t>
      </w:r>
      <w:r>
        <w:rPr>
          <w:rFonts w:hint="eastAsia" w:ascii="宋体" w:hAnsi="宋体"/>
          <w:lang w:val="en-US" w:eastAsia="zh-CN"/>
        </w:rPr>
        <w:t xml:space="preserve">   </w:t>
      </w:r>
      <w:r>
        <w:rPr>
          <w:rFonts w:hint="eastAsia" w:ascii="宋体" w:hAnsi="宋体"/>
        </w:rPr>
        <w:t>指定邮箱：</w:t>
      </w:r>
      <w:r>
        <w:rPr>
          <w:rFonts w:hint="eastAsia" w:ascii="宋体" w:hAnsi="宋体"/>
          <w:u w:val="single"/>
        </w:rPr>
        <w:t xml:space="preserve">   </w:t>
      </w:r>
      <w:r>
        <w:rPr>
          <w:rFonts w:hint="eastAsia" w:ascii="宋体" w:hAnsi="宋体"/>
          <w:u w:val="single"/>
          <w:lang w:val="en-US" w:eastAsia="zh-CN"/>
        </w:rPr>
        <w:t>huangchunrong@linqi.tech</w:t>
      </w:r>
      <w:r>
        <w:rPr>
          <w:rFonts w:hint="eastAsia" w:ascii="宋体" w:hAnsi="宋体"/>
          <w:u w:val="single"/>
        </w:rPr>
        <w:t xml:space="preserve">       </w:t>
      </w:r>
    </w:p>
    <w:p>
      <w:pPr>
        <w:spacing w:before="0" w:after="0" w:line="360" w:lineRule="auto"/>
        <w:ind w:firstLine="5447"/>
        <w:rPr>
          <w:rFonts w:ascii="宋体" w:hAnsi="宋体"/>
          <w:u w:val="single"/>
        </w:rPr>
      </w:pPr>
    </w:p>
    <w:p>
      <w:pPr>
        <w:spacing w:before="0" w:after="0" w:line="360" w:lineRule="auto"/>
        <w:ind w:left="0"/>
        <w:rPr>
          <w:rFonts w:ascii="宋体" w:hAnsi="宋体"/>
        </w:rPr>
      </w:pPr>
    </w:p>
    <w:p>
      <w:pPr>
        <w:spacing w:before="0" w:after="0" w:line="360" w:lineRule="auto"/>
        <w:ind w:firstLine="420" w:firstLineChars="200"/>
        <w:rPr>
          <w:rFonts w:ascii="宋体" w:hAnsi="宋体"/>
        </w:rPr>
      </w:pPr>
      <w:r>
        <w:rPr>
          <w:rFonts w:hint="eastAsia" w:ascii="宋体" w:hAnsi="宋体"/>
        </w:rPr>
        <w:t>甲乙双方经过友好协商、本着平等、自愿、互惠互利、共同发展的原则，根据《中华人民共和国合同法》的有关规定，就甲方委托乙方进行项目</w:t>
      </w:r>
      <w:r>
        <w:rPr>
          <w:rFonts w:hint="eastAsia" w:ascii="宋体" w:hAnsi="宋体"/>
          <w:lang w:val="en-US" w:eastAsia="zh-CN"/>
        </w:rPr>
        <w:t>开发</w:t>
      </w:r>
      <w:r>
        <w:rPr>
          <w:rFonts w:hint="eastAsia" w:ascii="宋体" w:hAnsi="宋体"/>
        </w:rPr>
        <w:t>，达成如下协议，以资共同遵照执行：</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一、合作方式</w:t>
      </w:r>
    </w:p>
    <w:p>
      <w:pPr>
        <w:spacing w:before="0" w:after="0" w:line="360" w:lineRule="auto"/>
        <w:ind w:left="0" w:firstLine="420"/>
        <w:rPr>
          <w:rFonts w:ascii="宋体" w:hAnsi="宋体"/>
        </w:rPr>
      </w:pPr>
      <w:r>
        <w:rPr>
          <w:rFonts w:hint="eastAsia" w:ascii="宋体" w:hAnsi="宋体"/>
        </w:rPr>
        <w:t>甲方委托乙方，乙方接受甲方委托，乙方根据甲方所需的系统产品进行项目</w:t>
      </w:r>
      <w:r>
        <w:rPr>
          <w:rFonts w:hint="eastAsia" w:ascii="宋体" w:hAnsi="宋体"/>
          <w:lang w:val="en-US" w:eastAsia="zh-CN"/>
        </w:rPr>
        <w:t>开发</w:t>
      </w:r>
      <w:r>
        <w:rPr>
          <w:rFonts w:hint="eastAsia" w:ascii="宋体" w:hAnsi="宋体"/>
        </w:rPr>
        <w:t>，甲方向乙方支付项目</w:t>
      </w:r>
      <w:r>
        <w:rPr>
          <w:rFonts w:hint="eastAsia" w:ascii="宋体" w:hAnsi="宋体"/>
          <w:lang w:val="en-US" w:eastAsia="zh-CN"/>
        </w:rPr>
        <w:t>开发</w:t>
      </w:r>
      <w:r>
        <w:rPr>
          <w:rFonts w:hint="eastAsia" w:ascii="宋体" w:hAnsi="宋体"/>
        </w:rPr>
        <w:t>费用。</w:t>
      </w:r>
    </w:p>
    <w:p>
      <w:pPr>
        <w:spacing w:before="0" w:after="0" w:line="360" w:lineRule="auto"/>
        <w:ind w:left="0" w:firstLine="420"/>
        <w:rPr>
          <w:rFonts w:ascii="宋体" w:hAnsi="宋体"/>
        </w:rPr>
      </w:pPr>
    </w:p>
    <w:p>
      <w:pPr>
        <w:spacing w:before="0" w:after="0" w:line="360" w:lineRule="auto"/>
        <w:ind w:left="0" w:firstLine="420"/>
        <w:rPr>
          <w:rFonts w:ascii="宋体" w:hAnsi="宋体"/>
        </w:rPr>
      </w:pPr>
    </w:p>
    <w:p>
      <w:pPr>
        <w:spacing w:before="0" w:after="0" w:line="360" w:lineRule="auto"/>
        <w:ind w:left="0"/>
        <w:rPr>
          <w:rFonts w:ascii="宋体" w:hAnsi="宋体"/>
          <w:b/>
          <w:bCs/>
        </w:rPr>
      </w:pPr>
      <w:r>
        <w:rPr>
          <w:rFonts w:hint="eastAsia" w:ascii="宋体" w:hAnsi="宋体"/>
          <w:b/>
          <w:bCs/>
        </w:rPr>
        <w:t>二、合作标的</w:t>
      </w:r>
    </w:p>
    <w:p>
      <w:pPr>
        <w:spacing w:before="0" w:after="0" w:line="360" w:lineRule="auto"/>
        <w:ind w:left="0"/>
        <w:rPr>
          <w:rFonts w:ascii="宋体" w:hAnsi="宋体"/>
        </w:rPr>
      </w:pPr>
      <w:r>
        <w:rPr>
          <w:rFonts w:hint="eastAsia" w:ascii="宋体" w:hAnsi="宋体"/>
        </w:rPr>
        <w:t>1、根据本合同的约定，甲方委托乙方</w:t>
      </w:r>
      <w:r>
        <w:rPr>
          <w:rFonts w:hint="eastAsia" w:ascii="宋体" w:hAnsi="宋体"/>
          <w:lang w:val="en-US" w:eastAsia="zh-CN"/>
        </w:rPr>
        <w:t>开发</w:t>
      </w:r>
      <w:r>
        <w:rPr>
          <w:rFonts w:hint="eastAsia" w:ascii="宋体" w:hAnsi="宋体"/>
        </w:rPr>
        <w:t>的项目为</w:t>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世界妈祖交流协会IT平台方案   </w:t>
      </w:r>
      <w:r>
        <w:rPr>
          <w:rFonts w:hint="eastAsia" w:ascii="宋体" w:hAnsi="宋体"/>
          <w:u w:val="single"/>
        </w:rPr>
        <w:tab/>
      </w:r>
      <w:r>
        <w:rPr>
          <w:rFonts w:hint="eastAsia" w:ascii="宋体" w:hAnsi="宋体"/>
          <w:b/>
          <w:bCs/>
          <w:u w:val="single"/>
        </w:rPr>
        <w:t xml:space="preserve"> </w:t>
      </w:r>
      <w:r>
        <w:rPr>
          <w:rFonts w:hint="eastAsia" w:ascii="宋体" w:hAnsi="宋体"/>
          <w:u w:val="single"/>
        </w:rPr>
        <w:t xml:space="preserve">    </w:t>
      </w:r>
      <w:r>
        <w:rPr>
          <w:rFonts w:hint="eastAsia" w:ascii="宋体" w:hAnsi="宋体"/>
        </w:rPr>
        <w:t>。具体甲方所需</w:t>
      </w:r>
      <w:r>
        <w:rPr>
          <w:rFonts w:hint="eastAsia" w:ascii="宋体" w:hAnsi="宋体"/>
          <w:lang w:val="en-US" w:eastAsia="zh-CN"/>
        </w:rPr>
        <w:t>系统产品</w:t>
      </w:r>
      <w:r>
        <w:rPr>
          <w:rFonts w:hint="eastAsia" w:ascii="宋体" w:hAnsi="宋体"/>
        </w:rPr>
        <w:t>技术解决方</w:t>
      </w:r>
      <w:r>
        <w:rPr>
          <w:rFonts w:ascii="宋体" w:hAnsi="宋体"/>
        </w:rPr>
        <w:t>案</w:t>
      </w:r>
      <w:r>
        <w:rPr>
          <w:rFonts w:hint="eastAsia" w:ascii="宋体" w:hAnsi="宋体"/>
        </w:rPr>
        <w:t>和功能需求见附件。</w:t>
      </w:r>
    </w:p>
    <w:p>
      <w:pPr>
        <w:spacing w:before="0" w:after="0" w:line="360" w:lineRule="auto"/>
        <w:ind w:left="0"/>
        <w:rPr>
          <w:rFonts w:hint="eastAsia" w:ascii="宋体" w:hAnsi="宋体" w:eastAsia="宋体"/>
          <w:lang w:eastAsia="zh-CN"/>
        </w:rPr>
      </w:pPr>
      <w:r>
        <w:rPr>
          <w:rFonts w:hint="eastAsia" w:ascii="宋体" w:hAnsi="宋体"/>
        </w:rPr>
        <w:t>2、乙方负责按照甲方所需的系统产品进行项目</w:t>
      </w:r>
      <w:r>
        <w:rPr>
          <w:rFonts w:hint="eastAsia" w:ascii="宋体" w:hAnsi="宋体"/>
          <w:lang w:val="en-US" w:eastAsia="zh-CN"/>
        </w:rPr>
        <w:t>开发、测试、验收</w:t>
      </w:r>
      <w:r>
        <w:rPr>
          <w:rFonts w:hint="eastAsia" w:ascii="宋体" w:hAnsi="宋体"/>
        </w:rPr>
        <w:t>交付、</w:t>
      </w:r>
      <w:r>
        <w:rPr>
          <w:rFonts w:hint="eastAsia" w:ascii="宋体" w:hAnsi="宋体"/>
          <w:lang w:val="en-US" w:eastAsia="zh-CN"/>
        </w:rPr>
        <w:t>部署上线，使用操作</w:t>
      </w:r>
      <w:r>
        <w:rPr>
          <w:rFonts w:hint="eastAsia" w:ascii="宋体" w:hAnsi="宋体"/>
        </w:rPr>
        <w:t>辅导</w:t>
      </w:r>
      <w:r>
        <w:rPr>
          <w:rFonts w:hint="eastAsia" w:ascii="宋体" w:hAnsi="宋体"/>
          <w:lang w:eastAsia="zh-CN"/>
        </w:rPr>
        <w:t>，</w:t>
      </w:r>
      <w:r>
        <w:rPr>
          <w:rFonts w:hint="eastAsia" w:ascii="宋体" w:hAnsi="宋体"/>
          <w:lang w:val="en-US" w:eastAsia="zh-CN"/>
        </w:rPr>
        <w:t>维护</w:t>
      </w:r>
      <w:r>
        <w:rPr>
          <w:rFonts w:hint="eastAsia" w:ascii="宋体" w:hAnsi="宋体"/>
          <w:lang w:eastAsia="zh-CN"/>
        </w:rPr>
        <w:t>。</w:t>
      </w:r>
    </w:p>
    <w:p>
      <w:pPr>
        <w:spacing w:before="0" w:after="0" w:line="360" w:lineRule="auto"/>
        <w:ind w:left="0"/>
        <w:rPr>
          <w:rFonts w:ascii="宋体" w:hAnsi="宋体"/>
        </w:rPr>
      </w:pPr>
      <w:r>
        <w:rPr>
          <w:rFonts w:hint="eastAsia" w:ascii="宋体" w:hAnsi="宋体"/>
        </w:rPr>
        <w:t>3、乙方承诺，为完成本合同约定事项，乙方已具备开发该系统的资质和实力，并有权许可甲方或甲方指定的第三方使用本</w:t>
      </w:r>
      <w:r>
        <w:rPr>
          <w:rFonts w:hint="eastAsia" w:ascii="宋体" w:hAnsi="宋体"/>
          <w:lang w:val="en-US" w:eastAsia="zh-CN"/>
        </w:rPr>
        <w:t>项目开发的</w:t>
      </w:r>
      <w:r>
        <w:rPr>
          <w:rFonts w:hint="eastAsia" w:ascii="宋体" w:hAnsi="宋体"/>
        </w:rPr>
        <w:t>系统</w:t>
      </w:r>
      <w:r>
        <w:rPr>
          <w:rFonts w:hint="eastAsia" w:ascii="宋体" w:hAnsi="宋体"/>
          <w:lang w:val="en-US" w:eastAsia="zh-CN"/>
        </w:rPr>
        <w:t>产品</w:t>
      </w:r>
      <w:r>
        <w:rPr>
          <w:rFonts w:hint="eastAsia" w:ascii="宋体" w:hAnsi="宋体"/>
        </w:rPr>
        <w:t>，且该授权长期合法有效。</w:t>
      </w:r>
    </w:p>
    <w:p>
      <w:pPr>
        <w:spacing w:before="0" w:after="0" w:line="360" w:lineRule="auto"/>
        <w:ind w:left="0"/>
        <w:rPr>
          <w:rFonts w:ascii="宋体" w:hAnsi="宋体"/>
        </w:rPr>
      </w:pPr>
      <w:r>
        <w:rPr>
          <w:rFonts w:hint="eastAsia" w:ascii="宋体" w:hAnsi="宋体"/>
        </w:rPr>
        <w:t>4、未经甲方书面同意，乙方不得将合同标的分包或转包给第三方。在向甲方</w:t>
      </w:r>
      <w:r>
        <w:rPr>
          <w:rFonts w:hint="eastAsia" w:ascii="宋体" w:hAnsi="宋体"/>
          <w:lang w:val="en-US" w:eastAsia="zh-CN"/>
        </w:rPr>
        <w:t>验收</w:t>
      </w:r>
      <w:r>
        <w:rPr>
          <w:rFonts w:hint="eastAsia" w:ascii="宋体" w:hAnsi="宋体"/>
          <w:bCs/>
        </w:rPr>
        <w:t>交付</w:t>
      </w:r>
      <w:r>
        <w:rPr>
          <w:rFonts w:hint="eastAsia" w:ascii="宋体" w:hAnsi="宋体"/>
          <w:bCs/>
          <w:lang w:val="en-US" w:eastAsia="zh-CN"/>
        </w:rPr>
        <w:t>项目开发的系统产品</w:t>
      </w:r>
      <w:r>
        <w:rPr>
          <w:rFonts w:hint="eastAsia" w:ascii="宋体" w:hAnsi="宋体"/>
          <w:bCs/>
        </w:rPr>
        <w:t>之前</w:t>
      </w:r>
      <w:r>
        <w:rPr>
          <w:rFonts w:hint="eastAsia" w:ascii="宋体" w:hAnsi="宋体"/>
        </w:rPr>
        <w:t>，乙方不得自行将开发标的转让给第三人或第三方查看和使用。</w:t>
      </w:r>
    </w:p>
    <w:p>
      <w:pPr>
        <w:spacing w:before="0" w:after="0" w:line="360" w:lineRule="auto"/>
        <w:ind w:left="0"/>
        <w:rPr>
          <w:rFonts w:ascii="宋体" w:hAnsi="宋体"/>
          <w:b/>
          <w:bCs/>
        </w:rPr>
      </w:pPr>
      <w:r>
        <w:rPr>
          <w:rFonts w:hint="eastAsia" w:ascii="宋体" w:hAnsi="宋体"/>
          <w:b/>
          <w:bCs/>
        </w:rPr>
        <w:t>三、</w:t>
      </w:r>
      <w:r>
        <w:rPr>
          <w:rFonts w:hint="eastAsia" w:ascii="宋体" w:hAnsi="宋体"/>
          <w:b/>
          <w:bCs/>
          <w:lang w:val="en-US" w:eastAsia="zh-CN"/>
        </w:rPr>
        <w:t>开发</w:t>
      </w:r>
      <w:r>
        <w:rPr>
          <w:rFonts w:hint="eastAsia" w:ascii="宋体" w:hAnsi="宋体"/>
          <w:b/>
          <w:bCs/>
        </w:rPr>
        <w:t>进度及项目</w:t>
      </w:r>
      <w:r>
        <w:rPr>
          <w:rFonts w:hint="eastAsia" w:ascii="宋体" w:hAnsi="宋体"/>
          <w:b/>
          <w:bCs/>
          <w:lang w:val="en-US" w:eastAsia="zh-CN"/>
        </w:rPr>
        <w:t>开发</w:t>
      </w:r>
      <w:r>
        <w:rPr>
          <w:rFonts w:hint="eastAsia" w:ascii="宋体" w:hAnsi="宋体"/>
          <w:b/>
          <w:bCs/>
        </w:rPr>
        <w:t>成果交付</w:t>
      </w:r>
    </w:p>
    <w:p>
      <w:pPr>
        <w:spacing w:before="0" w:after="0" w:line="360" w:lineRule="auto"/>
        <w:ind w:left="0"/>
        <w:rPr>
          <w:rFonts w:ascii="宋体" w:hAnsi="宋体"/>
        </w:rPr>
      </w:pPr>
      <w:r>
        <w:rPr>
          <w:rFonts w:hint="eastAsia" w:ascii="宋体" w:hAnsi="宋体"/>
        </w:rPr>
        <w:t>1、</w:t>
      </w:r>
      <w:r>
        <w:rPr>
          <w:rFonts w:hint="eastAsia" w:ascii="宋体" w:hAnsi="宋体"/>
          <w:bCs/>
        </w:rPr>
        <w:t>项目开发周期</w:t>
      </w:r>
      <w:r>
        <w:rPr>
          <w:rFonts w:hint="eastAsia" w:ascii="宋体" w:hAnsi="宋体"/>
          <w:highlight w:val="none"/>
        </w:rPr>
        <w:t>为</w:t>
      </w:r>
      <w:r>
        <w:rPr>
          <w:rFonts w:hint="eastAsia" w:ascii="宋体" w:hAnsi="宋体"/>
          <w:highlight w:val="none"/>
          <w:lang w:eastAsia="zh-CN"/>
        </w:rPr>
        <w:t>：</w:t>
      </w:r>
      <w:r>
        <w:rPr>
          <w:rFonts w:hint="eastAsia" w:ascii="宋体" w:hAnsi="宋体"/>
          <w:lang w:val="en-US" w:eastAsia="zh-CN"/>
        </w:rPr>
        <w:t>项目</w:t>
      </w:r>
      <w:r>
        <w:rPr>
          <w:rFonts w:hint="eastAsia" w:ascii="宋体" w:hAnsi="宋体" w:cs="宋体"/>
          <w:szCs w:val="21"/>
          <w:lang w:val="en-US" w:eastAsia="zh-CN"/>
        </w:rPr>
        <w:t>功能需求文档(附件一)，</w:t>
      </w:r>
      <w:r>
        <w:rPr>
          <w:rFonts w:hint="eastAsia" w:ascii="宋体" w:hAnsi="宋体"/>
          <w:lang w:val="en-US" w:eastAsia="zh-CN"/>
        </w:rPr>
        <w:t>系统</w:t>
      </w:r>
      <w:r>
        <w:rPr>
          <w:rFonts w:hint="eastAsia" w:ascii="宋体" w:hAnsi="宋体"/>
        </w:rPr>
        <w:t>逻辑</w:t>
      </w:r>
      <w:r>
        <w:rPr>
          <w:rFonts w:hint="eastAsia" w:ascii="宋体" w:hAnsi="宋体"/>
          <w:lang w:val="en-US" w:eastAsia="zh-CN"/>
        </w:rPr>
        <w:t>原型图(附件二)，系统界面</w:t>
      </w:r>
      <w:r>
        <w:rPr>
          <w:rFonts w:hint="eastAsia" w:ascii="宋体" w:hAnsi="宋体"/>
        </w:rPr>
        <w:t>效果图</w:t>
      </w:r>
      <w:r>
        <w:rPr>
          <w:rFonts w:hint="eastAsia" w:ascii="宋体" w:hAnsi="宋体"/>
          <w:lang w:val="en-US" w:eastAsia="zh-CN"/>
        </w:rPr>
        <w:t>(附件三)的</w:t>
      </w:r>
      <w:r>
        <w:rPr>
          <w:rFonts w:hint="eastAsia" w:ascii="宋体" w:hAnsi="宋体"/>
        </w:rPr>
        <w:t>确认</w:t>
      </w:r>
      <w:r>
        <w:rPr>
          <w:rFonts w:hint="eastAsia" w:ascii="宋体" w:hAnsi="宋体"/>
          <w:lang w:eastAsia="zh-CN"/>
        </w:rPr>
        <w:t>，</w:t>
      </w:r>
      <w:r>
        <w:rPr>
          <w:rFonts w:hint="eastAsia" w:ascii="宋体" w:hAnsi="宋体"/>
          <w:lang w:val="en-US" w:eastAsia="zh-CN"/>
        </w:rPr>
        <w:t>预付款确认到账</w:t>
      </w:r>
      <w:r>
        <w:rPr>
          <w:rFonts w:hint="eastAsia" w:ascii="宋体" w:hAnsi="宋体"/>
        </w:rPr>
        <w:t>之日起，</w:t>
      </w:r>
      <w:r>
        <w:rPr>
          <w:rFonts w:hint="eastAsia" w:ascii="宋体" w:hAnsi="宋体"/>
          <w:lang w:val="en-US" w:eastAsia="zh-CN"/>
        </w:rPr>
        <w:t>11月3前</w:t>
      </w:r>
      <w:r>
        <w:rPr>
          <w:rFonts w:hint="eastAsia" w:ascii="宋体" w:hAnsi="宋体"/>
        </w:rPr>
        <w:t>完成项目开发工作。</w:t>
      </w:r>
    </w:p>
    <w:p>
      <w:pPr>
        <w:spacing w:before="0" w:after="0" w:line="360" w:lineRule="auto"/>
        <w:ind w:left="0"/>
        <w:rPr>
          <w:rFonts w:hint="eastAsia" w:ascii="宋体" w:hAnsi="宋体"/>
        </w:rPr>
      </w:pPr>
      <w:r>
        <w:rPr>
          <w:rFonts w:hint="eastAsia" w:ascii="宋体" w:hAnsi="宋体"/>
        </w:rPr>
        <w:t>2、</w:t>
      </w:r>
      <w:r>
        <w:rPr>
          <w:rFonts w:hint="eastAsia" w:ascii="宋体" w:hAnsi="宋体"/>
          <w:bCs/>
        </w:rPr>
        <w:t>项目交付内容</w:t>
      </w:r>
      <w:r>
        <w:rPr>
          <w:rFonts w:hint="eastAsia" w:ascii="宋体" w:hAnsi="宋体"/>
        </w:rPr>
        <w:t>包括系统源代码、系统设计说明文档、数据库设计说明文档</w:t>
      </w:r>
      <w:r>
        <w:rPr>
          <w:rFonts w:hint="eastAsia" w:ascii="宋体" w:hAnsi="宋体"/>
          <w:lang w:eastAsia="zh-CN"/>
        </w:rPr>
        <w:t>、</w:t>
      </w:r>
      <w:r>
        <w:rPr>
          <w:rFonts w:hint="eastAsia" w:ascii="宋体" w:hAnsi="宋体"/>
          <w:lang w:val="en-US" w:eastAsia="zh-CN"/>
        </w:rPr>
        <w:t>部署完成的网站</w:t>
      </w:r>
      <w:r>
        <w:rPr>
          <w:rFonts w:hint="eastAsia" w:ascii="宋体" w:hAnsi="宋体"/>
        </w:rPr>
        <w:t>。</w:t>
      </w:r>
    </w:p>
    <w:p>
      <w:pPr>
        <w:spacing w:before="0" w:after="0" w:line="360" w:lineRule="auto"/>
        <w:ind w:left="0"/>
        <w:rPr>
          <w:rFonts w:hint="eastAsia" w:ascii="宋体" w:hAnsi="宋体"/>
        </w:rPr>
      </w:pPr>
    </w:p>
    <w:p>
      <w:pPr>
        <w:spacing w:before="0" w:after="0" w:line="360" w:lineRule="auto"/>
        <w:ind w:left="0"/>
        <w:rPr>
          <w:rFonts w:ascii="宋体" w:hAnsi="宋体"/>
          <w:b/>
          <w:bCs/>
        </w:rPr>
      </w:pPr>
      <w:r>
        <w:rPr>
          <w:rFonts w:hint="eastAsia" w:ascii="宋体" w:hAnsi="宋体"/>
          <w:b/>
          <w:bCs/>
        </w:rPr>
        <w:t>四、</w:t>
      </w:r>
      <w:r>
        <w:rPr>
          <w:rFonts w:hint="eastAsia" w:ascii="宋体" w:hAnsi="宋体"/>
          <w:b/>
          <w:bCs/>
          <w:lang w:val="en-US" w:eastAsia="zh-CN"/>
        </w:rPr>
        <w:t>项目</w:t>
      </w:r>
      <w:r>
        <w:rPr>
          <w:rFonts w:hint="eastAsia" w:ascii="宋体" w:hAnsi="宋体"/>
          <w:b/>
          <w:bCs/>
        </w:rPr>
        <w:t>费用</w:t>
      </w:r>
    </w:p>
    <w:p>
      <w:pPr>
        <w:spacing w:before="0" w:after="0" w:line="360" w:lineRule="auto"/>
        <w:ind w:left="0"/>
        <w:rPr>
          <w:rFonts w:hint="eastAsia" w:ascii="宋体" w:hAnsi="宋体"/>
        </w:rPr>
      </w:pPr>
      <w:r>
        <w:rPr>
          <w:rFonts w:hint="eastAsia" w:ascii="宋体" w:hAnsi="宋体"/>
          <w:bCs/>
        </w:rPr>
        <w:t>项目评估</w:t>
      </w:r>
      <w:r>
        <w:rPr>
          <w:rFonts w:hint="eastAsia" w:ascii="宋体" w:hAnsi="宋体"/>
          <w:bCs/>
          <w:lang w:val="en-US" w:eastAsia="zh-CN"/>
        </w:rPr>
        <w:t>总</w:t>
      </w:r>
      <w:r>
        <w:rPr>
          <w:rFonts w:hint="eastAsia" w:ascii="宋体" w:hAnsi="宋体"/>
          <w:bCs/>
        </w:rPr>
        <w:t>费</w:t>
      </w:r>
      <w:r>
        <w:rPr>
          <w:rFonts w:hint="eastAsia" w:ascii="宋体" w:hAnsi="宋体"/>
        </w:rPr>
        <w:t>用（</w:t>
      </w:r>
      <w:r>
        <w:rPr>
          <w:rFonts w:hint="eastAsia" w:ascii="宋体" w:hAnsi="宋体"/>
          <w:lang w:val="en-US" w:eastAsia="zh-CN"/>
        </w:rPr>
        <w:t>不</w:t>
      </w:r>
      <w:r>
        <w:rPr>
          <w:rFonts w:hint="eastAsia" w:ascii="宋体" w:hAnsi="宋体"/>
        </w:rPr>
        <w:t>含税）为人民币</w:t>
      </w:r>
      <w:r>
        <w:rPr>
          <w:rFonts w:hint="eastAsia" w:ascii="宋体" w:hAnsi="宋体"/>
          <w:u w:val="single"/>
        </w:rPr>
        <w:t xml:space="preserve">   </w:t>
      </w:r>
      <w:r>
        <w:rPr>
          <w:rFonts w:hint="eastAsia" w:ascii="宋体" w:hAnsi="宋体"/>
          <w:u w:val="single"/>
          <w:lang w:val="en-US" w:eastAsia="zh-CN"/>
        </w:rPr>
        <w:t>70,000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柒万</w:t>
      </w:r>
      <w:r>
        <w:rPr>
          <w:rFonts w:hint="eastAsia" w:ascii="宋体" w:hAnsi="宋体"/>
          <w:u w:val="single"/>
        </w:rPr>
        <w:t xml:space="preserve">   </w:t>
      </w:r>
      <w:r>
        <w:rPr>
          <w:rFonts w:hint="eastAsia" w:ascii="宋体" w:hAnsi="宋体"/>
        </w:rPr>
        <w:t>元整。</w:t>
      </w:r>
    </w:p>
    <w:p>
      <w:pPr>
        <w:numPr>
          <w:ilvl w:val="0"/>
          <w:numId w:val="1"/>
        </w:numPr>
        <w:spacing w:before="0" w:after="0" w:line="360" w:lineRule="auto"/>
        <w:ind w:right="100" w:rightChars="0"/>
        <w:rPr>
          <w:rFonts w:hint="eastAsia" w:ascii="宋体" w:hAnsi="宋体"/>
          <w:lang w:val="en-US" w:eastAsia="zh-CN"/>
        </w:rPr>
      </w:pPr>
      <w:r>
        <w:rPr>
          <w:rFonts w:hint="eastAsia" w:ascii="宋体" w:hAnsi="宋体"/>
          <w:lang w:val="en-US" w:eastAsia="zh-CN"/>
        </w:rPr>
        <w:t>开发费用</w:t>
      </w:r>
    </w:p>
    <w:p>
      <w:pPr>
        <w:spacing w:before="0" w:after="0" w:line="360" w:lineRule="auto"/>
        <w:ind w:left="0" w:firstLine="420" w:firstLineChars="0"/>
        <w:rPr>
          <w:rFonts w:hint="eastAsia" w:ascii="宋体" w:hAnsi="宋体"/>
        </w:rPr>
      </w:pPr>
      <w:r>
        <w:rPr>
          <w:rFonts w:hint="eastAsia" w:ascii="宋体" w:hAnsi="宋体"/>
          <w:lang w:val="en-US" w:eastAsia="zh-CN"/>
        </w:rPr>
        <w:t>该项费用</w:t>
      </w:r>
      <w:r>
        <w:rPr>
          <w:rFonts w:hint="eastAsia" w:ascii="宋体" w:hAnsi="宋体"/>
        </w:rPr>
        <w:t>为人民币</w:t>
      </w:r>
      <w:r>
        <w:rPr>
          <w:rFonts w:hint="eastAsia" w:ascii="宋体" w:hAnsi="宋体"/>
          <w:u w:val="single"/>
        </w:rPr>
        <w:t xml:space="preserve">   </w:t>
      </w:r>
      <w:r>
        <w:rPr>
          <w:rFonts w:hint="eastAsia" w:ascii="宋体" w:hAnsi="宋体"/>
          <w:u w:val="single"/>
          <w:lang w:val="en-US" w:eastAsia="zh-CN"/>
        </w:rPr>
        <w:t>47,000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肆万柒仟</w:t>
      </w:r>
      <w:r>
        <w:rPr>
          <w:rFonts w:hint="eastAsia" w:ascii="宋体" w:hAnsi="宋体"/>
          <w:u w:val="single"/>
        </w:rPr>
        <w:t xml:space="preserve">   </w:t>
      </w:r>
      <w:r>
        <w:rPr>
          <w:rFonts w:hint="eastAsia" w:ascii="宋体" w:hAnsi="宋体"/>
        </w:rPr>
        <w:t>元整。</w:t>
      </w:r>
    </w:p>
    <w:p>
      <w:pPr>
        <w:spacing w:before="0" w:after="0" w:line="360" w:lineRule="auto"/>
        <w:ind w:left="0" w:firstLine="420" w:firstLineChars="0"/>
        <w:rPr>
          <w:rFonts w:hint="eastAsia" w:ascii="宋体" w:hAnsi="宋体" w:eastAsia="宋体"/>
          <w:lang w:val="en-US" w:eastAsia="zh-CN"/>
        </w:rPr>
      </w:pPr>
      <w:r>
        <w:rPr>
          <w:rFonts w:hint="eastAsia" w:ascii="宋体" w:hAnsi="宋体"/>
          <w:lang w:val="en-US" w:eastAsia="zh-CN"/>
        </w:rPr>
        <w:t>费用包括：</w:t>
      </w:r>
    </w:p>
    <w:p>
      <w:pPr>
        <w:numPr>
          <w:ilvl w:val="0"/>
          <w:numId w:val="2"/>
        </w:numPr>
        <w:spacing w:before="0" w:after="0" w:line="360" w:lineRule="auto"/>
        <w:ind w:right="100" w:rightChars="0" w:firstLine="420" w:firstLineChars="0"/>
        <w:rPr>
          <w:rFonts w:hint="eastAsia" w:ascii="宋体" w:hAnsi="宋体"/>
          <w:lang w:val="en-US" w:eastAsia="zh-CN"/>
        </w:rPr>
      </w:pPr>
      <w:r>
        <w:rPr>
          <w:rFonts w:hint="eastAsia" w:ascii="宋体" w:hAnsi="宋体"/>
          <w:lang w:val="en-US" w:eastAsia="zh-CN"/>
        </w:rPr>
        <w:t>系统开发费用</w:t>
      </w:r>
    </w:p>
    <w:p>
      <w:pPr>
        <w:numPr>
          <w:ilvl w:val="0"/>
          <w:numId w:val="2"/>
        </w:numPr>
        <w:spacing w:before="0" w:after="0" w:line="360" w:lineRule="auto"/>
        <w:ind w:right="100" w:rightChars="0" w:firstLine="420" w:firstLineChars="0"/>
        <w:rPr>
          <w:rFonts w:hint="eastAsia" w:ascii="宋体" w:hAnsi="宋体"/>
          <w:lang w:val="en-US" w:eastAsia="zh-CN"/>
        </w:rPr>
      </w:pPr>
      <w:r>
        <w:rPr>
          <w:rFonts w:hint="eastAsia" w:ascii="宋体" w:hAnsi="宋体"/>
          <w:lang w:val="en-US" w:eastAsia="zh-CN"/>
        </w:rPr>
        <w:t>必要的第三方服务技术对接开发费用</w:t>
      </w:r>
    </w:p>
    <w:p>
      <w:pPr>
        <w:numPr>
          <w:ilvl w:val="0"/>
          <w:numId w:val="2"/>
        </w:numPr>
        <w:spacing w:before="0" w:after="0" w:line="360" w:lineRule="auto"/>
        <w:ind w:right="100" w:rightChars="0" w:firstLine="420" w:firstLineChars="0"/>
        <w:rPr>
          <w:rFonts w:hint="eastAsia" w:ascii="宋体" w:hAnsi="宋体"/>
          <w:lang w:val="en-US" w:eastAsia="zh-CN"/>
        </w:rPr>
      </w:pPr>
      <w:r>
        <w:rPr>
          <w:rFonts w:hint="eastAsia" w:ascii="宋体" w:hAnsi="宋体"/>
          <w:lang w:val="en-US" w:eastAsia="zh-CN"/>
        </w:rPr>
        <w:t>系统测试费用</w:t>
      </w:r>
    </w:p>
    <w:p>
      <w:pPr>
        <w:numPr>
          <w:ilvl w:val="0"/>
          <w:numId w:val="2"/>
        </w:numPr>
        <w:spacing w:before="0" w:after="0" w:line="360" w:lineRule="auto"/>
        <w:ind w:right="100" w:rightChars="0" w:firstLine="420" w:firstLineChars="0"/>
        <w:rPr>
          <w:rFonts w:hint="eastAsia" w:ascii="宋体" w:hAnsi="宋体"/>
          <w:lang w:val="en-US" w:eastAsia="zh-CN"/>
        </w:rPr>
      </w:pPr>
      <w:r>
        <w:rPr>
          <w:rFonts w:hint="eastAsia" w:ascii="宋体" w:hAnsi="宋体"/>
          <w:lang w:val="en-US" w:eastAsia="zh-CN"/>
        </w:rPr>
        <w:t>系统部署上线费用</w:t>
      </w:r>
    </w:p>
    <w:p>
      <w:pPr>
        <w:numPr>
          <w:ilvl w:val="0"/>
          <w:numId w:val="1"/>
        </w:numPr>
        <w:spacing w:before="0" w:after="0" w:line="360" w:lineRule="auto"/>
        <w:ind w:right="100" w:rightChars="0"/>
        <w:rPr>
          <w:rFonts w:hint="eastAsia" w:ascii="宋体" w:hAnsi="宋体"/>
          <w:lang w:val="en-US" w:eastAsia="zh-CN"/>
        </w:rPr>
      </w:pPr>
      <w:r>
        <w:rPr>
          <w:rFonts w:hint="eastAsia" w:ascii="宋体" w:hAnsi="宋体"/>
          <w:lang w:val="en-US" w:eastAsia="zh-CN"/>
        </w:rPr>
        <w:t>硬件、维护费用</w:t>
      </w:r>
    </w:p>
    <w:p>
      <w:pPr>
        <w:spacing w:before="0" w:after="0" w:line="360" w:lineRule="auto"/>
        <w:ind w:left="0" w:firstLine="420" w:firstLineChars="0"/>
        <w:rPr>
          <w:rFonts w:hint="eastAsia" w:ascii="宋体" w:hAnsi="宋体"/>
        </w:rPr>
      </w:pPr>
      <w:r>
        <w:rPr>
          <w:rFonts w:hint="eastAsia" w:ascii="宋体" w:hAnsi="宋体"/>
          <w:lang w:val="en-US" w:eastAsia="zh-CN"/>
        </w:rPr>
        <w:t>该项费用</w:t>
      </w:r>
      <w:r>
        <w:rPr>
          <w:rFonts w:hint="eastAsia" w:ascii="宋体" w:hAnsi="宋体"/>
        </w:rPr>
        <w:t>为人民币</w:t>
      </w:r>
      <w:r>
        <w:rPr>
          <w:rFonts w:hint="eastAsia" w:ascii="宋体" w:hAnsi="宋体"/>
          <w:u w:val="single"/>
        </w:rPr>
        <w:t xml:space="preserve">   </w:t>
      </w:r>
      <w:r>
        <w:rPr>
          <w:rFonts w:hint="eastAsia" w:ascii="宋体" w:hAnsi="宋体"/>
          <w:u w:val="single"/>
          <w:lang w:val="en-US" w:eastAsia="zh-CN"/>
        </w:rPr>
        <w:t>23,000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贰万叁仟</w:t>
      </w:r>
      <w:r>
        <w:rPr>
          <w:rFonts w:hint="eastAsia" w:ascii="宋体" w:hAnsi="宋体"/>
          <w:u w:val="single"/>
        </w:rPr>
        <w:t xml:space="preserve">   </w:t>
      </w:r>
      <w:r>
        <w:rPr>
          <w:rFonts w:hint="eastAsia" w:ascii="宋体" w:hAnsi="宋体"/>
        </w:rPr>
        <w:t>元整。</w:t>
      </w:r>
    </w:p>
    <w:p>
      <w:pPr>
        <w:spacing w:before="0" w:after="0" w:line="360" w:lineRule="auto"/>
        <w:ind w:left="0" w:firstLine="420" w:firstLineChars="0"/>
        <w:rPr>
          <w:rFonts w:hint="eastAsia" w:ascii="宋体" w:hAnsi="宋体"/>
          <w:lang w:val="en-US" w:eastAsia="zh-CN"/>
        </w:rPr>
      </w:pPr>
      <w:r>
        <w:rPr>
          <w:rFonts w:hint="eastAsia" w:ascii="宋体" w:hAnsi="宋体"/>
          <w:lang w:val="en-US" w:eastAsia="zh-CN"/>
        </w:rPr>
        <w:t>费用包括：</w:t>
      </w:r>
    </w:p>
    <w:p>
      <w:pPr>
        <w:numPr>
          <w:ilvl w:val="0"/>
          <w:numId w:val="3"/>
        </w:numPr>
        <w:spacing w:before="0" w:after="0" w:line="360" w:lineRule="auto"/>
        <w:ind w:right="100" w:rightChars="0" w:firstLine="420" w:firstLineChars="0"/>
        <w:rPr>
          <w:rFonts w:hint="eastAsia" w:ascii="宋体" w:hAnsi="宋体"/>
          <w:lang w:val="en-US" w:eastAsia="zh-CN"/>
        </w:rPr>
      </w:pPr>
      <w:r>
        <w:rPr>
          <w:rFonts w:hint="eastAsia" w:ascii="宋体" w:hAnsi="宋体"/>
          <w:lang w:val="en-US" w:eastAsia="zh-CN"/>
        </w:rPr>
        <w:t>一年必要的第三方提供服务费用</w:t>
      </w:r>
    </w:p>
    <w:p>
      <w:pPr>
        <w:numPr>
          <w:ilvl w:val="0"/>
          <w:numId w:val="3"/>
        </w:numPr>
        <w:spacing w:before="0" w:after="0" w:line="360" w:lineRule="auto"/>
        <w:ind w:right="100" w:rightChars="0" w:firstLine="420" w:firstLineChars="0"/>
        <w:rPr>
          <w:rFonts w:hint="eastAsia" w:ascii="宋体" w:hAnsi="宋体"/>
          <w:lang w:val="en-US" w:eastAsia="zh-CN"/>
        </w:rPr>
      </w:pPr>
      <w:r>
        <w:rPr>
          <w:rFonts w:hint="eastAsia" w:ascii="宋体" w:hAnsi="宋体"/>
          <w:lang w:val="en-US" w:eastAsia="zh-CN"/>
        </w:rPr>
        <w:t>一年域名、服务器、流量费用，不包括上线后根据实际情况追加的服务器费用</w:t>
      </w:r>
    </w:p>
    <w:p>
      <w:pPr>
        <w:numPr>
          <w:ilvl w:val="0"/>
          <w:numId w:val="3"/>
        </w:numPr>
        <w:spacing w:before="0" w:after="0" w:line="360" w:lineRule="auto"/>
        <w:ind w:right="100" w:rightChars="0" w:firstLine="420" w:firstLineChars="0"/>
        <w:rPr>
          <w:rFonts w:hint="eastAsia" w:ascii="宋体" w:hAnsi="宋体" w:eastAsia="宋体"/>
          <w:lang w:eastAsia="zh-CN"/>
        </w:rPr>
      </w:pPr>
      <w:r>
        <w:rPr>
          <w:rFonts w:hint="eastAsia" w:ascii="宋体" w:hAnsi="宋体"/>
          <w:lang w:val="en-US" w:eastAsia="zh-CN"/>
        </w:rPr>
        <w:t>验收交付后15个月维护费用</w:t>
      </w: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五、付款条件</w:t>
      </w:r>
    </w:p>
    <w:p>
      <w:pPr>
        <w:spacing w:before="0" w:after="0" w:line="360" w:lineRule="auto"/>
        <w:ind w:left="0"/>
        <w:rPr>
          <w:rFonts w:hint="eastAsia" w:ascii="宋体" w:hAnsi="宋体"/>
        </w:rPr>
      </w:pPr>
      <w:r>
        <w:rPr>
          <w:rFonts w:hint="eastAsia" w:ascii="宋体" w:hAnsi="宋体"/>
          <w:lang w:val="en-US" w:eastAsia="zh-CN"/>
        </w:rPr>
        <w:t>1</w:t>
      </w:r>
      <w:r>
        <w:rPr>
          <w:rFonts w:hint="eastAsia" w:ascii="宋体" w:hAnsi="宋体"/>
        </w:rPr>
        <w:t>.</w:t>
      </w:r>
      <w:r>
        <w:rPr>
          <w:rFonts w:hint="eastAsia" w:ascii="宋体" w:hAnsi="宋体"/>
          <w:bCs/>
        </w:rPr>
        <w:t>在本合同签订后3个工作日内</w:t>
      </w:r>
      <w:r>
        <w:rPr>
          <w:rFonts w:hint="eastAsia" w:ascii="宋体" w:hAnsi="宋体"/>
        </w:rPr>
        <w:t>，甲方需向乙方支付50%的项目开发费用，人民币</w:t>
      </w:r>
      <w:r>
        <w:rPr>
          <w:rFonts w:hint="eastAsia" w:ascii="宋体" w:hAnsi="宋体"/>
          <w:u w:val="single"/>
        </w:rPr>
        <w:t xml:space="preserve">  </w:t>
      </w:r>
      <w:r>
        <w:rPr>
          <w:rFonts w:hint="eastAsia" w:ascii="宋体" w:hAnsi="宋体"/>
          <w:u w:val="single"/>
          <w:lang w:val="en-US" w:eastAsia="zh-CN"/>
        </w:rPr>
        <w:t xml:space="preserve"> 35,000  </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 xml:space="preserve">叁万伍仟 </w:t>
      </w:r>
      <w:r>
        <w:rPr>
          <w:rFonts w:hint="eastAsia" w:ascii="宋体" w:hAnsi="宋体"/>
          <w:u w:val="single"/>
        </w:rPr>
        <w:t xml:space="preserve">  </w:t>
      </w:r>
      <w:r>
        <w:rPr>
          <w:rFonts w:hint="eastAsia" w:ascii="宋体" w:hAnsi="宋体"/>
        </w:rPr>
        <w:t>元整；如无特殊理由逾期未支付，则视为甲方无故违约。</w:t>
      </w:r>
    </w:p>
    <w:p>
      <w:pPr>
        <w:spacing w:before="0" w:after="0" w:line="360" w:lineRule="auto"/>
        <w:ind w:left="0"/>
        <w:rPr>
          <w:rFonts w:hint="eastAsia" w:ascii="宋体" w:hAnsi="宋体" w:eastAsia="宋体"/>
          <w:lang w:val="en-US" w:eastAsia="zh-CN"/>
        </w:rPr>
      </w:pPr>
      <w:r>
        <w:rPr>
          <w:rFonts w:hint="eastAsia" w:ascii="宋体" w:hAnsi="宋体"/>
          <w:lang w:val="en-US" w:eastAsia="zh-CN"/>
        </w:rPr>
        <w:t>2.在乙方完成由甲乙双方共同约定，项目中期功能验收节点开发（见附件一约定），并请甲方进行中期验收测试，</w:t>
      </w:r>
      <w:r>
        <w:rPr>
          <w:rFonts w:hint="eastAsia" w:ascii="宋体" w:hAnsi="宋体"/>
          <w:bCs/>
        </w:rPr>
        <w:t>甲方在</w:t>
      </w:r>
      <w:r>
        <w:rPr>
          <w:rFonts w:hint="eastAsia" w:ascii="宋体" w:hAnsi="宋体"/>
          <w:bCs/>
          <w:lang w:val="en-US" w:eastAsia="zh-CN"/>
        </w:rPr>
        <w:t>中期验收节点</w:t>
      </w:r>
      <w:r>
        <w:rPr>
          <w:rFonts w:hint="eastAsia" w:ascii="宋体" w:hAnsi="宋体"/>
          <w:bCs/>
        </w:rPr>
        <w:t>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3</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lang w:val="en-US" w:eastAsia="zh-CN"/>
        </w:rPr>
        <w:t>21,000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贰万壹仟</w:t>
      </w:r>
      <w:r>
        <w:rPr>
          <w:rFonts w:hint="eastAsia" w:ascii="宋体" w:hAnsi="宋体"/>
          <w:u w:val="single"/>
        </w:rPr>
        <w:t xml:space="preserve">   </w:t>
      </w:r>
      <w:r>
        <w:rPr>
          <w:rFonts w:hint="eastAsia" w:ascii="宋体" w:hAnsi="宋体"/>
        </w:rPr>
        <w:t>元整；如无特殊理由逾期未支付，则视为甲方无故违约</w:t>
      </w:r>
      <w:r>
        <w:rPr>
          <w:rFonts w:hint="eastAsia" w:ascii="宋体" w:hAnsi="宋体"/>
          <w:lang w:val="en-US" w:eastAsia="zh-CN"/>
        </w:rPr>
        <w:t>,乙方有权终止项目开发</w:t>
      </w:r>
      <w:r>
        <w:rPr>
          <w:rFonts w:hint="eastAsia" w:ascii="宋体" w:hAnsi="宋体"/>
        </w:rPr>
        <w:t>。</w:t>
      </w:r>
    </w:p>
    <w:p>
      <w:pPr>
        <w:spacing w:before="0" w:after="0" w:line="360" w:lineRule="auto"/>
        <w:ind w:left="0"/>
        <w:rPr>
          <w:rFonts w:ascii="宋体" w:hAnsi="宋体"/>
        </w:rPr>
      </w:pPr>
      <w:r>
        <w:rPr>
          <w:rFonts w:hint="eastAsia" w:ascii="宋体" w:hAnsi="宋体"/>
          <w:lang w:val="en-US" w:eastAsia="zh-CN"/>
        </w:rPr>
        <w:t>3</w:t>
      </w:r>
      <w:r>
        <w:rPr>
          <w:rFonts w:hint="eastAsia" w:ascii="宋体" w:hAnsi="宋体"/>
        </w:rPr>
        <w:t>.</w:t>
      </w:r>
      <w:r>
        <w:rPr>
          <w:rFonts w:hint="eastAsia" w:ascii="宋体" w:hAnsi="宋体"/>
          <w:bCs/>
        </w:rPr>
        <w:t>在乙方完成项目开发并交付甲方</w:t>
      </w:r>
      <w:r>
        <w:rPr>
          <w:rFonts w:hint="eastAsia" w:ascii="宋体" w:hAnsi="宋体"/>
          <w:bCs/>
          <w:lang w:val="en-US" w:eastAsia="zh-CN"/>
        </w:rPr>
        <w:t>验收</w:t>
      </w:r>
      <w:r>
        <w:rPr>
          <w:rFonts w:hint="eastAsia" w:ascii="宋体" w:hAnsi="宋体"/>
          <w:bCs/>
        </w:rPr>
        <w:t>测试</w:t>
      </w:r>
      <w:r>
        <w:rPr>
          <w:rFonts w:hint="eastAsia" w:ascii="宋体" w:hAnsi="宋体"/>
        </w:rPr>
        <w:t>，</w:t>
      </w:r>
      <w:r>
        <w:rPr>
          <w:rFonts w:hint="eastAsia" w:ascii="宋体" w:hAnsi="宋体"/>
          <w:bCs/>
        </w:rPr>
        <w:t>甲方在测试使用正常后的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2</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ascii="宋体" w:hAnsi="宋体"/>
          <w:u w:val="single"/>
          <w:lang w:val="en-US" w:eastAsia="zh-CN"/>
        </w:rPr>
        <w:t xml:space="preserve">14,000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壹万肆仟</w:t>
      </w:r>
      <w:r>
        <w:rPr>
          <w:rFonts w:hint="eastAsia" w:ascii="宋体" w:hAnsi="宋体"/>
          <w:u w:val="single"/>
        </w:rPr>
        <w:t xml:space="preserve">   </w:t>
      </w:r>
      <w:r>
        <w:rPr>
          <w:rFonts w:hint="eastAsia" w:ascii="宋体" w:hAnsi="宋体"/>
        </w:rPr>
        <w:t>元整；</w:t>
      </w:r>
      <w:r>
        <w:rPr>
          <w:rFonts w:hint="eastAsia" w:ascii="宋体" w:hAnsi="宋体"/>
          <w:lang w:val="en-US" w:eastAsia="zh-CN"/>
        </w:rPr>
        <w:t>收到所有项目款后，乙方需</w:t>
      </w:r>
      <w:r>
        <w:rPr>
          <w:rFonts w:hint="eastAsia" w:ascii="宋体" w:hAnsi="宋体"/>
          <w:bCs/>
        </w:rPr>
        <w:t>交付内容</w:t>
      </w:r>
      <w:r>
        <w:rPr>
          <w:rFonts w:hint="eastAsia" w:ascii="宋体" w:hAnsi="宋体"/>
        </w:rPr>
        <w:t>包括系统源代码、系统设计说明文档、数据库设计说明文档</w:t>
      </w:r>
      <w:r>
        <w:rPr>
          <w:rFonts w:hint="eastAsia" w:ascii="宋体" w:hAnsi="宋体"/>
          <w:lang w:eastAsia="zh-CN"/>
        </w:rPr>
        <w:t>。</w:t>
      </w:r>
      <w:r>
        <w:rPr>
          <w:rFonts w:hint="eastAsia" w:ascii="宋体" w:hAnsi="宋体"/>
        </w:rPr>
        <w:t>如无特殊理逾期未支付，则视为甲方无由故违约</w:t>
      </w:r>
      <w:r>
        <w:rPr>
          <w:rFonts w:hint="eastAsia" w:ascii="宋体" w:hAnsi="宋体"/>
          <w:lang w:eastAsia="zh-CN"/>
        </w:rPr>
        <w:t>，</w:t>
      </w:r>
      <w:r>
        <w:rPr>
          <w:rFonts w:hint="eastAsia" w:ascii="宋体" w:hAnsi="宋体"/>
          <w:lang w:val="en-US" w:eastAsia="zh-CN"/>
        </w:rPr>
        <w:t>乙方有权终止合同</w:t>
      </w:r>
      <w:r>
        <w:rPr>
          <w:rFonts w:hint="eastAsia" w:ascii="宋体" w:hAnsi="宋体"/>
        </w:rPr>
        <w:t>。</w:t>
      </w:r>
      <w:r>
        <w:rPr>
          <w:rFonts w:hint="eastAsia" w:ascii="宋体" w:hAnsi="宋体"/>
          <w:bCs/>
        </w:rPr>
        <w:t>如</w:t>
      </w:r>
      <w:r>
        <w:rPr>
          <w:rFonts w:ascii="宋体" w:hAnsi="宋体"/>
          <w:bCs/>
        </w:rPr>
        <w:t>乙方</w:t>
      </w:r>
      <w:r>
        <w:rPr>
          <w:rFonts w:hint="eastAsia" w:ascii="宋体" w:hAnsi="宋体"/>
          <w:bCs/>
        </w:rPr>
        <w:t>项目验收</w:t>
      </w:r>
      <w:r>
        <w:rPr>
          <w:rFonts w:ascii="宋体" w:hAnsi="宋体"/>
        </w:rPr>
        <w:t>不通过测试，甲方有权不支付费用</w:t>
      </w:r>
      <w:r>
        <w:rPr>
          <w:rFonts w:hint="eastAsia" w:ascii="宋体" w:hAnsi="宋体"/>
          <w:lang w:eastAsia="zh-CN"/>
        </w:rPr>
        <w:t>。</w:t>
      </w:r>
      <w:r>
        <w:rPr>
          <w:rFonts w:hint="eastAsia" w:ascii="宋体" w:hAnsi="宋体"/>
        </w:rPr>
        <w:t>超</w:t>
      </w:r>
      <w:r>
        <w:rPr>
          <w:rFonts w:ascii="宋体" w:hAnsi="宋体"/>
        </w:rPr>
        <w:t>过合同约定</w:t>
      </w:r>
      <w:r>
        <w:rPr>
          <w:rFonts w:hint="eastAsia" w:ascii="宋体" w:hAnsi="宋体"/>
          <w:lang w:val="en-US" w:eastAsia="zh-CN"/>
        </w:rPr>
        <w:t>60个工作日内，</w:t>
      </w:r>
      <w:r>
        <w:rPr>
          <w:rFonts w:ascii="宋体" w:hAnsi="宋体"/>
        </w:rPr>
        <w:t>乙方仍无法提供符合合同约定的</w:t>
      </w:r>
      <w:r>
        <w:rPr>
          <w:rFonts w:hint="eastAsia" w:ascii="宋体" w:hAnsi="宋体"/>
          <w:lang w:val="en-US" w:eastAsia="zh-CN"/>
        </w:rPr>
        <w:t>项目开发系统</w:t>
      </w:r>
      <w:r>
        <w:rPr>
          <w:rFonts w:hint="eastAsia" w:ascii="宋体" w:hAnsi="宋体"/>
        </w:rPr>
        <w:t>产品</w:t>
      </w:r>
      <w:r>
        <w:rPr>
          <w:rFonts w:ascii="宋体" w:hAnsi="宋体"/>
        </w:rPr>
        <w:t>，甲</w:t>
      </w:r>
      <w:r>
        <w:rPr>
          <w:rFonts w:hint="eastAsia" w:ascii="宋体" w:hAnsi="宋体"/>
        </w:rPr>
        <w:t>方</w:t>
      </w:r>
      <w:r>
        <w:rPr>
          <w:rFonts w:ascii="宋体" w:hAnsi="宋体"/>
        </w:rPr>
        <w:t>有权终止合同。</w:t>
      </w:r>
    </w:p>
    <w:p>
      <w:pPr>
        <w:spacing w:before="0" w:after="0" w:line="360" w:lineRule="auto"/>
        <w:ind w:left="0"/>
        <w:rPr>
          <w:rFonts w:ascii="宋体" w:hAnsi="宋体"/>
        </w:rPr>
      </w:pPr>
      <w:r>
        <w:rPr>
          <w:rFonts w:hint="eastAsia" w:ascii="宋体" w:hAnsi="宋体"/>
          <w:lang w:val="en-US" w:eastAsia="zh-CN"/>
        </w:rPr>
        <w:t>4</w:t>
      </w:r>
      <w:r>
        <w:rPr>
          <w:rFonts w:hint="eastAsia" w:ascii="宋体" w:hAnsi="宋体"/>
        </w:rPr>
        <w:t>.乙方自系统</w:t>
      </w:r>
      <w:r>
        <w:rPr>
          <w:rFonts w:hint="eastAsia" w:ascii="宋体" w:hAnsi="宋体"/>
          <w:lang w:val="en-US" w:eastAsia="zh-CN"/>
        </w:rPr>
        <w:t>验收交付</w:t>
      </w:r>
      <w:r>
        <w:rPr>
          <w:rFonts w:hint="eastAsia" w:ascii="宋体" w:hAnsi="宋体"/>
        </w:rPr>
        <w:t>后</w:t>
      </w:r>
      <w:r>
        <w:rPr>
          <w:rFonts w:hint="eastAsia" w:ascii="宋体" w:hAnsi="宋体"/>
          <w:lang w:val="en-US" w:eastAsia="zh-CN"/>
        </w:rPr>
        <w:t>提供15个月维护，后续</w:t>
      </w:r>
      <w:r>
        <w:rPr>
          <w:rFonts w:hint="eastAsia" w:ascii="宋体" w:hAnsi="宋体"/>
        </w:rPr>
        <w:t>每年的维护费用按</w:t>
      </w:r>
      <w:r>
        <w:rPr>
          <w:rFonts w:hint="eastAsia" w:ascii="宋体" w:hAnsi="宋体"/>
          <w:lang w:val="en-US" w:eastAsia="zh-CN"/>
        </w:rPr>
        <w:t>项目</w:t>
      </w:r>
      <w:r>
        <w:rPr>
          <w:rFonts w:hint="eastAsia" w:ascii="宋体" w:hAnsi="宋体"/>
        </w:rPr>
        <w:t>开发</w:t>
      </w:r>
      <w:r>
        <w:rPr>
          <w:rFonts w:hint="eastAsia" w:ascii="宋体" w:hAnsi="宋体"/>
          <w:lang w:val="en-US" w:eastAsia="zh-CN"/>
        </w:rPr>
        <w:t>合同费用</w:t>
      </w:r>
      <w:r>
        <w:rPr>
          <w:rFonts w:hint="eastAsia" w:ascii="宋体" w:hAnsi="宋体"/>
        </w:rPr>
        <w:t>的</w:t>
      </w:r>
      <w:r>
        <w:rPr>
          <w:rFonts w:hint="eastAsia" w:ascii="宋体" w:hAnsi="宋体"/>
          <w:u w:val="single"/>
          <w:lang w:val="en-US" w:eastAsia="zh-CN"/>
        </w:rPr>
        <w:t xml:space="preserve">  10</w:t>
      </w:r>
      <w:r>
        <w:rPr>
          <w:rFonts w:hint="eastAsia" w:ascii="宋体" w:hAnsi="宋体"/>
          <w:u w:val="single"/>
        </w:rPr>
        <w:t xml:space="preserve">%  </w:t>
      </w:r>
      <w:r>
        <w:rPr>
          <w:rFonts w:hint="eastAsia" w:ascii="宋体" w:hAnsi="宋体"/>
        </w:rPr>
        <w:t>收取，为人民币</w:t>
      </w:r>
      <w:r>
        <w:rPr>
          <w:rFonts w:hint="eastAsia" w:ascii="宋体" w:hAnsi="宋体"/>
          <w:u w:val="single"/>
        </w:rPr>
        <w:t xml:space="preserve">   </w:t>
      </w:r>
      <w:r>
        <w:rPr>
          <w:rFonts w:hint="eastAsia" w:ascii="宋体" w:hAnsi="宋体"/>
          <w:u w:val="single"/>
          <w:lang w:val="en-US" w:eastAsia="zh-CN"/>
        </w:rPr>
        <w:t>4,700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肆仟柒佰</w:t>
      </w:r>
      <w:r>
        <w:rPr>
          <w:rFonts w:hint="eastAsia" w:ascii="宋体" w:hAnsi="宋体"/>
          <w:u w:val="single"/>
        </w:rPr>
        <w:t xml:space="preserve">  </w:t>
      </w:r>
      <w:r>
        <w:rPr>
          <w:rFonts w:hint="eastAsia" w:ascii="宋体" w:hAnsi="宋体"/>
        </w:rPr>
        <w:t>元整。</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六、付款方式</w:t>
      </w:r>
    </w:p>
    <w:p>
      <w:pPr>
        <w:pStyle w:val="10"/>
        <w:spacing w:before="0" w:after="0" w:line="360" w:lineRule="auto"/>
        <w:ind w:left="0" w:firstLine="0" w:firstLineChars="0"/>
        <w:rPr>
          <w:rFonts w:hint="eastAsia" w:ascii="宋体" w:hAnsi="宋体"/>
          <w:lang w:eastAsia="zh-CN"/>
        </w:rPr>
      </w:pPr>
      <w:r>
        <w:rPr>
          <w:rFonts w:hint="eastAsia" w:ascii="宋体" w:hAnsi="宋体"/>
        </w:rPr>
        <w:t>1.所有款项必须存入乙方的指定账户，乙方员工无权代收款项，否则甲方自行承担可能的损失</w:t>
      </w:r>
      <w:r>
        <w:rPr>
          <w:rFonts w:hint="eastAsia" w:ascii="宋体" w:hAnsi="宋体"/>
          <w:lang w:eastAsia="zh-CN"/>
        </w:rPr>
        <w:t>。</w:t>
      </w:r>
    </w:p>
    <w:p>
      <w:pPr>
        <w:pStyle w:val="10"/>
        <w:spacing w:before="0" w:after="0" w:line="360" w:lineRule="auto"/>
        <w:ind w:left="0" w:firstLine="0" w:firstLineChars="0"/>
        <w:rPr>
          <w:rFonts w:hint="eastAsia" w:ascii="宋体" w:hAnsi="宋体"/>
          <w:lang w:val="en-US" w:eastAsia="zh-CN"/>
        </w:rPr>
      </w:pPr>
      <w:r>
        <w:rPr>
          <w:rFonts w:hint="eastAsia" w:ascii="宋体" w:hAnsi="宋体"/>
          <w:lang w:val="en-US" w:eastAsia="zh-CN"/>
        </w:rPr>
        <w:t>2.转账时请不要加备注。</w:t>
      </w:r>
    </w:p>
    <w:p>
      <w:pPr>
        <w:pStyle w:val="10"/>
        <w:spacing w:before="0" w:after="0" w:line="360" w:lineRule="auto"/>
        <w:ind w:left="0" w:firstLine="0" w:firstLineChars="0"/>
        <w:rPr>
          <w:rFonts w:ascii="宋体" w:hAnsi="宋体" w:cs="宋体"/>
          <w:b/>
          <w:bCs/>
          <w:szCs w:val="21"/>
        </w:rPr>
      </w:pPr>
      <w:r>
        <w:rPr>
          <w:rFonts w:hint="eastAsia" w:ascii="宋体" w:hAnsi="宋体"/>
          <w:lang w:val="en-US" w:eastAsia="zh-CN"/>
        </w:rPr>
        <w:t>3</w:t>
      </w:r>
      <w:r>
        <w:rPr>
          <w:rFonts w:hint="eastAsia" w:ascii="宋体" w:hAnsi="宋体"/>
        </w:rPr>
        <w:t>.乙方收到款项后（指确认到账）开始计算项目</w:t>
      </w:r>
      <w:r>
        <w:rPr>
          <w:rFonts w:hint="eastAsia" w:ascii="宋体" w:hAnsi="宋体"/>
          <w:lang w:val="en-US" w:eastAsia="zh-CN"/>
        </w:rPr>
        <w:t>开发</w:t>
      </w:r>
      <w:r>
        <w:rPr>
          <w:rFonts w:hint="eastAsia" w:ascii="宋体" w:hAnsi="宋体"/>
        </w:rPr>
        <w:t>时间。</w:t>
      </w:r>
    </w:p>
    <w:p>
      <w:pPr>
        <w:pStyle w:val="10"/>
        <w:spacing w:before="156" w:beforeLines="50" w:after="156" w:afterLines="50" w:line="360" w:lineRule="auto"/>
        <w:ind w:left="0" w:firstLine="0" w:firstLineChars="0"/>
        <w:rPr>
          <w:rFonts w:hint="eastAsia" w:ascii="宋体" w:hAnsi="宋体" w:cs="宋体"/>
          <w:b/>
          <w:bCs/>
          <w:szCs w:val="21"/>
        </w:rPr>
      </w:pPr>
      <w:r>
        <w:rPr>
          <w:rFonts w:hint="eastAsia" w:ascii="宋体" w:hAnsi="宋体" w:cs="宋体"/>
          <w:b/>
          <w:bCs/>
          <w:szCs w:val="21"/>
        </w:rPr>
        <w:t>乙方收款信息：</w:t>
      </w:r>
    </w:p>
    <w:p>
      <w:pPr>
        <w:pStyle w:val="10"/>
        <w:spacing w:before="156" w:beforeLines="50" w:after="156" w:afterLines="50" w:line="360" w:lineRule="auto"/>
        <w:ind w:left="0" w:firstLineChars="0"/>
        <w:rPr>
          <w:rFonts w:hint="eastAsia" w:ascii="宋体" w:hAnsi="宋体" w:cs="宋体"/>
          <w:szCs w:val="21"/>
          <w:lang w:val="en-US" w:eastAsia="zh-CN"/>
        </w:rPr>
      </w:pPr>
      <w:r>
        <w:rPr>
          <w:rFonts w:hint="eastAsia" w:ascii="宋体" w:hAnsi="宋体" w:cs="宋体"/>
          <w:szCs w:val="21"/>
        </w:rPr>
        <w:t>户名：</w:t>
      </w:r>
      <w:r>
        <w:rPr>
          <w:rFonts w:hint="eastAsia" w:ascii="宋体" w:hAnsi="宋体" w:cs="宋体"/>
          <w:szCs w:val="21"/>
          <w:lang w:val="en-US" w:eastAsia="zh-CN"/>
        </w:rPr>
        <w:t>张宇</w:t>
      </w:r>
    </w:p>
    <w:p>
      <w:pPr>
        <w:pStyle w:val="10"/>
        <w:spacing w:before="156" w:beforeLines="50" w:after="156" w:afterLines="50" w:line="360" w:lineRule="auto"/>
        <w:ind w:left="0" w:firstLineChars="0"/>
        <w:rPr>
          <w:rFonts w:hint="eastAsia" w:ascii="宋体" w:hAnsi="宋体" w:cs="宋体"/>
          <w:szCs w:val="21"/>
          <w:lang w:val="en-US" w:eastAsia="zh-CN"/>
        </w:rPr>
      </w:pPr>
      <w:r>
        <w:rPr>
          <w:rFonts w:hint="eastAsia" w:ascii="宋体" w:hAnsi="宋体" w:cs="宋体"/>
          <w:szCs w:val="21"/>
        </w:rPr>
        <w:t>账号：</w:t>
      </w:r>
      <w:r>
        <w:rPr>
          <w:rFonts w:hint="eastAsia" w:ascii="宋体" w:hAnsi="宋体" w:cs="宋体"/>
          <w:szCs w:val="21"/>
          <w:lang w:val="en-US" w:eastAsia="zh-CN"/>
        </w:rPr>
        <w:t>6217 5670 0010 9613 223</w:t>
      </w:r>
    </w:p>
    <w:p>
      <w:pPr>
        <w:pStyle w:val="10"/>
        <w:spacing w:before="156" w:beforeLines="50" w:after="156" w:afterLines="50" w:line="360" w:lineRule="auto"/>
        <w:ind w:left="0" w:firstLineChars="0"/>
        <w:rPr>
          <w:rFonts w:ascii="宋体" w:hAnsi="宋体" w:cs="宋体"/>
          <w:szCs w:val="21"/>
        </w:rPr>
      </w:pPr>
      <w:r>
        <w:rPr>
          <w:rFonts w:hint="eastAsia" w:ascii="宋体" w:hAnsi="宋体" w:cs="宋体"/>
          <w:szCs w:val="21"/>
        </w:rPr>
        <w:t>开户行：</w:t>
      </w:r>
      <w:r>
        <w:rPr>
          <w:rFonts w:hint="eastAsia" w:ascii="宋体" w:hAnsi="宋体" w:cs="宋体"/>
          <w:szCs w:val="21"/>
          <w:lang w:val="en-US" w:eastAsia="zh-CN"/>
        </w:rPr>
        <w:t>中国银行龙溪中路支行</w:t>
      </w: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0" w:firstLineChars="0"/>
        <w:rPr>
          <w:rFonts w:ascii="宋体" w:hAnsi="宋体"/>
          <w:b/>
          <w:bCs/>
        </w:rPr>
      </w:pPr>
      <w:r>
        <w:rPr>
          <w:rFonts w:hint="eastAsia" w:ascii="宋体" w:hAnsi="宋体" w:cs="宋体"/>
          <w:b/>
          <w:bCs/>
          <w:szCs w:val="21"/>
        </w:rPr>
        <w:t>七、</w:t>
      </w:r>
      <w:r>
        <w:rPr>
          <w:rFonts w:hint="eastAsia" w:ascii="宋体" w:hAnsi="宋体"/>
          <w:b/>
          <w:bCs/>
        </w:rPr>
        <w:t>知识产权条款</w:t>
      </w:r>
    </w:p>
    <w:p>
      <w:pPr>
        <w:spacing w:before="0" w:after="0" w:line="360" w:lineRule="auto"/>
        <w:ind w:left="0"/>
        <w:rPr>
          <w:rFonts w:ascii="宋体" w:hAnsi="宋体"/>
        </w:rPr>
      </w:pPr>
      <w:r>
        <w:rPr>
          <w:rFonts w:hint="eastAsia" w:ascii="宋体" w:hAnsi="宋体"/>
        </w:rPr>
        <w:t>1.根据本合同产生的全部研究开发成果（包括</w:t>
      </w:r>
      <w:r>
        <w:rPr>
          <w:rFonts w:hint="eastAsia" w:ascii="宋体" w:hAnsi="宋体"/>
          <w:bCs/>
        </w:rPr>
        <w:t>软件硬件产品</w:t>
      </w:r>
      <w:r>
        <w:rPr>
          <w:rFonts w:hint="eastAsia" w:ascii="宋体" w:hAnsi="宋体"/>
        </w:rPr>
        <w:t>和以此为基础研发出的其他技术成果）的知识产权归甲方所有。</w:t>
      </w:r>
    </w:p>
    <w:p>
      <w:pPr>
        <w:spacing w:before="0" w:after="0" w:line="360" w:lineRule="auto"/>
        <w:ind w:left="0"/>
        <w:rPr>
          <w:rFonts w:ascii="宋体" w:hAnsi="宋体"/>
        </w:rPr>
      </w:pPr>
      <w:r>
        <w:rPr>
          <w:rFonts w:hint="eastAsia" w:ascii="宋体" w:hAnsi="宋体"/>
        </w:rPr>
        <w:t>2.双方确定，甲方有权利用乙方按照本合同约定提供的研究开发成果，进行后续改进。由此产生的具有实质性或创造性技术进步特征的新的技术成果及其权利归属，由甲方享有。</w:t>
      </w:r>
    </w:p>
    <w:p>
      <w:pPr>
        <w:spacing w:before="0" w:after="0" w:line="360" w:lineRule="auto"/>
        <w:ind w:left="0"/>
        <w:rPr>
          <w:rFonts w:ascii="宋体" w:hAnsi="宋体"/>
        </w:rPr>
      </w:pPr>
      <w:r>
        <w:rPr>
          <w:rFonts w:hint="eastAsia" w:ascii="宋体" w:hAnsi="宋体"/>
        </w:rPr>
        <w:t>3.乙方保证按照本合同约定提供的研究开发成果及其开发过程不侵犯第三方知识产权，任何第三方如果提出侵权指控时，乙方须与第三方交涉并承担可能发生的一切法律上和经济上的责任。</w:t>
      </w:r>
    </w:p>
    <w:p>
      <w:pPr>
        <w:spacing w:before="0" w:after="0" w:line="360" w:lineRule="auto"/>
        <w:ind w:left="0"/>
        <w:rPr>
          <w:rFonts w:ascii="宋体" w:hAnsi="宋体"/>
        </w:rPr>
      </w:pPr>
    </w:p>
    <w:p>
      <w:pPr>
        <w:spacing w:before="0" w:after="0" w:line="360" w:lineRule="auto"/>
        <w:ind w:left="0"/>
        <w:rPr>
          <w:rFonts w:ascii="宋体" w:hAnsi="宋体"/>
        </w:rPr>
      </w:pPr>
    </w:p>
    <w:p>
      <w:pPr>
        <w:numPr>
          <w:ilvl w:val="0"/>
          <w:numId w:val="4"/>
        </w:numPr>
        <w:spacing w:before="0" w:after="0" w:line="360" w:lineRule="auto"/>
        <w:rPr>
          <w:rFonts w:ascii="宋体" w:hAnsi="宋体"/>
          <w:b/>
          <w:bCs/>
        </w:rPr>
      </w:pPr>
      <w:r>
        <w:rPr>
          <w:rFonts w:hint="eastAsia" w:ascii="宋体" w:hAnsi="宋体"/>
          <w:b/>
          <w:bCs/>
        </w:rPr>
        <w:t>双方的权利和义务</w:t>
      </w:r>
    </w:p>
    <w:p>
      <w:pPr>
        <w:numPr>
          <w:ilvl w:val="0"/>
          <w:numId w:val="5"/>
        </w:numPr>
        <w:spacing w:before="0" w:after="0" w:line="360" w:lineRule="auto"/>
        <w:ind w:left="425" w:leftChars="0" w:hanging="425" w:firstLineChars="0"/>
        <w:rPr>
          <w:rFonts w:ascii="宋体" w:hAnsi="宋体"/>
        </w:rPr>
      </w:pPr>
      <w:r>
        <w:rPr>
          <w:rFonts w:hint="eastAsia" w:ascii="宋体" w:hAnsi="宋体"/>
        </w:rPr>
        <w:t>甲方的权利和义务</w:t>
      </w:r>
    </w:p>
    <w:p>
      <w:pPr>
        <w:numPr>
          <w:ilvl w:val="0"/>
          <w:numId w:val="6"/>
        </w:numPr>
        <w:spacing w:before="0" w:after="0" w:line="360" w:lineRule="auto"/>
        <w:rPr>
          <w:rFonts w:ascii="宋体" w:hAnsi="宋体"/>
        </w:rPr>
      </w:pPr>
      <w:r>
        <w:rPr>
          <w:rFonts w:hint="eastAsia" w:ascii="宋体" w:hAnsi="宋体"/>
        </w:rPr>
        <w:t>甲方有权获得乙方所</w:t>
      </w:r>
      <w:r>
        <w:rPr>
          <w:rFonts w:hint="eastAsia" w:ascii="宋体" w:hAnsi="宋体"/>
          <w:lang w:val="en-US" w:eastAsia="zh-CN"/>
        </w:rPr>
        <w:t>交付</w:t>
      </w:r>
      <w:r>
        <w:rPr>
          <w:rFonts w:hint="eastAsia" w:ascii="宋体" w:hAnsi="宋体"/>
        </w:rPr>
        <w:t>的</w:t>
      </w:r>
      <w:r>
        <w:rPr>
          <w:rFonts w:hint="eastAsia" w:ascii="宋体" w:hAnsi="宋体"/>
          <w:lang w:val="en-US" w:eastAsia="zh-CN"/>
        </w:rPr>
        <w:t>项目</w:t>
      </w:r>
      <w:r>
        <w:rPr>
          <w:rFonts w:hint="eastAsia" w:ascii="宋体" w:hAnsi="宋体"/>
        </w:rPr>
        <w:t>成果、服务及相关知识产权。</w:t>
      </w:r>
    </w:p>
    <w:p>
      <w:pPr>
        <w:numPr>
          <w:ilvl w:val="0"/>
          <w:numId w:val="6"/>
        </w:numPr>
        <w:spacing w:before="0" w:after="0" w:line="360" w:lineRule="auto"/>
        <w:rPr>
          <w:rFonts w:ascii="宋体" w:hAnsi="宋体"/>
        </w:rPr>
      </w:pPr>
      <w:r>
        <w:rPr>
          <w:rFonts w:hint="eastAsia" w:ascii="宋体" w:hAnsi="宋体"/>
        </w:rPr>
        <w:t>甲方有权及时了解和监督</w:t>
      </w:r>
      <w:r>
        <w:rPr>
          <w:rFonts w:hint="eastAsia" w:ascii="宋体" w:hAnsi="宋体"/>
          <w:bCs/>
        </w:rPr>
        <w:t>项目开发的进展情况</w:t>
      </w:r>
      <w:r>
        <w:rPr>
          <w:rFonts w:hint="eastAsia" w:ascii="宋体" w:hAnsi="宋体"/>
        </w:rPr>
        <w:t>。</w:t>
      </w:r>
    </w:p>
    <w:p>
      <w:pPr>
        <w:numPr>
          <w:ilvl w:val="0"/>
          <w:numId w:val="6"/>
        </w:numPr>
        <w:spacing w:before="0" w:after="0" w:line="360" w:lineRule="auto"/>
        <w:rPr>
          <w:rFonts w:ascii="宋体" w:hAnsi="宋体"/>
        </w:rPr>
      </w:pPr>
      <w:r>
        <w:rPr>
          <w:rFonts w:hint="eastAsia" w:ascii="宋体" w:hAnsi="宋体"/>
        </w:rPr>
        <w:t>甲方向乙方提供完成</w:t>
      </w:r>
      <w:r>
        <w:rPr>
          <w:rFonts w:hint="eastAsia" w:ascii="宋体" w:hAnsi="宋体"/>
          <w:bCs/>
        </w:rPr>
        <w:t>项目开发所必需</w:t>
      </w:r>
      <w:r>
        <w:rPr>
          <w:rFonts w:hint="eastAsia" w:ascii="宋体" w:hAnsi="宋体"/>
        </w:rPr>
        <w:t>的资料和相关工作支持。</w:t>
      </w:r>
    </w:p>
    <w:p>
      <w:pPr>
        <w:numPr>
          <w:ilvl w:val="0"/>
          <w:numId w:val="6"/>
        </w:numPr>
        <w:spacing w:before="0" w:after="0" w:line="360" w:lineRule="auto"/>
        <w:rPr>
          <w:rFonts w:ascii="宋体" w:hAnsi="宋体"/>
        </w:rPr>
      </w:pPr>
      <w:r>
        <w:rPr>
          <w:rFonts w:hint="eastAsia" w:ascii="宋体" w:hAnsi="宋体"/>
        </w:rPr>
        <w:t>甲方负责</w:t>
      </w:r>
      <w:r>
        <w:rPr>
          <w:rFonts w:hint="eastAsia" w:ascii="宋体" w:hAnsi="宋体"/>
          <w:bCs/>
        </w:rPr>
        <w:t>项目运行</w:t>
      </w:r>
      <w:r>
        <w:rPr>
          <w:rFonts w:hint="eastAsia" w:ascii="宋体" w:hAnsi="宋体"/>
        </w:rPr>
        <w:t>所需的软硬件设备、通信线路、系统安全设施等运行所依赖的环境，如需乙方提供所需设备、设施，应另立合同。</w:t>
      </w:r>
    </w:p>
    <w:p>
      <w:pPr>
        <w:numPr>
          <w:ilvl w:val="0"/>
          <w:numId w:val="6"/>
        </w:numPr>
        <w:spacing w:before="0" w:after="0" w:line="360" w:lineRule="auto"/>
        <w:rPr>
          <w:rFonts w:ascii="宋体" w:hAnsi="宋体"/>
        </w:rPr>
      </w:pPr>
      <w:r>
        <w:rPr>
          <w:rFonts w:hint="eastAsia" w:ascii="宋体" w:hAnsi="宋体"/>
        </w:rPr>
        <w:t>甲方须及时配合乙方对</w:t>
      </w:r>
      <w:r>
        <w:rPr>
          <w:rFonts w:hint="eastAsia" w:ascii="宋体" w:hAnsi="宋体"/>
          <w:lang w:val="en-US" w:eastAsia="zh-CN"/>
        </w:rPr>
        <w:t>项目开发的系统产品</w:t>
      </w:r>
      <w:r>
        <w:rPr>
          <w:rFonts w:hint="eastAsia" w:ascii="宋体" w:hAnsi="宋体"/>
        </w:rPr>
        <w:t>进行测试和试运行，并及时反馈修改意见给乙方。</w:t>
      </w:r>
    </w:p>
    <w:p>
      <w:pPr>
        <w:numPr>
          <w:ilvl w:val="0"/>
          <w:numId w:val="6"/>
        </w:numPr>
        <w:spacing w:before="0" w:after="0" w:line="360" w:lineRule="auto"/>
        <w:rPr>
          <w:rFonts w:ascii="宋体" w:hAnsi="宋体"/>
        </w:rPr>
      </w:pPr>
      <w:r>
        <w:rPr>
          <w:rFonts w:hint="eastAsia" w:ascii="宋体" w:hAnsi="宋体"/>
        </w:rPr>
        <w:t>甲方应在约定的时间内向乙方支付</w:t>
      </w:r>
      <w:r>
        <w:rPr>
          <w:rFonts w:hint="eastAsia" w:ascii="宋体" w:hAnsi="宋体"/>
          <w:lang w:val="en-US" w:eastAsia="zh-CN"/>
        </w:rPr>
        <w:t>项目</w:t>
      </w:r>
      <w:r>
        <w:rPr>
          <w:rFonts w:hint="eastAsia" w:ascii="宋体" w:hAnsi="宋体"/>
        </w:rPr>
        <w:t>开发费用。</w:t>
      </w:r>
    </w:p>
    <w:p>
      <w:pPr>
        <w:numPr>
          <w:ilvl w:val="0"/>
          <w:numId w:val="5"/>
        </w:numPr>
        <w:spacing w:before="0" w:after="0" w:line="360" w:lineRule="auto"/>
        <w:ind w:left="425" w:leftChars="0" w:hanging="425" w:firstLineChars="0"/>
        <w:rPr>
          <w:rFonts w:ascii="宋体" w:hAnsi="宋体"/>
        </w:rPr>
      </w:pPr>
      <w:r>
        <w:rPr>
          <w:rFonts w:hint="eastAsia" w:ascii="宋体" w:hAnsi="宋体"/>
        </w:rPr>
        <w:t>乙方的权利和义务</w:t>
      </w:r>
    </w:p>
    <w:p>
      <w:pPr>
        <w:numPr>
          <w:ilvl w:val="0"/>
          <w:numId w:val="7"/>
        </w:numPr>
        <w:spacing w:before="0" w:after="0" w:line="360" w:lineRule="auto"/>
        <w:rPr>
          <w:rFonts w:ascii="宋体" w:hAnsi="宋体"/>
        </w:rPr>
      </w:pPr>
      <w:r>
        <w:rPr>
          <w:rFonts w:hint="eastAsia" w:ascii="宋体" w:hAnsi="宋体"/>
        </w:rPr>
        <w:t>乙方有权按照本合同约定收取</w:t>
      </w:r>
      <w:r>
        <w:rPr>
          <w:rFonts w:hint="eastAsia" w:ascii="宋体" w:hAnsi="宋体"/>
          <w:lang w:val="en-US" w:eastAsia="zh-CN"/>
        </w:rPr>
        <w:t>项目开发费用</w:t>
      </w:r>
      <w:r>
        <w:rPr>
          <w:rFonts w:hint="eastAsia" w:ascii="宋体" w:hAnsi="宋体"/>
        </w:rPr>
        <w:t>。</w:t>
      </w:r>
    </w:p>
    <w:p>
      <w:pPr>
        <w:numPr>
          <w:ilvl w:val="0"/>
          <w:numId w:val="7"/>
        </w:numPr>
        <w:spacing w:before="0" w:after="0" w:line="360" w:lineRule="auto"/>
        <w:rPr>
          <w:rFonts w:ascii="宋体" w:hAnsi="宋体"/>
        </w:rPr>
      </w:pPr>
      <w:r>
        <w:rPr>
          <w:rFonts w:hint="eastAsia" w:ascii="宋体" w:hAnsi="宋体"/>
        </w:rPr>
        <w:t>乙方有权要求甲方提供</w:t>
      </w:r>
      <w:r>
        <w:rPr>
          <w:rFonts w:hint="eastAsia" w:ascii="宋体" w:hAnsi="宋体"/>
          <w:bCs/>
        </w:rPr>
        <w:t>项目开发</w:t>
      </w:r>
      <w:r>
        <w:rPr>
          <w:rFonts w:hint="eastAsia" w:ascii="宋体" w:hAnsi="宋体"/>
        </w:rPr>
        <w:t>必需的资料和相关工作支持。</w:t>
      </w:r>
    </w:p>
    <w:p>
      <w:pPr>
        <w:numPr>
          <w:ilvl w:val="0"/>
          <w:numId w:val="7"/>
        </w:numPr>
        <w:spacing w:before="0" w:after="0" w:line="360" w:lineRule="auto"/>
        <w:rPr>
          <w:rFonts w:ascii="宋体" w:hAnsi="宋体"/>
        </w:rPr>
      </w:pPr>
      <w:r>
        <w:rPr>
          <w:rFonts w:hint="eastAsia" w:ascii="宋体" w:hAnsi="宋体"/>
        </w:rPr>
        <w:t>乙方负责根据甲方的具体需求进行</w:t>
      </w:r>
      <w:r>
        <w:rPr>
          <w:rFonts w:hint="eastAsia" w:ascii="宋体" w:hAnsi="宋体"/>
          <w:lang w:val="en-US" w:eastAsia="zh-CN"/>
        </w:rPr>
        <w:t>项目系统产品的设计与开发</w:t>
      </w:r>
      <w:r>
        <w:rPr>
          <w:rFonts w:hint="eastAsia" w:ascii="宋体" w:hAnsi="宋体"/>
        </w:rPr>
        <w:t>，并及时与甲方沟通，确保</w:t>
      </w:r>
      <w:r>
        <w:rPr>
          <w:rFonts w:hint="eastAsia" w:ascii="宋体" w:hAnsi="宋体"/>
          <w:lang w:val="en-US" w:eastAsia="zh-CN"/>
        </w:rPr>
        <w:t>系统产品</w:t>
      </w:r>
      <w:r>
        <w:rPr>
          <w:rFonts w:hint="eastAsia" w:ascii="宋体" w:hAnsi="宋体"/>
        </w:rPr>
        <w:t>设计的功能符合实际操作</w:t>
      </w:r>
      <w:r>
        <w:rPr>
          <w:rFonts w:hint="eastAsia" w:ascii="宋体" w:hAnsi="宋体"/>
          <w:lang w:val="en-US" w:eastAsia="zh-CN"/>
        </w:rPr>
        <w:t>使用</w:t>
      </w:r>
      <w:r>
        <w:rPr>
          <w:rFonts w:hint="eastAsia" w:ascii="宋体" w:hAnsi="宋体"/>
        </w:rPr>
        <w:t>需要。</w:t>
      </w:r>
    </w:p>
    <w:p>
      <w:pPr>
        <w:numPr>
          <w:ilvl w:val="0"/>
          <w:numId w:val="7"/>
        </w:numPr>
        <w:spacing w:before="0" w:after="0" w:line="360" w:lineRule="auto"/>
        <w:rPr>
          <w:rFonts w:ascii="宋体" w:hAnsi="宋体"/>
        </w:rPr>
      </w:pPr>
      <w:r>
        <w:rPr>
          <w:rFonts w:hint="eastAsia" w:ascii="宋体" w:hAnsi="宋体"/>
          <w:bCs/>
        </w:rPr>
        <w:t>乙方负责</w:t>
      </w:r>
      <w:r>
        <w:rPr>
          <w:rFonts w:hint="eastAsia" w:ascii="宋体" w:hAnsi="宋体"/>
          <w:bCs/>
          <w:lang w:val="en-US" w:eastAsia="zh-CN"/>
        </w:rPr>
        <w:t>项目开发</w:t>
      </w:r>
      <w:r>
        <w:rPr>
          <w:rFonts w:hint="eastAsia" w:ascii="宋体" w:hAnsi="宋体"/>
          <w:bCs/>
        </w:rPr>
        <w:t>方案设计，代码的编写，确保项目交付质量，提供高</w:t>
      </w:r>
      <w:r>
        <w:rPr>
          <w:rFonts w:hint="eastAsia" w:ascii="宋体" w:hAnsi="宋体"/>
          <w:bCs/>
          <w:lang w:val="en-US" w:eastAsia="zh-CN"/>
        </w:rPr>
        <w:t>可用性，高可靠性系统</w:t>
      </w:r>
      <w:r>
        <w:rPr>
          <w:rFonts w:hint="eastAsia" w:ascii="宋体" w:hAnsi="宋体"/>
          <w:bCs/>
        </w:rPr>
        <w:t>产品</w:t>
      </w:r>
      <w:r>
        <w:rPr>
          <w:rFonts w:hint="eastAsia" w:ascii="宋体" w:hAnsi="宋体"/>
          <w:bCs/>
          <w:lang w:eastAsia="zh-CN"/>
        </w:rPr>
        <w:t>。</w:t>
      </w:r>
    </w:p>
    <w:p>
      <w:pPr>
        <w:numPr>
          <w:ilvl w:val="0"/>
          <w:numId w:val="7"/>
        </w:numPr>
        <w:spacing w:before="0" w:after="0" w:line="360" w:lineRule="auto"/>
        <w:rPr>
          <w:rFonts w:ascii="宋体" w:hAnsi="宋体"/>
        </w:rPr>
      </w:pPr>
      <w:r>
        <w:rPr>
          <w:rFonts w:hint="eastAsia" w:ascii="宋体" w:hAnsi="宋体"/>
        </w:rPr>
        <w:t>在本合同界定的功能范围内，乙方负责根据甲方的需求变更，适</w:t>
      </w:r>
      <w:r>
        <w:rPr>
          <w:rFonts w:hint="eastAsia" w:ascii="宋体" w:hAnsi="宋体"/>
          <w:lang w:val="en-US" w:eastAsia="zh-CN"/>
        </w:rPr>
        <w:t>当</w:t>
      </w:r>
      <w:r>
        <w:rPr>
          <w:rFonts w:hint="eastAsia" w:ascii="宋体" w:hAnsi="宋体"/>
        </w:rPr>
        <w:t>进行</w:t>
      </w:r>
      <w:r>
        <w:rPr>
          <w:rFonts w:hint="eastAsia" w:ascii="宋体" w:hAnsi="宋体"/>
          <w:lang w:val="en-US" w:eastAsia="zh-CN"/>
        </w:rPr>
        <w:t>系统产品</w:t>
      </w:r>
      <w:r>
        <w:rPr>
          <w:rFonts w:hint="eastAsia" w:ascii="宋体" w:hAnsi="宋体"/>
        </w:rPr>
        <w:t>的修改、升级工作。</w:t>
      </w:r>
    </w:p>
    <w:p>
      <w:pPr>
        <w:numPr>
          <w:ilvl w:val="0"/>
          <w:numId w:val="7"/>
        </w:numPr>
        <w:spacing w:before="0" w:after="0" w:line="360" w:lineRule="auto"/>
        <w:rPr>
          <w:rFonts w:ascii="宋体" w:hAnsi="宋体"/>
        </w:rPr>
      </w:pPr>
      <w:r>
        <w:rPr>
          <w:rFonts w:hint="eastAsia" w:ascii="宋体" w:hAnsi="宋体"/>
        </w:rPr>
        <w:t>乙方应当保证其交付给甲方的研究开发成果不侵犯任何第三方的合法权益。如发生第三方指控甲方实施的技术侵权的，乙方应当承担相应责任。</w:t>
      </w:r>
    </w:p>
    <w:p>
      <w:pPr>
        <w:numPr>
          <w:ilvl w:val="0"/>
          <w:numId w:val="7"/>
        </w:numPr>
        <w:spacing w:before="0" w:after="0" w:line="360" w:lineRule="auto"/>
        <w:rPr>
          <w:rFonts w:ascii="宋体" w:hAnsi="宋体"/>
        </w:rPr>
      </w:pPr>
      <w:r>
        <w:rPr>
          <w:rFonts w:hint="eastAsia" w:ascii="宋体" w:hAnsi="宋体"/>
        </w:rPr>
        <w:t>如果甲方发现乙方</w:t>
      </w:r>
      <w:r>
        <w:rPr>
          <w:rFonts w:hint="eastAsia" w:ascii="宋体" w:hAnsi="宋体"/>
          <w:bCs/>
        </w:rPr>
        <w:t>交付的</w:t>
      </w:r>
      <w:r>
        <w:rPr>
          <w:rFonts w:hint="eastAsia" w:ascii="宋体" w:hAnsi="宋体"/>
          <w:bCs/>
          <w:lang w:val="en-US" w:eastAsia="zh-CN"/>
        </w:rPr>
        <w:t>系统</w:t>
      </w:r>
      <w:r>
        <w:rPr>
          <w:rFonts w:hint="eastAsia" w:ascii="宋体" w:hAnsi="宋体"/>
          <w:bCs/>
        </w:rPr>
        <w:t>产品</w:t>
      </w:r>
      <w:r>
        <w:rPr>
          <w:rFonts w:hint="eastAsia" w:ascii="宋体" w:hAnsi="宋体"/>
        </w:rPr>
        <w:t>按照开发需求文档</w:t>
      </w:r>
      <w:bookmarkStart w:id="0" w:name="OLE_LINK2"/>
      <w:r>
        <w:rPr>
          <w:rFonts w:hint="eastAsia" w:ascii="宋体" w:hAnsi="宋体"/>
          <w:lang w:val="en-US" w:eastAsia="zh-CN"/>
        </w:rPr>
        <w:t>(附件内容)</w:t>
      </w:r>
      <w:bookmarkEnd w:id="0"/>
      <w:r>
        <w:rPr>
          <w:rFonts w:hint="eastAsia" w:ascii="宋体" w:hAnsi="宋体"/>
        </w:rPr>
        <w:t>而言有缺陷、或性能和质量不符合甲方要求时，乙方应负责无偿地排除并解决缺陷。</w:t>
      </w:r>
    </w:p>
    <w:p>
      <w:pPr>
        <w:numPr>
          <w:ilvl w:val="0"/>
          <w:numId w:val="7"/>
        </w:numPr>
        <w:spacing w:before="0" w:after="0" w:line="360" w:lineRule="auto"/>
        <w:rPr>
          <w:rFonts w:ascii="宋体" w:hAnsi="宋体"/>
        </w:rPr>
      </w:pPr>
      <w:r>
        <w:rPr>
          <w:rFonts w:hint="eastAsia" w:ascii="宋体" w:hAnsi="宋体"/>
        </w:rPr>
        <w:t>在售后服务期内，乙方应负责免费向甲方提供与项目相关的维护工作。</w:t>
      </w:r>
    </w:p>
    <w:p>
      <w:pPr>
        <w:pStyle w:val="10"/>
        <w:spacing w:before="0" w:after="0" w:line="360" w:lineRule="auto"/>
        <w:ind w:left="0" w:firstLine="0" w:firstLineChars="0"/>
        <w:rPr>
          <w:rFonts w:ascii="宋体" w:hAnsi="宋体"/>
          <w:b/>
        </w:rPr>
      </w:pPr>
    </w:p>
    <w:p>
      <w:pPr>
        <w:pStyle w:val="10"/>
        <w:spacing w:before="0" w:after="0" w:line="360" w:lineRule="auto"/>
        <w:ind w:left="0" w:firstLine="0" w:firstLineChars="0"/>
        <w:rPr>
          <w:rFonts w:ascii="宋体" w:hAnsi="宋体"/>
          <w:b/>
        </w:rPr>
      </w:pPr>
    </w:p>
    <w:p>
      <w:pPr>
        <w:numPr>
          <w:ilvl w:val="0"/>
          <w:numId w:val="8"/>
        </w:numPr>
        <w:spacing w:before="0" w:after="0" w:line="360" w:lineRule="auto"/>
        <w:rPr>
          <w:rFonts w:ascii="宋体" w:hAnsi="宋体"/>
          <w:b/>
          <w:bCs/>
        </w:rPr>
      </w:pPr>
      <w:r>
        <w:rPr>
          <w:rFonts w:hint="eastAsia" w:ascii="宋体" w:hAnsi="宋体"/>
          <w:b/>
          <w:bCs/>
        </w:rPr>
        <w:t>验收</w:t>
      </w:r>
    </w:p>
    <w:p>
      <w:pPr>
        <w:numPr>
          <w:ilvl w:val="0"/>
          <w:numId w:val="9"/>
        </w:numPr>
        <w:spacing w:before="0" w:after="0" w:line="360" w:lineRule="auto"/>
        <w:rPr>
          <w:rFonts w:ascii="宋体" w:hAnsi="宋体"/>
          <w:bCs/>
        </w:rPr>
      </w:pPr>
      <w:r>
        <w:rPr>
          <w:rFonts w:hint="eastAsia" w:ascii="宋体" w:hAnsi="宋体"/>
          <w:bCs/>
        </w:rPr>
        <w:t>乙方向甲方交付</w:t>
      </w:r>
      <w:r>
        <w:rPr>
          <w:rFonts w:hint="eastAsia" w:ascii="宋体" w:hAnsi="宋体"/>
          <w:bCs/>
          <w:lang w:val="en-US" w:eastAsia="zh-CN"/>
        </w:rPr>
        <w:t>项目</w:t>
      </w:r>
      <w:r>
        <w:rPr>
          <w:rFonts w:hint="eastAsia" w:ascii="宋体" w:hAnsi="宋体"/>
          <w:bCs/>
        </w:rPr>
        <w:t>所开发的</w:t>
      </w:r>
      <w:r>
        <w:rPr>
          <w:rFonts w:hint="eastAsia" w:ascii="宋体" w:hAnsi="宋体"/>
          <w:bCs/>
          <w:lang w:val="en-US" w:eastAsia="zh-CN"/>
        </w:rPr>
        <w:t>系统</w:t>
      </w:r>
      <w:r>
        <w:rPr>
          <w:rFonts w:hint="eastAsia" w:ascii="宋体" w:hAnsi="宋体"/>
          <w:bCs/>
        </w:rPr>
        <w:t>产品后进入试运行期，试运行期限为5天，如果在试运行期期间，发现产品有缺陷，性能和质量达不到开发文档</w:t>
      </w:r>
      <w:r>
        <w:rPr>
          <w:rFonts w:hint="eastAsia" w:ascii="宋体" w:hAnsi="宋体"/>
          <w:lang w:val="en-US" w:eastAsia="zh-CN"/>
        </w:rPr>
        <w:t>(附件内容)</w:t>
      </w:r>
      <w:r>
        <w:rPr>
          <w:rFonts w:hint="eastAsia" w:ascii="宋体" w:hAnsi="宋体"/>
          <w:bCs/>
        </w:rPr>
        <w:t>需求的，乙方有责任免费对其进行修改和更正。</w:t>
      </w:r>
    </w:p>
    <w:p>
      <w:pPr>
        <w:numPr>
          <w:ilvl w:val="0"/>
          <w:numId w:val="9"/>
        </w:numPr>
        <w:spacing w:before="0" w:after="0" w:line="360" w:lineRule="auto"/>
        <w:rPr>
          <w:rFonts w:ascii="宋体" w:hAnsi="宋体"/>
        </w:rPr>
      </w:pPr>
      <w:r>
        <w:rPr>
          <w:rFonts w:hint="eastAsia" w:ascii="宋体" w:hAnsi="宋体"/>
        </w:rPr>
        <w:t>试运行期满届满，</w:t>
      </w:r>
      <w:r>
        <w:rPr>
          <w:rFonts w:hint="eastAsia" w:ascii="宋体" w:hAnsi="宋体"/>
          <w:bCs/>
        </w:rPr>
        <w:t>在甲方可正常使用乙方所交付的产品</w:t>
      </w:r>
      <w:r>
        <w:rPr>
          <w:rFonts w:hint="eastAsia" w:ascii="宋体" w:hAnsi="宋体"/>
        </w:rPr>
        <w:t>，且乙方向甲方提交</w:t>
      </w:r>
      <w:r>
        <w:rPr>
          <w:rFonts w:hint="eastAsia" w:ascii="宋体" w:hAnsi="宋体"/>
          <w:bCs/>
        </w:rPr>
        <w:t>项目</w:t>
      </w:r>
      <w:r>
        <w:rPr>
          <w:rFonts w:hint="eastAsia" w:ascii="宋体" w:hAnsi="宋体"/>
        </w:rPr>
        <w:t>相关</w:t>
      </w:r>
      <w:r>
        <w:rPr>
          <w:rFonts w:hint="eastAsia" w:ascii="宋体" w:hAnsi="宋体"/>
          <w:lang w:val="en-US" w:eastAsia="zh-CN"/>
        </w:rPr>
        <w:t>文档</w:t>
      </w:r>
      <w:r>
        <w:rPr>
          <w:rFonts w:hint="eastAsia" w:ascii="宋体" w:hAnsi="宋体"/>
        </w:rPr>
        <w:t>后，甲方与乙方共同签署两份</w:t>
      </w:r>
      <w:r>
        <w:rPr>
          <w:rFonts w:hint="eastAsia" w:ascii="宋体" w:hAnsi="宋体"/>
          <w:lang w:val="en-US" w:eastAsia="zh-CN"/>
        </w:rPr>
        <w:t>项目</w:t>
      </w:r>
      <w:r>
        <w:rPr>
          <w:rFonts w:hint="eastAsia" w:ascii="宋体" w:hAnsi="宋体"/>
        </w:rPr>
        <w:t>验收合格证书，甲、乙双方各保存一份。</w:t>
      </w:r>
    </w:p>
    <w:p>
      <w:pPr>
        <w:numPr>
          <w:ilvl w:val="0"/>
          <w:numId w:val="9"/>
        </w:numPr>
        <w:spacing w:before="0" w:after="0" w:line="360" w:lineRule="auto"/>
        <w:rPr>
          <w:rFonts w:ascii="宋体" w:hAnsi="宋体"/>
        </w:rPr>
      </w:pPr>
      <w:r>
        <w:rPr>
          <w:rFonts w:hint="eastAsia" w:ascii="宋体" w:hAnsi="宋体"/>
        </w:rPr>
        <w:t>若试运行期间验收不合格，由乙方负责免费更正和修改</w:t>
      </w:r>
      <w:r>
        <w:rPr>
          <w:rFonts w:hint="eastAsia" w:ascii="宋体" w:hAnsi="宋体"/>
          <w:lang w:eastAsia="zh-CN"/>
        </w:rPr>
        <w:t>。</w:t>
      </w:r>
      <w:r>
        <w:rPr>
          <w:rFonts w:hint="eastAsia" w:ascii="宋体" w:hAnsi="宋体"/>
        </w:rPr>
        <w:t>乙方更正、修改后必须再次进行验收。</w:t>
      </w:r>
    </w:p>
    <w:p>
      <w:pPr>
        <w:numPr>
          <w:ilvl w:val="0"/>
          <w:numId w:val="9"/>
        </w:numPr>
        <w:spacing w:before="0" w:after="0" w:line="360" w:lineRule="auto"/>
        <w:rPr>
          <w:rFonts w:ascii="宋体" w:hAnsi="宋体"/>
        </w:rPr>
      </w:pPr>
      <w:r>
        <w:rPr>
          <w:rFonts w:hint="eastAsia" w:ascii="宋体" w:hAnsi="宋体"/>
        </w:rPr>
        <w:t>一经甲方确认的功能需求和技术</w:t>
      </w:r>
      <w:r>
        <w:rPr>
          <w:rFonts w:ascii="宋体" w:hAnsi="宋体"/>
        </w:rPr>
        <w:t>解决方案</w:t>
      </w:r>
      <w:r>
        <w:rPr>
          <w:rFonts w:hint="eastAsia" w:ascii="宋体" w:hAnsi="宋体"/>
        </w:rPr>
        <w:t>（附件内容），甲方在验收时不能无故增加或者偏离原有确认的功能需要和设计页面要求乙方修改，乙方有权拒绝甲方无理的修改要求。</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highlight w:val="yellow"/>
        </w:rPr>
      </w:pPr>
      <w:r>
        <w:rPr>
          <w:rFonts w:hint="eastAsia" w:ascii="宋体" w:hAnsi="宋体"/>
          <w:b/>
        </w:rPr>
        <w:t>十、维护服务支持</w:t>
      </w:r>
    </w:p>
    <w:p>
      <w:pPr>
        <w:pStyle w:val="10"/>
        <w:numPr>
          <w:ilvl w:val="0"/>
          <w:numId w:val="10"/>
        </w:numPr>
        <w:spacing w:before="0" w:after="0" w:line="360" w:lineRule="auto"/>
        <w:ind w:left="425" w:leftChars="0" w:hanging="425" w:firstLineChars="0"/>
        <w:rPr>
          <w:rFonts w:ascii="宋体" w:hAnsi="宋体"/>
          <w:bCs/>
        </w:rPr>
      </w:pPr>
      <w:r>
        <w:rPr>
          <w:rFonts w:hint="eastAsia" w:ascii="宋体" w:hAnsi="宋体"/>
          <w:bCs/>
          <w:highlight w:val="none"/>
        </w:rPr>
        <w:t>本合</w:t>
      </w:r>
      <w:r>
        <w:rPr>
          <w:rFonts w:hint="eastAsia" w:ascii="宋体" w:hAnsi="宋体"/>
          <w:bCs/>
        </w:rPr>
        <w:t>同生效之日起，乙方对所开发的产品</w:t>
      </w:r>
      <w:r>
        <w:rPr>
          <w:rFonts w:hint="eastAsia" w:ascii="宋体" w:hAnsi="宋体"/>
          <w:bCs/>
          <w:lang w:val="en-US" w:eastAsia="zh-CN"/>
        </w:rPr>
        <w:t>验收交付后</w:t>
      </w:r>
      <w:r>
        <w:rPr>
          <w:rFonts w:hint="eastAsia" w:ascii="宋体" w:hAnsi="宋体"/>
          <w:bCs/>
        </w:rPr>
        <w:t>提供</w:t>
      </w:r>
      <w:r>
        <w:rPr>
          <w:rFonts w:hint="eastAsia" w:ascii="宋体" w:hAnsi="宋体"/>
          <w:bCs/>
          <w:lang w:val="en-US" w:eastAsia="zh-CN"/>
        </w:rPr>
        <w:t>15个月</w:t>
      </w:r>
      <w:r>
        <w:rPr>
          <w:rFonts w:hint="eastAsia" w:ascii="宋体" w:hAnsi="宋体"/>
          <w:bCs/>
        </w:rPr>
        <w:t>的维护服务。</w:t>
      </w:r>
    </w:p>
    <w:p>
      <w:pPr>
        <w:pStyle w:val="10"/>
        <w:numPr>
          <w:ilvl w:val="0"/>
          <w:numId w:val="10"/>
        </w:numPr>
        <w:spacing w:before="0" w:after="0" w:line="360" w:lineRule="auto"/>
        <w:ind w:left="425" w:leftChars="0" w:hanging="425" w:firstLineChars="0"/>
        <w:rPr>
          <w:rFonts w:ascii="宋体" w:hAnsi="宋体"/>
          <w:bCs/>
        </w:rPr>
      </w:pPr>
      <w:r>
        <w:rPr>
          <w:rFonts w:hint="eastAsia" w:ascii="宋体" w:hAnsi="宋体"/>
          <w:bCs/>
        </w:rPr>
        <w:t>由甲方自行负责日常性管理工作，包括信息更新、数据维护和系统管理</w:t>
      </w:r>
      <w:r>
        <w:rPr>
          <w:rFonts w:hint="eastAsia" w:ascii="宋体" w:hAnsi="宋体"/>
          <w:bCs/>
          <w:lang w:eastAsia="zh-CN"/>
        </w:rPr>
        <w:t>。</w:t>
      </w:r>
      <w:r>
        <w:rPr>
          <w:rFonts w:hint="eastAsia" w:ascii="宋体" w:hAnsi="宋体"/>
          <w:bCs/>
        </w:rPr>
        <w:t>乙方提供必要的技术性协助。</w:t>
      </w:r>
    </w:p>
    <w:p>
      <w:pPr>
        <w:pStyle w:val="10"/>
        <w:numPr>
          <w:ilvl w:val="0"/>
          <w:numId w:val="10"/>
        </w:numPr>
        <w:spacing w:before="0" w:after="0" w:line="360" w:lineRule="auto"/>
        <w:ind w:left="425" w:leftChars="0" w:hanging="425" w:firstLineChars="0"/>
        <w:rPr>
          <w:rFonts w:ascii="宋体" w:hAnsi="宋体"/>
          <w:bCs/>
        </w:rPr>
      </w:pPr>
      <w:r>
        <w:rPr>
          <w:rFonts w:hint="eastAsia" w:ascii="宋体" w:hAnsi="宋体"/>
          <w:bCs/>
        </w:rPr>
        <w:t>在售后服务期内，乙方保证在出现应用系统故障时应及时、积极响应，遇有特殊情况双方协商解决。</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rPr>
      </w:pPr>
      <w:r>
        <w:rPr>
          <w:rFonts w:hint="eastAsia" w:ascii="宋体" w:hAnsi="宋体"/>
          <w:b/>
          <w:lang w:val="en-US" w:eastAsia="zh-CN"/>
        </w:rPr>
        <w:t>十一</w:t>
      </w:r>
      <w:r>
        <w:rPr>
          <w:rFonts w:hint="eastAsia" w:ascii="宋体" w:hAnsi="宋体"/>
          <w:b/>
        </w:rPr>
        <w:t>、违约责任</w:t>
      </w:r>
    </w:p>
    <w:p>
      <w:pPr>
        <w:pStyle w:val="10"/>
        <w:numPr>
          <w:ilvl w:val="0"/>
          <w:numId w:val="11"/>
        </w:numPr>
        <w:spacing w:before="0" w:after="0" w:line="360" w:lineRule="auto"/>
        <w:ind w:firstLineChars="0"/>
        <w:rPr>
          <w:rFonts w:ascii="宋体" w:hAnsi="宋体"/>
        </w:rPr>
      </w:pPr>
      <w:r>
        <w:rPr>
          <w:rFonts w:hint="eastAsia" w:ascii="宋体" w:hAnsi="宋体"/>
        </w:rPr>
        <w:t>如因甲方人员不积极配合、不能满足试用或使用条件，而导致项目延误，乙方有权适当顺延项目期限，直到满足条件为止。甲方应承担由此引起的延期责任。</w:t>
      </w:r>
    </w:p>
    <w:p>
      <w:pPr>
        <w:pStyle w:val="10"/>
        <w:numPr>
          <w:ilvl w:val="0"/>
          <w:numId w:val="11"/>
        </w:numPr>
        <w:spacing w:before="0" w:after="0" w:line="360" w:lineRule="auto"/>
        <w:ind w:firstLineChars="0"/>
        <w:rPr>
          <w:rFonts w:ascii="宋体" w:hAnsi="宋体"/>
        </w:rPr>
      </w:pPr>
      <w:r>
        <w:rPr>
          <w:rFonts w:hint="eastAsia" w:ascii="宋体" w:hAnsi="宋体"/>
        </w:rPr>
        <w:t>如因甲方的业务需求产生较大的变更、或外在不可抗力因素等原因，致使项目期限需要延长的，乙方应及时知会甲方。</w:t>
      </w:r>
    </w:p>
    <w:p>
      <w:pPr>
        <w:pStyle w:val="10"/>
        <w:numPr>
          <w:ilvl w:val="0"/>
          <w:numId w:val="11"/>
        </w:numPr>
        <w:spacing w:before="0" w:after="0" w:line="360" w:lineRule="auto"/>
        <w:ind w:firstLineChars="0"/>
        <w:rPr>
          <w:rFonts w:ascii="宋体" w:hAnsi="宋体"/>
        </w:rPr>
      </w:pPr>
      <w:r>
        <w:rPr>
          <w:rFonts w:hint="eastAsia" w:ascii="宋体" w:hAnsi="宋体"/>
        </w:rPr>
        <w:t>在甲方未变更需求的情况下，如果乙方不能按甲方的需求完成项目，或项目质量达不到要求，乙方如数向甲方退回所收款，本合同自动失效。</w:t>
      </w:r>
      <w:r>
        <w:rPr>
          <w:rFonts w:ascii="宋体" w:hAnsi="宋体"/>
        </w:rPr>
        <w:t xml:space="preserve"> </w:t>
      </w:r>
    </w:p>
    <w:p>
      <w:pPr>
        <w:pStyle w:val="10"/>
        <w:numPr>
          <w:ilvl w:val="0"/>
          <w:numId w:val="11"/>
        </w:numPr>
        <w:spacing w:before="0" w:after="0" w:line="360" w:lineRule="auto"/>
        <w:ind w:firstLineChars="0"/>
        <w:rPr>
          <w:rFonts w:ascii="宋体" w:hAnsi="宋体"/>
        </w:rPr>
      </w:pPr>
      <w:r>
        <w:rPr>
          <w:rFonts w:hint="eastAsia" w:ascii="宋体" w:hAnsi="宋体"/>
        </w:rPr>
        <w:t>如因甲方无正当理由拒绝接收</w:t>
      </w:r>
      <w:r>
        <w:rPr>
          <w:rFonts w:hint="eastAsia" w:ascii="宋体" w:hAnsi="宋体"/>
          <w:bCs/>
        </w:rPr>
        <w:t>乙方交付的项目</w:t>
      </w:r>
      <w:r>
        <w:rPr>
          <w:rFonts w:hint="eastAsia" w:ascii="宋体" w:hAnsi="宋体"/>
        </w:rPr>
        <w:t>，甲方应支付给乙方全额的开发费用。</w:t>
      </w:r>
    </w:p>
    <w:p>
      <w:pPr>
        <w:spacing w:before="0" w:after="0" w:line="360" w:lineRule="auto"/>
        <w:ind w:left="0"/>
        <w:rPr>
          <w:rFonts w:ascii="宋体" w:hAnsi="宋体"/>
        </w:rPr>
      </w:pPr>
    </w:p>
    <w:p>
      <w:pPr>
        <w:spacing w:before="0" w:after="0" w:line="360" w:lineRule="auto"/>
        <w:ind w:left="0"/>
        <w:rPr>
          <w:rFonts w:ascii="宋体" w:hAnsi="宋体"/>
        </w:rPr>
      </w:pPr>
    </w:p>
    <w:p>
      <w:pPr>
        <w:pStyle w:val="10"/>
        <w:spacing w:before="0" w:after="0" w:line="360" w:lineRule="auto"/>
        <w:ind w:left="0" w:firstLine="0" w:firstLineChars="0"/>
        <w:rPr>
          <w:rFonts w:ascii="宋体" w:hAnsi="宋体"/>
          <w:b/>
        </w:rPr>
      </w:pPr>
      <w:r>
        <w:rPr>
          <w:rFonts w:hint="eastAsia" w:ascii="宋体" w:hAnsi="宋体"/>
          <w:b/>
        </w:rPr>
        <w:t>十二、协议补充及纠纷解决</w:t>
      </w:r>
    </w:p>
    <w:p>
      <w:pPr>
        <w:pStyle w:val="10"/>
        <w:spacing w:before="0" w:after="0" w:line="360" w:lineRule="auto"/>
        <w:ind w:left="0" w:firstLine="0" w:firstLineChars="0"/>
        <w:rPr>
          <w:rFonts w:ascii="宋体" w:hAnsi="宋体"/>
        </w:rPr>
      </w:pPr>
      <w:r>
        <w:rPr>
          <w:rFonts w:hint="eastAsia" w:ascii="宋体" w:hAnsi="宋体" w:cs="宋体"/>
          <w:szCs w:val="21"/>
        </w:rPr>
        <w:t>1.甲乙双方如对合同条款规定的理解有异议，双方应本着友好合作的精神进行协商，协商不能解决的，双方一致同意将争议提交国际仲裁机构依其仲裁规则进行仲裁。</w:t>
      </w:r>
    </w:p>
    <w:p>
      <w:pPr>
        <w:pStyle w:val="10"/>
        <w:spacing w:before="0" w:after="0" w:line="360" w:lineRule="auto"/>
        <w:ind w:left="0" w:firstLine="0" w:firstLineChars="0"/>
        <w:rPr>
          <w:rFonts w:ascii="宋体" w:hAnsi="宋体" w:cs="宋体"/>
          <w:szCs w:val="21"/>
        </w:rPr>
      </w:pPr>
      <w:r>
        <w:rPr>
          <w:rFonts w:hint="eastAsia" w:ascii="宋体" w:hAnsi="宋体" w:cs="宋体"/>
          <w:szCs w:val="21"/>
        </w:rPr>
        <w:t>2.本合同未尽事宜由甲乙双方协商确定，并形成书面协议作为本合同附件执行，本合同一式两份，甲乙双方各执一份，具有同等法律效力。本合同经双方签字盖章后生效，至本合同执行完毕自动解除。</w:t>
      </w: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b/>
        </w:rPr>
      </w:pPr>
      <w:r>
        <w:rPr>
          <w:rFonts w:hint="eastAsia" w:ascii="宋体" w:hAnsi="宋体"/>
          <w:b/>
        </w:rPr>
        <w:t>十三、保密协议</w:t>
      </w:r>
    </w:p>
    <w:p>
      <w:pPr>
        <w:pStyle w:val="10"/>
        <w:numPr>
          <w:ilvl w:val="0"/>
          <w:numId w:val="12"/>
        </w:numPr>
        <w:spacing w:before="0" w:after="0" w:line="360" w:lineRule="auto"/>
        <w:ind w:firstLineChars="0"/>
        <w:rPr>
          <w:rFonts w:ascii="宋体" w:hAnsi="宋体" w:cs="宋体"/>
          <w:szCs w:val="21"/>
        </w:rPr>
      </w:pPr>
      <w:r>
        <w:rPr>
          <w:rFonts w:hint="eastAsia" w:ascii="宋体" w:hAnsi="宋体" w:cs="宋体"/>
          <w:szCs w:val="21"/>
        </w:rPr>
        <w:t>保密内容（包括但</w:t>
      </w:r>
      <w:r>
        <w:rPr>
          <w:rFonts w:ascii="宋体" w:hAnsi="宋体" w:cs="宋体"/>
          <w:szCs w:val="21"/>
        </w:rPr>
        <w:t>不限于</w:t>
      </w:r>
      <w:r>
        <w:rPr>
          <w:rFonts w:hint="eastAsia" w:ascii="宋体" w:hAnsi="宋体" w:cs="宋体"/>
          <w:szCs w:val="21"/>
        </w:rPr>
        <w:t>技术信息和经营信息）:甲方提供或项目过程中了解的经营秘密及相关资料；乙方交与甲方的任何资料、图表、文字、计算过程、电子文件、访谈记录等</w:t>
      </w:r>
      <w:r>
        <w:rPr>
          <w:rFonts w:hint="eastAsia" w:ascii="宋体" w:hAnsi="宋体" w:cs="宋体"/>
          <w:szCs w:val="21"/>
          <w:lang w:eastAsia="zh-CN"/>
        </w:rPr>
        <w:t>。</w:t>
      </w:r>
    </w:p>
    <w:p>
      <w:pPr>
        <w:pStyle w:val="10"/>
        <w:numPr>
          <w:ilvl w:val="0"/>
          <w:numId w:val="12"/>
        </w:numPr>
        <w:spacing w:before="0" w:after="0" w:line="360" w:lineRule="auto"/>
        <w:ind w:firstLineChars="0"/>
        <w:rPr>
          <w:rFonts w:ascii="宋体" w:hAnsi="宋体" w:cs="宋体"/>
          <w:szCs w:val="21"/>
        </w:rPr>
      </w:pPr>
      <w:r>
        <w:rPr>
          <w:rFonts w:hint="eastAsia" w:ascii="宋体" w:hAnsi="宋体" w:cs="宋体"/>
          <w:szCs w:val="21"/>
        </w:rPr>
        <w:t>涉密人员范围：项目组成员、甲方公司、</w:t>
      </w:r>
      <w:r>
        <w:rPr>
          <w:rFonts w:ascii="宋体" w:hAnsi="宋体" w:cs="宋体"/>
          <w:szCs w:val="21"/>
        </w:rPr>
        <w:t>乙方公司</w:t>
      </w:r>
      <w:r>
        <w:rPr>
          <w:rFonts w:hint="eastAsia" w:ascii="宋体" w:hAnsi="宋体" w:cs="宋体"/>
          <w:szCs w:val="21"/>
        </w:rPr>
        <w:t>。</w:t>
      </w:r>
    </w:p>
    <w:p>
      <w:pPr>
        <w:pStyle w:val="10"/>
        <w:numPr>
          <w:ilvl w:val="0"/>
          <w:numId w:val="12"/>
        </w:numPr>
        <w:spacing w:before="0" w:after="0" w:line="360" w:lineRule="auto"/>
        <w:ind w:firstLineChars="0"/>
        <w:rPr>
          <w:rFonts w:ascii="宋体" w:hAnsi="宋体" w:cs="宋体"/>
          <w:szCs w:val="21"/>
        </w:rPr>
      </w:pPr>
      <w:r>
        <w:rPr>
          <w:rFonts w:hint="eastAsia" w:ascii="宋体" w:hAnsi="宋体" w:cs="宋体"/>
          <w:szCs w:val="21"/>
        </w:rPr>
        <w:t>保密期限：</w:t>
      </w:r>
      <w:r>
        <w:rPr>
          <w:rFonts w:hint="eastAsia" w:ascii="宋体" w:hAnsi="宋体" w:cs="宋体"/>
          <w:szCs w:val="21"/>
          <w:lang w:val="en-US" w:eastAsia="zh-CN"/>
        </w:rPr>
        <w:t>长期</w:t>
      </w:r>
      <w:r>
        <w:rPr>
          <w:rFonts w:hint="eastAsia" w:ascii="宋体" w:hAnsi="宋体" w:cs="宋体"/>
          <w:szCs w:val="21"/>
        </w:rPr>
        <w:t>。</w:t>
      </w:r>
    </w:p>
    <w:p>
      <w:pPr>
        <w:pStyle w:val="10"/>
        <w:numPr>
          <w:ilvl w:val="0"/>
          <w:numId w:val="12"/>
        </w:numPr>
        <w:spacing w:before="0" w:after="0" w:line="360" w:lineRule="auto"/>
        <w:ind w:firstLineChars="0"/>
        <w:rPr>
          <w:rFonts w:ascii="宋体" w:hAnsi="宋体"/>
          <w:b w:val="0"/>
          <w:bCs w:val="0"/>
        </w:rPr>
      </w:pPr>
      <w:r>
        <w:rPr>
          <w:rFonts w:hint="eastAsia" w:ascii="宋体" w:hAnsi="宋体" w:cs="宋体"/>
          <w:b w:val="0"/>
          <w:bCs w:val="0"/>
          <w:szCs w:val="21"/>
        </w:rPr>
        <w:t>乙方未经甲方同意，不得将所接触到的甲方技术或业务资料、数据用作其他用途或以任何形式泄露归第三方，否则乙方需承担由此引起的法律责任和赔偿甲方的经济损失。</w:t>
      </w:r>
    </w:p>
    <w:p>
      <w:pPr>
        <w:spacing w:before="156" w:beforeLines="50" w:after="156" w:afterLines="50" w:line="360" w:lineRule="auto"/>
        <w:ind w:left="0"/>
        <w:rPr>
          <w:rFonts w:ascii="宋体" w:hAnsi="宋体" w:cs="宋体"/>
          <w:szCs w:val="21"/>
        </w:rPr>
      </w:pPr>
    </w:p>
    <w:p>
      <w:pPr>
        <w:pStyle w:val="10"/>
        <w:spacing w:before="0" w:after="0" w:line="360" w:lineRule="auto"/>
        <w:ind w:left="0" w:firstLine="0" w:firstLineChars="0"/>
        <w:rPr>
          <w:rFonts w:ascii="宋体" w:hAnsi="宋体" w:cs="宋体"/>
          <w:szCs w:val="21"/>
        </w:rPr>
      </w:pPr>
      <w:r>
        <w:rPr>
          <w:rFonts w:hint="eastAsia" w:ascii="宋体" w:hAnsi="宋体"/>
          <w:b/>
        </w:rPr>
        <w:t>十</w:t>
      </w:r>
      <w:r>
        <w:rPr>
          <w:rFonts w:hint="eastAsia" w:ascii="宋体" w:hAnsi="宋体"/>
          <w:b/>
          <w:lang w:val="en-US" w:eastAsia="zh-CN"/>
        </w:rPr>
        <w:t>四</w:t>
      </w:r>
      <w:r>
        <w:rPr>
          <w:rFonts w:hint="eastAsia" w:ascii="宋体" w:hAnsi="宋体"/>
          <w:b/>
        </w:rPr>
        <w:t>、</w:t>
      </w:r>
      <w:r>
        <w:rPr>
          <w:rFonts w:hint="eastAsia" w:ascii="宋体" w:hAnsi="宋体" w:cs="宋体"/>
          <w:b/>
          <w:bCs/>
          <w:szCs w:val="21"/>
        </w:rPr>
        <w:t>附件清单</w:t>
      </w:r>
      <w:r>
        <w:rPr>
          <w:rFonts w:hint="eastAsia" w:ascii="宋体" w:hAnsi="宋体" w:cs="宋体"/>
          <w:szCs w:val="21"/>
        </w:rPr>
        <w:t>：</w:t>
      </w:r>
    </w:p>
    <w:p>
      <w:pPr>
        <w:spacing w:before="156" w:beforeLines="50" w:after="156" w:afterLines="50" w:line="360" w:lineRule="auto"/>
        <w:ind w:left="0"/>
        <w:rPr>
          <w:rFonts w:hint="eastAsia" w:ascii="宋体" w:hAnsi="宋体" w:cs="宋体"/>
          <w:szCs w:val="21"/>
          <w:lang w:eastAsia="zh-CN"/>
        </w:rPr>
      </w:pPr>
      <w:r>
        <w:rPr>
          <w:rFonts w:hint="eastAsia" w:ascii="宋体" w:hAnsi="宋体" w:cs="宋体"/>
          <w:szCs w:val="21"/>
        </w:rPr>
        <w:t>附件一：</w:t>
      </w:r>
      <w:r>
        <w:rPr>
          <w:rFonts w:hint="eastAsia" w:ascii="宋体" w:hAnsi="宋体" w:cs="宋体"/>
          <w:szCs w:val="21"/>
          <w:lang w:eastAsia="zh-CN"/>
        </w:rPr>
        <w:t>《</w:t>
      </w:r>
      <w:r>
        <w:rPr>
          <w:rFonts w:hint="eastAsia" w:ascii="宋体" w:hAnsi="宋体" w:cs="宋体"/>
          <w:szCs w:val="21"/>
          <w:lang w:val="en-US" w:eastAsia="zh-CN"/>
        </w:rPr>
        <w:t>项目功能需求文档</w:t>
      </w:r>
      <w:r>
        <w:rPr>
          <w:rFonts w:hint="eastAsia" w:ascii="宋体" w:hAnsi="宋体" w:cs="宋体"/>
          <w:szCs w:val="21"/>
          <w:lang w:eastAsia="zh-CN"/>
        </w:rPr>
        <w:t>2018</w:t>
      </w:r>
      <w:r>
        <w:rPr>
          <w:rFonts w:hint="eastAsia" w:ascii="宋体" w:hAnsi="宋体" w:cs="宋体"/>
          <w:szCs w:val="21"/>
          <w:lang w:val="en-US" w:eastAsia="zh-CN"/>
        </w:rPr>
        <w:t>1006-1</w:t>
      </w:r>
      <w:r>
        <w:rPr>
          <w:rFonts w:hint="eastAsia" w:ascii="宋体" w:hAnsi="宋体" w:cs="宋体"/>
          <w:szCs w:val="21"/>
          <w:lang w:eastAsia="zh-CN"/>
        </w:rPr>
        <w:t>》</w:t>
      </w:r>
    </w:p>
    <w:p>
      <w:pPr>
        <w:spacing w:before="156" w:beforeLines="50" w:after="156" w:afterLines="50" w:line="360" w:lineRule="auto"/>
        <w:ind w:left="0"/>
        <w:rPr>
          <w:rFonts w:hint="eastAsia" w:ascii="宋体" w:hAnsi="宋体" w:cs="宋体"/>
          <w:color w:val="FF0000"/>
          <w:szCs w:val="21"/>
          <w:lang w:val="en-US" w:eastAsia="zh-CN"/>
        </w:rPr>
      </w:pPr>
      <w:r>
        <w:rPr>
          <w:rFonts w:hint="eastAsia" w:ascii="宋体" w:hAnsi="宋体" w:cs="宋体"/>
          <w:szCs w:val="21"/>
          <w:lang w:val="en-US" w:eastAsia="zh-CN"/>
        </w:rPr>
        <w:t>附件二：</w:t>
      </w:r>
      <w:r>
        <w:rPr>
          <w:rFonts w:hint="eastAsia" w:ascii="宋体" w:hAnsi="宋体" w:cs="宋体"/>
          <w:szCs w:val="21"/>
          <w:lang w:eastAsia="zh-CN"/>
        </w:rPr>
        <w:t>《</w:t>
      </w:r>
      <w:r>
        <w:rPr>
          <w:rFonts w:hint="eastAsia" w:ascii="宋体" w:hAnsi="宋体" w:cs="宋体"/>
          <w:szCs w:val="21"/>
          <w:lang w:val="en-US" w:eastAsia="zh-CN"/>
        </w:rPr>
        <w:t>系统逻辑原型图</w:t>
      </w:r>
      <w:r>
        <w:rPr>
          <w:rFonts w:hint="eastAsia" w:ascii="宋体" w:hAnsi="宋体" w:cs="宋体"/>
          <w:szCs w:val="21"/>
          <w:lang w:eastAsia="zh-CN"/>
        </w:rPr>
        <w:t>2018</w:t>
      </w:r>
      <w:r>
        <w:rPr>
          <w:rFonts w:hint="eastAsia" w:ascii="宋体" w:hAnsi="宋体" w:cs="宋体"/>
          <w:szCs w:val="21"/>
          <w:lang w:val="en-US" w:eastAsia="zh-CN"/>
        </w:rPr>
        <w:t>1006-1</w:t>
      </w:r>
      <w:r>
        <w:rPr>
          <w:rFonts w:hint="eastAsia" w:ascii="宋体" w:hAnsi="宋体" w:cs="宋体"/>
          <w:szCs w:val="21"/>
          <w:lang w:eastAsia="zh-CN"/>
        </w:rPr>
        <w:t>》</w:t>
      </w:r>
    </w:p>
    <w:p>
      <w:pPr>
        <w:spacing w:before="156" w:beforeLines="50" w:after="156" w:afterLines="50" w:line="360" w:lineRule="auto"/>
        <w:ind w:left="0"/>
        <w:rPr>
          <w:rFonts w:hint="eastAsia" w:ascii="宋体" w:hAnsi="宋体" w:cs="宋体"/>
          <w:szCs w:val="21"/>
          <w:lang w:val="en-US" w:eastAsia="zh-CN"/>
        </w:rPr>
      </w:pPr>
      <w:r>
        <w:rPr>
          <w:rFonts w:hint="eastAsia" w:ascii="宋体" w:hAnsi="宋体" w:cs="宋体"/>
          <w:szCs w:val="21"/>
          <w:lang w:val="en-US" w:eastAsia="zh-CN"/>
        </w:rPr>
        <w:t>附件三：</w:t>
      </w:r>
      <w:r>
        <w:rPr>
          <w:rFonts w:hint="eastAsia" w:ascii="宋体" w:hAnsi="宋体" w:cs="宋体"/>
          <w:szCs w:val="21"/>
          <w:lang w:eastAsia="zh-CN"/>
        </w:rPr>
        <w:t>《</w:t>
      </w:r>
      <w:r>
        <w:rPr>
          <w:rFonts w:hint="eastAsia" w:ascii="宋体" w:hAnsi="宋体" w:cs="宋体"/>
          <w:szCs w:val="21"/>
          <w:lang w:val="en-US" w:eastAsia="zh-CN"/>
        </w:rPr>
        <w:t>系统界面效果图</w:t>
      </w:r>
      <w:r>
        <w:rPr>
          <w:rFonts w:hint="eastAsia" w:ascii="宋体" w:hAnsi="宋体" w:cs="宋体"/>
          <w:szCs w:val="21"/>
          <w:lang w:eastAsia="zh-CN"/>
        </w:rPr>
        <w:t>》</w:t>
      </w:r>
      <w:bookmarkStart w:id="1" w:name="_GoBack"/>
      <w:bookmarkEnd w:id="1"/>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rPr>
          <w:rFonts w:ascii="宋体" w:hAnsi="宋体" w:cs="宋体"/>
          <w:szCs w:val="21"/>
          <w:u w:val="single"/>
        </w:rPr>
      </w:pPr>
      <w:r>
        <w:rPr>
          <w:rFonts w:hint="eastAsia" w:ascii="宋体" w:hAnsi="宋体" w:cs="宋体"/>
          <w:szCs w:val="21"/>
        </w:rPr>
        <w:t>甲  方：</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乙  方：</w:t>
      </w:r>
      <w:r>
        <w:rPr>
          <w:rFonts w:hint="eastAsia" w:ascii="宋体" w:hAnsi="宋体" w:cs="宋体"/>
          <w:szCs w:val="21"/>
          <w:u w:val="single"/>
        </w:rPr>
        <w:t xml:space="preserve">   麟奇科技（广州）有限责任公司 </w:t>
      </w:r>
    </w:p>
    <w:p>
      <w:pPr>
        <w:spacing w:before="156" w:beforeLines="50" w:after="156" w:afterLines="50" w:line="360" w:lineRule="auto"/>
        <w:rPr>
          <w:rFonts w:ascii="宋体" w:hAnsi="宋体" w:cs="宋体"/>
          <w:szCs w:val="21"/>
          <w:u w:val="single"/>
        </w:rPr>
      </w:pPr>
      <w:r>
        <w:rPr>
          <w:rFonts w:hint="eastAsia" w:ascii="宋体" w:hAnsi="宋体" w:cs="宋体"/>
          <w:szCs w:val="21"/>
        </w:rPr>
        <w:t>经办人：</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经办人：</w:t>
      </w:r>
      <w:r>
        <w:rPr>
          <w:rFonts w:hint="eastAsia" w:ascii="宋体" w:hAnsi="宋体" w:cs="宋体"/>
          <w:szCs w:val="21"/>
          <w:u w:val="single"/>
        </w:rPr>
        <w:t xml:space="preserve">                                </w:t>
      </w:r>
    </w:p>
    <w:p>
      <w:pPr>
        <w:spacing w:before="156" w:beforeLines="50" w:after="156" w:afterLines="50" w:line="360" w:lineRule="auto"/>
        <w:rPr>
          <w:rFonts w:ascii="宋体" w:hAnsi="宋体" w:cs="宋体"/>
          <w:szCs w:val="21"/>
          <w:u w:val="single"/>
        </w:rPr>
      </w:pPr>
      <w:r>
        <w:rPr>
          <w:rFonts w:hint="eastAsia" w:ascii="宋体" w:hAnsi="宋体" w:cs="宋体"/>
          <w:szCs w:val="21"/>
        </w:rPr>
        <w:t>日  期：</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项目负责人：</w:t>
      </w:r>
      <w:r>
        <w:rPr>
          <w:rFonts w:hint="eastAsia" w:ascii="宋体" w:hAnsi="宋体" w:cs="宋体"/>
          <w:szCs w:val="21"/>
          <w:u w:val="single"/>
        </w:rPr>
        <w:t xml:space="preserve">                            </w:t>
      </w:r>
    </w:p>
    <w:p>
      <w:pPr>
        <w:spacing w:before="156" w:beforeLines="50" w:after="156" w:afterLines="50" w:line="360" w:lineRule="auto"/>
      </w:pP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日  期：</w:t>
      </w:r>
      <w:r>
        <w:rPr>
          <w:rFonts w:hint="eastAsia" w:ascii="宋体" w:hAnsi="宋体" w:cs="宋体"/>
          <w:szCs w:val="21"/>
          <w:u w:val="single"/>
        </w:rPr>
        <w:t xml:space="preserve">                              </w:t>
      </w:r>
    </w:p>
    <w:sectPr>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麟奇科技（广州）有限责任公司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5890581">
    <w:nsid w:val="2C756315"/>
    <w:multiLevelType w:val="singleLevel"/>
    <w:tmpl w:val="2C756315"/>
    <w:lvl w:ilvl="0" w:tentative="1">
      <w:start w:val="1"/>
      <w:numFmt w:val="decimal"/>
      <w:lvlText w:val="%1."/>
      <w:lvlJc w:val="left"/>
      <w:pPr>
        <w:ind w:left="425" w:hanging="425"/>
      </w:pPr>
      <w:rPr>
        <w:rFonts w:hint="default"/>
      </w:rPr>
    </w:lvl>
  </w:abstractNum>
  <w:abstractNum w:abstractNumId="1491904713">
    <w:nsid w:val="58ECA8C9"/>
    <w:multiLevelType w:val="singleLevel"/>
    <w:tmpl w:val="58ECA8C9"/>
    <w:lvl w:ilvl="0" w:tentative="1">
      <w:start w:val="1"/>
      <w:numFmt w:val="decimal"/>
      <w:suff w:val="nothing"/>
      <w:lvlText w:val="%1."/>
      <w:lvlJc w:val="left"/>
    </w:lvl>
  </w:abstractNum>
  <w:abstractNum w:abstractNumId="1491904589">
    <w:nsid w:val="58ECA84D"/>
    <w:multiLevelType w:val="singleLevel"/>
    <w:tmpl w:val="58ECA84D"/>
    <w:lvl w:ilvl="0" w:tentative="1">
      <w:start w:val="9"/>
      <w:numFmt w:val="chineseCounting"/>
      <w:suff w:val="nothing"/>
      <w:lvlText w:val="%1、"/>
      <w:lvlJc w:val="left"/>
    </w:lvl>
  </w:abstractNum>
  <w:abstractNum w:abstractNumId="1539234012">
    <w:nsid w:val="5BBED8DC"/>
    <w:multiLevelType w:val="singleLevel"/>
    <w:tmpl w:val="5BBED8DC"/>
    <w:lvl w:ilvl="0" w:tentative="1">
      <w:start w:val="1"/>
      <w:numFmt w:val="decimal"/>
      <w:suff w:val="nothing"/>
      <w:lvlText w:val="(%1)"/>
      <w:lvlJc w:val="left"/>
    </w:lvl>
  </w:abstractNum>
  <w:abstractNum w:abstractNumId="1539234158">
    <w:nsid w:val="5BBED96E"/>
    <w:multiLevelType w:val="singleLevel"/>
    <w:tmpl w:val="5BBED96E"/>
    <w:lvl w:ilvl="0" w:tentative="1">
      <w:start w:val="1"/>
      <w:numFmt w:val="decimal"/>
      <w:suff w:val="nothing"/>
      <w:lvlText w:val="（%1）"/>
      <w:lvlJc w:val="left"/>
    </w:lvl>
  </w:abstractNum>
  <w:abstractNum w:abstractNumId="1491903825">
    <w:nsid w:val="58ECA551"/>
    <w:multiLevelType w:val="singleLevel"/>
    <w:tmpl w:val="58ECA551"/>
    <w:lvl w:ilvl="0" w:tentative="1">
      <w:start w:val="8"/>
      <w:numFmt w:val="chineseCounting"/>
      <w:suff w:val="nothing"/>
      <w:lvlText w:val="%1、"/>
      <w:lvlJc w:val="left"/>
    </w:lvl>
  </w:abstractNum>
  <w:abstractNum w:abstractNumId="2894760515">
    <w:nsid w:val="AC8A8A43"/>
    <w:multiLevelType w:val="singleLevel"/>
    <w:tmpl w:val="AC8A8A43"/>
    <w:lvl w:ilvl="0" w:tentative="1">
      <w:start w:val="1"/>
      <w:numFmt w:val="decimal"/>
      <w:lvlText w:val="%1."/>
      <w:lvlJc w:val="left"/>
      <w:pPr>
        <w:ind w:left="425" w:hanging="425"/>
      </w:pPr>
      <w:rPr>
        <w:rFonts w:hint="default"/>
      </w:rPr>
    </w:lvl>
  </w:abstractNum>
  <w:abstractNum w:abstractNumId="1491903890">
    <w:nsid w:val="58ECA592"/>
    <w:multiLevelType w:val="singleLevel"/>
    <w:tmpl w:val="58ECA592"/>
    <w:lvl w:ilvl="0" w:tentative="1">
      <w:start w:val="1"/>
      <w:numFmt w:val="decimal"/>
      <w:suff w:val="nothing"/>
      <w:lvlText w:val="（%1）"/>
      <w:lvlJc w:val="left"/>
    </w:lvl>
  </w:abstractNum>
  <w:abstractNum w:abstractNumId="1491904031">
    <w:nsid w:val="58ECA61F"/>
    <w:multiLevelType w:val="singleLevel"/>
    <w:tmpl w:val="58ECA61F"/>
    <w:lvl w:ilvl="0" w:tentative="1">
      <w:start w:val="1"/>
      <w:numFmt w:val="decimal"/>
      <w:suff w:val="nothing"/>
      <w:lvlText w:val="（%1）"/>
      <w:lvlJc w:val="left"/>
    </w:lvl>
  </w:abstractNum>
  <w:abstractNum w:abstractNumId="1539233932">
    <w:nsid w:val="5BBED88C"/>
    <w:multiLevelType w:val="singleLevel"/>
    <w:tmpl w:val="5BBED88C"/>
    <w:lvl w:ilvl="0" w:tentative="1">
      <w:start w:val="1"/>
      <w:numFmt w:val="decimal"/>
      <w:suff w:val="nothing"/>
      <w:lvlText w:val="%1."/>
      <w:lvlJc w:val="left"/>
    </w:lvl>
  </w:abstractNum>
  <w:abstractNum w:abstractNumId="1051004381">
    <w:nsid w:val="3EA50DDD"/>
    <w:multiLevelType w:val="multilevel"/>
    <w:tmpl w:val="3EA50DD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84071455">
    <w:nsid w:val="22D0391F"/>
    <w:multiLevelType w:val="multilevel"/>
    <w:tmpl w:val="22D0391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39233932"/>
  </w:num>
  <w:num w:numId="2">
    <w:abstractNumId w:val="1539234012"/>
  </w:num>
  <w:num w:numId="3">
    <w:abstractNumId w:val="1539234158"/>
  </w:num>
  <w:num w:numId="4">
    <w:abstractNumId w:val="1491903825"/>
  </w:num>
  <w:num w:numId="5">
    <w:abstractNumId w:val="2894760515"/>
  </w:num>
  <w:num w:numId="6">
    <w:abstractNumId w:val="1491903890"/>
  </w:num>
  <w:num w:numId="7">
    <w:abstractNumId w:val="1491904031"/>
  </w:num>
  <w:num w:numId="8">
    <w:abstractNumId w:val="1491904589"/>
  </w:num>
  <w:num w:numId="9">
    <w:abstractNumId w:val="1491904713"/>
  </w:num>
  <w:num w:numId="10">
    <w:abstractNumId w:val="745890581"/>
  </w:num>
  <w:num w:numId="11">
    <w:abstractNumId w:val="1051004381"/>
  </w:num>
  <w:num w:numId="12">
    <w:abstractNumId w:val="5840714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C2"/>
    <w:rsid w:val="0000629C"/>
    <w:rsid w:val="00006D6D"/>
    <w:rsid w:val="00022007"/>
    <w:rsid w:val="00022DF2"/>
    <w:rsid w:val="00022E3E"/>
    <w:rsid w:val="0003745D"/>
    <w:rsid w:val="000502C2"/>
    <w:rsid w:val="000603FE"/>
    <w:rsid w:val="00067F89"/>
    <w:rsid w:val="000729D0"/>
    <w:rsid w:val="0007552A"/>
    <w:rsid w:val="00085E30"/>
    <w:rsid w:val="00086907"/>
    <w:rsid w:val="00096F6C"/>
    <w:rsid w:val="000A27E6"/>
    <w:rsid w:val="000B672F"/>
    <w:rsid w:val="000B71E9"/>
    <w:rsid w:val="000C0CAC"/>
    <w:rsid w:val="000C629C"/>
    <w:rsid w:val="000C659F"/>
    <w:rsid w:val="000C6C73"/>
    <w:rsid w:val="000D1B1D"/>
    <w:rsid w:val="000E52A3"/>
    <w:rsid w:val="000F68A5"/>
    <w:rsid w:val="001006D2"/>
    <w:rsid w:val="00101FD5"/>
    <w:rsid w:val="00102B6D"/>
    <w:rsid w:val="0010620A"/>
    <w:rsid w:val="001127B7"/>
    <w:rsid w:val="00122BD9"/>
    <w:rsid w:val="00124922"/>
    <w:rsid w:val="00125850"/>
    <w:rsid w:val="00125CF9"/>
    <w:rsid w:val="00127BE3"/>
    <w:rsid w:val="00136EE9"/>
    <w:rsid w:val="00156220"/>
    <w:rsid w:val="00161006"/>
    <w:rsid w:val="00163125"/>
    <w:rsid w:val="00173288"/>
    <w:rsid w:val="00176568"/>
    <w:rsid w:val="00183360"/>
    <w:rsid w:val="0019317A"/>
    <w:rsid w:val="00195D28"/>
    <w:rsid w:val="001B50BB"/>
    <w:rsid w:val="001C3424"/>
    <w:rsid w:val="001E29E6"/>
    <w:rsid w:val="001E61C3"/>
    <w:rsid w:val="001E6748"/>
    <w:rsid w:val="001E701D"/>
    <w:rsid w:val="001F1663"/>
    <w:rsid w:val="0021553A"/>
    <w:rsid w:val="00220E4E"/>
    <w:rsid w:val="00231045"/>
    <w:rsid w:val="002327D9"/>
    <w:rsid w:val="002411B5"/>
    <w:rsid w:val="00256DF7"/>
    <w:rsid w:val="002602D5"/>
    <w:rsid w:val="00261283"/>
    <w:rsid w:val="00274AFF"/>
    <w:rsid w:val="002804EE"/>
    <w:rsid w:val="002841CD"/>
    <w:rsid w:val="002A573A"/>
    <w:rsid w:val="002A6561"/>
    <w:rsid w:val="002A6AE3"/>
    <w:rsid w:val="002C5F2E"/>
    <w:rsid w:val="002C7C76"/>
    <w:rsid w:val="002D51CD"/>
    <w:rsid w:val="002D5EB2"/>
    <w:rsid w:val="002E1738"/>
    <w:rsid w:val="002E766C"/>
    <w:rsid w:val="00305682"/>
    <w:rsid w:val="003116DC"/>
    <w:rsid w:val="00311C40"/>
    <w:rsid w:val="00321414"/>
    <w:rsid w:val="00327AF5"/>
    <w:rsid w:val="00330B19"/>
    <w:rsid w:val="00333099"/>
    <w:rsid w:val="0033624D"/>
    <w:rsid w:val="0036093B"/>
    <w:rsid w:val="00364B4A"/>
    <w:rsid w:val="00374D8F"/>
    <w:rsid w:val="003B55B3"/>
    <w:rsid w:val="003C33CF"/>
    <w:rsid w:val="003C5478"/>
    <w:rsid w:val="003D3AFB"/>
    <w:rsid w:val="003D78EE"/>
    <w:rsid w:val="003E02C5"/>
    <w:rsid w:val="003F2BDA"/>
    <w:rsid w:val="0041783B"/>
    <w:rsid w:val="0043579F"/>
    <w:rsid w:val="004523ED"/>
    <w:rsid w:val="0045482E"/>
    <w:rsid w:val="004569BF"/>
    <w:rsid w:val="00462B27"/>
    <w:rsid w:val="00465004"/>
    <w:rsid w:val="0047180B"/>
    <w:rsid w:val="0047182F"/>
    <w:rsid w:val="00494A55"/>
    <w:rsid w:val="00495ABE"/>
    <w:rsid w:val="004B22CC"/>
    <w:rsid w:val="004B650F"/>
    <w:rsid w:val="004C0F31"/>
    <w:rsid w:val="004C33C4"/>
    <w:rsid w:val="004C3DA6"/>
    <w:rsid w:val="004C4135"/>
    <w:rsid w:val="004E051C"/>
    <w:rsid w:val="004E1036"/>
    <w:rsid w:val="004E59AF"/>
    <w:rsid w:val="004E5ED9"/>
    <w:rsid w:val="004F2725"/>
    <w:rsid w:val="004F6072"/>
    <w:rsid w:val="00503616"/>
    <w:rsid w:val="00522FE6"/>
    <w:rsid w:val="00553DC9"/>
    <w:rsid w:val="005558C3"/>
    <w:rsid w:val="00560016"/>
    <w:rsid w:val="0056223C"/>
    <w:rsid w:val="00572C60"/>
    <w:rsid w:val="00576EA8"/>
    <w:rsid w:val="00580B4A"/>
    <w:rsid w:val="005948B0"/>
    <w:rsid w:val="005A1E1B"/>
    <w:rsid w:val="005B53CE"/>
    <w:rsid w:val="005B7EAC"/>
    <w:rsid w:val="005C736E"/>
    <w:rsid w:val="005D7492"/>
    <w:rsid w:val="005E1878"/>
    <w:rsid w:val="005E684D"/>
    <w:rsid w:val="005E7D04"/>
    <w:rsid w:val="005F3564"/>
    <w:rsid w:val="005F53ED"/>
    <w:rsid w:val="005F7F67"/>
    <w:rsid w:val="00605938"/>
    <w:rsid w:val="00612931"/>
    <w:rsid w:val="00615265"/>
    <w:rsid w:val="00615E55"/>
    <w:rsid w:val="0061601F"/>
    <w:rsid w:val="00616403"/>
    <w:rsid w:val="00616449"/>
    <w:rsid w:val="00631291"/>
    <w:rsid w:val="00655EB5"/>
    <w:rsid w:val="00656853"/>
    <w:rsid w:val="00661F77"/>
    <w:rsid w:val="006700D8"/>
    <w:rsid w:val="00681A4B"/>
    <w:rsid w:val="00685263"/>
    <w:rsid w:val="00687A62"/>
    <w:rsid w:val="006919F2"/>
    <w:rsid w:val="00694442"/>
    <w:rsid w:val="006951E2"/>
    <w:rsid w:val="006971A6"/>
    <w:rsid w:val="00697ACC"/>
    <w:rsid w:val="006C3DC7"/>
    <w:rsid w:val="006D48C5"/>
    <w:rsid w:val="006D5A11"/>
    <w:rsid w:val="006E4B1A"/>
    <w:rsid w:val="006F5E07"/>
    <w:rsid w:val="00705677"/>
    <w:rsid w:val="007104A0"/>
    <w:rsid w:val="007129BA"/>
    <w:rsid w:val="00714747"/>
    <w:rsid w:val="00720D77"/>
    <w:rsid w:val="00721804"/>
    <w:rsid w:val="00731494"/>
    <w:rsid w:val="007375A4"/>
    <w:rsid w:val="00750500"/>
    <w:rsid w:val="00753034"/>
    <w:rsid w:val="007634BF"/>
    <w:rsid w:val="0077174C"/>
    <w:rsid w:val="007745B5"/>
    <w:rsid w:val="007769E3"/>
    <w:rsid w:val="007812A6"/>
    <w:rsid w:val="0078349C"/>
    <w:rsid w:val="0078469C"/>
    <w:rsid w:val="00784933"/>
    <w:rsid w:val="00785E69"/>
    <w:rsid w:val="007957A6"/>
    <w:rsid w:val="007A414E"/>
    <w:rsid w:val="007A4EFD"/>
    <w:rsid w:val="007A7ADB"/>
    <w:rsid w:val="007B31E9"/>
    <w:rsid w:val="007B35A9"/>
    <w:rsid w:val="007B5B24"/>
    <w:rsid w:val="007C6A8D"/>
    <w:rsid w:val="007C6B1A"/>
    <w:rsid w:val="007D3159"/>
    <w:rsid w:val="007D6C03"/>
    <w:rsid w:val="007E3302"/>
    <w:rsid w:val="007E3F25"/>
    <w:rsid w:val="007F0588"/>
    <w:rsid w:val="007F5971"/>
    <w:rsid w:val="007F7ED7"/>
    <w:rsid w:val="00810174"/>
    <w:rsid w:val="00811E86"/>
    <w:rsid w:val="008163F4"/>
    <w:rsid w:val="00816A99"/>
    <w:rsid w:val="0083444D"/>
    <w:rsid w:val="008403B3"/>
    <w:rsid w:val="00840570"/>
    <w:rsid w:val="00846EA8"/>
    <w:rsid w:val="00874E7F"/>
    <w:rsid w:val="008815A3"/>
    <w:rsid w:val="00887B06"/>
    <w:rsid w:val="00890FD5"/>
    <w:rsid w:val="008A253B"/>
    <w:rsid w:val="008A5336"/>
    <w:rsid w:val="008B0F48"/>
    <w:rsid w:val="008B2936"/>
    <w:rsid w:val="008B5BF1"/>
    <w:rsid w:val="008C2D5D"/>
    <w:rsid w:val="008C559D"/>
    <w:rsid w:val="008C78B5"/>
    <w:rsid w:val="008D2AA5"/>
    <w:rsid w:val="008D6DE5"/>
    <w:rsid w:val="008D7E9D"/>
    <w:rsid w:val="008E4155"/>
    <w:rsid w:val="008F71CB"/>
    <w:rsid w:val="00912CEC"/>
    <w:rsid w:val="009217A1"/>
    <w:rsid w:val="00922318"/>
    <w:rsid w:val="00937841"/>
    <w:rsid w:val="00945A89"/>
    <w:rsid w:val="009514EB"/>
    <w:rsid w:val="00952959"/>
    <w:rsid w:val="00963D8C"/>
    <w:rsid w:val="00985DE8"/>
    <w:rsid w:val="00992FB8"/>
    <w:rsid w:val="009B1049"/>
    <w:rsid w:val="009B7392"/>
    <w:rsid w:val="009C316D"/>
    <w:rsid w:val="009D1D07"/>
    <w:rsid w:val="009D4AFE"/>
    <w:rsid w:val="009D6319"/>
    <w:rsid w:val="009D7AA2"/>
    <w:rsid w:val="009E17D6"/>
    <w:rsid w:val="009E3692"/>
    <w:rsid w:val="009F02CF"/>
    <w:rsid w:val="009F229B"/>
    <w:rsid w:val="009F3F1F"/>
    <w:rsid w:val="009F4263"/>
    <w:rsid w:val="009F4EC6"/>
    <w:rsid w:val="00A02F6D"/>
    <w:rsid w:val="00A15564"/>
    <w:rsid w:val="00A32603"/>
    <w:rsid w:val="00A47047"/>
    <w:rsid w:val="00A63492"/>
    <w:rsid w:val="00A67710"/>
    <w:rsid w:val="00A7118F"/>
    <w:rsid w:val="00A71D9C"/>
    <w:rsid w:val="00A72C56"/>
    <w:rsid w:val="00A81BC7"/>
    <w:rsid w:val="00A83A12"/>
    <w:rsid w:val="00A87106"/>
    <w:rsid w:val="00A944C2"/>
    <w:rsid w:val="00AA6A74"/>
    <w:rsid w:val="00AA71CE"/>
    <w:rsid w:val="00AA734D"/>
    <w:rsid w:val="00AC4B69"/>
    <w:rsid w:val="00AC5D32"/>
    <w:rsid w:val="00AF0865"/>
    <w:rsid w:val="00AF271B"/>
    <w:rsid w:val="00AF4A40"/>
    <w:rsid w:val="00B07BD9"/>
    <w:rsid w:val="00B110B4"/>
    <w:rsid w:val="00B30358"/>
    <w:rsid w:val="00B32D0C"/>
    <w:rsid w:val="00B42F0B"/>
    <w:rsid w:val="00B43B8D"/>
    <w:rsid w:val="00B5281E"/>
    <w:rsid w:val="00B57405"/>
    <w:rsid w:val="00B62CF9"/>
    <w:rsid w:val="00B64EA7"/>
    <w:rsid w:val="00B702E3"/>
    <w:rsid w:val="00B8463C"/>
    <w:rsid w:val="00B86932"/>
    <w:rsid w:val="00B878CF"/>
    <w:rsid w:val="00B903D4"/>
    <w:rsid w:val="00B90EB9"/>
    <w:rsid w:val="00B931F7"/>
    <w:rsid w:val="00B94392"/>
    <w:rsid w:val="00B94EEE"/>
    <w:rsid w:val="00BA56ED"/>
    <w:rsid w:val="00BA5E0C"/>
    <w:rsid w:val="00BB041E"/>
    <w:rsid w:val="00BB446B"/>
    <w:rsid w:val="00BB5656"/>
    <w:rsid w:val="00BD673E"/>
    <w:rsid w:val="00BD7A13"/>
    <w:rsid w:val="00BD7DF2"/>
    <w:rsid w:val="00BF185C"/>
    <w:rsid w:val="00BF4F99"/>
    <w:rsid w:val="00C05D35"/>
    <w:rsid w:val="00C06D32"/>
    <w:rsid w:val="00C177E5"/>
    <w:rsid w:val="00C221EE"/>
    <w:rsid w:val="00C246AB"/>
    <w:rsid w:val="00C27C96"/>
    <w:rsid w:val="00C30A08"/>
    <w:rsid w:val="00C32758"/>
    <w:rsid w:val="00C37D49"/>
    <w:rsid w:val="00C618DA"/>
    <w:rsid w:val="00C72CFB"/>
    <w:rsid w:val="00C73431"/>
    <w:rsid w:val="00C74DFF"/>
    <w:rsid w:val="00C8330C"/>
    <w:rsid w:val="00C90AFD"/>
    <w:rsid w:val="00CC5CAB"/>
    <w:rsid w:val="00CC6D68"/>
    <w:rsid w:val="00CC750A"/>
    <w:rsid w:val="00CC751C"/>
    <w:rsid w:val="00CD7A44"/>
    <w:rsid w:val="00CD7F5E"/>
    <w:rsid w:val="00CE0FF0"/>
    <w:rsid w:val="00CE690B"/>
    <w:rsid w:val="00CF3AB9"/>
    <w:rsid w:val="00CF3B5C"/>
    <w:rsid w:val="00CF5714"/>
    <w:rsid w:val="00CF7E12"/>
    <w:rsid w:val="00D00F1C"/>
    <w:rsid w:val="00D01B2D"/>
    <w:rsid w:val="00D03C2E"/>
    <w:rsid w:val="00D22A89"/>
    <w:rsid w:val="00D30646"/>
    <w:rsid w:val="00D42F4B"/>
    <w:rsid w:val="00D444D4"/>
    <w:rsid w:val="00D4582B"/>
    <w:rsid w:val="00D466EA"/>
    <w:rsid w:val="00D46A30"/>
    <w:rsid w:val="00D52CED"/>
    <w:rsid w:val="00D537FE"/>
    <w:rsid w:val="00D57D97"/>
    <w:rsid w:val="00D70A8E"/>
    <w:rsid w:val="00D76880"/>
    <w:rsid w:val="00D76F03"/>
    <w:rsid w:val="00D81D14"/>
    <w:rsid w:val="00D82EC3"/>
    <w:rsid w:val="00D83FA1"/>
    <w:rsid w:val="00D86003"/>
    <w:rsid w:val="00D95B39"/>
    <w:rsid w:val="00D95C9D"/>
    <w:rsid w:val="00DA3744"/>
    <w:rsid w:val="00DB279C"/>
    <w:rsid w:val="00DB3098"/>
    <w:rsid w:val="00DD4591"/>
    <w:rsid w:val="00DD7EE4"/>
    <w:rsid w:val="00DE44BE"/>
    <w:rsid w:val="00DE5EFA"/>
    <w:rsid w:val="00DF42E7"/>
    <w:rsid w:val="00DF4482"/>
    <w:rsid w:val="00DF729E"/>
    <w:rsid w:val="00E07C89"/>
    <w:rsid w:val="00E12CFD"/>
    <w:rsid w:val="00E1662B"/>
    <w:rsid w:val="00E61D25"/>
    <w:rsid w:val="00E64AD4"/>
    <w:rsid w:val="00E83254"/>
    <w:rsid w:val="00EA493A"/>
    <w:rsid w:val="00EA4AB2"/>
    <w:rsid w:val="00EA5070"/>
    <w:rsid w:val="00EB482E"/>
    <w:rsid w:val="00EC072A"/>
    <w:rsid w:val="00EC2535"/>
    <w:rsid w:val="00EC2D4A"/>
    <w:rsid w:val="00EC53A0"/>
    <w:rsid w:val="00EC5CBA"/>
    <w:rsid w:val="00ED477E"/>
    <w:rsid w:val="00ED499E"/>
    <w:rsid w:val="00F037D3"/>
    <w:rsid w:val="00F04C1C"/>
    <w:rsid w:val="00F17011"/>
    <w:rsid w:val="00F21AB4"/>
    <w:rsid w:val="00F23A0A"/>
    <w:rsid w:val="00F25B3A"/>
    <w:rsid w:val="00F364C7"/>
    <w:rsid w:val="00F40E72"/>
    <w:rsid w:val="00F4324F"/>
    <w:rsid w:val="00F46968"/>
    <w:rsid w:val="00F47BAC"/>
    <w:rsid w:val="00F5001E"/>
    <w:rsid w:val="00F5667C"/>
    <w:rsid w:val="00F615B4"/>
    <w:rsid w:val="00F64EFB"/>
    <w:rsid w:val="00F7173A"/>
    <w:rsid w:val="00F84507"/>
    <w:rsid w:val="00F84708"/>
    <w:rsid w:val="00F912B1"/>
    <w:rsid w:val="00F93F4B"/>
    <w:rsid w:val="00F95D50"/>
    <w:rsid w:val="00FA3EB8"/>
    <w:rsid w:val="00FA61F1"/>
    <w:rsid w:val="00FA78BE"/>
    <w:rsid w:val="00FB2080"/>
    <w:rsid w:val="00FD5980"/>
    <w:rsid w:val="00FD7DF8"/>
    <w:rsid w:val="00FE15DE"/>
    <w:rsid w:val="00FF2B45"/>
    <w:rsid w:val="00FF59B9"/>
    <w:rsid w:val="00FF7DD1"/>
    <w:rsid w:val="019D6D23"/>
    <w:rsid w:val="01E203D1"/>
    <w:rsid w:val="02B866FB"/>
    <w:rsid w:val="02D6148C"/>
    <w:rsid w:val="02DD0695"/>
    <w:rsid w:val="02E80A57"/>
    <w:rsid w:val="03194001"/>
    <w:rsid w:val="03265D48"/>
    <w:rsid w:val="034A23A7"/>
    <w:rsid w:val="03551AF3"/>
    <w:rsid w:val="03C36F00"/>
    <w:rsid w:val="03C87DA8"/>
    <w:rsid w:val="03E83CF4"/>
    <w:rsid w:val="04DD3362"/>
    <w:rsid w:val="053D625E"/>
    <w:rsid w:val="05597714"/>
    <w:rsid w:val="056A6EAE"/>
    <w:rsid w:val="059C5489"/>
    <w:rsid w:val="0600159D"/>
    <w:rsid w:val="06354793"/>
    <w:rsid w:val="0661586B"/>
    <w:rsid w:val="068777B6"/>
    <w:rsid w:val="07360711"/>
    <w:rsid w:val="074276FF"/>
    <w:rsid w:val="076A0CA9"/>
    <w:rsid w:val="07736EB0"/>
    <w:rsid w:val="08C064A7"/>
    <w:rsid w:val="090E0756"/>
    <w:rsid w:val="0A2C7FCC"/>
    <w:rsid w:val="0AB90B72"/>
    <w:rsid w:val="0ABA50D7"/>
    <w:rsid w:val="0AE01BA3"/>
    <w:rsid w:val="0B0A7116"/>
    <w:rsid w:val="0B294AC7"/>
    <w:rsid w:val="0B3961C3"/>
    <w:rsid w:val="0BD94C59"/>
    <w:rsid w:val="0BDA05F5"/>
    <w:rsid w:val="0C0203F2"/>
    <w:rsid w:val="0C0E0CE5"/>
    <w:rsid w:val="0C325D33"/>
    <w:rsid w:val="0C5D75CF"/>
    <w:rsid w:val="0C8A38D5"/>
    <w:rsid w:val="0C8C2FAD"/>
    <w:rsid w:val="0C8E3744"/>
    <w:rsid w:val="0D3927A0"/>
    <w:rsid w:val="0D3F18D3"/>
    <w:rsid w:val="0D4D7EB8"/>
    <w:rsid w:val="0DEC2EE2"/>
    <w:rsid w:val="0F171444"/>
    <w:rsid w:val="0F292516"/>
    <w:rsid w:val="0F6153B7"/>
    <w:rsid w:val="0FAB51F7"/>
    <w:rsid w:val="0FFD0A31"/>
    <w:rsid w:val="109C4185"/>
    <w:rsid w:val="10A170DE"/>
    <w:rsid w:val="10BF09E8"/>
    <w:rsid w:val="10C0123F"/>
    <w:rsid w:val="10D85256"/>
    <w:rsid w:val="10EB69A5"/>
    <w:rsid w:val="112D07F1"/>
    <w:rsid w:val="113E77FD"/>
    <w:rsid w:val="11C06BB0"/>
    <w:rsid w:val="11C67F46"/>
    <w:rsid w:val="125054C1"/>
    <w:rsid w:val="128E4C3A"/>
    <w:rsid w:val="12C725E2"/>
    <w:rsid w:val="12D6164C"/>
    <w:rsid w:val="138475C7"/>
    <w:rsid w:val="139A4766"/>
    <w:rsid w:val="13A56255"/>
    <w:rsid w:val="14026FB0"/>
    <w:rsid w:val="141413F7"/>
    <w:rsid w:val="146C4011"/>
    <w:rsid w:val="148E4A50"/>
    <w:rsid w:val="15262E63"/>
    <w:rsid w:val="157E112B"/>
    <w:rsid w:val="15A3758C"/>
    <w:rsid w:val="15DA7460"/>
    <w:rsid w:val="16025CC2"/>
    <w:rsid w:val="16034C61"/>
    <w:rsid w:val="1648739F"/>
    <w:rsid w:val="17683E25"/>
    <w:rsid w:val="17AE23B7"/>
    <w:rsid w:val="17DA79FD"/>
    <w:rsid w:val="17EB20C0"/>
    <w:rsid w:val="18030375"/>
    <w:rsid w:val="18611044"/>
    <w:rsid w:val="1895547D"/>
    <w:rsid w:val="19942E53"/>
    <w:rsid w:val="199B407C"/>
    <w:rsid w:val="19A6746C"/>
    <w:rsid w:val="19DC05B3"/>
    <w:rsid w:val="1A220573"/>
    <w:rsid w:val="1A4B4C60"/>
    <w:rsid w:val="1A6A412F"/>
    <w:rsid w:val="1ABD2137"/>
    <w:rsid w:val="1B4A05C9"/>
    <w:rsid w:val="1C630B76"/>
    <w:rsid w:val="1C694D32"/>
    <w:rsid w:val="1C9F2D93"/>
    <w:rsid w:val="1D1A0D1C"/>
    <w:rsid w:val="1D237EBB"/>
    <w:rsid w:val="1D252A60"/>
    <w:rsid w:val="1D757883"/>
    <w:rsid w:val="1D7B6FAB"/>
    <w:rsid w:val="1DAA0649"/>
    <w:rsid w:val="1DC72253"/>
    <w:rsid w:val="1DF31231"/>
    <w:rsid w:val="1E0F1DCB"/>
    <w:rsid w:val="1E1140BC"/>
    <w:rsid w:val="1E120DEE"/>
    <w:rsid w:val="1E332788"/>
    <w:rsid w:val="1E3A6A76"/>
    <w:rsid w:val="1E4F3067"/>
    <w:rsid w:val="1E645E43"/>
    <w:rsid w:val="1E9D326A"/>
    <w:rsid w:val="1ECE2BD9"/>
    <w:rsid w:val="1F2B44E9"/>
    <w:rsid w:val="1FEF3735"/>
    <w:rsid w:val="1FFC6E3B"/>
    <w:rsid w:val="200D59DB"/>
    <w:rsid w:val="202E2619"/>
    <w:rsid w:val="202E60A0"/>
    <w:rsid w:val="20785675"/>
    <w:rsid w:val="2083749F"/>
    <w:rsid w:val="20B7315D"/>
    <w:rsid w:val="210341E2"/>
    <w:rsid w:val="211A7376"/>
    <w:rsid w:val="21A83793"/>
    <w:rsid w:val="21BF2CF3"/>
    <w:rsid w:val="21C30962"/>
    <w:rsid w:val="21C80845"/>
    <w:rsid w:val="21F22ACD"/>
    <w:rsid w:val="21FA3BD3"/>
    <w:rsid w:val="21FB744B"/>
    <w:rsid w:val="22864596"/>
    <w:rsid w:val="228662BD"/>
    <w:rsid w:val="22C77B0F"/>
    <w:rsid w:val="22D77A23"/>
    <w:rsid w:val="23415AE1"/>
    <w:rsid w:val="2392206B"/>
    <w:rsid w:val="23CA0A8E"/>
    <w:rsid w:val="23CD399E"/>
    <w:rsid w:val="242274F0"/>
    <w:rsid w:val="248E625E"/>
    <w:rsid w:val="24E619C9"/>
    <w:rsid w:val="24FA2DA8"/>
    <w:rsid w:val="250738AD"/>
    <w:rsid w:val="256B10EF"/>
    <w:rsid w:val="256C6BB5"/>
    <w:rsid w:val="258E62D7"/>
    <w:rsid w:val="259673C2"/>
    <w:rsid w:val="25CC2863"/>
    <w:rsid w:val="25F50B6F"/>
    <w:rsid w:val="26727D55"/>
    <w:rsid w:val="26745EBF"/>
    <w:rsid w:val="268023A8"/>
    <w:rsid w:val="26BB3EE5"/>
    <w:rsid w:val="26C50C04"/>
    <w:rsid w:val="27226187"/>
    <w:rsid w:val="273D59B1"/>
    <w:rsid w:val="281E72CA"/>
    <w:rsid w:val="282A2BCD"/>
    <w:rsid w:val="283402CA"/>
    <w:rsid w:val="2873002E"/>
    <w:rsid w:val="28B053D9"/>
    <w:rsid w:val="28BE2124"/>
    <w:rsid w:val="28DE6DD6"/>
    <w:rsid w:val="29257B2E"/>
    <w:rsid w:val="29394B64"/>
    <w:rsid w:val="29DA1A4F"/>
    <w:rsid w:val="2A1420BC"/>
    <w:rsid w:val="2A2D0DCC"/>
    <w:rsid w:val="2A3B440F"/>
    <w:rsid w:val="2A814C74"/>
    <w:rsid w:val="2AA16555"/>
    <w:rsid w:val="2B2D64B3"/>
    <w:rsid w:val="2B7F20E0"/>
    <w:rsid w:val="2B8F3C8A"/>
    <w:rsid w:val="2BE56BAC"/>
    <w:rsid w:val="2CB633B9"/>
    <w:rsid w:val="2D0B5296"/>
    <w:rsid w:val="2D1F1462"/>
    <w:rsid w:val="2D3D2A61"/>
    <w:rsid w:val="2D502CD6"/>
    <w:rsid w:val="2D743372"/>
    <w:rsid w:val="2E7A4CBD"/>
    <w:rsid w:val="2F116921"/>
    <w:rsid w:val="2F2E20CE"/>
    <w:rsid w:val="2F7242DB"/>
    <w:rsid w:val="2F8B00C8"/>
    <w:rsid w:val="2FED3F1B"/>
    <w:rsid w:val="2FF86164"/>
    <w:rsid w:val="319B52BA"/>
    <w:rsid w:val="31C34F03"/>
    <w:rsid w:val="31FA2EEE"/>
    <w:rsid w:val="32062291"/>
    <w:rsid w:val="323278EB"/>
    <w:rsid w:val="323339C9"/>
    <w:rsid w:val="328C1328"/>
    <w:rsid w:val="32B60727"/>
    <w:rsid w:val="32C87C69"/>
    <w:rsid w:val="32D544CE"/>
    <w:rsid w:val="331F5EE4"/>
    <w:rsid w:val="34327D16"/>
    <w:rsid w:val="343B6F01"/>
    <w:rsid w:val="34C570DD"/>
    <w:rsid w:val="351C783C"/>
    <w:rsid w:val="357B66A4"/>
    <w:rsid w:val="35F84EBE"/>
    <w:rsid w:val="363A2E63"/>
    <w:rsid w:val="3641704A"/>
    <w:rsid w:val="366B46BC"/>
    <w:rsid w:val="36A610D2"/>
    <w:rsid w:val="3741315C"/>
    <w:rsid w:val="376962AC"/>
    <w:rsid w:val="37C479EC"/>
    <w:rsid w:val="37DB6757"/>
    <w:rsid w:val="380A6059"/>
    <w:rsid w:val="38672255"/>
    <w:rsid w:val="38C34032"/>
    <w:rsid w:val="38E0077C"/>
    <w:rsid w:val="38E67A6A"/>
    <w:rsid w:val="393374E5"/>
    <w:rsid w:val="394757B5"/>
    <w:rsid w:val="395945BC"/>
    <w:rsid w:val="396D61F9"/>
    <w:rsid w:val="399639F9"/>
    <w:rsid w:val="39AF0719"/>
    <w:rsid w:val="39C50E5D"/>
    <w:rsid w:val="3AE53E1A"/>
    <w:rsid w:val="3B05614C"/>
    <w:rsid w:val="3B060542"/>
    <w:rsid w:val="3B1E0770"/>
    <w:rsid w:val="3C1567C2"/>
    <w:rsid w:val="3C3D3921"/>
    <w:rsid w:val="3CC35424"/>
    <w:rsid w:val="3D520908"/>
    <w:rsid w:val="3DA60190"/>
    <w:rsid w:val="3DED5DE3"/>
    <w:rsid w:val="3E092D1C"/>
    <w:rsid w:val="3E693AB6"/>
    <w:rsid w:val="3E9936FA"/>
    <w:rsid w:val="3EAB43F6"/>
    <w:rsid w:val="3F62653F"/>
    <w:rsid w:val="3FD76F23"/>
    <w:rsid w:val="40891E99"/>
    <w:rsid w:val="4090194D"/>
    <w:rsid w:val="41060C7B"/>
    <w:rsid w:val="410F6E8A"/>
    <w:rsid w:val="41962206"/>
    <w:rsid w:val="419F30B0"/>
    <w:rsid w:val="423B4A31"/>
    <w:rsid w:val="428E6C3B"/>
    <w:rsid w:val="42A328B9"/>
    <w:rsid w:val="43236D06"/>
    <w:rsid w:val="435641DD"/>
    <w:rsid w:val="436056D0"/>
    <w:rsid w:val="43E45C47"/>
    <w:rsid w:val="442E4028"/>
    <w:rsid w:val="44524092"/>
    <w:rsid w:val="446259B0"/>
    <w:rsid w:val="44904796"/>
    <w:rsid w:val="44941B00"/>
    <w:rsid w:val="449873F7"/>
    <w:rsid w:val="44AA5F2C"/>
    <w:rsid w:val="455933A3"/>
    <w:rsid w:val="45E874C6"/>
    <w:rsid w:val="4609133F"/>
    <w:rsid w:val="4627646B"/>
    <w:rsid w:val="4651602A"/>
    <w:rsid w:val="46567968"/>
    <w:rsid w:val="468E55F4"/>
    <w:rsid w:val="46D11548"/>
    <w:rsid w:val="46D376F2"/>
    <w:rsid w:val="47181FEB"/>
    <w:rsid w:val="47265DAE"/>
    <w:rsid w:val="475D3130"/>
    <w:rsid w:val="47626219"/>
    <w:rsid w:val="47816343"/>
    <w:rsid w:val="479F17FA"/>
    <w:rsid w:val="47B75076"/>
    <w:rsid w:val="480902D1"/>
    <w:rsid w:val="48630D1E"/>
    <w:rsid w:val="49000B4C"/>
    <w:rsid w:val="495D564E"/>
    <w:rsid w:val="49B41A63"/>
    <w:rsid w:val="49DD0806"/>
    <w:rsid w:val="4A1A014D"/>
    <w:rsid w:val="4A300D8B"/>
    <w:rsid w:val="4A56103F"/>
    <w:rsid w:val="4A80601B"/>
    <w:rsid w:val="4ABD30E3"/>
    <w:rsid w:val="4AE9623A"/>
    <w:rsid w:val="4B0D297D"/>
    <w:rsid w:val="4B27158B"/>
    <w:rsid w:val="4BA975C8"/>
    <w:rsid w:val="4BE81F41"/>
    <w:rsid w:val="4BFB7B2A"/>
    <w:rsid w:val="4C2F7490"/>
    <w:rsid w:val="4C4931B1"/>
    <w:rsid w:val="4C8F348F"/>
    <w:rsid w:val="4CA0379E"/>
    <w:rsid w:val="4CC01554"/>
    <w:rsid w:val="4CE93695"/>
    <w:rsid w:val="4D2457AF"/>
    <w:rsid w:val="4D275EB8"/>
    <w:rsid w:val="4D7E16CC"/>
    <w:rsid w:val="4DFD0422"/>
    <w:rsid w:val="4E2172E1"/>
    <w:rsid w:val="4ECB1B10"/>
    <w:rsid w:val="4EE61AA9"/>
    <w:rsid w:val="4EEF52C7"/>
    <w:rsid w:val="4F350795"/>
    <w:rsid w:val="4FD12015"/>
    <w:rsid w:val="4FD5136B"/>
    <w:rsid w:val="4FD60806"/>
    <w:rsid w:val="508B4EE8"/>
    <w:rsid w:val="509542F9"/>
    <w:rsid w:val="509D7BB1"/>
    <w:rsid w:val="50B40461"/>
    <w:rsid w:val="50FE5BC7"/>
    <w:rsid w:val="51183A50"/>
    <w:rsid w:val="51DF61F2"/>
    <w:rsid w:val="51F03CE0"/>
    <w:rsid w:val="520E68FE"/>
    <w:rsid w:val="52BE7825"/>
    <w:rsid w:val="52E83829"/>
    <w:rsid w:val="530957E4"/>
    <w:rsid w:val="530E2B7D"/>
    <w:rsid w:val="531C11DF"/>
    <w:rsid w:val="53750528"/>
    <w:rsid w:val="53884B5E"/>
    <w:rsid w:val="54171BF5"/>
    <w:rsid w:val="542708EF"/>
    <w:rsid w:val="54584D96"/>
    <w:rsid w:val="54B65AAB"/>
    <w:rsid w:val="54D95CDA"/>
    <w:rsid w:val="55990BF8"/>
    <w:rsid w:val="55D941C7"/>
    <w:rsid w:val="561C2EC7"/>
    <w:rsid w:val="564830C6"/>
    <w:rsid w:val="566E76DE"/>
    <w:rsid w:val="567B4787"/>
    <w:rsid w:val="56D56C7C"/>
    <w:rsid w:val="56F929CE"/>
    <w:rsid w:val="57060C2A"/>
    <w:rsid w:val="574B56CE"/>
    <w:rsid w:val="58416B6A"/>
    <w:rsid w:val="588901EC"/>
    <w:rsid w:val="589C5AB5"/>
    <w:rsid w:val="58B42AA2"/>
    <w:rsid w:val="59373B6B"/>
    <w:rsid w:val="59614225"/>
    <w:rsid w:val="59F01B56"/>
    <w:rsid w:val="5A744B3A"/>
    <w:rsid w:val="5AB336A7"/>
    <w:rsid w:val="5B425023"/>
    <w:rsid w:val="5B845969"/>
    <w:rsid w:val="5B9C2AAA"/>
    <w:rsid w:val="5BA355F0"/>
    <w:rsid w:val="5BF1581B"/>
    <w:rsid w:val="5CC34620"/>
    <w:rsid w:val="5D226D51"/>
    <w:rsid w:val="5D34631E"/>
    <w:rsid w:val="5D5374D9"/>
    <w:rsid w:val="5DA453B6"/>
    <w:rsid w:val="5DBB28EB"/>
    <w:rsid w:val="5E0A02CB"/>
    <w:rsid w:val="5E0B6F88"/>
    <w:rsid w:val="5E113617"/>
    <w:rsid w:val="5E2A1BFB"/>
    <w:rsid w:val="5E4A577F"/>
    <w:rsid w:val="5EAC018E"/>
    <w:rsid w:val="5EF33BBF"/>
    <w:rsid w:val="5F1A4542"/>
    <w:rsid w:val="5F2611E9"/>
    <w:rsid w:val="5F2D6F12"/>
    <w:rsid w:val="5F464D23"/>
    <w:rsid w:val="5F7177B3"/>
    <w:rsid w:val="5F846CBE"/>
    <w:rsid w:val="5FC6028E"/>
    <w:rsid w:val="603B1497"/>
    <w:rsid w:val="60772CA3"/>
    <w:rsid w:val="6088737D"/>
    <w:rsid w:val="609E4E0D"/>
    <w:rsid w:val="61011758"/>
    <w:rsid w:val="611A657B"/>
    <w:rsid w:val="61615A01"/>
    <w:rsid w:val="618E3B8C"/>
    <w:rsid w:val="619F4E1A"/>
    <w:rsid w:val="62365FD0"/>
    <w:rsid w:val="627B2121"/>
    <w:rsid w:val="62BB5902"/>
    <w:rsid w:val="63062ABD"/>
    <w:rsid w:val="63244AB1"/>
    <w:rsid w:val="634C35D9"/>
    <w:rsid w:val="638F3A0E"/>
    <w:rsid w:val="63A52DC3"/>
    <w:rsid w:val="63AF5001"/>
    <w:rsid w:val="642D347A"/>
    <w:rsid w:val="64376BD1"/>
    <w:rsid w:val="64AA6A6F"/>
    <w:rsid w:val="64B7449A"/>
    <w:rsid w:val="64C01DAE"/>
    <w:rsid w:val="6515694F"/>
    <w:rsid w:val="655A4A67"/>
    <w:rsid w:val="65BD67FA"/>
    <w:rsid w:val="65CA7ECB"/>
    <w:rsid w:val="65DE520A"/>
    <w:rsid w:val="660539EC"/>
    <w:rsid w:val="661D15C5"/>
    <w:rsid w:val="6657266C"/>
    <w:rsid w:val="66713E49"/>
    <w:rsid w:val="66873C7B"/>
    <w:rsid w:val="671C1B7A"/>
    <w:rsid w:val="67570AFD"/>
    <w:rsid w:val="68084C9C"/>
    <w:rsid w:val="680B7383"/>
    <w:rsid w:val="686A21A9"/>
    <w:rsid w:val="687439AA"/>
    <w:rsid w:val="68985ECD"/>
    <w:rsid w:val="68A645AA"/>
    <w:rsid w:val="68B51559"/>
    <w:rsid w:val="68C95811"/>
    <w:rsid w:val="68DA377A"/>
    <w:rsid w:val="68E654E4"/>
    <w:rsid w:val="68EF4CB5"/>
    <w:rsid w:val="6A167A0B"/>
    <w:rsid w:val="6A3908D2"/>
    <w:rsid w:val="6A636C96"/>
    <w:rsid w:val="6A64076F"/>
    <w:rsid w:val="6AD6712E"/>
    <w:rsid w:val="6ADC616F"/>
    <w:rsid w:val="6AF04599"/>
    <w:rsid w:val="6B4353D0"/>
    <w:rsid w:val="6B8F4205"/>
    <w:rsid w:val="6BDF2E28"/>
    <w:rsid w:val="6BE77952"/>
    <w:rsid w:val="6C013AFC"/>
    <w:rsid w:val="6C502334"/>
    <w:rsid w:val="6CE43EDE"/>
    <w:rsid w:val="6D742586"/>
    <w:rsid w:val="6D7D5CBF"/>
    <w:rsid w:val="6DF619D3"/>
    <w:rsid w:val="6E041439"/>
    <w:rsid w:val="6E203EC2"/>
    <w:rsid w:val="6E492AF6"/>
    <w:rsid w:val="6ED05F20"/>
    <w:rsid w:val="6F0258ED"/>
    <w:rsid w:val="6F633DF0"/>
    <w:rsid w:val="6FD705FC"/>
    <w:rsid w:val="6FEA7396"/>
    <w:rsid w:val="6FED3BF9"/>
    <w:rsid w:val="705C318D"/>
    <w:rsid w:val="706756AD"/>
    <w:rsid w:val="70DC221A"/>
    <w:rsid w:val="711F7B2E"/>
    <w:rsid w:val="71580CF0"/>
    <w:rsid w:val="71596226"/>
    <w:rsid w:val="717A5FE0"/>
    <w:rsid w:val="719276DC"/>
    <w:rsid w:val="71B225BF"/>
    <w:rsid w:val="723C0A22"/>
    <w:rsid w:val="72476337"/>
    <w:rsid w:val="72643D8D"/>
    <w:rsid w:val="727B14EB"/>
    <w:rsid w:val="736801E8"/>
    <w:rsid w:val="73C4784A"/>
    <w:rsid w:val="73F31AD9"/>
    <w:rsid w:val="7425356A"/>
    <w:rsid w:val="743662E4"/>
    <w:rsid w:val="74632CE2"/>
    <w:rsid w:val="748E49DB"/>
    <w:rsid w:val="749C6F9E"/>
    <w:rsid w:val="74C43543"/>
    <w:rsid w:val="74DF4107"/>
    <w:rsid w:val="754F62F3"/>
    <w:rsid w:val="756640F0"/>
    <w:rsid w:val="758B1CC2"/>
    <w:rsid w:val="75D17F41"/>
    <w:rsid w:val="765762C4"/>
    <w:rsid w:val="76681F8A"/>
    <w:rsid w:val="767661B2"/>
    <w:rsid w:val="76C90EDE"/>
    <w:rsid w:val="78013501"/>
    <w:rsid w:val="782A5025"/>
    <w:rsid w:val="78433E99"/>
    <w:rsid w:val="78585442"/>
    <w:rsid w:val="785E5A5A"/>
    <w:rsid w:val="78872E13"/>
    <w:rsid w:val="78A35153"/>
    <w:rsid w:val="78B520A6"/>
    <w:rsid w:val="78D02DFE"/>
    <w:rsid w:val="795F622B"/>
    <w:rsid w:val="79CC5E96"/>
    <w:rsid w:val="7AC96A40"/>
    <w:rsid w:val="7B633A8D"/>
    <w:rsid w:val="7B780CE8"/>
    <w:rsid w:val="7B8A68FB"/>
    <w:rsid w:val="7B932D52"/>
    <w:rsid w:val="7BA3112A"/>
    <w:rsid w:val="7BA6092D"/>
    <w:rsid w:val="7BE1046A"/>
    <w:rsid w:val="7BF25813"/>
    <w:rsid w:val="7BF93346"/>
    <w:rsid w:val="7C6868A3"/>
    <w:rsid w:val="7CAB19D9"/>
    <w:rsid w:val="7D0D4741"/>
    <w:rsid w:val="7D6239FC"/>
    <w:rsid w:val="7D967B2E"/>
    <w:rsid w:val="7DB20636"/>
    <w:rsid w:val="7DBC7ECC"/>
    <w:rsid w:val="7DD77FF7"/>
    <w:rsid w:val="7DE56B6B"/>
    <w:rsid w:val="7DF809E6"/>
    <w:rsid w:val="7E0609DF"/>
    <w:rsid w:val="7EE0298D"/>
    <w:rsid w:val="7F2451C7"/>
    <w:rsid w:val="7F5E349A"/>
    <w:rsid w:val="7FF04F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12" w:after="312" w:line="480" w:lineRule="auto"/>
      <w:ind w:left="100" w:right="100"/>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0"/>
    <w:pPr>
      <w:spacing w:before="0" w:after="0" w:line="240" w:lineRule="auto"/>
    </w:pPr>
    <w:rPr>
      <w:sz w:val="18"/>
      <w:szCs w:val="18"/>
    </w:rPr>
  </w:style>
  <w:style w:type="paragraph" w:styleId="3">
    <w:name w:val="footer"/>
    <w:basedOn w:val="1"/>
    <w:link w:val="12"/>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5">
    <w:name w:val="Normal (Web)"/>
    <w:basedOn w:val="1"/>
    <w:unhideWhenUsed/>
    <w:qFormat/>
    <w:uiPriority w:val="0"/>
    <w:pPr>
      <w:spacing w:before="0" w:beforeAutospacing="1" w:after="0" w:afterAutospacing="1"/>
      <w:ind w:left="0" w:right="0"/>
    </w:pPr>
    <w:rPr>
      <w:kern w:val="0"/>
      <w:sz w:val="24"/>
    </w:rPr>
  </w:style>
  <w:style w:type="character" w:styleId="7">
    <w:name w:val="Hyperlink"/>
    <w:basedOn w:val="6"/>
    <w:unhideWhenUsed/>
    <w:qFormat/>
    <w:uiPriority w:val="99"/>
    <w:rPr>
      <w:color w:val="0000FF"/>
      <w:u w:val="single"/>
    </w:rPr>
  </w:style>
  <w:style w:type="table" w:styleId="9">
    <w:name w:val="Table Grid"/>
    <w:basedOn w:val="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character" w:customStyle="1" w:styleId="11">
    <w:name w:val="页眉 字符"/>
    <w:basedOn w:val="6"/>
    <w:link w:val="4"/>
    <w:qFormat/>
    <w:uiPriority w:val="0"/>
    <w:rPr>
      <w:rFonts w:ascii="Times New Roman" w:hAnsi="Times New Roman" w:eastAsia="宋体" w:cs="Times New Roman"/>
      <w:sz w:val="18"/>
      <w:szCs w:val="24"/>
    </w:rPr>
  </w:style>
  <w:style w:type="character" w:customStyle="1" w:styleId="12">
    <w:name w:val="页脚 字符"/>
    <w:basedOn w:val="6"/>
    <w:link w:val="3"/>
    <w:semiHidden/>
    <w:qFormat/>
    <w:uiPriority w:val="99"/>
    <w:rPr>
      <w:rFonts w:ascii="Times New Roman" w:hAnsi="Times New Roman" w:eastAsia="宋体" w:cs="Times New Roman"/>
      <w:sz w:val="18"/>
      <w:szCs w:val="18"/>
    </w:rPr>
  </w:style>
  <w:style w:type="character" w:customStyle="1" w:styleId="13">
    <w:name w:val="批注框文本 字符"/>
    <w:basedOn w:val="6"/>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D0E6E1-090B-44D4-935A-CEF9ECC48778}">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406</Words>
  <Characters>2315</Characters>
  <Lines>19</Lines>
  <Paragraphs>5</Paragraphs>
  <ScaleCrop>false</ScaleCrop>
  <LinksUpToDate>false</LinksUpToDate>
  <CharactersWithSpaces>2716</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2017-05-18T02:03:00Z</dcterms:created>
  <dc:creator>Mo</dc:creator>
  <cp:lastModifiedBy>Administrator</cp:lastModifiedBy>
  <cp:lastPrinted>2018-03-28T02:22:00Z</cp:lastPrinted>
  <dcterms:modified xsi:type="dcterms:W3CDTF">2018-10-15T03:49:31Z</dcterms:modified>
  <cp:revision>381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