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69BE" w:rsidRPr="000D4E96" w:rsidRDefault="005C69BE" w:rsidP="005C69BE">
      <w:pPr>
        <w:spacing w:before="240" w:after="240"/>
        <w:jc w:val="center"/>
        <w:rPr>
          <w:sz w:val="24"/>
          <w:szCs w:val="24"/>
        </w:rPr>
      </w:pPr>
      <w:r w:rsidRPr="000D4E96">
        <w:rPr>
          <w:sz w:val="24"/>
          <w:szCs w:val="24"/>
        </w:rPr>
        <w:t>República Bolivariana de Venezuela</w:t>
      </w:r>
    </w:p>
    <w:p w:rsidR="005C69BE" w:rsidRPr="000D4E96" w:rsidRDefault="005C69BE" w:rsidP="005C69BE">
      <w:pPr>
        <w:spacing w:before="240" w:after="240"/>
        <w:jc w:val="center"/>
        <w:rPr>
          <w:sz w:val="24"/>
          <w:szCs w:val="24"/>
        </w:rPr>
      </w:pPr>
      <w:r w:rsidRPr="000D4E96">
        <w:rPr>
          <w:sz w:val="24"/>
          <w:szCs w:val="24"/>
        </w:rPr>
        <w:t>Ministerio del Poder Popular para la Educación Universitaria</w:t>
      </w:r>
    </w:p>
    <w:p w:rsidR="005C69BE" w:rsidRPr="000D4E96" w:rsidRDefault="005C69BE" w:rsidP="005C69BE">
      <w:pPr>
        <w:spacing w:before="240" w:after="240"/>
        <w:jc w:val="center"/>
        <w:rPr>
          <w:sz w:val="24"/>
          <w:szCs w:val="24"/>
        </w:rPr>
      </w:pPr>
      <w:r w:rsidRPr="000D4E96">
        <w:rPr>
          <w:sz w:val="24"/>
          <w:szCs w:val="24"/>
        </w:rPr>
        <w:t>Universidad Politécnica Territorial del Estado Trujillo “Mario Briceño Iragorry”</w:t>
      </w:r>
    </w:p>
    <w:p w:rsidR="005C69BE" w:rsidRPr="000D4E96" w:rsidRDefault="005C69BE" w:rsidP="005C69BE">
      <w:pPr>
        <w:spacing w:before="240" w:after="240"/>
        <w:jc w:val="center"/>
        <w:rPr>
          <w:sz w:val="24"/>
          <w:szCs w:val="24"/>
        </w:rPr>
      </w:pPr>
      <w:r w:rsidRPr="000D4E96">
        <w:rPr>
          <w:sz w:val="24"/>
          <w:szCs w:val="24"/>
        </w:rPr>
        <w:t>Programa Nacional de Formación en Informática</w:t>
      </w:r>
    </w:p>
    <w:p w:rsidR="005C69BE" w:rsidRPr="000D4E96" w:rsidRDefault="005C69BE" w:rsidP="005C69BE">
      <w:pPr>
        <w:spacing w:before="240" w:after="240"/>
        <w:jc w:val="center"/>
        <w:rPr>
          <w:sz w:val="24"/>
          <w:szCs w:val="24"/>
        </w:rPr>
      </w:pPr>
      <w:r w:rsidRPr="000D4E96">
        <w:rPr>
          <w:sz w:val="24"/>
          <w:szCs w:val="24"/>
        </w:rPr>
        <w:t xml:space="preserve">Materia: </w:t>
      </w:r>
      <w:r w:rsidR="00EA0603">
        <w:rPr>
          <w:sz w:val="24"/>
          <w:szCs w:val="24"/>
        </w:rPr>
        <w:t>Seguridad Informática</w:t>
      </w:r>
    </w:p>
    <w:p w:rsidR="005C69BE" w:rsidRPr="000D4E96" w:rsidRDefault="005C69BE" w:rsidP="005C69BE">
      <w:pPr>
        <w:spacing w:before="240" w:after="240"/>
        <w:jc w:val="center"/>
        <w:rPr>
          <w:sz w:val="24"/>
          <w:szCs w:val="24"/>
        </w:rPr>
      </w:pPr>
      <w:r w:rsidRPr="000D4E96">
        <w:rPr>
          <w:sz w:val="24"/>
          <w:szCs w:val="24"/>
        </w:rPr>
        <w:t>Docente:</w:t>
      </w:r>
      <w:r w:rsidRPr="000D4E96">
        <w:t xml:space="preserve"> </w:t>
      </w:r>
      <w:r w:rsidR="00243FB2">
        <w:rPr>
          <w:sz w:val="24"/>
          <w:szCs w:val="24"/>
        </w:rPr>
        <w:t>María</w:t>
      </w:r>
      <w:r w:rsidR="003251DC">
        <w:rPr>
          <w:sz w:val="24"/>
          <w:szCs w:val="24"/>
        </w:rPr>
        <w:t xml:space="preserve"> Luisa Colmenares</w:t>
      </w:r>
    </w:p>
    <w:p w:rsidR="005C69BE" w:rsidRDefault="0032539D" w:rsidP="005C69BE">
      <w:pPr>
        <w:jc w:val="center"/>
        <w:rPr>
          <w:b/>
        </w:rPr>
      </w:pPr>
      <w:r>
        <w:rPr>
          <w:sz w:val="24"/>
          <w:szCs w:val="24"/>
        </w:rPr>
        <w:t>Fecha de entrega: 17</w:t>
      </w:r>
      <w:r w:rsidR="005C69BE" w:rsidRPr="000D4E96">
        <w:rPr>
          <w:sz w:val="24"/>
          <w:szCs w:val="24"/>
        </w:rPr>
        <w:t xml:space="preserve"> de </w:t>
      </w:r>
      <w:r w:rsidR="00D10629">
        <w:rPr>
          <w:sz w:val="24"/>
          <w:szCs w:val="24"/>
        </w:rPr>
        <w:t>julio</w:t>
      </w:r>
      <w:r w:rsidR="005C69BE" w:rsidRPr="000D4E96">
        <w:rPr>
          <w:sz w:val="24"/>
          <w:szCs w:val="24"/>
        </w:rPr>
        <w:t xml:space="preserve"> de 2026</w:t>
      </w:r>
    </w:p>
    <w:p w:rsidR="005C69BE" w:rsidRDefault="005C69BE" w:rsidP="005C69BE">
      <w:pPr>
        <w:rPr>
          <w:b/>
        </w:rPr>
      </w:pPr>
    </w:p>
    <w:p w:rsidR="005C69BE" w:rsidRDefault="005C69BE" w:rsidP="005C69BE">
      <w:pPr>
        <w:rPr>
          <w:b/>
        </w:rPr>
      </w:pPr>
    </w:p>
    <w:p w:rsidR="005C69BE" w:rsidRPr="005C69BE" w:rsidRDefault="00BC0652" w:rsidP="005C69BE">
      <w:pPr>
        <w:spacing w:before="240" w:after="240"/>
        <w:jc w:val="center"/>
        <w:rPr>
          <w:b/>
        </w:rPr>
      </w:pPr>
      <w:r>
        <w:rPr>
          <w:b/>
          <w:sz w:val="24"/>
          <w:szCs w:val="24"/>
        </w:rPr>
        <w:t xml:space="preserve">Análisis de Activos de Seguridad Informática </w:t>
      </w:r>
      <w:r w:rsidR="006171E9">
        <w:rPr>
          <w:b/>
          <w:sz w:val="24"/>
          <w:szCs w:val="24"/>
        </w:rPr>
        <w:t xml:space="preserve">en </w:t>
      </w:r>
      <w:proofErr w:type="spellStart"/>
      <w:r w:rsidR="006171E9">
        <w:rPr>
          <w:b/>
          <w:sz w:val="24"/>
          <w:szCs w:val="24"/>
        </w:rPr>
        <w:t>Encamiones</w:t>
      </w:r>
      <w:proofErr w:type="spellEnd"/>
      <w:r w:rsidR="006171E9">
        <w:rPr>
          <w:b/>
          <w:sz w:val="24"/>
          <w:szCs w:val="24"/>
        </w:rPr>
        <w:t xml:space="preserve"> Carvajal, C.A  </w:t>
      </w:r>
    </w:p>
    <w:p w:rsidR="005C69BE" w:rsidRPr="005C69BE" w:rsidRDefault="005C69BE" w:rsidP="005C69BE">
      <w:pPr>
        <w:spacing w:before="240" w:after="240"/>
        <w:jc w:val="center"/>
      </w:pPr>
    </w:p>
    <w:p w:rsidR="005C69BE" w:rsidRPr="005C69BE" w:rsidRDefault="005C69BE" w:rsidP="005C69BE">
      <w:pPr>
        <w:spacing w:before="240" w:after="240"/>
        <w:jc w:val="center"/>
        <w:rPr>
          <w:rFonts w:ascii="Arial Black" w:hAnsi="Arial Black"/>
        </w:rPr>
      </w:pPr>
    </w:p>
    <w:p w:rsidR="005C69BE" w:rsidRPr="000D4E96" w:rsidRDefault="005C69BE" w:rsidP="005C69BE">
      <w:pPr>
        <w:jc w:val="right"/>
      </w:pPr>
    </w:p>
    <w:p w:rsidR="005C69BE" w:rsidRPr="00DE2875" w:rsidRDefault="005C69BE" w:rsidP="005C69BE">
      <w:pPr>
        <w:jc w:val="right"/>
        <w:rPr>
          <w:b/>
          <w:i/>
        </w:rPr>
      </w:pPr>
      <w:r w:rsidRPr="00DE2875">
        <w:rPr>
          <w:b/>
          <w:i/>
        </w:rPr>
        <w:t>Integrante</w:t>
      </w:r>
      <w:r w:rsidR="00260F8C">
        <w:rPr>
          <w:b/>
          <w:i/>
        </w:rPr>
        <w:t>s</w:t>
      </w:r>
      <w:r w:rsidRPr="00DE2875">
        <w:rPr>
          <w:b/>
          <w:i/>
        </w:rPr>
        <w:t>:</w:t>
      </w:r>
    </w:p>
    <w:p w:rsidR="005C69BE" w:rsidRDefault="005C69BE" w:rsidP="005C69BE">
      <w:pPr>
        <w:jc w:val="right"/>
      </w:pPr>
      <w:r w:rsidRPr="000D4E96">
        <w:t>José</w:t>
      </w:r>
      <w:r>
        <w:t xml:space="preserve"> Gregorio</w:t>
      </w:r>
      <w:r w:rsidRPr="000D4E96">
        <w:t xml:space="preserve"> Pérez </w:t>
      </w:r>
      <w:r>
        <w:t>Marín</w:t>
      </w:r>
      <w:r w:rsidR="004C3242">
        <w:t xml:space="preserve"> V-</w:t>
      </w:r>
      <w:r w:rsidRPr="000D4E96">
        <w:t>31.177.398</w:t>
      </w:r>
    </w:p>
    <w:p w:rsidR="00260F8C" w:rsidRDefault="00260F8C" w:rsidP="005C69BE">
      <w:pPr>
        <w:jc w:val="right"/>
      </w:pPr>
      <w:r>
        <w:t xml:space="preserve">Miguel Alejandro González </w:t>
      </w:r>
      <w:proofErr w:type="spellStart"/>
      <w:r>
        <w:t>González</w:t>
      </w:r>
      <w:proofErr w:type="spellEnd"/>
      <w:r>
        <w:t xml:space="preserve"> V-32.621.284</w:t>
      </w:r>
    </w:p>
    <w:p w:rsidR="00A57C8F" w:rsidRDefault="006171E9" w:rsidP="0015277C">
      <w:pPr>
        <w:jc w:val="right"/>
      </w:pPr>
      <w:r>
        <w:t>T4/T2</w:t>
      </w:r>
      <w:r w:rsidR="005C69BE">
        <w:t xml:space="preserve"> Fin de Semana</w:t>
      </w:r>
    </w:p>
    <w:sdt>
      <w:sdtPr>
        <w:rPr>
          <w:rFonts w:ascii="Arial" w:eastAsiaTheme="minorHAnsi" w:hAnsi="Arial" w:cs="Arial"/>
          <w:color w:val="auto"/>
          <w:sz w:val="22"/>
          <w:szCs w:val="22"/>
          <w:lang w:val="es-ES"/>
        </w:rPr>
        <w:id w:val="-1752420194"/>
        <w:docPartObj>
          <w:docPartGallery w:val="Table of Contents"/>
          <w:docPartUnique/>
        </w:docPartObj>
      </w:sdtPr>
      <w:sdtEndPr>
        <w:rPr>
          <w:b/>
          <w:bCs/>
        </w:rPr>
      </w:sdtEndPr>
      <w:sdtContent>
        <w:p w:rsidR="00A57C8F" w:rsidRPr="00A57C8F" w:rsidRDefault="00A57C8F" w:rsidP="00A57C8F">
          <w:pPr>
            <w:pStyle w:val="TtulodeTDC"/>
            <w:jc w:val="center"/>
            <w:rPr>
              <w:rFonts w:ascii="Arial" w:hAnsi="Arial" w:cs="Arial"/>
              <w:b/>
              <w:color w:val="000000" w:themeColor="text1"/>
              <w:sz w:val="22"/>
              <w:szCs w:val="22"/>
            </w:rPr>
          </w:pPr>
          <w:r>
            <w:rPr>
              <w:rFonts w:ascii="Arial" w:hAnsi="Arial" w:cs="Arial"/>
              <w:b/>
              <w:color w:val="000000" w:themeColor="text1"/>
              <w:sz w:val="22"/>
              <w:szCs w:val="22"/>
            </w:rPr>
            <w:t>Índice</w:t>
          </w:r>
        </w:p>
        <w:p w:rsidR="00AC6291" w:rsidRDefault="00A57C8F">
          <w:pPr>
            <w:pStyle w:val="TDC1"/>
            <w:tabs>
              <w:tab w:val="right" w:leader="dot" w:pos="882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5121620" w:history="1">
            <w:r w:rsidR="00AC6291" w:rsidRPr="00056911">
              <w:rPr>
                <w:rStyle w:val="Hipervnculo"/>
                <w:noProof/>
              </w:rPr>
              <w:t>Introducción</w:t>
            </w:r>
            <w:r w:rsidR="00AC6291">
              <w:rPr>
                <w:noProof/>
                <w:webHidden/>
              </w:rPr>
              <w:tab/>
            </w:r>
            <w:r w:rsidR="00AC6291">
              <w:rPr>
                <w:noProof/>
                <w:webHidden/>
              </w:rPr>
              <w:fldChar w:fldCharType="begin"/>
            </w:r>
            <w:r w:rsidR="00AC6291">
              <w:rPr>
                <w:noProof/>
                <w:webHidden/>
              </w:rPr>
              <w:instrText xml:space="preserve"> PAGEREF _Toc235121620 \h </w:instrText>
            </w:r>
            <w:r w:rsidR="00AC6291">
              <w:rPr>
                <w:noProof/>
                <w:webHidden/>
              </w:rPr>
            </w:r>
            <w:r w:rsidR="00AC6291">
              <w:rPr>
                <w:noProof/>
                <w:webHidden/>
              </w:rPr>
              <w:fldChar w:fldCharType="separate"/>
            </w:r>
            <w:r w:rsidR="00795C15">
              <w:rPr>
                <w:noProof/>
                <w:webHidden/>
              </w:rPr>
              <w:t>5</w:t>
            </w:r>
            <w:r w:rsidR="00AC6291">
              <w:rPr>
                <w:noProof/>
                <w:webHidden/>
              </w:rPr>
              <w:fldChar w:fldCharType="end"/>
            </w:r>
          </w:hyperlink>
        </w:p>
        <w:p w:rsidR="00AC6291" w:rsidRDefault="00AC6291">
          <w:pPr>
            <w:pStyle w:val="TDC1"/>
            <w:tabs>
              <w:tab w:val="right" w:leader="dot" w:pos="8828"/>
            </w:tabs>
            <w:rPr>
              <w:rFonts w:asciiTheme="minorHAnsi" w:eastAsiaTheme="minorEastAsia" w:hAnsiTheme="minorHAnsi" w:cstheme="minorBidi"/>
              <w:noProof/>
            </w:rPr>
          </w:pPr>
          <w:hyperlink w:anchor="_Toc235121621" w:history="1">
            <w:r w:rsidRPr="00056911">
              <w:rPr>
                <w:rStyle w:val="Hipervnculo"/>
                <w:noProof/>
              </w:rPr>
              <w:t>1.- Caracterización de la Organización</w:t>
            </w:r>
            <w:r>
              <w:rPr>
                <w:noProof/>
                <w:webHidden/>
              </w:rPr>
              <w:tab/>
            </w:r>
            <w:r>
              <w:rPr>
                <w:noProof/>
                <w:webHidden/>
              </w:rPr>
              <w:fldChar w:fldCharType="begin"/>
            </w:r>
            <w:r>
              <w:rPr>
                <w:noProof/>
                <w:webHidden/>
              </w:rPr>
              <w:instrText xml:space="preserve"> PAGEREF _Toc235121621 \h </w:instrText>
            </w:r>
            <w:r>
              <w:rPr>
                <w:noProof/>
                <w:webHidden/>
              </w:rPr>
            </w:r>
            <w:r>
              <w:rPr>
                <w:noProof/>
                <w:webHidden/>
              </w:rPr>
              <w:fldChar w:fldCharType="separate"/>
            </w:r>
            <w:r w:rsidR="00795C15">
              <w:rPr>
                <w:noProof/>
                <w:webHidden/>
              </w:rPr>
              <w:t>6</w:t>
            </w:r>
            <w:r>
              <w:rPr>
                <w:noProof/>
                <w:webHidden/>
              </w:rPr>
              <w:fldChar w:fldCharType="end"/>
            </w:r>
          </w:hyperlink>
        </w:p>
        <w:p w:rsidR="00AC6291" w:rsidRDefault="00AC6291">
          <w:pPr>
            <w:pStyle w:val="TDC2"/>
            <w:tabs>
              <w:tab w:val="right" w:leader="dot" w:pos="8828"/>
            </w:tabs>
            <w:rPr>
              <w:rFonts w:asciiTheme="minorHAnsi" w:eastAsiaTheme="minorEastAsia" w:hAnsiTheme="minorHAnsi" w:cstheme="minorBidi"/>
              <w:noProof/>
            </w:rPr>
          </w:pPr>
          <w:hyperlink w:anchor="_Toc235121622" w:history="1">
            <w:r w:rsidRPr="00056911">
              <w:rPr>
                <w:rStyle w:val="Hipervnculo"/>
                <w:noProof/>
              </w:rPr>
              <w:t>1.1.- Nombre de la Institución / Empresa:</w:t>
            </w:r>
            <w:r>
              <w:rPr>
                <w:noProof/>
                <w:webHidden/>
              </w:rPr>
              <w:tab/>
            </w:r>
            <w:r>
              <w:rPr>
                <w:noProof/>
                <w:webHidden/>
              </w:rPr>
              <w:fldChar w:fldCharType="begin"/>
            </w:r>
            <w:r>
              <w:rPr>
                <w:noProof/>
                <w:webHidden/>
              </w:rPr>
              <w:instrText xml:space="preserve"> PAGEREF _Toc235121622 \h </w:instrText>
            </w:r>
            <w:r>
              <w:rPr>
                <w:noProof/>
                <w:webHidden/>
              </w:rPr>
            </w:r>
            <w:r>
              <w:rPr>
                <w:noProof/>
                <w:webHidden/>
              </w:rPr>
              <w:fldChar w:fldCharType="separate"/>
            </w:r>
            <w:r w:rsidR="00795C15">
              <w:rPr>
                <w:noProof/>
                <w:webHidden/>
              </w:rPr>
              <w:t>6</w:t>
            </w:r>
            <w:r>
              <w:rPr>
                <w:noProof/>
                <w:webHidden/>
              </w:rPr>
              <w:fldChar w:fldCharType="end"/>
            </w:r>
          </w:hyperlink>
        </w:p>
        <w:p w:rsidR="00AC6291" w:rsidRDefault="00AC6291">
          <w:pPr>
            <w:pStyle w:val="TDC2"/>
            <w:tabs>
              <w:tab w:val="right" w:leader="dot" w:pos="8828"/>
            </w:tabs>
            <w:rPr>
              <w:rFonts w:asciiTheme="minorHAnsi" w:eastAsiaTheme="minorEastAsia" w:hAnsiTheme="minorHAnsi" w:cstheme="minorBidi"/>
              <w:noProof/>
            </w:rPr>
          </w:pPr>
          <w:hyperlink w:anchor="_Toc235121623" w:history="1">
            <w:r w:rsidRPr="00056911">
              <w:rPr>
                <w:rStyle w:val="Hipervnculo"/>
                <w:noProof/>
              </w:rPr>
              <w:t>1.2.- Breve Descripción de su Actividad:</w:t>
            </w:r>
            <w:r>
              <w:rPr>
                <w:noProof/>
                <w:webHidden/>
              </w:rPr>
              <w:tab/>
            </w:r>
            <w:r>
              <w:rPr>
                <w:noProof/>
                <w:webHidden/>
              </w:rPr>
              <w:fldChar w:fldCharType="begin"/>
            </w:r>
            <w:r>
              <w:rPr>
                <w:noProof/>
                <w:webHidden/>
              </w:rPr>
              <w:instrText xml:space="preserve"> PAGEREF _Toc235121623 \h </w:instrText>
            </w:r>
            <w:r>
              <w:rPr>
                <w:noProof/>
                <w:webHidden/>
              </w:rPr>
            </w:r>
            <w:r>
              <w:rPr>
                <w:noProof/>
                <w:webHidden/>
              </w:rPr>
              <w:fldChar w:fldCharType="separate"/>
            </w:r>
            <w:r w:rsidR="00795C15">
              <w:rPr>
                <w:noProof/>
                <w:webHidden/>
              </w:rPr>
              <w:t>6</w:t>
            </w:r>
            <w:r>
              <w:rPr>
                <w:noProof/>
                <w:webHidden/>
              </w:rPr>
              <w:fldChar w:fldCharType="end"/>
            </w:r>
          </w:hyperlink>
        </w:p>
        <w:p w:rsidR="00AC6291" w:rsidRDefault="00AC6291">
          <w:pPr>
            <w:pStyle w:val="TDC2"/>
            <w:tabs>
              <w:tab w:val="right" w:leader="dot" w:pos="8828"/>
            </w:tabs>
            <w:rPr>
              <w:rFonts w:asciiTheme="minorHAnsi" w:eastAsiaTheme="minorEastAsia" w:hAnsiTheme="minorHAnsi" w:cstheme="minorBidi"/>
              <w:noProof/>
            </w:rPr>
          </w:pPr>
          <w:hyperlink w:anchor="_Toc235121624" w:history="1">
            <w:r w:rsidRPr="00056911">
              <w:rPr>
                <w:rStyle w:val="Hipervnculo"/>
                <w:noProof/>
              </w:rPr>
              <w:t>1.3.- Dirección Física Exacta:</w:t>
            </w:r>
            <w:r>
              <w:rPr>
                <w:noProof/>
                <w:webHidden/>
              </w:rPr>
              <w:tab/>
            </w:r>
            <w:r>
              <w:rPr>
                <w:noProof/>
                <w:webHidden/>
              </w:rPr>
              <w:fldChar w:fldCharType="begin"/>
            </w:r>
            <w:r>
              <w:rPr>
                <w:noProof/>
                <w:webHidden/>
              </w:rPr>
              <w:instrText xml:space="preserve"> PAGEREF _Toc235121624 \h </w:instrText>
            </w:r>
            <w:r>
              <w:rPr>
                <w:noProof/>
                <w:webHidden/>
              </w:rPr>
            </w:r>
            <w:r>
              <w:rPr>
                <w:noProof/>
                <w:webHidden/>
              </w:rPr>
              <w:fldChar w:fldCharType="separate"/>
            </w:r>
            <w:r w:rsidR="00795C15">
              <w:rPr>
                <w:noProof/>
                <w:webHidden/>
              </w:rPr>
              <w:t>6</w:t>
            </w:r>
            <w:r>
              <w:rPr>
                <w:noProof/>
                <w:webHidden/>
              </w:rPr>
              <w:fldChar w:fldCharType="end"/>
            </w:r>
          </w:hyperlink>
        </w:p>
        <w:p w:rsidR="00AC6291" w:rsidRDefault="00AC6291">
          <w:pPr>
            <w:pStyle w:val="TDC1"/>
            <w:tabs>
              <w:tab w:val="right" w:leader="dot" w:pos="8828"/>
            </w:tabs>
            <w:rPr>
              <w:rFonts w:asciiTheme="minorHAnsi" w:eastAsiaTheme="minorEastAsia" w:hAnsiTheme="minorHAnsi" w:cstheme="minorBidi"/>
              <w:noProof/>
            </w:rPr>
          </w:pPr>
          <w:hyperlink w:anchor="_Toc235121625" w:history="1">
            <w:r w:rsidRPr="00056911">
              <w:rPr>
                <w:rStyle w:val="Hipervnculo"/>
                <w:noProof/>
              </w:rPr>
              <w:t>2.- Alcance del Trabajo</w:t>
            </w:r>
            <w:r>
              <w:rPr>
                <w:noProof/>
                <w:webHidden/>
              </w:rPr>
              <w:tab/>
            </w:r>
            <w:r>
              <w:rPr>
                <w:noProof/>
                <w:webHidden/>
              </w:rPr>
              <w:fldChar w:fldCharType="begin"/>
            </w:r>
            <w:r>
              <w:rPr>
                <w:noProof/>
                <w:webHidden/>
              </w:rPr>
              <w:instrText xml:space="preserve"> PAGEREF _Toc235121625 \h </w:instrText>
            </w:r>
            <w:r>
              <w:rPr>
                <w:noProof/>
                <w:webHidden/>
              </w:rPr>
            </w:r>
            <w:r>
              <w:rPr>
                <w:noProof/>
                <w:webHidden/>
              </w:rPr>
              <w:fldChar w:fldCharType="separate"/>
            </w:r>
            <w:r w:rsidR="00795C15">
              <w:rPr>
                <w:noProof/>
                <w:webHidden/>
              </w:rPr>
              <w:t>6</w:t>
            </w:r>
            <w:r>
              <w:rPr>
                <w:noProof/>
                <w:webHidden/>
              </w:rPr>
              <w:fldChar w:fldCharType="end"/>
            </w:r>
          </w:hyperlink>
        </w:p>
        <w:p w:rsidR="00AC6291" w:rsidRDefault="00AC6291">
          <w:pPr>
            <w:pStyle w:val="TDC1"/>
            <w:tabs>
              <w:tab w:val="right" w:leader="dot" w:pos="8828"/>
            </w:tabs>
            <w:rPr>
              <w:rFonts w:asciiTheme="minorHAnsi" w:eastAsiaTheme="minorEastAsia" w:hAnsiTheme="minorHAnsi" w:cstheme="minorBidi"/>
              <w:noProof/>
            </w:rPr>
          </w:pPr>
          <w:hyperlink w:anchor="_Toc235121626" w:history="1">
            <w:r w:rsidRPr="00056911">
              <w:rPr>
                <w:rStyle w:val="Hipervnculo"/>
                <w:noProof/>
              </w:rPr>
              <w:t>3.- Registro Fotográfico de Activos</w:t>
            </w:r>
            <w:r>
              <w:rPr>
                <w:noProof/>
                <w:webHidden/>
              </w:rPr>
              <w:tab/>
            </w:r>
            <w:r>
              <w:rPr>
                <w:noProof/>
                <w:webHidden/>
              </w:rPr>
              <w:fldChar w:fldCharType="begin"/>
            </w:r>
            <w:r>
              <w:rPr>
                <w:noProof/>
                <w:webHidden/>
              </w:rPr>
              <w:instrText xml:space="preserve"> PAGEREF _Toc235121626 \h </w:instrText>
            </w:r>
            <w:r>
              <w:rPr>
                <w:noProof/>
                <w:webHidden/>
              </w:rPr>
            </w:r>
            <w:r>
              <w:rPr>
                <w:noProof/>
                <w:webHidden/>
              </w:rPr>
              <w:fldChar w:fldCharType="separate"/>
            </w:r>
            <w:r w:rsidR="00795C15">
              <w:rPr>
                <w:noProof/>
                <w:webHidden/>
              </w:rPr>
              <w:t>7</w:t>
            </w:r>
            <w:r>
              <w:rPr>
                <w:noProof/>
                <w:webHidden/>
              </w:rPr>
              <w:fldChar w:fldCharType="end"/>
            </w:r>
          </w:hyperlink>
        </w:p>
        <w:p w:rsidR="00AC6291" w:rsidRDefault="00AC6291">
          <w:pPr>
            <w:pStyle w:val="TDC1"/>
            <w:tabs>
              <w:tab w:val="right" w:leader="dot" w:pos="8828"/>
            </w:tabs>
            <w:rPr>
              <w:rFonts w:asciiTheme="minorHAnsi" w:eastAsiaTheme="minorEastAsia" w:hAnsiTheme="minorHAnsi" w:cstheme="minorBidi"/>
              <w:noProof/>
            </w:rPr>
          </w:pPr>
          <w:hyperlink w:anchor="_Toc235121627" w:history="1">
            <w:r w:rsidRPr="00056911">
              <w:rPr>
                <w:rStyle w:val="Hipervnculo"/>
                <w:noProof/>
              </w:rPr>
              <w:t>4.- Activos</w:t>
            </w:r>
            <w:r>
              <w:rPr>
                <w:noProof/>
                <w:webHidden/>
              </w:rPr>
              <w:tab/>
            </w:r>
            <w:r>
              <w:rPr>
                <w:noProof/>
                <w:webHidden/>
              </w:rPr>
              <w:fldChar w:fldCharType="begin"/>
            </w:r>
            <w:r>
              <w:rPr>
                <w:noProof/>
                <w:webHidden/>
              </w:rPr>
              <w:instrText xml:space="preserve"> PAGEREF _Toc235121627 \h </w:instrText>
            </w:r>
            <w:r>
              <w:rPr>
                <w:noProof/>
                <w:webHidden/>
              </w:rPr>
            </w:r>
            <w:r>
              <w:rPr>
                <w:noProof/>
                <w:webHidden/>
              </w:rPr>
              <w:fldChar w:fldCharType="separate"/>
            </w:r>
            <w:r w:rsidR="00795C15">
              <w:rPr>
                <w:noProof/>
                <w:webHidden/>
              </w:rPr>
              <w:t>13</w:t>
            </w:r>
            <w:r>
              <w:rPr>
                <w:noProof/>
                <w:webHidden/>
              </w:rPr>
              <w:fldChar w:fldCharType="end"/>
            </w:r>
          </w:hyperlink>
        </w:p>
        <w:p w:rsidR="00AC6291" w:rsidRDefault="00AC6291">
          <w:pPr>
            <w:pStyle w:val="TDC2"/>
            <w:tabs>
              <w:tab w:val="right" w:leader="dot" w:pos="8828"/>
            </w:tabs>
            <w:rPr>
              <w:rFonts w:asciiTheme="minorHAnsi" w:eastAsiaTheme="minorEastAsia" w:hAnsiTheme="minorHAnsi" w:cstheme="minorBidi"/>
              <w:noProof/>
            </w:rPr>
          </w:pPr>
          <w:hyperlink w:anchor="_Toc235121628" w:history="1">
            <w:r w:rsidRPr="00056911">
              <w:rPr>
                <w:rStyle w:val="Hipervnculo"/>
                <w:noProof/>
              </w:rPr>
              <w:t>4.1.- Identificación de Activos</w:t>
            </w:r>
            <w:r>
              <w:rPr>
                <w:noProof/>
                <w:webHidden/>
              </w:rPr>
              <w:tab/>
            </w:r>
            <w:r>
              <w:rPr>
                <w:noProof/>
                <w:webHidden/>
              </w:rPr>
              <w:fldChar w:fldCharType="begin"/>
            </w:r>
            <w:r>
              <w:rPr>
                <w:noProof/>
                <w:webHidden/>
              </w:rPr>
              <w:instrText xml:space="preserve"> PAGEREF _Toc235121628 \h </w:instrText>
            </w:r>
            <w:r>
              <w:rPr>
                <w:noProof/>
                <w:webHidden/>
              </w:rPr>
            </w:r>
            <w:r>
              <w:rPr>
                <w:noProof/>
                <w:webHidden/>
              </w:rPr>
              <w:fldChar w:fldCharType="separate"/>
            </w:r>
            <w:r w:rsidR="00795C15">
              <w:rPr>
                <w:noProof/>
                <w:webHidden/>
              </w:rPr>
              <w:t>13</w:t>
            </w:r>
            <w:r>
              <w:rPr>
                <w:noProof/>
                <w:webHidden/>
              </w:rPr>
              <w:fldChar w:fldCharType="end"/>
            </w:r>
          </w:hyperlink>
        </w:p>
        <w:p w:rsidR="00AC6291" w:rsidRDefault="00AC6291">
          <w:pPr>
            <w:pStyle w:val="TDC2"/>
            <w:tabs>
              <w:tab w:val="right" w:leader="dot" w:pos="8828"/>
            </w:tabs>
            <w:rPr>
              <w:rFonts w:asciiTheme="minorHAnsi" w:eastAsiaTheme="minorEastAsia" w:hAnsiTheme="minorHAnsi" w:cstheme="minorBidi"/>
              <w:noProof/>
            </w:rPr>
          </w:pPr>
          <w:hyperlink w:anchor="_Toc235121629" w:history="1">
            <w:r w:rsidRPr="00056911">
              <w:rPr>
                <w:rStyle w:val="Hipervnculo"/>
                <w:noProof/>
              </w:rPr>
              <w:t>4.2.- Evaluación de Activos</w:t>
            </w:r>
            <w:r>
              <w:rPr>
                <w:noProof/>
                <w:webHidden/>
              </w:rPr>
              <w:tab/>
            </w:r>
            <w:r>
              <w:rPr>
                <w:noProof/>
                <w:webHidden/>
              </w:rPr>
              <w:fldChar w:fldCharType="begin"/>
            </w:r>
            <w:r>
              <w:rPr>
                <w:noProof/>
                <w:webHidden/>
              </w:rPr>
              <w:instrText xml:space="preserve"> PAGEREF _Toc235121629 \h </w:instrText>
            </w:r>
            <w:r>
              <w:rPr>
                <w:noProof/>
                <w:webHidden/>
              </w:rPr>
            </w:r>
            <w:r>
              <w:rPr>
                <w:noProof/>
                <w:webHidden/>
              </w:rPr>
              <w:fldChar w:fldCharType="separate"/>
            </w:r>
            <w:r w:rsidR="00795C15">
              <w:rPr>
                <w:noProof/>
                <w:webHidden/>
              </w:rPr>
              <w:t>18</w:t>
            </w:r>
            <w:r>
              <w:rPr>
                <w:noProof/>
                <w:webHidden/>
              </w:rPr>
              <w:fldChar w:fldCharType="end"/>
            </w:r>
          </w:hyperlink>
        </w:p>
        <w:p w:rsidR="00AC6291" w:rsidRDefault="00AC6291">
          <w:pPr>
            <w:pStyle w:val="TDC1"/>
            <w:tabs>
              <w:tab w:val="right" w:leader="dot" w:pos="8828"/>
            </w:tabs>
            <w:rPr>
              <w:rFonts w:asciiTheme="minorHAnsi" w:eastAsiaTheme="minorEastAsia" w:hAnsiTheme="minorHAnsi" w:cstheme="minorBidi"/>
              <w:noProof/>
            </w:rPr>
          </w:pPr>
          <w:hyperlink w:anchor="_Toc235121630" w:history="1">
            <w:r w:rsidRPr="00056911">
              <w:rPr>
                <w:rStyle w:val="Hipervnculo"/>
                <w:noProof/>
              </w:rPr>
              <w:t>5.- Identificación de Amenazas</w:t>
            </w:r>
            <w:r>
              <w:rPr>
                <w:noProof/>
                <w:webHidden/>
              </w:rPr>
              <w:tab/>
            </w:r>
            <w:r>
              <w:rPr>
                <w:noProof/>
                <w:webHidden/>
              </w:rPr>
              <w:fldChar w:fldCharType="begin"/>
            </w:r>
            <w:r>
              <w:rPr>
                <w:noProof/>
                <w:webHidden/>
              </w:rPr>
              <w:instrText xml:space="preserve"> PAGEREF _Toc235121630 \h </w:instrText>
            </w:r>
            <w:r>
              <w:rPr>
                <w:noProof/>
                <w:webHidden/>
              </w:rPr>
            </w:r>
            <w:r>
              <w:rPr>
                <w:noProof/>
                <w:webHidden/>
              </w:rPr>
              <w:fldChar w:fldCharType="separate"/>
            </w:r>
            <w:r w:rsidR="00795C15">
              <w:rPr>
                <w:noProof/>
                <w:webHidden/>
              </w:rPr>
              <w:t>20</w:t>
            </w:r>
            <w:r>
              <w:rPr>
                <w:noProof/>
                <w:webHidden/>
              </w:rPr>
              <w:fldChar w:fldCharType="end"/>
            </w:r>
          </w:hyperlink>
        </w:p>
        <w:p w:rsidR="00AC6291" w:rsidRDefault="00AC6291">
          <w:pPr>
            <w:pStyle w:val="TDC1"/>
            <w:tabs>
              <w:tab w:val="right" w:leader="dot" w:pos="8828"/>
            </w:tabs>
            <w:rPr>
              <w:rFonts w:asciiTheme="minorHAnsi" w:eastAsiaTheme="minorEastAsia" w:hAnsiTheme="minorHAnsi" w:cstheme="minorBidi"/>
              <w:noProof/>
            </w:rPr>
          </w:pPr>
          <w:hyperlink w:anchor="_Toc235121631" w:history="1">
            <w:r w:rsidRPr="00056911">
              <w:rPr>
                <w:rStyle w:val="Hipervnculo"/>
                <w:noProof/>
              </w:rPr>
              <w:t>6.- Estimación de Riesgos</w:t>
            </w:r>
            <w:r>
              <w:rPr>
                <w:noProof/>
                <w:webHidden/>
              </w:rPr>
              <w:tab/>
            </w:r>
            <w:r>
              <w:rPr>
                <w:noProof/>
                <w:webHidden/>
              </w:rPr>
              <w:fldChar w:fldCharType="begin"/>
            </w:r>
            <w:r>
              <w:rPr>
                <w:noProof/>
                <w:webHidden/>
              </w:rPr>
              <w:instrText xml:space="preserve"> PAGEREF _Toc235121631 \h </w:instrText>
            </w:r>
            <w:r>
              <w:rPr>
                <w:noProof/>
                <w:webHidden/>
              </w:rPr>
            </w:r>
            <w:r>
              <w:rPr>
                <w:noProof/>
                <w:webHidden/>
              </w:rPr>
              <w:fldChar w:fldCharType="separate"/>
            </w:r>
            <w:r w:rsidR="00795C15">
              <w:rPr>
                <w:noProof/>
                <w:webHidden/>
              </w:rPr>
              <w:t>23</w:t>
            </w:r>
            <w:r>
              <w:rPr>
                <w:noProof/>
                <w:webHidden/>
              </w:rPr>
              <w:fldChar w:fldCharType="end"/>
            </w:r>
          </w:hyperlink>
        </w:p>
        <w:p w:rsidR="00AC6291" w:rsidRDefault="00AC6291">
          <w:pPr>
            <w:pStyle w:val="TDC1"/>
            <w:tabs>
              <w:tab w:val="right" w:leader="dot" w:pos="8828"/>
            </w:tabs>
            <w:rPr>
              <w:rFonts w:asciiTheme="minorHAnsi" w:eastAsiaTheme="minorEastAsia" w:hAnsiTheme="minorHAnsi" w:cstheme="minorBidi"/>
              <w:noProof/>
            </w:rPr>
          </w:pPr>
          <w:hyperlink w:anchor="_Toc235121632" w:history="1">
            <w:r w:rsidRPr="00056911">
              <w:rPr>
                <w:rStyle w:val="Hipervnculo"/>
                <w:noProof/>
              </w:rPr>
              <w:t>7.- Propuesta de Medidas de Control</w:t>
            </w:r>
            <w:r>
              <w:rPr>
                <w:noProof/>
                <w:webHidden/>
              </w:rPr>
              <w:tab/>
            </w:r>
            <w:r>
              <w:rPr>
                <w:noProof/>
                <w:webHidden/>
              </w:rPr>
              <w:fldChar w:fldCharType="begin"/>
            </w:r>
            <w:r>
              <w:rPr>
                <w:noProof/>
                <w:webHidden/>
              </w:rPr>
              <w:instrText xml:space="preserve"> PAGEREF _Toc235121632 \h </w:instrText>
            </w:r>
            <w:r>
              <w:rPr>
                <w:noProof/>
                <w:webHidden/>
              </w:rPr>
            </w:r>
            <w:r>
              <w:rPr>
                <w:noProof/>
                <w:webHidden/>
              </w:rPr>
              <w:fldChar w:fldCharType="separate"/>
            </w:r>
            <w:r w:rsidR="00795C15">
              <w:rPr>
                <w:noProof/>
                <w:webHidden/>
              </w:rPr>
              <w:t>29</w:t>
            </w:r>
            <w:r>
              <w:rPr>
                <w:noProof/>
                <w:webHidden/>
              </w:rPr>
              <w:fldChar w:fldCharType="end"/>
            </w:r>
          </w:hyperlink>
        </w:p>
        <w:p w:rsidR="00AC6291" w:rsidRDefault="00AC6291">
          <w:pPr>
            <w:pStyle w:val="TDC1"/>
            <w:tabs>
              <w:tab w:val="right" w:leader="dot" w:pos="8828"/>
            </w:tabs>
            <w:rPr>
              <w:rFonts w:asciiTheme="minorHAnsi" w:eastAsiaTheme="minorEastAsia" w:hAnsiTheme="minorHAnsi" w:cstheme="minorBidi"/>
              <w:noProof/>
            </w:rPr>
          </w:pPr>
          <w:hyperlink w:anchor="_Toc235121633" w:history="1">
            <w:r w:rsidRPr="00056911">
              <w:rPr>
                <w:rStyle w:val="Hipervnculo"/>
                <w:noProof/>
              </w:rPr>
              <w:t>Conclusión</w:t>
            </w:r>
            <w:r>
              <w:rPr>
                <w:noProof/>
                <w:webHidden/>
              </w:rPr>
              <w:tab/>
            </w:r>
            <w:r>
              <w:rPr>
                <w:noProof/>
                <w:webHidden/>
              </w:rPr>
              <w:fldChar w:fldCharType="begin"/>
            </w:r>
            <w:r>
              <w:rPr>
                <w:noProof/>
                <w:webHidden/>
              </w:rPr>
              <w:instrText xml:space="preserve"> PAGEREF _Toc235121633 \h </w:instrText>
            </w:r>
            <w:r>
              <w:rPr>
                <w:noProof/>
                <w:webHidden/>
              </w:rPr>
            </w:r>
            <w:r>
              <w:rPr>
                <w:noProof/>
                <w:webHidden/>
              </w:rPr>
              <w:fldChar w:fldCharType="separate"/>
            </w:r>
            <w:r w:rsidR="00795C15">
              <w:rPr>
                <w:noProof/>
                <w:webHidden/>
              </w:rPr>
              <w:t>44</w:t>
            </w:r>
            <w:r>
              <w:rPr>
                <w:noProof/>
                <w:webHidden/>
              </w:rPr>
              <w:fldChar w:fldCharType="end"/>
            </w:r>
          </w:hyperlink>
        </w:p>
        <w:p w:rsidR="00CF1865" w:rsidRDefault="00A57C8F" w:rsidP="000C5D40">
          <w:pPr>
            <w:rPr>
              <w:b/>
              <w:bCs/>
              <w:lang w:val="es-ES"/>
            </w:rPr>
          </w:pPr>
          <w:r>
            <w:rPr>
              <w:b/>
              <w:bCs/>
              <w:lang w:val="es-ES"/>
            </w:rPr>
            <w:fldChar w:fldCharType="end"/>
          </w:r>
        </w:p>
      </w:sdtContent>
    </w:sdt>
    <w:p w:rsidR="00AC6291" w:rsidRDefault="00AC6291" w:rsidP="000C5D40">
      <w:pPr>
        <w:rPr>
          <w:b/>
          <w:bCs/>
          <w:lang w:val="es-ES"/>
        </w:rPr>
      </w:pPr>
    </w:p>
    <w:p w:rsidR="00AC6291" w:rsidRDefault="00AC6291" w:rsidP="000C5D40">
      <w:pPr>
        <w:rPr>
          <w:b/>
          <w:bCs/>
          <w:lang w:val="es-ES"/>
        </w:rPr>
      </w:pPr>
    </w:p>
    <w:p w:rsidR="0015277C" w:rsidRDefault="0015277C" w:rsidP="000C5D40">
      <w:pPr>
        <w:rPr>
          <w:b/>
          <w:bCs/>
          <w:lang w:val="es-ES"/>
        </w:rPr>
      </w:pPr>
    </w:p>
    <w:p w:rsidR="0015277C" w:rsidRDefault="0015277C" w:rsidP="000C5D40">
      <w:pPr>
        <w:rPr>
          <w:b/>
          <w:bCs/>
          <w:lang w:val="es-ES"/>
        </w:rPr>
      </w:pPr>
    </w:p>
    <w:p w:rsidR="00AC6291" w:rsidRDefault="00AC6291" w:rsidP="000C5D40">
      <w:pPr>
        <w:rPr>
          <w:b/>
          <w:bCs/>
          <w:lang w:val="es-ES"/>
        </w:rPr>
      </w:pPr>
    </w:p>
    <w:p w:rsidR="00AC6291" w:rsidRDefault="00AC6291" w:rsidP="000C5D40">
      <w:pPr>
        <w:rPr>
          <w:b/>
          <w:bCs/>
          <w:lang w:val="es-ES"/>
        </w:rPr>
      </w:pPr>
    </w:p>
    <w:p w:rsidR="000C5D40" w:rsidRDefault="000C5D40" w:rsidP="000C5D40">
      <w:pPr>
        <w:rPr>
          <w:b/>
          <w:bCs/>
          <w:lang w:val="es-ES"/>
        </w:rPr>
      </w:pPr>
      <w:r>
        <w:rPr>
          <w:b/>
          <w:bCs/>
          <w:lang w:val="es-ES"/>
        </w:rPr>
        <w:lastRenderedPageBreak/>
        <w:t>Índice de Figuras</w:t>
      </w:r>
    </w:p>
    <w:p w:rsidR="0017571D" w:rsidRDefault="000C5D40">
      <w:pPr>
        <w:pStyle w:val="Tabladeilustraciones"/>
        <w:tabs>
          <w:tab w:val="right" w:leader="dot" w:pos="8828"/>
        </w:tabs>
        <w:rPr>
          <w:rFonts w:asciiTheme="minorHAnsi" w:eastAsiaTheme="minorEastAsia" w:hAnsiTheme="minorHAnsi" w:cstheme="minorBidi"/>
          <w:noProof/>
        </w:rPr>
      </w:pPr>
      <w:r>
        <w:fldChar w:fldCharType="begin"/>
      </w:r>
      <w:r>
        <w:instrText xml:space="preserve"> TOC \h \z \c "Figura" </w:instrText>
      </w:r>
      <w:r>
        <w:fldChar w:fldCharType="separate"/>
      </w:r>
      <w:hyperlink w:anchor="_Toc235122027" w:history="1">
        <w:r w:rsidR="0017571D" w:rsidRPr="005A2B4C">
          <w:rPr>
            <w:rStyle w:val="Hipervnculo"/>
            <w:b/>
            <w:noProof/>
          </w:rPr>
          <w:t>Figura 1</w:t>
        </w:r>
        <w:r w:rsidR="0017571D" w:rsidRPr="0017571D">
          <w:rPr>
            <w:rStyle w:val="Hipervnculo"/>
            <w:noProof/>
          </w:rPr>
          <w:t>.</w:t>
        </w:r>
        <w:r w:rsidR="0017571D">
          <w:rPr>
            <w:rStyle w:val="Hipervnculo"/>
            <w:b/>
            <w:noProof/>
          </w:rPr>
          <w:t xml:space="preserve"> </w:t>
        </w:r>
        <w:r w:rsidR="0017571D">
          <w:rPr>
            <w:rFonts w:ascii="Helvetica" w:hAnsi="Helvetica"/>
            <w:noProof/>
          </w:rPr>
          <w:t>Sistema de Circuito Cerrado de Televisión</w:t>
        </w:r>
        <w:r w:rsidR="0017571D">
          <w:rPr>
            <w:noProof/>
            <w:webHidden/>
          </w:rPr>
          <w:tab/>
        </w:r>
        <w:r w:rsidR="0017571D">
          <w:rPr>
            <w:noProof/>
            <w:webHidden/>
          </w:rPr>
          <w:fldChar w:fldCharType="begin"/>
        </w:r>
        <w:r w:rsidR="0017571D">
          <w:rPr>
            <w:noProof/>
            <w:webHidden/>
          </w:rPr>
          <w:instrText xml:space="preserve"> PAGEREF _Toc235122027 \h </w:instrText>
        </w:r>
        <w:r w:rsidR="0017571D">
          <w:rPr>
            <w:noProof/>
            <w:webHidden/>
          </w:rPr>
        </w:r>
        <w:r w:rsidR="0017571D">
          <w:rPr>
            <w:noProof/>
            <w:webHidden/>
          </w:rPr>
          <w:fldChar w:fldCharType="separate"/>
        </w:r>
        <w:r w:rsidR="00795C15">
          <w:rPr>
            <w:noProof/>
            <w:webHidden/>
          </w:rPr>
          <w:t>7</w:t>
        </w:r>
        <w:r w:rsidR="0017571D">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28" w:history="1">
        <w:r w:rsidRPr="005A2B4C">
          <w:rPr>
            <w:rStyle w:val="Hipervnculo"/>
            <w:b/>
            <w:noProof/>
          </w:rPr>
          <w:t>Figura 2</w:t>
        </w:r>
        <w:r>
          <w:rPr>
            <w:rFonts w:ascii="Helvetica" w:hAnsi="Helvetica"/>
            <w:noProof/>
          </w:rPr>
          <w:t>. Cámara de Seguridad</w:t>
        </w:r>
        <w:r>
          <w:rPr>
            <w:noProof/>
            <w:webHidden/>
          </w:rPr>
          <w:tab/>
        </w:r>
        <w:r>
          <w:rPr>
            <w:noProof/>
            <w:webHidden/>
          </w:rPr>
          <w:fldChar w:fldCharType="begin"/>
        </w:r>
        <w:r>
          <w:rPr>
            <w:noProof/>
            <w:webHidden/>
          </w:rPr>
          <w:instrText xml:space="preserve"> PAGEREF _Toc235122028 \h </w:instrText>
        </w:r>
        <w:r>
          <w:rPr>
            <w:noProof/>
            <w:webHidden/>
          </w:rPr>
        </w:r>
        <w:r>
          <w:rPr>
            <w:noProof/>
            <w:webHidden/>
          </w:rPr>
          <w:fldChar w:fldCharType="separate"/>
        </w:r>
        <w:r w:rsidR="00795C15">
          <w:rPr>
            <w:noProof/>
            <w:webHidden/>
          </w:rPr>
          <w:t>8</w:t>
        </w:r>
        <w:r>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29" w:history="1">
        <w:r w:rsidRPr="005A2B4C">
          <w:rPr>
            <w:rStyle w:val="Hipervnculo"/>
            <w:b/>
            <w:noProof/>
          </w:rPr>
          <w:t>Figura 3</w:t>
        </w:r>
        <w:r>
          <w:rPr>
            <w:rFonts w:ascii="Helvetica" w:hAnsi="Helvetica"/>
            <w:noProof/>
          </w:rPr>
          <w:t>. Impresora HP Smart Tank</w:t>
        </w:r>
        <w:r>
          <w:rPr>
            <w:noProof/>
            <w:webHidden/>
          </w:rPr>
          <w:tab/>
        </w:r>
        <w:r>
          <w:rPr>
            <w:noProof/>
            <w:webHidden/>
          </w:rPr>
          <w:fldChar w:fldCharType="begin"/>
        </w:r>
        <w:r>
          <w:rPr>
            <w:noProof/>
            <w:webHidden/>
          </w:rPr>
          <w:instrText xml:space="preserve"> PAGEREF _Toc235122029 \h </w:instrText>
        </w:r>
        <w:r>
          <w:rPr>
            <w:noProof/>
            <w:webHidden/>
          </w:rPr>
        </w:r>
        <w:r>
          <w:rPr>
            <w:noProof/>
            <w:webHidden/>
          </w:rPr>
          <w:fldChar w:fldCharType="separate"/>
        </w:r>
        <w:r w:rsidR="00795C15">
          <w:rPr>
            <w:noProof/>
            <w:webHidden/>
          </w:rPr>
          <w:t>8</w:t>
        </w:r>
        <w:r>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30" w:history="1">
        <w:r w:rsidRPr="005A2B4C">
          <w:rPr>
            <w:rStyle w:val="Hipervnculo"/>
            <w:b/>
            <w:noProof/>
          </w:rPr>
          <w:t>Figura 4</w:t>
        </w:r>
        <w:r>
          <w:rPr>
            <w:rFonts w:ascii="Helvetica" w:hAnsi="Helvetica"/>
            <w:noProof/>
          </w:rPr>
          <w:t>. Estaciones de Trabajo y Personal Administrativo</w:t>
        </w:r>
        <w:r>
          <w:rPr>
            <w:noProof/>
            <w:webHidden/>
          </w:rPr>
          <w:tab/>
        </w:r>
        <w:r>
          <w:rPr>
            <w:noProof/>
            <w:webHidden/>
          </w:rPr>
          <w:fldChar w:fldCharType="begin"/>
        </w:r>
        <w:r>
          <w:rPr>
            <w:noProof/>
            <w:webHidden/>
          </w:rPr>
          <w:instrText xml:space="preserve"> PAGEREF _Toc235122030 \h </w:instrText>
        </w:r>
        <w:r>
          <w:rPr>
            <w:noProof/>
            <w:webHidden/>
          </w:rPr>
        </w:r>
        <w:r>
          <w:rPr>
            <w:noProof/>
            <w:webHidden/>
          </w:rPr>
          <w:fldChar w:fldCharType="separate"/>
        </w:r>
        <w:r w:rsidR="00795C15">
          <w:rPr>
            <w:noProof/>
            <w:webHidden/>
          </w:rPr>
          <w:t>9</w:t>
        </w:r>
        <w:r>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31" w:history="1">
        <w:r w:rsidRPr="005A2B4C">
          <w:rPr>
            <w:rStyle w:val="Hipervnculo"/>
            <w:b/>
            <w:noProof/>
          </w:rPr>
          <w:t>Figura 5</w:t>
        </w:r>
        <w:r>
          <w:rPr>
            <w:rFonts w:ascii="Helvetica" w:hAnsi="Helvetica"/>
            <w:noProof/>
          </w:rPr>
          <w:t>. Cableado y Red</w:t>
        </w:r>
        <w:r>
          <w:rPr>
            <w:noProof/>
            <w:webHidden/>
          </w:rPr>
          <w:tab/>
        </w:r>
        <w:r>
          <w:rPr>
            <w:noProof/>
            <w:webHidden/>
          </w:rPr>
          <w:fldChar w:fldCharType="begin"/>
        </w:r>
        <w:r>
          <w:rPr>
            <w:noProof/>
            <w:webHidden/>
          </w:rPr>
          <w:instrText xml:space="preserve"> PAGEREF _Toc235122031 \h </w:instrText>
        </w:r>
        <w:r>
          <w:rPr>
            <w:noProof/>
            <w:webHidden/>
          </w:rPr>
        </w:r>
        <w:r>
          <w:rPr>
            <w:noProof/>
            <w:webHidden/>
          </w:rPr>
          <w:fldChar w:fldCharType="separate"/>
        </w:r>
        <w:r w:rsidR="00795C15">
          <w:rPr>
            <w:noProof/>
            <w:webHidden/>
          </w:rPr>
          <w:t>10</w:t>
        </w:r>
        <w:r>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32" w:history="1">
        <w:r w:rsidRPr="005A2B4C">
          <w:rPr>
            <w:rStyle w:val="Hipervnculo"/>
            <w:b/>
            <w:noProof/>
          </w:rPr>
          <w:t>Figura 6</w:t>
        </w:r>
        <w:r>
          <w:rPr>
            <w:rFonts w:ascii="Helvetica" w:hAnsi="Helvetica"/>
            <w:noProof/>
          </w:rPr>
          <w:t>. Interfaz del sistema de PSKloud</w:t>
        </w:r>
        <w:r>
          <w:rPr>
            <w:noProof/>
            <w:webHidden/>
          </w:rPr>
          <w:tab/>
        </w:r>
        <w:r>
          <w:rPr>
            <w:noProof/>
            <w:webHidden/>
          </w:rPr>
          <w:fldChar w:fldCharType="begin"/>
        </w:r>
        <w:r>
          <w:rPr>
            <w:noProof/>
            <w:webHidden/>
          </w:rPr>
          <w:instrText xml:space="preserve"> PAGEREF _Toc235122032 \h </w:instrText>
        </w:r>
        <w:r>
          <w:rPr>
            <w:noProof/>
            <w:webHidden/>
          </w:rPr>
        </w:r>
        <w:r>
          <w:rPr>
            <w:noProof/>
            <w:webHidden/>
          </w:rPr>
          <w:fldChar w:fldCharType="separate"/>
        </w:r>
        <w:r w:rsidR="00795C15">
          <w:rPr>
            <w:noProof/>
            <w:webHidden/>
          </w:rPr>
          <w:t>11</w:t>
        </w:r>
        <w:r>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33" w:history="1">
        <w:r w:rsidRPr="005A2B4C">
          <w:rPr>
            <w:rStyle w:val="Hipervnculo"/>
            <w:b/>
            <w:noProof/>
          </w:rPr>
          <w:t>Figura 7</w:t>
        </w:r>
        <w:r>
          <w:rPr>
            <w:rFonts w:ascii="Helvetica" w:hAnsi="Helvetica"/>
            <w:noProof/>
          </w:rPr>
          <w:t>. Lista de programas de la computadora principal del área de ventas</w:t>
        </w:r>
        <w:r>
          <w:rPr>
            <w:noProof/>
            <w:webHidden/>
          </w:rPr>
          <w:tab/>
        </w:r>
        <w:r>
          <w:rPr>
            <w:noProof/>
            <w:webHidden/>
          </w:rPr>
          <w:fldChar w:fldCharType="begin"/>
        </w:r>
        <w:r>
          <w:rPr>
            <w:noProof/>
            <w:webHidden/>
          </w:rPr>
          <w:instrText xml:space="preserve"> PAGEREF _Toc235122033 \h </w:instrText>
        </w:r>
        <w:r>
          <w:rPr>
            <w:noProof/>
            <w:webHidden/>
          </w:rPr>
        </w:r>
        <w:r>
          <w:rPr>
            <w:noProof/>
            <w:webHidden/>
          </w:rPr>
          <w:fldChar w:fldCharType="separate"/>
        </w:r>
        <w:r w:rsidR="00795C15">
          <w:rPr>
            <w:noProof/>
            <w:webHidden/>
          </w:rPr>
          <w:t>12</w:t>
        </w:r>
        <w:r>
          <w:rPr>
            <w:noProof/>
            <w:webHidden/>
          </w:rPr>
          <w:fldChar w:fldCharType="end"/>
        </w:r>
      </w:hyperlink>
    </w:p>
    <w:p w:rsidR="000C5D40" w:rsidRDefault="000C5D40" w:rsidP="000C5D40">
      <w:r>
        <w:fldChar w:fldCharType="end"/>
      </w:r>
    </w:p>
    <w:p w:rsidR="00AC6291" w:rsidRDefault="00AC6291" w:rsidP="000C5D40"/>
    <w:p w:rsidR="00AC6291" w:rsidRDefault="00AC6291" w:rsidP="000C5D40"/>
    <w:p w:rsidR="00AC6291" w:rsidRDefault="00AC6291" w:rsidP="000C5D40"/>
    <w:p w:rsidR="00AC6291" w:rsidRDefault="00AC6291" w:rsidP="000C5D40"/>
    <w:p w:rsidR="00AC6291" w:rsidRDefault="00AC6291" w:rsidP="000C5D40"/>
    <w:p w:rsidR="00AC6291" w:rsidRDefault="00AC6291" w:rsidP="000C5D40"/>
    <w:p w:rsidR="00AC6291" w:rsidRDefault="00AC6291" w:rsidP="000C5D40"/>
    <w:p w:rsidR="00AC6291" w:rsidRDefault="00AC6291" w:rsidP="000C5D40"/>
    <w:p w:rsidR="00AC6291" w:rsidRDefault="00AC6291" w:rsidP="000C5D40"/>
    <w:p w:rsidR="00AC6291" w:rsidRDefault="00AC6291" w:rsidP="000C5D40"/>
    <w:p w:rsidR="00AC6291" w:rsidRDefault="00AC6291" w:rsidP="000C5D40"/>
    <w:p w:rsidR="00AC6291" w:rsidRDefault="00AC6291" w:rsidP="000C5D40"/>
    <w:p w:rsidR="00AC6291" w:rsidRPr="00AC6291" w:rsidRDefault="00AC6291" w:rsidP="000C5D40">
      <w:pPr>
        <w:rPr>
          <w:b/>
        </w:rPr>
      </w:pPr>
      <w:r w:rsidRPr="00AC6291">
        <w:rPr>
          <w:b/>
        </w:rPr>
        <w:lastRenderedPageBreak/>
        <w:t>Índice de Tablas</w:t>
      </w:r>
    </w:p>
    <w:p w:rsidR="0017571D" w:rsidRDefault="00AC6291">
      <w:pPr>
        <w:pStyle w:val="Tabladeilustraciones"/>
        <w:tabs>
          <w:tab w:val="right" w:leader="dot" w:pos="8828"/>
        </w:tabs>
        <w:rPr>
          <w:rFonts w:asciiTheme="minorHAnsi" w:eastAsiaTheme="minorEastAsia" w:hAnsiTheme="minorHAnsi" w:cstheme="minorBidi"/>
          <w:noProof/>
        </w:rPr>
      </w:pPr>
      <w:r>
        <w:fldChar w:fldCharType="begin"/>
      </w:r>
      <w:r>
        <w:instrText xml:space="preserve"> TOC \h \z \c "Tabla" </w:instrText>
      </w:r>
      <w:r>
        <w:fldChar w:fldCharType="separate"/>
      </w:r>
      <w:hyperlink w:anchor="_Toc235122016" w:history="1">
        <w:r w:rsidR="0017571D" w:rsidRPr="001B5BE2">
          <w:rPr>
            <w:rStyle w:val="Hipervnculo"/>
            <w:b/>
            <w:noProof/>
          </w:rPr>
          <w:t>Tabla 1</w:t>
        </w:r>
        <w:r w:rsidR="0017571D">
          <w:rPr>
            <w:rStyle w:val="Hipervnculo"/>
            <w:b/>
            <w:noProof/>
          </w:rPr>
          <w:t xml:space="preserve">. </w:t>
        </w:r>
        <w:r w:rsidR="0017571D">
          <w:rPr>
            <w:rFonts w:ascii="Helvetica" w:hAnsi="Helvetica"/>
            <w:noProof/>
          </w:rPr>
          <w:t>Escala de Criticidad</w:t>
        </w:r>
        <w:r w:rsidR="0017571D">
          <w:rPr>
            <w:noProof/>
            <w:webHidden/>
          </w:rPr>
          <w:tab/>
        </w:r>
        <w:r w:rsidR="0017571D">
          <w:rPr>
            <w:noProof/>
            <w:webHidden/>
          </w:rPr>
          <w:fldChar w:fldCharType="begin"/>
        </w:r>
        <w:r w:rsidR="0017571D">
          <w:rPr>
            <w:noProof/>
            <w:webHidden/>
          </w:rPr>
          <w:instrText xml:space="preserve"> PAGEREF _Toc235122016 \h </w:instrText>
        </w:r>
        <w:r w:rsidR="0017571D">
          <w:rPr>
            <w:noProof/>
            <w:webHidden/>
          </w:rPr>
        </w:r>
        <w:r w:rsidR="0017571D">
          <w:rPr>
            <w:noProof/>
            <w:webHidden/>
          </w:rPr>
          <w:fldChar w:fldCharType="separate"/>
        </w:r>
        <w:r w:rsidR="00795C15">
          <w:rPr>
            <w:noProof/>
            <w:webHidden/>
          </w:rPr>
          <w:t>14</w:t>
        </w:r>
        <w:r w:rsidR="0017571D">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17" w:history="1">
        <w:r w:rsidRPr="001B5BE2">
          <w:rPr>
            <w:rStyle w:val="Hipervnculo"/>
            <w:b/>
            <w:noProof/>
          </w:rPr>
          <w:t>Tabla 2</w:t>
        </w:r>
        <w:r>
          <w:rPr>
            <w:rStyle w:val="Hipervnculo"/>
            <w:b/>
            <w:noProof/>
          </w:rPr>
          <w:t>.</w:t>
        </w:r>
        <w:r w:rsidRPr="0017571D">
          <w:rPr>
            <w:rFonts w:ascii="Helvetica" w:hAnsi="Helvetica"/>
            <w:noProof/>
          </w:rPr>
          <w:t xml:space="preserve"> </w:t>
        </w:r>
        <w:r>
          <w:rPr>
            <w:rFonts w:ascii="Helvetica" w:hAnsi="Helvetica"/>
            <w:noProof/>
          </w:rPr>
          <w:t>Identificación de Activos</w:t>
        </w:r>
        <w:r>
          <w:rPr>
            <w:noProof/>
            <w:webHidden/>
          </w:rPr>
          <w:tab/>
        </w:r>
        <w:r>
          <w:rPr>
            <w:noProof/>
            <w:webHidden/>
          </w:rPr>
          <w:fldChar w:fldCharType="begin"/>
        </w:r>
        <w:r>
          <w:rPr>
            <w:noProof/>
            <w:webHidden/>
          </w:rPr>
          <w:instrText xml:space="preserve"> PAGEREF _Toc235122017 \h </w:instrText>
        </w:r>
        <w:r>
          <w:rPr>
            <w:noProof/>
            <w:webHidden/>
          </w:rPr>
        </w:r>
        <w:r>
          <w:rPr>
            <w:noProof/>
            <w:webHidden/>
          </w:rPr>
          <w:fldChar w:fldCharType="separate"/>
        </w:r>
        <w:r w:rsidR="00795C15">
          <w:rPr>
            <w:noProof/>
            <w:webHidden/>
          </w:rPr>
          <w:t>15</w:t>
        </w:r>
        <w:r>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18" w:history="1">
        <w:r w:rsidRPr="001B5BE2">
          <w:rPr>
            <w:rStyle w:val="Hipervnculo"/>
            <w:b/>
            <w:noProof/>
          </w:rPr>
          <w:t>Tabla 3</w:t>
        </w:r>
        <w:r>
          <w:rPr>
            <w:rStyle w:val="Hipervnculo"/>
            <w:b/>
            <w:noProof/>
          </w:rPr>
          <w:t xml:space="preserve">. </w:t>
        </w:r>
        <w:r>
          <w:rPr>
            <w:rFonts w:ascii="Helvetica" w:hAnsi="Helvetica"/>
            <w:noProof/>
          </w:rPr>
          <w:t>Escala de CID (Confiabilidad, Integridad y Disponibilidad)</w:t>
        </w:r>
        <w:r>
          <w:rPr>
            <w:noProof/>
            <w:webHidden/>
          </w:rPr>
          <w:tab/>
        </w:r>
        <w:r>
          <w:rPr>
            <w:noProof/>
            <w:webHidden/>
          </w:rPr>
          <w:fldChar w:fldCharType="begin"/>
        </w:r>
        <w:r>
          <w:rPr>
            <w:noProof/>
            <w:webHidden/>
          </w:rPr>
          <w:instrText xml:space="preserve"> PAGEREF _Toc235122018 \h </w:instrText>
        </w:r>
        <w:r>
          <w:rPr>
            <w:noProof/>
            <w:webHidden/>
          </w:rPr>
        </w:r>
        <w:r>
          <w:rPr>
            <w:noProof/>
            <w:webHidden/>
          </w:rPr>
          <w:fldChar w:fldCharType="separate"/>
        </w:r>
        <w:r w:rsidR="00795C15">
          <w:rPr>
            <w:noProof/>
            <w:webHidden/>
          </w:rPr>
          <w:t>18</w:t>
        </w:r>
        <w:r>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19" w:history="1">
        <w:r w:rsidRPr="001B5BE2">
          <w:rPr>
            <w:rStyle w:val="Hipervnculo"/>
            <w:b/>
            <w:noProof/>
          </w:rPr>
          <w:t>Tabla 4</w:t>
        </w:r>
        <w:r>
          <w:rPr>
            <w:rStyle w:val="Hipervnculo"/>
            <w:b/>
            <w:noProof/>
          </w:rPr>
          <w:t>.</w:t>
        </w:r>
        <w:r w:rsidRPr="0017571D">
          <w:rPr>
            <w:rFonts w:ascii="Helvetica" w:hAnsi="Helvetica"/>
            <w:noProof/>
          </w:rPr>
          <w:t xml:space="preserve"> </w:t>
        </w:r>
        <w:r>
          <w:rPr>
            <w:rFonts w:ascii="Helvetica" w:hAnsi="Helvetica"/>
            <w:noProof/>
          </w:rPr>
          <w:t>Evaluación CID de cada Activo</w:t>
        </w:r>
        <w:r>
          <w:rPr>
            <w:noProof/>
            <w:webHidden/>
          </w:rPr>
          <w:tab/>
        </w:r>
        <w:r>
          <w:rPr>
            <w:noProof/>
            <w:webHidden/>
          </w:rPr>
          <w:fldChar w:fldCharType="begin"/>
        </w:r>
        <w:r>
          <w:rPr>
            <w:noProof/>
            <w:webHidden/>
          </w:rPr>
          <w:instrText xml:space="preserve"> PAGEREF _Toc235122019 \h </w:instrText>
        </w:r>
        <w:r>
          <w:rPr>
            <w:noProof/>
            <w:webHidden/>
          </w:rPr>
        </w:r>
        <w:r>
          <w:rPr>
            <w:noProof/>
            <w:webHidden/>
          </w:rPr>
          <w:fldChar w:fldCharType="separate"/>
        </w:r>
        <w:r w:rsidR="00795C15">
          <w:rPr>
            <w:noProof/>
            <w:webHidden/>
          </w:rPr>
          <w:t>19</w:t>
        </w:r>
        <w:r>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20" w:history="1">
        <w:r w:rsidRPr="001B5BE2">
          <w:rPr>
            <w:rStyle w:val="Hipervnculo"/>
            <w:b/>
            <w:noProof/>
          </w:rPr>
          <w:t>Tabla 5</w:t>
        </w:r>
        <w:r>
          <w:rPr>
            <w:rStyle w:val="Hipervnculo"/>
            <w:b/>
            <w:noProof/>
          </w:rPr>
          <w:t>.</w:t>
        </w:r>
        <w:r w:rsidRPr="0017571D">
          <w:rPr>
            <w:rFonts w:ascii="Helvetica" w:hAnsi="Helvetica"/>
            <w:noProof/>
          </w:rPr>
          <w:t xml:space="preserve"> </w:t>
        </w:r>
        <w:r>
          <w:rPr>
            <w:rFonts w:ascii="Helvetica" w:hAnsi="Helvetica"/>
            <w:noProof/>
          </w:rPr>
          <w:t>Tabla de Amenazas por Ac</w:t>
        </w:r>
        <w:bookmarkStart w:id="0" w:name="_GoBack"/>
        <w:bookmarkEnd w:id="0"/>
        <w:r>
          <w:rPr>
            <w:rFonts w:ascii="Helvetica" w:hAnsi="Helvetica"/>
            <w:noProof/>
          </w:rPr>
          <w:t>tivo</w:t>
        </w:r>
        <w:r>
          <w:rPr>
            <w:noProof/>
            <w:webHidden/>
          </w:rPr>
          <w:tab/>
        </w:r>
        <w:r>
          <w:rPr>
            <w:noProof/>
            <w:webHidden/>
          </w:rPr>
          <w:fldChar w:fldCharType="begin"/>
        </w:r>
        <w:r>
          <w:rPr>
            <w:noProof/>
            <w:webHidden/>
          </w:rPr>
          <w:instrText xml:space="preserve"> PAGEREF _Toc235122020 \h </w:instrText>
        </w:r>
        <w:r>
          <w:rPr>
            <w:noProof/>
            <w:webHidden/>
          </w:rPr>
        </w:r>
        <w:r>
          <w:rPr>
            <w:noProof/>
            <w:webHidden/>
          </w:rPr>
          <w:fldChar w:fldCharType="separate"/>
        </w:r>
        <w:r w:rsidR="00795C15">
          <w:rPr>
            <w:noProof/>
            <w:webHidden/>
          </w:rPr>
          <w:t>20</w:t>
        </w:r>
        <w:r>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21" w:history="1">
        <w:r w:rsidRPr="001B5BE2">
          <w:rPr>
            <w:rStyle w:val="Hipervnculo"/>
            <w:b/>
            <w:noProof/>
          </w:rPr>
          <w:t>Tabla 6</w:t>
        </w:r>
        <w:r>
          <w:rPr>
            <w:rStyle w:val="Hipervnculo"/>
            <w:b/>
            <w:noProof/>
          </w:rPr>
          <w:t>.</w:t>
        </w:r>
        <w:r w:rsidRPr="0017571D">
          <w:rPr>
            <w:rFonts w:ascii="Helvetica" w:hAnsi="Helvetica"/>
            <w:noProof/>
          </w:rPr>
          <w:t xml:space="preserve"> </w:t>
        </w:r>
        <w:r>
          <w:rPr>
            <w:rFonts w:ascii="Helvetica" w:hAnsi="Helvetica"/>
            <w:noProof/>
          </w:rPr>
          <w:t>Escala de Probabilidad</w:t>
        </w:r>
        <w:r>
          <w:rPr>
            <w:noProof/>
            <w:webHidden/>
          </w:rPr>
          <w:tab/>
        </w:r>
        <w:r>
          <w:rPr>
            <w:noProof/>
            <w:webHidden/>
          </w:rPr>
          <w:fldChar w:fldCharType="begin"/>
        </w:r>
        <w:r>
          <w:rPr>
            <w:noProof/>
            <w:webHidden/>
          </w:rPr>
          <w:instrText xml:space="preserve"> PAGEREF _Toc235122021 \h </w:instrText>
        </w:r>
        <w:r>
          <w:rPr>
            <w:noProof/>
            <w:webHidden/>
          </w:rPr>
        </w:r>
        <w:r>
          <w:rPr>
            <w:noProof/>
            <w:webHidden/>
          </w:rPr>
          <w:fldChar w:fldCharType="separate"/>
        </w:r>
        <w:r w:rsidR="00795C15">
          <w:rPr>
            <w:noProof/>
            <w:webHidden/>
          </w:rPr>
          <w:t>23</w:t>
        </w:r>
        <w:r>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22" w:history="1">
        <w:r w:rsidRPr="001B5BE2">
          <w:rPr>
            <w:rStyle w:val="Hipervnculo"/>
            <w:b/>
            <w:noProof/>
          </w:rPr>
          <w:t>Tabla 7</w:t>
        </w:r>
        <w:r>
          <w:rPr>
            <w:rStyle w:val="Hipervnculo"/>
            <w:b/>
            <w:noProof/>
          </w:rPr>
          <w:t>.</w:t>
        </w:r>
        <w:r w:rsidRPr="0017571D">
          <w:rPr>
            <w:rFonts w:ascii="Helvetica" w:hAnsi="Helvetica"/>
            <w:noProof/>
          </w:rPr>
          <w:t xml:space="preserve"> </w:t>
        </w:r>
        <w:r>
          <w:rPr>
            <w:rFonts w:ascii="Helvetica" w:hAnsi="Helvetica"/>
            <w:noProof/>
          </w:rPr>
          <w:t>Escala de Impacto</w:t>
        </w:r>
        <w:r>
          <w:rPr>
            <w:noProof/>
            <w:webHidden/>
          </w:rPr>
          <w:tab/>
        </w:r>
        <w:r>
          <w:rPr>
            <w:noProof/>
            <w:webHidden/>
          </w:rPr>
          <w:fldChar w:fldCharType="begin"/>
        </w:r>
        <w:r>
          <w:rPr>
            <w:noProof/>
            <w:webHidden/>
          </w:rPr>
          <w:instrText xml:space="preserve"> PAGEREF _Toc235122022 \h </w:instrText>
        </w:r>
        <w:r>
          <w:rPr>
            <w:noProof/>
            <w:webHidden/>
          </w:rPr>
        </w:r>
        <w:r>
          <w:rPr>
            <w:noProof/>
            <w:webHidden/>
          </w:rPr>
          <w:fldChar w:fldCharType="separate"/>
        </w:r>
        <w:r w:rsidR="00795C15">
          <w:rPr>
            <w:noProof/>
            <w:webHidden/>
          </w:rPr>
          <w:t>24</w:t>
        </w:r>
        <w:r>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23" w:history="1">
        <w:r w:rsidRPr="001B5BE2">
          <w:rPr>
            <w:rStyle w:val="Hipervnculo"/>
            <w:b/>
            <w:noProof/>
          </w:rPr>
          <w:t>Tabla 8</w:t>
        </w:r>
        <w:r>
          <w:rPr>
            <w:rStyle w:val="Hipervnculo"/>
            <w:b/>
            <w:noProof/>
          </w:rPr>
          <w:t>.</w:t>
        </w:r>
        <w:r w:rsidRPr="0017571D">
          <w:rPr>
            <w:rFonts w:ascii="Helvetica" w:hAnsi="Helvetica"/>
            <w:noProof/>
          </w:rPr>
          <w:t xml:space="preserve"> </w:t>
        </w:r>
        <w:r>
          <w:rPr>
            <w:rFonts w:ascii="Helvetica" w:hAnsi="Helvetica"/>
            <w:noProof/>
          </w:rPr>
          <w:t>Escala de Riesgo</w:t>
        </w:r>
        <w:r>
          <w:rPr>
            <w:noProof/>
            <w:webHidden/>
          </w:rPr>
          <w:tab/>
        </w:r>
        <w:r>
          <w:rPr>
            <w:noProof/>
            <w:webHidden/>
          </w:rPr>
          <w:fldChar w:fldCharType="begin"/>
        </w:r>
        <w:r>
          <w:rPr>
            <w:noProof/>
            <w:webHidden/>
          </w:rPr>
          <w:instrText xml:space="preserve"> PAGEREF _Toc235122023 \h </w:instrText>
        </w:r>
        <w:r>
          <w:rPr>
            <w:noProof/>
            <w:webHidden/>
          </w:rPr>
        </w:r>
        <w:r>
          <w:rPr>
            <w:noProof/>
            <w:webHidden/>
          </w:rPr>
          <w:fldChar w:fldCharType="separate"/>
        </w:r>
        <w:r w:rsidR="00795C15">
          <w:rPr>
            <w:noProof/>
            <w:webHidden/>
          </w:rPr>
          <w:t>24</w:t>
        </w:r>
        <w:r>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24" w:history="1">
        <w:r w:rsidRPr="001B5BE2">
          <w:rPr>
            <w:rStyle w:val="Hipervnculo"/>
            <w:b/>
            <w:noProof/>
          </w:rPr>
          <w:t>Tabla 9</w:t>
        </w:r>
        <w:r>
          <w:rPr>
            <w:rStyle w:val="Hipervnculo"/>
            <w:b/>
            <w:noProof/>
          </w:rPr>
          <w:t xml:space="preserve">. </w:t>
        </w:r>
        <w:r>
          <w:rPr>
            <w:rFonts w:ascii="Helvetica" w:hAnsi="Helvetica"/>
            <w:noProof/>
          </w:rPr>
          <w:t>Estimación de Riesgos</w:t>
        </w:r>
        <w:r>
          <w:rPr>
            <w:noProof/>
            <w:webHidden/>
          </w:rPr>
          <w:tab/>
        </w:r>
        <w:r>
          <w:rPr>
            <w:noProof/>
            <w:webHidden/>
          </w:rPr>
          <w:fldChar w:fldCharType="begin"/>
        </w:r>
        <w:r>
          <w:rPr>
            <w:noProof/>
            <w:webHidden/>
          </w:rPr>
          <w:instrText xml:space="preserve"> PAGEREF _Toc235122024 \h </w:instrText>
        </w:r>
        <w:r>
          <w:rPr>
            <w:noProof/>
            <w:webHidden/>
          </w:rPr>
        </w:r>
        <w:r>
          <w:rPr>
            <w:noProof/>
            <w:webHidden/>
          </w:rPr>
          <w:fldChar w:fldCharType="separate"/>
        </w:r>
        <w:r w:rsidR="00795C15">
          <w:rPr>
            <w:noProof/>
            <w:webHidden/>
          </w:rPr>
          <w:t>25</w:t>
        </w:r>
        <w:r>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25" w:history="1">
        <w:r w:rsidRPr="001B5BE2">
          <w:rPr>
            <w:rStyle w:val="Hipervnculo"/>
            <w:b/>
            <w:noProof/>
          </w:rPr>
          <w:t>Tabla 10</w:t>
        </w:r>
        <w:r>
          <w:rPr>
            <w:rStyle w:val="Hipervnculo"/>
            <w:b/>
            <w:noProof/>
          </w:rPr>
          <w:t xml:space="preserve">. </w:t>
        </w:r>
        <w:r>
          <w:rPr>
            <w:rFonts w:ascii="Helvetica" w:hAnsi="Helvetica"/>
            <w:noProof/>
          </w:rPr>
          <w:t>Mapa de Calor</w:t>
        </w:r>
        <w:r>
          <w:rPr>
            <w:noProof/>
            <w:webHidden/>
          </w:rPr>
          <w:tab/>
        </w:r>
        <w:r>
          <w:rPr>
            <w:noProof/>
            <w:webHidden/>
          </w:rPr>
          <w:fldChar w:fldCharType="begin"/>
        </w:r>
        <w:r>
          <w:rPr>
            <w:noProof/>
            <w:webHidden/>
          </w:rPr>
          <w:instrText xml:space="preserve"> PAGEREF _Toc235122025 \h </w:instrText>
        </w:r>
        <w:r>
          <w:rPr>
            <w:noProof/>
            <w:webHidden/>
          </w:rPr>
        </w:r>
        <w:r>
          <w:rPr>
            <w:noProof/>
            <w:webHidden/>
          </w:rPr>
          <w:fldChar w:fldCharType="separate"/>
        </w:r>
        <w:r w:rsidR="00795C15">
          <w:rPr>
            <w:noProof/>
            <w:webHidden/>
          </w:rPr>
          <w:t>28</w:t>
        </w:r>
        <w:r>
          <w:rPr>
            <w:noProof/>
            <w:webHidden/>
          </w:rPr>
          <w:fldChar w:fldCharType="end"/>
        </w:r>
      </w:hyperlink>
    </w:p>
    <w:p w:rsidR="0017571D" w:rsidRDefault="0017571D">
      <w:pPr>
        <w:pStyle w:val="Tabladeilustraciones"/>
        <w:tabs>
          <w:tab w:val="right" w:leader="dot" w:pos="8828"/>
        </w:tabs>
        <w:rPr>
          <w:rFonts w:asciiTheme="minorHAnsi" w:eastAsiaTheme="minorEastAsia" w:hAnsiTheme="minorHAnsi" w:cstheme="minorBidi"/>
          <w:noProof/>
        </w:rPr>
      </w:pPr>
      <w:hyperlink w:anchor="_Toc235122026" w:history="1">
        <w:r w:rsidRPr="001B5BE2">
          <w:rPr>
            <w:rStyle w:val="Hipervnculo"/>
            <w:b/>
            <w:noProof/>
          </w:rPr>
          <w:t>Tabla 11</w:t>
        </w:r>
        <w:r>
          <w:rPr>
            <w:rStyle w:val="Hipervnculo"/>
            <w:b/>
            <w:noProof/>
          </w:rPr>
          <w:t xml:space="preserve">. </w:t>
        </w:r>
        <w:r>
          <w:rPr>
            <w:rFonts w:ascii="Helvetica" w:hAnsi="Helvetica"/>
            <w:noProof/>
          </w:rPr>
          <w:t>Medidas de Control propuestas</w:t>
        </w:r>
        <w:r>
          <w:rPr>
            <w:noProof/>
            <w:webHidden/>
          </w:rPr>
          <w:tab/>
        </w:r>
        <w:r>
          <w:rPr>
            <w:noProof/>
            <w:webHidden/>
          </w:rPr>
          <w:fldChar w:fldCharType="begin"/>
        </w:r>
        <w:r>
          <w:rPr>
            <w:noProof/>
            <w:webHidden/>
          </w:rPr>
          <w:instrText xml:space="preserve"> PAGEREF _Toc235122026 \h </w:instrText>
        </w:r>
        <w:r>
          <w:rPr>
            <w:noProof/>
            <w:webHidden/>
          </w:rPr>
        </w:r>
        <w:r>
          <w:rPr>
            <w:noProof/>
            <w:webHidden/>
          </w:rPr>
          <w:fldChar w:fldCharType="separate"/>
        </w:r>
        <w:r w:rsidR="00795C15">
          <w:rPr>
            <w:noProof/>
            <w:webHidden/>
          </w:rPr>
          <w:t>29</w:t>
        </w:r>
        <w:r>
          <w:rPr>
            <w:noProof/>
            <w:webHidden/>
          </w:rPr>
          <w:fldChar w:fldCharType="end"/>
        </w:r>
      </w:hyperlink>
    </w:p>
    <w:p w:rsidR="00DF47C3" w:rsidRDefault="00AC6291" w:rsidP="000C5D40">
      <w:r>
        <w:fldChar w:fldCharType="end"/>
      </w:r>
    </w:p>
    <w:p w:rsidR="00DF47C3" w:rsidRDefault="00DF47C3" w:rsidP="000C5D40"/>
    <w:p w:rsidR="00DF47C3" w:rsidRDefault="00DF47C3" w:rsidP="000C5D40"/>
    <w:p w:rsidR="00DF47C3" w:rsidRDefault="00DF47C3" w:rsidP="000C5D40"/>
    <w:p w:rsidR="00DF47C3" w:rsidRDefault="00DF47C3" w:rsidP="000C5D40"/>
    <w:p w:rsidR="00DF47C3" w:rsidRDefault="00DF47C3" w:rsidP="000C5D40"/>
    <w:p w:rsidR="00DF47C3" w:rsidRDefault="00DF47C3" w:rsidP="000C5D40"/>
    <w:p w:rsidR="00DF47C3" w:rsidRDefault="00DF47C3" w:rsidP="000C5D40"/>
    <w:p w:rsidR="00DF47C3" w:rsidRDefault="00DF47C3" w:rsidP="000C5D40"/>
    <w:p w:rsidR="00DF47C3" w:rsidRDefault="00DF47C3" w:rsidP="000C5D40"/>
    <w:p w:rsidR="00840414" w:rsidRDefault="00840414" w:rsidP="00840414">
      <w:pPr>
        <w:pStyle w:val="Ttulo1"/>
      </w:pPr>
      <w:bookmarkStart w:id="1" w:name="_Toc235121620"/>
      <w:r>
        <w:lastRenderedPageBreak/>
        <w:t>Introducción</w:t>
      </w:r>
      <w:bookmarkEnd w:id="1"/>
    </w:p>
    <w:p w:rsidR="00CB5A75" w:rsidRDefault="00CB5A75" w:rsidP="00056D6F">
      <w:pPr>
        <w:ind w:firstLine="708"/>
      </w:pPr>
      <w:r w:rsidRPr="00CB5A75">
        <w:t xml:space="preserve">La gestión eficiente de los recursos y la información comercial se ha convertido en el núcleo operativo de las organizaciones modernas, exigiendo que las infraestructuras tecnológicas estén debidamente resguardadas contra </w:t>
      </w:r>
      <w:r w:rsidR="00624192">
        <w:t xml:space="preserve">múltiples amenazas emergentes, </w:t>
      </w:r>
      <w:r w:rsidR="00082329">
        <w:t>p</w:t>
      </w:r>
      <w:r w:rsidRPr="00CB5A75">
        <w:t xml:space="preserve">ara empresas como </w:t>
      </w:r>
      <w:proofErr w:type="spellStart"/>
      <w:r w:rsidRPr="00CB5A75">
        <w:t>Encamiones</w:t>
      </w:r>
      <w:proofErr w:type="spellEnd"/>
      <w:r w:rsidRPr="00CB5A75">
        <w:t xml:space="preserve"> Carvajal, C.A., cuya operatividad diaria depende del control informático de inventarios, presupuestos y facturación de repuestos para carga pesada diésel, la seguridad de los datos no es opcional, sino una necesidad imperativa para garant</w:t>
      </w:r>
      <w:r w:rsidR="007E6105">
        <w:t>izar su continuidad comercial, e</w:t>
      </w:r>
      <w:r w:rsidRPr="00CB5A75">
        <w:t xml:space="preserve">n este contexto, la protección integral de los sistemas informáticos y del entorno físico que los alberga representa la primera línea de defensa contra posibles vulneraciones externas e internas.  </w:t>
      </w:r>
    </w:p>
    <w:p w:rsidR="00CB5A75" w:rsidRDefault="00CB5A75" w:rsidP="00056D6F">
      <w:pPr>
        <w:ind w:firstLine="708"/>
      </w:pPr>
      <w:r w:rsidRPr="00CB5A75">
        <w:t>El presente informe técnico tiene como objetivo fundamental ejecutar un diagnóstico de seguridad informática aplicado a las instalaciones de la empresa, enfocándose en la identificación</w:t>
      </w:r>
      <w:r w:rsidR="00C42635">
        <w:t xml:space="preserve"> de vulnerabilidades,</w:t>
      </w:r>
      <w:r w:rsidR="00FE1BF7">
        <w:t xml:space="preserve"> e</w:t>
      </w:r>
      <w:r w:rsidRPr="00CB5A75">
        <w:t xml:space="preserve">l alcance </w:t>
      </w:r>
      <w:r w:rsidR="00FE1BF7">
        <w:t>de esta auditoría se ha delimitado</w:t>
      </w:r>
      <w:r w:rsidRPr="00CB5A75">
        <w:t xml:space="preserve"> estratégicamente al área de almacén, los p</w:t>
      </w:r>
      <w:r w:rsidR="00F83A88">
        <w:t xml:space="preserve">asillos de interconexión física </w:t>
      </w:r>
      <w:r w:rsidRPr="00CB5A75">
        <w:t>y la infraestructura tecnológica del departamento de ventas, prestando especial atención a la estación de trabajo principal, identificada en la red como VENTAS</w:t>
      </w:r>
      <w:r w:rsidR="00490AC0">
        <w:t>2-PC. A través de esta inspección</w:t>
      </w:r>
      <w:r w:rsidRPr="00CB5A75">
        <w:t xml:space="preserve">, se busca mapear las debilidades latentes tanto en el perímetro físico de la organización como en la arquitectura lógica de sus equipos computacionales.  </w:t>
      </w:r>
    </w:p>
    <w:p w:rsidR="00A57C8F" w:rsidRDefault="00CB5A75" w:rsidP="00056D6F">
      <w:pPr>
        <w:ind w:firstLine="708"/>
      </w:pPr>
      <w:r w:rsidRPr="00CB5A75">
        <w:t xml:space="preserve">Para llevar a cabo esta evaluación técnica, el documento se estructura a partir de un levantamiento de información respaldado por evidencia fotográfica y capturas de análisis digital, documentando fallas que van desde el monitoreo visual deficiente hasta la obsolescencia crítica del sistema operativo. A partir de estos hallazgos, se estructuran propuestas de mitigación concretas y viables, culminando con un análisis de ataques compuestos que demuestra cómo la combinación de estas brechas facilita escenarios catastróficos de sabotaje. </w:t>
      </w:r>
    </w:p>
    <w:p w:rsidR="00C63B86" w:rsidRDefault="00C63B86" w:rsidP="00C63B86">
      <w:pPr>
        <w:pStyle w:val="Ttulo1"/>
      </w:pPr>
      <w:bookmarkStart w:id="2" w:name="_Toc235121621"/>
      <w:r>
        <w:lastRenderedPageBreak/>
        <w:t xml:space="preserve">1.- </w:t>
      </w:r>
      <w:r w:rsidRPr="00C63B86">
        <w:t>Caracterización de la Organización</w:t>
      </w:r>
      <w:bookmarkEnd w:id="2"/>
    </w:p>
    <w:p w:rsidR="00B56181" w:rsidRDefault="00C63B86" w:rsidP="00B56181">
      <w:pPr>
        <w:pStyle w:val="Ttulo2"/>
      </w:pPr>
      <w:bookmarkStart w:id="3" w:name="_Toc235121622"/>
      <w:r>
        <w:t xml:space="preserve">1.1.- </w:t>
      </w:r>
      <w:r w:rsidRPr="00C63B86">
        <w:t>Nombre de la Institución / Empresa:</w:t>
      </w:r>
      <w:bookmarkEnd w:id="3"/>
      <w:r w:rsidRPr="00C63B86">
        <w:t xml:space="preserve"> </w:t>
      </w:r>
    </w:p>
    <w:p w:rsidR="00C63B86" w:rsidRDefault="00C63B86" w:rsidP="00B56181">
      <w:pPr>
        <w:ind w:firstLine="708"/>
      </w:pPr>
      <w:proofErr w:type="spellStart"/>
      <w:r w:rsidRPr="00C63B86">
        <w:t>Encamiones</w:t>
      </w:r>
      <w:proofErr w:type="spellEnd"/>
      <w:r w:rsidRPr="00C63B86">
        <w:t xml:space="preserve"> Carvajal, C.A.  </w:t>
      </w:r>
    </w:p>
    <w:p w:rsidR="00B56181" w:rsidRDefault="00C63B86" w:rsidP="00B56181">
      <w:pPr>
        <w:pStyle w:val="Ttulo2"/>
      </w:pPr>
      <w:bookmarkStart w:id="4" w:name="_Toc235121623"/>
      <w:r>
        <w:t xml:space="preserve">1.2.- </w:t>
      </w:r>
      <w:r w:rsidRPr="00C63B86">
        <w:t>Breve Descripción de su Actividad:</w:t>
      </w:r>
      <w:bookmarkEnd w:id="4"/>
      <w:r w:rsidRPr="00C63B86">
        <w:t xml:space="preserve"> </w:t>
      </w:r>
    </w:p>
    <w:p w:rsidR="00C63B86" w:rsidRDefault="00C63B86" w:rsidP="00B56181">
      <w:r w:rsidRPr="00C63B86">
        <w:t xml:space="preserve">Empresa dedicada a la gestión, inventario, almacenamiento y venta de componentes, repuestos y artículos comerciales para transportes de carga pesada diésel o gasoil, apoyada en sistemas informáticos locales para el control de presupuestos, facturación y registros de inventario.  </w:t>
      </w:r>
    </w:p>
    <w:p w:rsidR="00B56181" w:rsidRDefault="00C63B86" w:rsidP="00B56181">
      <w:pPr>
        <w:pStyle w:val="Ttulo2"/>
      </w:pPr>
      <w:bookmarkStart w:id="5" w:name="_Toc235121624"/>
      <w:r>
        <w:t xml:space="preserve">1.3.- </w:t>
      </w:r>
      <w:r w:rsidRPr="00C63B86">
        <w:t>Dirección Física Exacta:</w:t>
      </w:r>
      <w:bookmarkEnd w:id="5"/>
    </w:p>
    <w:p w:rsidR="00C63B86" w:rsidRDefault="00C63B86" w:rsidP="00B56181">
      <w:r w:rsidRPr="00C63B86">
        <w:t xml:space="preserve"> Carretera Eje Vial local s/n sector Mirabel, Municipio San Rafael de Carvajal Estado Trujillo.  </w:t>
      </w:r>
    </w:p>
    <w:p w:rsidR="00C63B86" w:rsidRDefault="00C63B86" w:rsidP="002139AB">
      <w:pPr>
        <w:pStyle w:val="Ttulo1"/>
      </w:pPr>
      <w:bookmarkStart w:id="6" w:name="_Toc235121625"/>
      <w:r w:rsidRPr="00C63B86">
        <w:t>2.</w:t>
      </w:r>
      <w:r w:rsidR="000A6717">
        <w:t>-</w:t>
      </w:r>
      <w:r w:rsidRPr="00C63B86">
        <w:t xml:space="preserve"> Alcance del Trabajo</w:t>
      </w:r>
      <w:bookmarkEnd w:id="6"/>
    </w:p>
    <w:p w:rsidR="00CC6D8B" w:rsidRDefault="00E670F3" w:rsidP="00CC6D8B">
      <w:pPr>
        <w:ind w:firstLine="348"/>
      </w:pPr>
      <w:r>
        <w:t>El presente estudio de seguridad informática se delimita específicamente a la Oficina Principal / Sucursal de Control de la empresa</w:t>
      </w:r>
      <w:r w:rsidR="000D4246">
        <w:t>, l</w:t>
      </w:r>
      <w:r>
        <w:t>a evaluación técnica abarcará la infraestructura tecnológica que soporta el núcleo de las operaciones comerciales, poniendo especial énfasis en el sistema administrativo (</w:t>
      </w:r>
      <w:proofErr w:type="spellStart"/>
      <w:r>
        <w:t>PSKloud</w:t>
      </w:r>
      <w:proofErr w:type="spellEnd"/>
      <w:r>
        <w:t>) y el motor de base de datos (MySQL) que gestiona</w:t>
      </w:r>
      <w:r w:rsidR="00CB21A7">
        <w:t>n la información transaccional</w:t>
      </w:r>
      <w:r w:rsidR="00CC7D85">
        <w:t xml:space="preserve"> a través de la PC destinada al área de ventas y a sus empleados</w:t>
      </w:r>
      <w:r w:rsidR="00CB21A7">
        <w:t>.</w:t>
      </w:r>
    </w:p>
    <w:p w:rsidR="002139AB" w:rsidRDefault="00E670F3" w:rsidP="00E670F3">
      <w:pPr>
        <w:ind w:firstLine="348"/>
      </w:pPr>
      <w:r>
        <w:t xml:space="preserve">Asimismo, el análisis contemplará las estaciones de trabajo utilizadas por el personal administrativo y de ventas, las herramientas de acceso remoto presentes en los equipos, y la seguridad física del entorno operativo, incluyendo el estado de la red de área local (cableado e infraestructura eléctrica) y el circuito cerrado de televisión (CCTV). El objetivo </w:t>
      </w:r>
      <w:r>
        <w:lastRenderedPageBreak/>
        <w:t>es identificar los riesgos que puedan comprometer la confidencialidad, integridad y disponibilidad de los activos críticos dentro de esta área central.</w:t>
      </w:r>
      <w:r w:rsidR="00C63B86" w:rsidRPr="00C63B86">
        <w:t xml:space="preserve"> </w:t>
      </w:r>
    </w:p>
    <w:p w:rsidR="00CC6D8B" w:rsidRDefault="00C63B86" w:rsidP="00CC6D8B">
      <w:pPr>
        <w:pStyle w:val="Ttulo1"/>
      </w:pPr>
      <w:bookmarkStart w:id="7" w:name="_Toc235121626"/>
      <w:r w:rsidRPr="00C63B86">
        <w:t>3.</w:t>
      </w:r>
      <w:r w:rsidR="00B56181">
        <w:t>-</w:t>
      </w:r>
      <w:r w:rsidRPr="00C63B86">
        <w:t xml:space="preserve"> </w:t>
      </w:r>
      <w:r w:rsidR="003E1A60">
        <w:t xml:space="preserve">Registro Fotográfico </w:t>
      </w:r>
      <w:r w:rsidR="00D327AD">
        <w:t>de Activos</w:t>
      </w:r>
      <w:bookmarkEnd w:id="7"/>
    </w:p>
    <w:p w:rsidR="006233A9" w:rsidRDefault="003A57AC" w:rsidP="003A57AC">
      <w:pPr>
        <w:ind w:firstLine="708"/>
      </w:pPr>
      <w:r w:rsidRPr="003A57AC">
        <w:t>Para llevar a cabo el análisis de seguridad, se realizó un levantamiento de información en la Oficina Principa</w:t>
      </w:r>
      <w:r w:rsidR="00BA426C">
        <w:t xml:space="preserve">l de </w:t>
      </w:r>
      <w:proofErr w:type="spellStart"/>
      <w:r w:rsidR="00BA426C">
        <w:t>Encamiones</w:t>
      </w:r>
      <w:proofErr w:type="spellEnd"/>
      <w:r w:rsidR="00BA426C">
        <w:t xml:space="preserve"> Carvajal, C.A, a</w:t>
      </w:r>
      <w:r w:rsidRPr="003A57AC">
        <w:t xml:space="preserve"> continuación, se presenta la evidencia fotográfica de la infraestructura lógica, física y humana recolectada en el sitio, la cual servirá como base para la identificación y valoración de los activos críticos del área.</w:t>
      </w:r>
    </w:p>
    <w:p w:rsidR="00E13C78" w:rsidRPr="007D333A" w:rsidRDefault="007D333A" w:rsidP="007D333A">
      <w:pPr>
        <w:ind w:firstLine="708"/>
        <w:rPr>
          <w:b/>
        </w:rPr>
      </w:pPr>
      <w:bookmarkStart w:id="8" w:name="_Toc235122027"/>
      <w:r w:rsidRPr="007D333A">
        <w:rPr>
          <w:b/>
        </w:rPr>
        <w:t xml:space="preserve">Figura </w:t>
      </w:r>
      <w:r w:rsidRPr="007D333A">
        <w:rPr>
          <w:b/>
        </w:rPr>
        <w:fldChar w:fldCharType="begin"/>
      </w:r>
      <w:r w:rsidRPr="007D333A">
        <w:rPr>
          <w:b/>
        </w:rPr>
        <w:instrText xml:space="preserve"> SEQ Figura \* ARABIC </w:instrText>
      </w:r>
      <w:r w:rsidRPr="007D333A">
        <w:rPr>
          <w:b/>
        </w:rPr>
        <w:fldChar w:fldCharType="separate"/>
      </w:r>
      <w:r w:rsidR="009C57F7">
        <w:rPr>
          <w:b/>
          <w:noProof/>
        </w:rPr>
        <w:t>1</w:t>
      </w:r>
      <w:bookmarkEnd w:id="8"/>
      <w:r w:rsidRPr="007D333A">
        <w:rPr>
          <w:b/>
        </w:rPr>
        <w:fldChar w:fldCharType="end"/>
      </w:r>
    </w:p>
    <w:p w:rsidR="00E13C78" w:rsidRPr="007F3BC0" w:rsidRDefault="00E13C78" w:rsidP="003A57AC">
      <w:pPr>
        <w:ind w:firstLine="708"/>
        <w:rPr>
          <w:i/>
        </w:rPr>
      </w:pPr>
      <w:r w:rsidRPr="007F3BC0">
        <w:rPr>
          <w:i/>
        </w:rPr>
        <w:t>Sistema de Circuito Cerrado de Televisión (CCT</w:t>
      </w:r>
      <w:r w:rsidR="00830497" w:rsidRPr="007F3BC0">
        <w:rPr>
          <w:i/>
        </w:rPr>
        <w:t>V</w:t>
      </w:r>
      <w:r w:rsidRPr="007F3BC0">
        <w:rPr>
          <w:i/>
        </w:rPr>
        <w:t>)</w:t>
      </w:r>
    </w:p>
    <w:p w:rsidR="00E13C78" w:rsidRDefault="00E13C78" w:rsidP="003A57AC">
      <w:pPr>
        <w:ind w:firstLine="708"/>
      </w:pPr>
      <w:r>
        <w:rPr>
          <w:noProof/>
        </w:rPr>
        <w:drawing>
          <wp:inline distT="0" distB="0" distL="0" distR="0">
            <wp:extent cx="5384394" cy="4038600"/>
            <wp:effectExtent l="0" t="0" r="698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6b53e4bd-7af4-4100-bbd2-b2f6c28f5574.jpg"/>
                    <pic:cNvPicPr/>
                  </pic:nvPicPr>
                  <pic:blipFill>
                    <a:blip r:embed="rId8">
                      <a:extLst>
                        <a:ext uri="{28A0092B-C50C-407E-A947-70E740481C1C}">
                          <a14:useLocalDpi xmlns:a14="http://schemas.microsoft.com/office/drawing/2010/main" val="0"/>
                        </a:ext>
                      </a:extLst>
                    </a:blip>
                    <a:stretch>
                      <a:fillRect/>
                    </a:stretch>
                  </pic:blipFill>
                  <pic:spPr>
                    <a:xfrm>
                      <a:off x="0" y="0"/>
                      <a:ext cx="5390743" cy="4043362"/>
                    </a:xfrm>
                    <a:prstGeom prst="rect">
                      <a:avLst/>
                    </a:prstGeom>
                  </pic:spPr>
                </pic:pic>
              </a:graphicData>
            </a:graphic>
          </wp:inline>
        </w:drawing>
      </w:r>
    </w:p>
    <w:p w:rsidR="007D333A" w:rsidRDefault="0040619A" w:rsidP="003A57AC">
      <w:pPr>
        <w:ind w:firstLine="708"/>
      </w:pPr>
      <w:r w:rsidRPr="0040619A">
        <w:rPr>
          <w:i/>
        </w:rPr>
        <w:lastRenderedPageBreak/>
        <w:t>Nota.</w:t>
      </w:r>
      <w:r>
        <w:t xml:space="preserve"> </w:t>
      </w:r>
      <w:r w:rsidR="007D333A">
        <w:t>Televisor</w:t>
      </w:r>
      <w:r w:rsidR="00733814">
        <w:t xml:space="preserve"> Hyundai</w:t>
      </w:r>
      <w:r w:rsidR="007D333A">
        <w:t xml:space="preserve"> a través del cual los empleados tienen una visualización directa de las cámaras de seguridad presentes en la empresa, el encendido de esta está en una zona apartada de la oficina de acceso restringido para empleados comunes.</w:t>
      </w:r>
    </w:p>
    <w:p w:rsidR="007D333A" w:rsidRDefault="007D333A" w:rsidP="007D333A">
      <w:pPr>
        <w:ind w:firstLine="708"/>
        <w:rPr>
          <w:b/>
        </w:rPr>
      </w:pPr>
      <w:bookmarkStart w:id="9" w:name="_Toc235122028"/>
      <w:r w:rsidRPr="007D333A">
        <w:rPr>
          <w:b/>
        </w:rPr>
        <w:t xml:space="preserve">Figura </w:t>
      </w:r>
      <w:r w:rsidRPr="007D333A">
        <w:rPr>
          <w:b/>
        </w:rPr>
        <w:fldChar w:fldCharType="begin"/>
      </w:r>
      <w:r w:rsidRPr="007D333A">
        <w:rPr>
          <w:b/>
        </w:rPr>
        <w:instrText xml:space="preserve"> SEQ Figura \* ARABIC </w:instrText>
      </w:r>
      <w:r w:rsidRPr="007D333A">
        <w:rPr>
          <w:b/>
        </w:rPr>
        <w:fldChar w:fldCharType="separate"/>
      </w:r>
      <w:r w:rsidR="009C57F7">
        <w:rPr>
          <w:b/>
          <w:noProof/>
        </w:rPr>
        <w:t>2</w:t>
      </w:r>
      <w:bookmarkEnd w:id="9"/>
      <w:r w:rsidRPr="007D333A">
        <w:rPr>
          <w:b/>
        </w:rPr>
        <w:fldChar w:fldCharType="end"/>
      </w:r>
    </w:p>
    <w:p w:rsidR="007D333A" w:rsidRPr="007F3BC0" w:rsidRDefault="007D333A" w:rsidP="007D333A">
      <w:pPr>
        <w:ind w:firstLine="708"/>
        <w:rPr>
          <w:i/>
        </w:rPr>
      </w:pPr>
      <w:r w:rsidRPr="007F3BC0">
        <w:rPr>
          <w:i/>
        </w:rPr>
        <w:t>Cámara de Seguridad</w:t>
      </w:r>
    </w:p>
    <w:p w:rsidR="007D333A" w:rsidRDefault="007D333A" w:rsidP="007D333A">
      <w:pPr>
        <w:ind w:firstLine="708"/>
      </w:pPr>
      <w:r>
        <w:rPr>
          <w:noProof/>
        </w:rPr>
        <w:drawing>
          <wp:inline distT="0" distB="0" distL="0" distR="0">
            <wp:extent cx="4257675" cy="4413044"/>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74d02e95-a323-4a6f-95dc-e8ef9ad8dd8c.jpg"/>
                    <pic:cNvPicPr/>
                  </pic:nvPicPr>
                  <pic:blipFill rotWithShape="1">
                    <a:blip r:embed="rId9">
                      <a:extLst>
                        <a:ext uri="{28A0092B-C50C-407E-A947-70E740481C1C}">
                          <a14:useLocalDpi xmlns:a14="http://schemas.microsoft.com/office/drawing/2010/main" val="0"/>
                        </a:ext>
                      </a:extLst>
                    </a:blip>
                    <a:srcRect t="22263"/>
                    <a:stretch/>
                  </pic:blipFill>
                  <pic:spPr bwMode="auto">
                    <a:xfrm>
                      <a:off x="0" y="0"/>
                      <a:ext cx="4268385" cy="4424145"/>
                    </a:xfrm>
                    <a:prstGeom prst="rect">
                      <a:avLst/>
                    </a:prstGeom>
                    <a:ln>
                      <a:noFill/>
                    </a:ln>
                    <a:extLst>
                      <a:ext uri="{53640926-AAD7-44D8-BBD7-CCE9431645EC}">
                        <a14:shadowObscured xmlns:a14="http://schemas.microsoft.com/office/drawing/2010/main"/>
                      </a:ext>
                    </a:extLst>
                  </pic:spPr>
                </pic:pic>
              </a:graphicData>
            </a:graphic>
          </wp:inline>
        </w:drawing>
      </w:r>
    </w:p>
    <w:p w:rsidR="007F3BC0" w:rsidRDefault="0040619A" w:rsidP="007D333A">
      <w:pPr>
        <w:ind w:firstLine="708"/>
      </w:pPr>
      <w:r w:rsidRPr="0040619A">
        <w:rPr>
          <w:i/>
        </w:rPr>
        <w:t>Nota.</w:t>
      </w:r>
      <w:r>
        <w:t xml:space="preserve"> </w:t>
      </w:r>
      <w:r w:rsidR="007F3BC0">
        <w:t>Una de las varias cámaras de seguridad presentes en la empresa, como podemos observar en la figura 1 hay al menos 15 de estas funcionales.</w:t>
      </w:r>
    </w:p>
    <w:p w:rsidR="007F3BC0" w:rsidRDefault="007F3BC0" w:rsidP="007F3BC0">
      <w:pPr>
        <w:ind w:firstLine="708"/>
        <w:rPr>
          <w:b/>
        </w:rPr>
      </w:pPr>
      <w:bookmarkStart w:id="10" w:name="_Toc235122029"/>
      <w:r w:rsidRPr="007F3BC0">
        <w:rPr>
          <w:b/>
        </w:rPr>
        <w:t xml:space="preserve">Figura </w:t>
      </w:r>
      <w:r w:rsidRPr="007F3BC0">
        <w:rPr>
          <w:b/>
        </w:rPr>
        <w:fldChar w:fldCharType="begin"/>
      </w:r>
      <w:r w:rsidRPr="007F3BC0">
        <w:rPr>
          <w:b/>
        </w:rPr>
        <w:instrText xml:space="preserve"> SEQ Figura \* ARABIC </w:instrText>
      </w:r>
      <w:r w:rsidRPr="007F3BC0">
        <w:rPr>
          <w:b/>
        </w:rPr>
        <w:fldChar w:fldCharType="separate"/>
      </w:r>
      <w:r w:rsidR="009C57F7">
        <w:rPr>
          <w:b/>
          <w:noProof/>
        </w:rPr>
        <w:t>3</w:t>
      </w:r>
      <w:bookmarkEnd w:id="10"/>
      <w:r w:rsidRPr="007F3BC0">
        <w:rPr>
          <w:b/>
        </w:rPr>
        <w:fldChar w:fldCharType="end"/>
      </w:r>
    </w:p>
    <w:p w:rsidR="007F3BC0" w:rsidRPr="007F3BC0" w:rsidRDefault="007F3BC0" w:rsidP="007F3BC0">
      <w:pPr>
        <w:ind w:firstLine="708"/>
        <w:rPr>
          <w:i/>
        </w:rPr>
      </w:pPr>
      <w:r w:rsidRPr="007F3BC0">
        <w:rPr>
          <w:i/>
        </w:rPr>
        <w:t xml:space="preserve">Impresora HP Smart </w:t>
      </w:r>
      <w:proofErr w:type="spellStart"/>
      <w:r w:rsidRPr="007F3BC0">
        <w:rPr>
          <w:i/>
        </w:rPr>
        <w:t>Tank</w:t>
      </w:r>
      <w:proofErr w:type="spellEnd"/>
    </w:p>
    <w:p w:rsidR="0040343E" w:rsidRDefault="0040343E" w:rsidP="007D333A">
      <w:pPr>
        <w:ind w:firstLine="708"/>
        <w:rPr>
          <w:noProof/>
        </w:rPr>
      </w:pPr>
    </w:p>
    <w:p w:rsidR="007F3BC0" w:rsidRDefault="007F3BC0" w:rsidP="007D333A">
      <w:pPr>
        <w:ind w:firstLine="708"/>
      </w:pPr>
      <w:r>
        <w:rPr>
          <w:noProof/>
        </w:rPr>
        <w:drawing>
          <wp:inline distT="0" distB="0" distL="0" distR="0">
            <wp:extent cx="5372100" cy="53149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f0f0cbc-d9ed-46ac-b0c8-f2ca0335eaa8.jpg"/>
                    <pic:cNvPicPr/>
                  </pic:nvPicPr>
                  <pic:blipFill rotWithShape="1">
                    <a:blip r:embed="rId10">
                      <a:extLst>
                        <a:ext uri="{28A0092B-C50C-407E-A947-70E740481C1C}">
                          <a14:useLocalDpi xmlns:a14="http://schemas.microsoft.com/office/drawing/2010/main" val="0"/>
                        </a:ext>
                      </a:extLst>
                    </a:blip>
                    <a:srcRect t="17952" b="7846"/>
                    <a:stretch/>
                  </pic:blipFill>
                  <pic:spPr bwMode="auto">
                    <a:xfrm>
                      <a:off x="0" y="0"/>
                      <a:ext cx="5372100" cy="531495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rsidR="0040343E" w:rsidRDefault="0040619A" w:rsidP="007D333A">
      <w:pPr>
        <w:ind w:firstLine="708"/>
      </w:pPr>
      <w:r w:rsidRPr="0040619A">
        <w:rPr>
          <w:i/>
        </w:rPr>
        <w:t>Nota.</w:t>
      </w:r>
      <w:r>
        <w:t xml:space="preserve"> </w:t>
      </w:r>
      <w:r w:rsidR="0040343E">
        <w:t>Impresora situada cerca de las computadoras del área de ventas.</w:t>
      </w:r>
    </w:p>
    <w:p w:rsidR="000903B9" w:rsidRDefault="000903B9" w:rsidP="000903B9">
      <w:pPr>
        <w:ind w:firstLine="708"/>
        <w:rPr>
          <w:b/>
        </w:rPr>
      </w:pPr>
      <w:bookmarkStart w:id="11" w:name="_Toc235122030"/>
      <w:r w:rsidRPr="000903B9">
        <w:rPr>
          <w:b/>
        </w:rPr>
        <w:t xml:space="preserve">Figura </w:t>
      </w:r>
      <w:r w:rsidRPr="000903B9">
        <w:rPr>
          <w:b/>
        </w:rPr>
        <w:fldChar w:fldCharType="begin"/>
      </w:r>
      <w:r w:rsidRPr="000903B9">
        <w:rPr>
          <w:b/>
        </w:rPr>
        <w:instrText xml:space="preserve"> SEQ Figura \* ARABIC </w:instrText>
      </w:r>
      <w:r w:rsidRPr="000903B9">
        <w:rPr>
          <w:b/>
        </w:rPr>
        <w:fldChar w:fldCharType="separate"/>
      </w:r>
      <w:r w:rsidR="009C57F7">
        <w:rPr>
          <w:b/>
          <w:noProof/>
        </w:rPr>
        <w:t>4</w:t>
      </w:r>
      <w:bookmarkEnd w:id="11"/>
      <w:r w:rsidRPr="000903B9">
        <w:rPr>
          <w:b/>
        </w:rPr>
        <w:fldChar w:fldCharType="end"/>
      </w:r>
    </w:p>
    <w:p w:rsidR="00073861" w:rsidRPr="00073861" w:rsidRDefault="000903B9" w:rsidP="00073861">
      <w:pPr>
        <w:ind w:firstLine="708"/>
        <w:rPr>
          <w:i/>
        </w:rPr>
      </w:pPr>
      <w:r>
        <w:rPr>
          <w:i/>
        </w:rPr>
        <w:t>Estaciones de Trabajo y Personal Administrativo</w:t>
      </w:r>
    </w:p>
    <w:p w:rsidR="000903B9" w:rsidRDefault="000903B9" w:rsidP="000903B9">
      <w:pPr>
        <w:ind w:firstLine="708"/>
      </w:pPr>
      <w:r>
        <w:rPr>
          <w:noProof/>
        </w:rPr>
        <w:lastRenderedPageBreak/>
        <w:drawing>
          <wp:inline distT="0" distB="0" distL="0" distR="0">
            <wp:extent cx="4972050" cy="5718026"/>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51b458bf-3df7-49b7-9e0e-cac078aac1b5.jpg"/>
                    <pic:cNvPicPr/>
                  </pic:nvPicPr>
                  <pic:blipFill rotWithShape="1">
                    <a:blip r:embed="rId11">
                      <a:extLst>
                        <a:ext uri="{28A0092B-C50C-407E-A947-70E740481C1C}">
                          <a14:useLocalDpi xmlns:a14="http://schemas.microsoft.com/office/drawing/2010/main" val="0"/>
                        </a:ext>
                      </a:extLst>
                    </a:blip>
                    <a:srcRect t="13747"/>
                    <a:stretch/>
                  </pic:blipFill>
                  <pic:spPr bwMode="auto">
                    <a:xfrm>
                      <a:off x="0" y="0"/>
                      <a:ext cx="4976166" cy="5722759"/>
                    </a:xfrm>
                    <a:prstGeom prst="rect">
                      <a:avLst/>
                    </a:prstGeom>
                    <a:ln>
                      <a:noFill/>
                    </a:ln>
                    <a:extLst>
                      <a:ext uri="{53640926-AAD7-44D8-BBD7-CCE9431645EC}">
                        <a14:shadowObscured xmlns:a14="http://schemas.microsoft.com/office/drawing/2010/main"/>
                      </a:ext>
                    </a:extLst>
                  </pic:spPr>
                </pic:pic>
              </a:graphicData>
            </a:graphic>
          </wp:inline>
        </w:drawing>
      </w:r>
    </w:p>
    <w:p w:rsidR="00073861" w:rsidRDefault="00073861" w:rsidP="000903B9">
      <w:pPr>
        <w:ind w:firstLine="708"/>
      </w:pPr>
      <w:r w:rsidRPr="00073861">
        <w:rPr>
          <w:i/>
        </w:rPr>
        <w:t>Nota.</w:t>
      </w:r>
      <w:r>
        <w:rPr>
          <w:i/>
        </w:rPr>
        <w:t xml:space="preserve"> </w:t>
      </w:r>
      <w:r>
        <w:t>La figura muestra una de las 5 computadoras presentes en la empres</w:t>
      </w:r>
      <w:r w:rsidR="00F71CF7">
        <w:t>a y una integrante del personal.</w:t>
      </w:r>
    </w:p>
    <w:p w:rsidR="00CB310F" w:rsidRDefault="00CB310F" w:rsidP="00CB310F">
      <w:pPr>
        <w:ind w:firstLine="708"/>
        <w:rPr>
          <w:b/>
        </w:rPr>
      </w:pPr>
      <w:bookmarkStart w:id="12" w:name="_Toc235122031"/>
      <w:r w:rsidRPr="00CB310F">
        <w:rPr>
          <w:b/>
        </w:rPr>
        <w:t xml:space="preserve">Figura </w:t>
      </w:r>
      <w:r w:rsidRPr="00CB310F">
        <w:rPr>
          <w:b/>
        </w:rPr>
        <w:fldChar w:fldCharType="begin"/>
      </w:r>
      <w:r w:rsidRPr="00CB310F">
        <w:rPr>
          <w:b/>
        </w:rPr>
        <w:instrText xml:space="preserve"> SEQ Figura \* ARABIC </w:instrText>
      </w:r>
      <w:r w:rsidRPr="00CB310F">
        <w:rPr>
          <w:b/>
        </w:rPr>
        <w:fldChar w:fldCharType="separate"/>
      </w:r>
      <w:r w:rsidR="009C57F7">
        <w:rPr>
          <w:b/>
          <w:noProof/>
        </w:rPr>
        <w:t>5</w:t>
      </w:r>
      <w:bookmarkEnd w:id="12"/>
      <w:r w:rsidRPr="00CB310F">
        <w:rPr>
          <w:b/>
        </w:rPr>
        <w:fldChar w:fldCharType="end"/>
      </w:r>
    </w:p>
    <w:p w:rsidR="00CB310F" w:rsidRPr="00CB310F" w:rsidRDefault="00CB310F" w:rsidP="00CB310F">
      <w:pPr>
        <w:ind w:firstLine="708"/>
      </w:pPr>
      <w:r>
        <w:t>Cableado y Red</w:t>
      </w:r>
    </w:p>
    <w:p w:rsidR="00153733" w:rsidRDefault="00CB310F" w:rsidP="000903B9">
      <w:pPr>
        <w:ind w:firstLine="708"/>
      </w:pPr>
      <w:r>
        <w:rPr>
          <w:noProof/>
        </w:rPr>
        <w:lastRenderedPageBreak/>
        <w:drawing>
          <wp:inline distT="0" distB="0" distL="0" distR="0">
            <wp:extent cx="5612130" cy="4209415"/>
            <wp:effectExtent l="0" t="0" r="762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ef069a1-4477-48da-83c0-e60f005ca139.jpg"/>
                    <pic:cNvPicPr/>
                  </pic:nvPicPr>
                  <pic:blipFill>
                    <a:blip r:embed="rId12">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rsidR="00CB310F" w:rsidRDefault="00CB310F" w:rsidP="000903B9">
      <w:pPr>
        <w:ind w:firstLine="708"/>
      </w:pPr>
      <w:r w:rsidRPr="00CB310F">
        <w:rPr>
          <w:i/>
        </w:rPr>
        <w:t>Nota</w:t>
      </w:r>
      <w:r>
        <w:rPr>
          <w:i/>
        </w:rPr>
        <w:t xml:space="preserve">. </w:t>
      </w:r>
      <w:r>
        <w:t>En varias áreas de la empresa hay cableado con una infraestructura similar con protección sencilla estando debajo de mesas de uso exclusivo del personal para que esto no sea visible al público.</w:t>
      </w:r>
    </w:p>
    <w:p w:rsidR="00805FFB" w:rsidRDefault="00805FFB" w:rsidP="00805FFB">
      <w:pPr>
        <w:ind w:firstLine="708"/>
        <w:rPr>
          <w:b/>
        </w:rPr>
      </w:pPr>
      <w:bookmarkStart w:id="13" w:name="_Toc235122032"/>
      <w:r w:rsidRPr="00805FFB">
        <w:rPr>
          <w:b/>
        </w:rPr>
        <w:t xml:space="preserve">Figura </w:t>
      </w:r>
      <w:r w:rsidRPr="00805FFB">
        <w:rPr>
          <w:b/>
        </w:rPr>
        <w:fldChar w:fldCharType="begin"/>
      </w:r>
      <w:r w:rsidRPr="00805FFB">
        <w:rPr>
          <w:b/>
        </w:rPr>
        <w:instrText xml:space="preserve"> SEQ Figura \* ARABIC </w:instrText>
      </w:r>
      <w:r w:rsidRPr="00805FFB">
        <w:rPr>
          <w:b/>
        </w:rPr>
        <w:fldChar w:fldCharType="separate"/>
      </w:r>
      <w:r w:rsidR="009C57F7">
        <w:rPr>
          <w:b/>
          <w:noProof/>
        </w:rPr>
        <w:t>6</w:t>
      </w:r>
      <w:bookmarkEnd w:id="13"/>
      <w:r w:rsidRPr="00805FFB">
        <w:rPr>
          <w:b/>
        </w:rPr>
        <w:fldChar w:fldCharType="end"/>
      </w:r>
    </w:p>
    <w:p w:rsidR="00805FFB" w:rsidRPr="00805FFB" w:rsidRDefault="00956F82" w:rsidP="00805FFB">
      <w:pPr>
        <w:ind w:firstLine="708"/>
      </w:pPr>
      <w:r>
        <w:t xml:space="preserve">Interfaz del </w:t>
      </w:r>
      <w:r w:rsidR="000D410F">
        <w:t>s</w:t>
      </w:r>
      <w:r w:rsidR="00805FFB">
        <w:t xml:space="preserve">istema de </w:t>
      </w:r>
      <w:proofErr w:type="spellStart"/>
      <w:r w:rsidR="00805FFB">
        <w:t>PSKloud</w:t>
      </w:r>
      <w:proofErr w:type="spellEnd"/>
    </w:p>
    <w:p w:rsidR="00805FFB" w:rsidRDefault="00805FFB" w:rsidP="000903B9">
      <w:pPr>
        <w:ind w:firstLine="708"/>
      </w:pPr>
      <w:r>
        <w:rPr>
          <w:noProof/>
        </w:rPr>
        <w:lastRenderedPageBreak/>
        <w:drawing>
          <wp:inline distT="0" distB="0" distL="0" distR="0">
            <wp:extent cx="5410200" cy="432791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79c5d3d6-a182-40b3-899c-6756c74046c5.jpg"/>
                    <pic:cNvPicPr/>
                  </pic:nvPicPr>
                  <pic:blipFill>
                    <a:blip r:embed="rId13">
                      <a:extLst>
                        <a:ext uri="{28A0092B-C50C-407E-A947-70E740481C1C}">
                          <a14:useLocalDpi xmlns:a14="http://schemas.microsoft.com/office/drawing/2010/main" val="0"/>
                        </a:ext>
                      </a:extLst>
                    </a:blip>
                    <a:stretch>
                      <a:fillRect/>
                    </a:stretch>
                  </pic:blipFill>
                  <pic:spPr>
                    <a:xfrm>
                      <a:off x="0" y="0"/>
                      <a:ext cx="5441202" cy="4352715"/>
                    </a:xfrm>
                    <a:prstGeom prst="rect">
                      <a:avLst/>
                    </a:prstGeom>
                  </pic:spPr>
                </pic:pic>
              </a:graphicData>
            </a:graphic>
          </wp:inline>
        </w:drawing>
      </w:r>
    </w:p>
    <w:p w:rsidR="00956F82" w:rsidRDefault="00EF5317" w:rsidP="009C57F7">
      <w:pPr>
        <w:ind w:firstLine="708"/>
      </w:pPr>
      <w:r w:rsidRPr="00EF5317">
        <w:rPr>
          <w:i/>
        </w:rPr>
        <w:t>Nota.</w:t>
      </w:r>
      <w:r>
        <w:t xml:space="preserve"> </w:t>
      </w:r>
      <w:proofErr w:type="spellStart"/>
      <w:r w:rsidR="0049104A" w:rsidRPr="0049104A">
        <w:t>PSKloud</w:t>
      </w:r>
      <w:proofErr w:type="spellEnd"/>
      <w:r w:rsidR="0049104A" w:rsidRPr="0049104A">
        <w:t xml:space="preserve"> es un sistema de planificación de recursos empresariales (ERP) y software administrativo en la nube desa</w:t>
      </w:r>
      <w:r w:rsidR="0046114A">
        <w:t>rrollado por Grupo Premium-</w:t>
      </w:r>
      <w:proofErr w:type="spellStart"/>
      <w:r w:rsidR="0046114A">
        <w:t>Soft</w:t>
      </w:r>
      <w:proofErr w:type="spellEnd"/>
      <w:r w:rsidR="0046114A">
        <w:t xml:space="preserve">, este es el de uso más </w:t>
      </w:r>
      <w:r w:rsidR="00EC7D6D">
        <w:t xml:space="preserve">primordial </w:t>
      </w:r>
      <w:r w:rsidR="0046114A">
        <w:t xml:space="preserve">por parte de </w:t>
      </w:r>
      <w:proofErr w:type="spellStart"/>
      <w:r w:rsidR="0046114A">
        <w:t>Encamiones</w:t>
      </w:r>
      <w:proofErr w:type="spellEnd"/>
      <w:r w:rsidR="0046114A">
        <w:t xml:space="preserve"> Carvajal</w:t>
      </w:r>
      <w:r w:rsidR="003A2A64">
        <w:t xml:space="preserve"> C.A</w:t>
      </w:r>
      <w:r w:rsidR="007D5AE6">
        <w:t xml:space="preserve"> siendo de acceso común para todo el personal tanto administrativo como de ventas.</w:t>
      </w:r>
    </w:p>
    <w:p w:rsidR="009C57F7" w:rsidRPr="009C57F7" w:rsidRDefault="009C57F7" w:rsidP="009C57F7">
      <w:pPr>
        <w:ind w:firstLine="708"/>
        <w:rPr>
          <w:b/>
        </w:rPr>
      </w:pPr>
      <w:bookmarkStart w:id="14" w:name="_Toc235122033"/>
      <w:r w:rsidRPr="009C57F7">
        <w:rPr>
          <w:b/>
        </w:rPr>
        <w:t xml:space="preserve">Figura </w:t>
      </w:r>
      <w:r w:rsidRPr="009C57F7">
        <w:rPr>
          <w:b/>
        </w:rPr>
        <w:fldChar w:fldCharType="begin"/>
      </w:r>
      <w:r w:rsidRPr="009C57F7">
        <w:rPr>
          <w:b/>
        </w:rPr>
        <w:instrText xml:space="preserve"> SEQ Figura \* ARABIC </w:instrText>
      </w:r>
      <w:r w:rsidRPr="009C57F7">
        <w:rPr>
          <w:b/>
        </w:rPr>
        <w:fldChar w:fldCharType="separate"/>
      </w:r>
      <w:r w:rsidRPr="009C57F7">
        <w:rPr>
          <w:b/>
          <w:noProof/>
        </w:rPr>
        <w:t>7</w:t>
      </w:r>
      <w:bookmarkEnd w:id="14"/>
      <w:r w:rsidRPr="009C57F7">
        <w:rPr>
          <w:b/>
        </w:rPr>
        <w:fldChar w:fldCharType="end"/>
      </w:r>
    </w:p>
    <w:p w:rsidR="00D431F9" w:rsidRPr="00AC6291" w:rsidRDefault="004531A3" w:rsidP="000903B9">
      <w:pPr>
        <w:ind w:firstLine="708"/>
        <w:rPr>
          <w:i/>
        </w:rPr>
      </w:pPr>
      <w:r w:rsidRPr="00AC6291">
        <w:rPr>
          <w:i/>
        </w:rPr>
        <w:t>Lista d</w:t>
      </w:r>
      <w:r w:rsidR="008D04A7" w:rsidRPr="00AC6291">
        <w:rPr>
          <w:i/>
        </w:rPr>
        <w:t>e p</w:t>
      </w:r>
      <w:r w:rsidRPr="00AC6291">
        <w:rPr>
          <w:i/>
        </w:rPr>
        <w:t>rogramas de la computadora principal del área de ventas</w:t>
      </w:r>
    </w:p>
    <w:p w:rsidR="00956F82" w:rsidRDefault="00956F82" w:rsidP="000903B9">
      <w:pPr>
        <w:ind w:firstLine="708"/>
      </w:pPr>
    </w:p>
    <w:p w:rsidR="00956F82" w:rsidRDefault="00956F82" w:rsidP="000903B9">
      <w:pPr>
        <w:ind w:firstLine="708"/>
      </w:pPr>
      <w:r>
        <w:rPr>
          <w:noProof/>
        </w:rPr>
        <w:lastRenderedPageBreak/>
        <w:drawing>
          <wp:inline distT="0" distB="0" distL="0" distR="0">
            <wp:extent cx="5612130" cy="4489450"/>
            <wp:effectExtent l="0" t="0" r="7620" b="635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33155f0f-1e53-43f2-8c11-60012936acb6.jpg"/>
                    <pic:cNvPicPr/>
                  </pic:nvPicPr>
                  <pic:blipFill>
                    <a:blip r:embed="rId14">
                      <a:extLst>
                        <a:ext uri="{28A0092B-C50C-407E-A947-70E740481C1C}">
                          <a14:useLocalDpi xmlns:a14="http://schemas.microsoft.com/office/drawing/2010/main" val="0"/>
                        </a:ext>
                      </a:extLst>
                    </a:blip>
                    <a:stretch>
                      <a:fillRect/>
                    </a:stretch>
                  </pic:blipFill>
                  <pic:spPr>
                    <a:xfrm>
                      <a:off x="0" y="0"/>
                      <a:ext cx="5612130" cy="4489450"/>
                    </a:xfrm>
                    <a:prstGeom prst="rect">
                      <a:avLst/>
                    </a:prstGeom>
                  </pic:spPr>
                </pic:pic>
              </a:graphicData>
            </a:graphic>
          </wp:inline>
        </w:drawing>
      </w:r>
    </w:p>
    <w:p w:rsidR="007F3BC0" w:rsidRPr="007D333A" w:rsidRDefault="00AB0F38" w:rsidP="0028710E">
      <w:pPr>
        <w:ind w:firstLine="708"/>
      </w:pPr>
      <w:r>
        <w:t xml:space="preserve">Nota. Podemos observar la presencia de dos programas clave para este análisis, </w:t>
      </w:r>
      <w:proofErr w:type="spellStart"/>
      <w:r>
        <w:t>TeamViewer</w:t>
      </w:r>
      <w:proofErr w:type="spellEnd"/>
      <w:r>
        <w:t xml:space="preserve"> y el uso de MySQL</w:t>
      </w:r>
      <w:r w:rsidR="00E477D3">
        <w:t xml:space="preserve"> por consecuencia del uso de </w:t>
      </w:r>
      <w:proofErr w:type="spellStart"/>
      <w:r w:rsidR="00E477D3">
        <w:t>PSKloud</w:t>
      </w:r>
      <w:proofErr w:type="spellEnd"/>
      <w:r w:rsidR="00E477D3">
        <w:t>, para el presente informe se tomaran en cuenta por separado debido a la diferencia entre sus capas de seguridad</w:t>
      </w:r>
      <w:r w:rsidR="001B21B2">
        <w:t>.</w:t>
      </w:r>
    </w:p>
    <w:p w:rsidR="00A24B01" w:rsidRDefault="00C63B86" w:rsidP="00F17297">
      <w:pPr>
        <w:pStyle w:val="Ttulo1"/>
      </w:pPr>
      <w:bookmarkStart w:id="15" w:name="_Toc235121627"/>
      <w:r w:rsidRPr="00C63B86">
        <w:t>4.</w:t>
      </w:r>
      <w:r w:rsidR="00DC755F">
        <w:t>-</w:t>
      </w:r>
      <w:r w:rsidRPr="00C63B86">
        <w:t xml:space="preserve"> </w:t>
      </w:r>
      <w:r w:rsidR="003E1A60">
        <w:t>Activos</w:t>
      </w:r>
      <w:bookmarkEnd w:id="15"/>
    </w:p>
    <w:p w:rsidR="00B56181" w:rsidRDefault="00A24B01" w:rsidP="00A24B01">
      <w:pPr>
        <w:pStyle w:val="Ttulo2"/>
      </w:pPr>
      <w:bookmarkStart w:id="16" w:name="_Toc235121628"/>
      <w:r>
        <w:t>4.1.- Identificación de Activos</w:t>
      </w:r>
      <w:bookmarkEnd w:id="16"/>
      <w:r w:rsidR="00F17297">
        <w:tab/>
      </w:r>
    </w:p>
    <w:p w:rsidR="003B5B76" w:rsidRDefault="003B5B76" w:rsidP="003B5B76">
      <w:r>
        <w:tab/>
        <w:t xml:space="preserve">Como ya hemos visto en el presente informe hay varios activos presentes en la empresa, por delimitación se escogieron los ya mencionados aunque posteriormente estos serán representados de manera más clara, sin embargo es primordial crear una </w:t>
      </w:r>
      <w:r>
        <w:lastRenderedPageBreak/>
        <w:t>breve escala para la correcta identificación de que tanto impacto o relevancia tienen dichos activos, la cual será presentada a continuación.</w:t>
      </w:r>
    </w:p>
    <w:p w:rsidR="003B5B76" w:rsidRPr="00A24818" w:rsidRDefault="003B5B76" w:rsidP="003B5B76">
      <w:pPr>
        <w:rPr>
          <w:b/>
        </w:rPr>
      </w:pPr>
      <w:bookmarkStart w:id="17" w:name="_Toc235122016"/>
      <w:r w:rsidRPr="00A24818">
        <w:rPr>
          <w:b/>
        </w:rPr>
        <w:t xml:space="preserve">Tabla </w:t>
      </w:r>
      <w:r w:rsidRPr="00A24818">
        <w:rPr>
          <w:b/>
        </w:rPr>
        <w:fldChar w:fldCharType="begin"/>
      </w:r>
      <w:r w:rsidRPr="00A24818">
        <w:rPr>
          <w:b/>
        </w:rPr>
        <w:instrText xml:space="preserve"> SEQ Tabla \* ARABIC </w:instrText>
      </w:r>
      <w:r w:rsidRPr="00A24818">
        <w:rPr>
          <w:b/>
        </w:rPr>
        <w:fldChar w:fldCharType="separate"/>
      </w:r>
      <w:r w:rsidR="00AC6291">
        <w:rPr>
          <w:b/>
          <w:noProof/>
        </w:rPr>
        <w:t>1</w:t>
      </w:r>
      <w:bookmarkEnd w:id="17"/>
      <w:r w:rsidRPr="00A24818">
        <w:rPr>
          <w:b/>
        </w:rPr>
        <w:fldChar w:fldCharType="end"/>
      </w:r>
      <w:r w:rsidRPr="00A24818">
        <w:rPr>
          <w:b/>
        </w:rPr>
        <w:t xml:space="preserve"> </w:t>
      </w:r>
    </w:p>
    <w:p w:rsidR="003B5B76" w:rsidRPr="00AC6291" w:rsidRDefault="003B5B76" w:rsidP="003B5B76">
      <w:pPr>
        <w:rPr>
          <w:i/>
        </w:rPr>
      </w:pPr>
      <w:r w:rsidRPr="00AC6291">
        <w:rPr>
          <w:i/>
        </w:rPr>
        <w:t>Escala de Criticidad</w:t>
      </w:r>
    </w:p>
    <w:tbl>
      <w:tblPr>
        <w:tblStyle w:val="Tablanormal2"/>
        <w:tblW w:w="0" w:type="auto"/>
        <w:tblLook w:val="04A0" w:firstRow="1" w:lastRow="0" w:firstColumn="1" w:lastColumn="0" w:noHBand="0" w:noVBand="1"/>
      </w:tblPr>
      <w:tblGrid>
        <w:gridCol w:w="2942"/>
        <w:gridCol w:w="2943"/>
        <w:gridCol w:w="2943"/>
      </w:tblGrid>
      <w:tr w:rsidR="0066049D" w:rsidTr="00660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rsidR="0066049D" w:rsidRDefault="0066049D" w:rsidP="003B5B76">
            <w:r>
              <w:t>Valor</w:t>
            </w:r>
          </w:p>
        </w:tc>
        <w:tc>
          <w:tcPr>
            <w:tcW w:w="2943" w:type="dxa"/>
          </w:tcPr>
          <w:p w:rsidR="0066049D" w:rsidRDefault="0066049D" w:rsidP="003B5B76">
            <w:pPr>
              <w:cnfStyle w:val="100000000000" w:firstRow="1" w:lastRow="0" w:firstColumn="0" w:lastColumn="0" w:oddVBand="0" w:evenVBand="0" w:oddHBand="0" w:evenHBand="0" w:firstRowFirstColumn="0" w:firstRowLastColumn="0" w:lastRowFirstColumn="0" w:lastRowLastColumn="0"/>
            </w:pPr>
            <w:r>
              <w:t>Título</w:t>
            </w:r>
          </w:p>
        </w:tc>
        <w:tc>
          <w:tcPr>
            <w:tcW w:w="2943" w:type="dxa"/>
          </w:tcPr>
          <w:p w:rsidR="0066049D" w:rsidRDefault="0066049D" w:rsidP="003B5B76">
            <w:pPr>
              <w:cnfStyle w:val="100000000000" w:firstRow="1" w:lastRow="0" w:firstColumn="0" w:lastColumn="0" w:oddVBand="0" w:evenVBand="0" w:oddHBand="0" w:evenHBand="0" w:firstRowFirstColumn="0" w:firstRowLastColumn="0" w:lastRowFirstColumn="0" w:lastRowLastColumn="0"/>
            </w:pPr>
            <w:r>
              <w:t>Descripción</w:t>
            </w:r>
          </w:p>
        </w:tc>
      </w:tr>
      <w:tr w:rsidR="0066049D" w:rsidTr="00660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rsidR="0066049D" w:rsidRDefault="0066049D" w:rsidP="003B5B76">
            <w:r>
              <w:t>1</w:t>
            </w:r>
            <w:r w:rsidR="004B17E5">
              <w:t>.0</w:t>
            </w:r>
            <w:r w:rsidR="00BF463F">
              <w:t xml:space="preserve"> </w:t>
            </w:r>
            <w:r w:rsidR="00497DFB">
              <w:t>–</w:t>
            </w:r>
            <w:r w:rsidR="00BF463F">
              <w:t xml:space="preserve"> </w:t>
            </w:r>
            <w:r>
              <w:t>0.9</w:t>
            </w:r>
            <w:r w:rsidR="00DD3F26">
              <w:t>9</w:t>
            </w:r>
          </w:p>
        </w:tc>
        <w:tc>
          <w:tcPr>
            <w:tcW w:w="2943" w:type="dxa"/>
          </w:tcPr>
          <w:p w:rsidR="0066049D" w:rsidRDefault="00473C4D" w:rsidP="003B5B76">
            <w:pPr>
              <w:cnfStyle w:val="000000100000" w:firstRow="0" w:lastRow="0" w:firstColumn="0" w:lastColumn="0" w:oddVBand="0" w:evenVBand="0" w:oddHBand="1" w:evenHBand="0" w:firstRowFirstColumn="0" w:firstRowLastColumn="0" w:lastRowFirstColumn="0" w:lastRowLastColumn="0"/>
            </w:pPr>
            <w:r>
              <w:t>Apocalíptica</w:t>
            </w:r>
          </w:p>
        </w:tc>
        <w:tc>
          <w:tcPr>
            <w:tcW w:w="2943" w:type="dxa"/>
          </w:tcPr>
          <w:p w:rsidR="0066049D" w:rsidRDefault="00BF463F" w:rsidP="003B5B76">
            <w:pPr>
              <w:cnfStyle w:val="000000100000" w:firstRow="0" w:lastRow="0" w:firstColumn="0" w:lastColumn="0" w:oddVBand="0" w:evenVBand="0" w:oddHBand="1" w:evenHBand="0" w:firstRowFirstColumn="0" w:firstRowLastColumn="0" w:lastRowFirstColumn="0" w:lastRowLastColumn="0"/>
            </w:pPr>
            <w:r>
              <w:t>Implica una importa</w:t>
            </w:r>
            <w:r w:rsidR="00287F1A">
              <w:t>ncia tan elevada</w:t>
            </w:r>
            <w:r>
              <w:t xml:space="preserve"> que de faltar </w:t>
            </w:r>
            <w:r w:rsidR="00473C4D">
              <w:t>o ser vulnerado</w:t>
            </w:r>
            <w:r>
              <w:t xml:space="preserve"> la muerte será casi segura.</w:t>
            </w:r>
            <w:r w:rsidR="00473C4D">
              <w:t xml:space="preserve"> </w:t>
            </w:r>
          </w:p>
        </w:tc>
      </w:tr>
      <w:tr w:rsidR="0066049D" w:rsidTr="0066049D">
        <w:tc>
          <w:tcPr>
            <w:cnfStyle w:val="001000000000" w:firstRow="0" w:lastRow="0" w:firstColumn="1" w:lastColumn="0" w:oddVBand="0" w:evenVBand="0" w:oddHBand="0" w:evenHBand="0" w:firstRowFirstColumn="0" w:firstRowLastColumn="0" w:lastRowFirstColumn="0" w:lastRowLastColumn="0"/>
            <w:tcW w:w="2942" w:type="dxa"/>
          </w:tcPr>
          <w:p w:rsidR="0066049D" w:rsidRDefault="00497DFB" w:rsidP="003B5B76">
            <w:r>
              <w:t>0.9</w:t>
            </w:r>
            <w:r w:rsidR="0038130B">
              <w:t>8</w:t>
            </w:r>
            <w:r>
              <w:t xml:space="preserve"> – 0.6</w:t>
            </w:r>
          </w:p>
        </w:tc>
        <w:tc>
          <w:tcPr>
            <w:tcW w:w="2943" w:type="dxa"/>
          </w:tcPr>
          <w:p w:rsidR="0066049D" w:rsidRDefault="00473C4D" w:rsidP="003B5B76">
            <w:pPr>
              <w:cnfStyle w:val="000000000000" w:firstRow="0" w:lastRow="0" w:firstColumn="0" w:lastColumn="0" w:oddVBand="0" w:evenVBand="0" w:oddHBand="0" w:evenHBand="0" w:firstRowFirstColumn="0" w:firstRowLastColumn="0" w:lastRowFirstColumn="0" w:lastRowLastColumn="0"/>
            </w:pPr>
            <w:r>
              <w:t>Estricta</w:t>
            </w:r>
          </w:p>
        </w:tc>
        <w:tc>
          <w:tcPr>
            <w:tcW w:w="2943" w:type="dxa"/>
          </w:tcPr>
          <w:p w:rsidR="0066049D" w:rsidRDefault="00473C4D" w:rsidP="003B5B76">
            <w:pPr>
              <w:cnfStyle w:val="000000000000" w:firstRow="0" w:lastRow="0" w:firstColumn="0" w:lastColumn="0" w:oddVBand="0" w:evenVBand="0" w:oddHBand="0" w:evenHBand="0" w:firstRowFirstColumn="0" w:firstRowLastColumn="0" w:lastRowFirstColumn="0" w:lastRowLastColumn="0"/>
            </w:pPr>
            <w:r>
              <w:t>Representa un nivel mayor en la seguridad, si esta faltara puede significar en una vulnerabilidad o un ataque presente en la empresa</w:t>
            </w:r>
            <w:r w:rsidR="00A55568">
              <w:t>.</w:t>
            </w:r>
          </w:p>
        </w:tc>
      </w:tr>
      <w:tr w:rsidR="0066049D" w:rsidTr="00660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rsidR="0066049D" w:rsidRDefault="00497DFB" w:rsidP="003B5B76">
            <w:r>
              <w:t>0.5 –</w:t>
            </w:r>
            <w:r w:rsidR="00253A8A">
              <w:t xml:space="preserve"> 0.</w:t>
            </w:r>
            <w:r w:rsidR="00936A85">
              <w:t>2</w:t>
            </w:r>
          </w:p>
        </w:tc>
        <w:tc>
          <w:tcPr>
            <w:tcW w:w="2943" w:type="dxa"/>
          </w:tcPr>
          <w:p w:rsidR="0066049D" w:rsidRDefault="00253A8A" w:rsidP="003B5B76">
            <w:pPr>
              <w:cnfStyle w:val="000000100000" w:firstRow="0" w:lastRow="0" w:firstColumn="0" w:lastColumn="0" w:oddVBand="0" w:evenVBand="0" w:oddHBand="1" w:evenHBand="0" w:firstRowFirstColumn="0" w:firstRowLastColumn="0" w:lastRowFirstColumn="0" w:lastRowLastColumn="0"/>
            </w:pPr>
            <w:r>
              <w:t>Mediocre</w:t>
            </w:r>
          </w:p>
        </w:tc>
        <w:tc>
          <w:tcPr>
            <w:tcW w:w="2943" w:type="dxa"/>
          </w:tcPr>
          <w:p w:rsidR="0066049D" w:rsidRDefault="00253A8A" w:rsidP="003B5B76">
            <w:pPr>
              <w:cnfStyle w:val="000000100000" w:firstRow="0" w:lastRow="0" w:firstColumn="0" w:lastColumn="0" w:oddVBand="0" w:evenVBand="0" w:oddHBand="1" w:evenHBand="0" w:firstRowFirstColumn="0" w:firstRowLastColumn="0" w:lastRowFirstColumn="0" w:lastRowLastColumn="0"/>
            </w:pPr>
            <w:r>
              <w:t>Puede no estar</w:t>
            </w:r>
            <w:r w:rsidR="00BC39F6">
              <w:t xml:space="preserve"> y nadie lo notaría</w:t>
            </w:r>
            <w:r w:rsidR="0020114D">
              <w:t>,</w:t>
            </w:r>
            <w:r>
              <w:t xml:space="preserve"> pero por seguridad es mejor tenerlo</w:t>
            </w:r>
            <w:r w:rsidR="00801F14">
              <w:t xml:space="preserve"> presente</w:t>
            </w:r>
            <w:r w:rsidR="00A55568">
              <w:t>.</w:t>
            </w:r>
            <w:r>
              <w:t xml:space="preserve"> </w:t>
            </w:r>
          </w:p>
        </w:tc>
      </w:tr>
      <w:tr w:rsidR="0066049D" w:rsidTr="0066049D">
        <w:tc>
          <w:tcPr>
            <w:cnfStyle w:val="001000000000" w:firstRow="0" w:lastRow="0" w:firstColumn="1" w:lastColumn="0" w:oddVBand="0" w:evenVBand="0" w:oddHBand="0" w:evenHBand="0" w:firstRowFirstColumn="0" w:firstRowLastColumn="0" w:lastRowFirstColumn="0" w:lastRowLastColumn="0"/>
            <w:tcW w:w="2942" w:type="dxa"/>
          </w:tcPr>
          <w:p w:rsidR="0066049D" w:rsidRDefault="00DE3E11" w:rsidP="003B5B76">
            <w:r>
              <w:t xml:space="preserve">0.1 </w:t>
            </w:r>
            <w:r w:rsidR="00497DFB">
              <w:t>–</w:t>
            </w:r>
            <w:r w:rsidR="003625D1">
              <w:t xml:space="preserve"> 0</w:t>
            </w:r>
            <w:r w:rsidR="004B17E5">
              <w:t>.0</w:t>
            </w:r>
          </w:p>
        </w:tc>
        <w:tc>
          <w:tcPr>
            <w:tcW w:w="2943" w:type="dxa"/>
          </w:tcPr>
          <w:p w:rsidR="0066049D" w:rsidRDefault="00F87A12" w:rsidP="003B5B76">
            <w:pPr>
              <w:cnfStyle w:val="000000000000" w:firstRow="0" w:lastRow="0" w:firstColumn="0" w:lastColumn="0" w:oddVBand="0" w:evenVBand="0" w:oddHBand="0" w:evenHBand="0" w:firstRowFirstColumn="0" w:firstRowLastColumn="0" w:lastRowFirstColumn="0" w:lastRowLastColumn="0"/>
            </w:pPr>
            <w:r>
              <w:t>Impresora</w:t>
            </w:r>
          </w:p>
        </w:tc>
        <w:tc>
          <w:tcPr>
            <w:tcW w:w="2943" w:type="dxa"/>
          </w:tcPr>
          <w:p w:rsidR="0066049D" w:rsidRDefault="00253A8A" w:rsidP="003B5B76">
            <w:pPr>
              <w:cnfStyle w:val="000000000000" w:firstRow="0" w:lastRow="0" w:firstColumn="0" w:lastColumn="0" w:oddVBand="0" w:evenVBand="0" w:oddHBand="0" w:evenHBand="0" w:firstRowFirstColumn="0" w:firstRowLastColumn="0" w:lastRowFirstColumn="0" w:lastRowLastColumn="0"/>
            </w:pPr>
            <w:r>
              <w:t>La impresora no te va a defender</w:t>
            </w:r>
            <w:r w:rsidR="001A76AB">
              <w:t xml:space="preserve"> ni matar</w:t>
            </w:r>
            <w:r w:rsidR="00D03025">
              <w:t>, es algo insignificante</w:t>
            </w:r>
            <w:r w:rsidR="00A55568">
              <w:t xml:space="preserve"> para la seguridad</w:t>
            </w:r>
            <w:r w:rsidR="003C300D">
              <w:t>.</w:t>
            </w:r>
          </w:p>
        </w:tc>
      </w:tr>
    </w:tbl>
    <w:p w:rsidR="0066049D" w:rsidRPr="003B5B76" w:rsidRDefault="0066049D" w:rsidP="003B5B76"/>
    <w:p w:rsidR="00792641" w:rsidRDefault="0028710E" w:rsidP="00792641">
      <w:pPr>
        <w:ind w:firstLine="708"/>
      </w:pPr>
      <w:r>
        <w:lastRenderedPageBreak/>
        <w:t>Con base en la evidencia visual anterior y el alcance definido, se procedió a extraer y clasificar los componentes fundamentales para la operatividad del departamento. En la siguiente tabla se detallan 8 activos seleccionados, categorizados según su naturaleza (física, lógica o humana) y su nivel de criticidad para los procesos de facturación y ventas.</w:t>
      </w:r>
    </w:p>
    <w:p w:rsidR="006254C3" w:rsidRDefault="006254C3" w:rsidP="006254C3">
      <w:pPr>
        <w:rPr>
          <w:b/>
        </w:rPr>
      </w:pPr>
      <w:bookmarkStart w:id="18" w:name="_Toc235122017"/>
      <w:r w:rsidRPr="006254C3">
        <w:rPr>
          <w:b/>
        </w:rPr>
        <w:t xml:space="preserve">Tabla </w:t>
      </w:r>
      <w:r w:rsidRPr="006254C3">
        <w:rPr>
          <w:b/>
        </w:rPr>
        <w:fldChar w:fldCharType="begin"/>
      </w:r>
      <w:r w:rsidRPr="006254C3">
        <w:rPr>
          <w:b/>
        </w:rPr>
        <w:instrText xml:space="preserve"> SEQ Tabla \* ARABIC </w:instrText>
      </w:r>
      <w:r w:rsidRPr="006254C3">
        <w:rPr>
          <w:b/>
        </w:rPr>
        <w:fldChar w:fldCharType="separate"/>
      </w:r>
      <w:r w:rsidR="00AC6291">
        <w:rPr>
          <w:b/>
          <w:noProof/>
        </w:rPr>
        <w:t>2</w:t>
      </w:r>
      <w:bookmarkEnd w:id="18"/>
      <w:r w:rsidRPr="006254C3">
        <w:rPr>
          <w:b/>
        </w:rPr>
        <w:fldChar w:fldCharType="end"/>
      </w:r>
    </w:p>
    <w:p w:rsidR="00792641" w:rsidRPr="00DA7AB3" w:rsidRDefault="006254C3" w:rsidP="00DA7AB3">
      <w:pPr>
        <w:rPr>
          <w:i/>
        </w:rPr>
      </w:pPr>
      <w:r>
        <w:rPr>
          <w:i/>
        </w:rPr>
        <w:t>Identificación</w:t>
      </w:r>
      <w:r w:rsidR="00C213EB">
        <w:rPr>
          <w:i/>
        </w:rPr>
        <w:t xml:space="preserve"> de Activos</w:t>
      </w:r>
    </w:p>
    <w:tbl>
      <w:tblPr>
        <w:tblStyle w:val="Tablanormal2"/>
        <w:tblW w:w="0" w:type="auto"/>
        <w:tblLayout w:type="fixed"/>
        <w:tblLook w:val="04A0" w:firstRow="1" w:lastRow="0" w:firstColumn="1" w:lastColumn="0" w:noHBand="0" w:noVBand="1"/>
      </w:tblPr>
      <w:tblGrid>
        <w:gridCol w:w="555"/>
        <w:gridCol w:w="1377"/>
        <w:gridCol w:w="1329"/>
        <w:gridCol w:w="1701"/>
        <w:gridCol w:w="1163"/>
        <w:gridCol w:w="1644"/>
        <w:gridCol w:w="1069"/>
      </w:tblGrid>
      <w:tr w:rsidR="00792641" w:rsidRPr="00792641" w:rsidTr="007926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dxa"/>
            <w:hideMark/>
          </w:tcPr>
          <w:p w:rsidR="00792641" w:rsidRPr="00792641" w:rsidRDefault="00792641" w:rsidP="00792641">
            <w:pPr>
              <w:spacing w:line="360" w:lineRule="auto"/>
            </w:pPr>
            <w:r w:rsidRPr="00792641">
              <w:rPr>
                <w:bdr w:val="none" w:sz="0" w:space="0" w:color="auto" w:frame="1"/>
              </w:rPr>
              <w:t>ID</w:t>
            </w:r>
          </w:p>
        </w:tc>
        <w:tc>
          <w:tcPr>
            <w:tcW w:w="1377" w:type="dxa"/>
            <w:hideMark/>
          </w:tcPr>
          <w:p w:rsidR="00792641" w:rsidRPr="00792641" w:rsidRDefault="00792641" w:rsidP="00792641">
            <w:pPr>
              <w:spacing w:line="360" w:lineRule="auto"/>
              <w:cnfStyle w:val="100000000000" w:firstRow="1" w:lastRow="0" w:firstColumn="0" w:lastColumn="0" w:oddVBand="0" w:evenVBand="0" w:oddHBand="0" w:evenHBand="0" w:firstRowFirstColumn="0" w:firstRowLastColumn="0" w:lastRowFirstColumn="0" w:lastRowLastColumn="0"/>
            </w:pPr>
            <w:r w:rsidRPr="00792641">
              <w:rPr>
                <w:bdr w:val="none" w:sz="0" w:space="0" w:color="auto" w:frame="1"/>
              </w:rPr>
              <w:t>Nombre</w:t>
            </w:r>
          </w:p>
        </w:tc>
        <w:tc>
          <w:tcPr>
            <w:tcW w:w="1329" w:type="dxa"/>
            <w:hideMark/>
          </w:tcPr>
          <w:p w:rsidR="00792641" w:rsidRPr="00792641" w:rsidRDefault="00792641" w:rsidP="00792641">
            <w:pPr>
              <w:spacing w:line="360" w:lineRule="auto"/>
              <w:cnfStyle w:val="100000000000" w:firstRow="1" w:lastRow="0" w:firstColumn="0" w:lastColumn="0" w:oddVBand="0" w:evenVBand="0" w:oddHBand="0" w:evenHBand="0" w:firstRowFirstColumn="0" w:firstRowLastColumn="0" w:lastRowFirstColumn="0" w:lastRowLastColumn="0"/>
            </w:pPr>
            <w:r w:rsidRPr="00792641">
              <w:rPr>
                <w:bdr w:val="none" w:sz="0" w:space="0" w:color="auto" w:frame="1"/>
              </w:rPr>
              <w:t>Tipo de Activo</w:t>
            </w:r>
          </w:p>
        </w:tc>
        <w:tc>
          <w:tcPr>
            <w:tcW w:w="1701" w:type="dxa"/>
            <w:hideMark/>
          </w:tcPr>
          <w:p w:rsidR="00792641" w:rsidRPr="00792641" w:rsidRDefault="00792641" w:rsidP="00792641">
            <w:pPr>
              <w:spacing w:line="360" w:lineRule="auto"/>
              <w:cnfStyle w:val="100000000000" w:firstRow="1" w:lastRow="0" w:firstColumn="0" w:lastColumn="0" w:oddVBand="0" w:evenVBand="0" w:oddHBand="0" w:evenHBand="0" w:firstRowFirstColumn="0" w:firstRowLastColumn="0" w:lastRowFirstColumn="0" w:lastRowLastColumn="0"/>
            </w:pPr>
            <w:r w:rsidRPr="00792641">
              <w:rPr>
                <w:bdr w:val="none" w:sz="0" w:space="0" w:color="auto" w:frame="1"/>
              </w:rPr>
              <w:t>Descripción</w:t>
            </w:r>
          </w:p>
        </w:tc>
        <w:tc>
          <w:tcPr>
            <w:tcW w:w="1163" w:type="dxa"/>
            <w:hideMark/>
          </w:tcPr>
          <w:p w:rsidR="00792641" w:rsidRPr="00792641" w:rsidRDefault="00792641" w:rsidP="00792641">
            <w:pPr>
              <w:spacing w:line="360" w:lineRule="auto"/>
              <w:cnfStyle w:val="100000000000" w:firstRow="1" w:lastRow="0" w:firstColumn="0" w:lastColumn="0" w:oddVBand="0" w:evenVBand="0" w:oddHBand="0" w:evenHBand="0" w:firstRowFirstColumn="0" w:firstRowLastColumn="0" w:lastRowFirstColumn="0" w:lastRowLastColumn="0"/>
            </w:pPr>
            <w:r w:rsidRPr="00792641">
              <w:rPr>
                <w:bdr w:val="none" w:sz="0" w:space="0" w:color="auto" w:frame="1"/>
              </w:rPr>
              <w:t>Clasificación</w:t>
            </w:r>
          </w:p>
        </w:tc>
        <w:tc>
          <w:tcPr>
            <w:tcW w:w="1644" w:type="dxa"/>
            <w:hideMark/>
          </w:tcPr>
          <w:p w:rsidR="00792641" w:rsidRPr="00792641" w:rsidRDefault="00792641" w:rsidP="00792641">
            <w:pPr>
              <w:spacing w:line="360" w:lineRule="auto"/>
              <w:cnfStyle w:val="100000000000" w:firstRow="1" w:lastRow="0" w:firstColumn="0" w:lastColumn="0" w:oddVBand="0" w:evenVBand="0" w:oddHBand="0" w:evenHBand="0" w:firstRowFirstColumn="0" w:firstRowLastColumn="0" w:lastRowFirstColumn="0" w:lastRowLastColumn="0"/>
            </w:pPr>
            <w:r w:rsidRPr="00792641">
              <w:rPr>
                <w:bdr w:val="none" w:sz="0" w:space="0" w:color="auto" w:frame="1"/>
              </w:rPr>
              <w:t>Procesos Relacionados</w:t>
            </w:r>
          </w:p>
        </w:tc>
        <w:tc>
          <w:tcPr>
            <w:tcW w:w="1069" w:type="dxa"/>
            <w:hideMark/>
          </w:tcPr>
          <w:p w:rsidR="00792641" w:rsidRPr="00792641" w:rsidRDefault="00792641" w:rsidP="00792641">
            <w:pPr>
              <w:spacing w:line="360" w:lineRule="auto"/>
              <w:cnfStyle w:val="100000000000" w:firstRow="1" w:lastRow="0" w:firstColumn="0" w:lastColumn="0" w:oddVBand="0" w:evenVBand="0" w:oddHBand="0" w:evenHBand="0" w:firstRowFirstColumn="0" w:firstRowLastColumn="0" w:lastRowFirstColumn="0" w:lastRowLastColumn="0"/>
            </w:pPr>
            <w:r w:rsidRPr="00792641">
              <w:rPr>
                <w:bdr w:val="none" w:sz="0" w:space="0" w:color="auto" w:frame="1"/>
              </w:rPr>
              <w:t>Criticidad</w:t>
            </w:r>
          </w:p>
        </w:tc>
      </w:tr>
      <w:tr w:rsidR="00792641" w:rsidRPr="00792641" w:rsidTr="00792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dxa"/>
            <w:hideMark/>
          </w:tcPr>
          <w:p w:rsidR="00792641" w:rsidRPr="00792641" w:rsidRDefault="00792641" w:rsidP="00792641">
            <w:pPr>
              <w:spacing w:line="360" w:lineRule="auto"/>
            </w:pPr>
            <w:r w:rsidRPr="00792641">
              <w:rPr>
                <w:bdr w:val="none" w:sz="0" w:space="0" w:color="auto" w:frame="1"/>
              </w:rPr>
              <w:t>A01</w:t>
            </w:r>
          </w:p>
        </w:tc>
        <w:tc>
          <w:tcPr>
            <w:tcW w:w="1377"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 xml:space="preserve">Sistema </w:t>
            </w:r>
            <w:proofErr w:type="spellStart"/>
            <w:r w:rsidRPr="00792641">
              <w:rPr>
                <w:bdr w:val="none" w:sz="0" w:space="0" w:color="auto" w:frame="1"/>
              </w:rPr>
              <w:t>PSKloud</w:t>
            </w:r>
            <w:proofErr w:type="spellEnd"/>
          </w:p>
        </w:tc>
        <w:tc>
          <w:tcPr>
            <w:tcW w:w="1329"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Software / Aplicación</w:t>
            </w:r>
          </w:p>
        </w:tc>
        <w:tc>
          <w:tcPr>
            <w:tcW w:w="1701"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Sistema Administrativo SQL BackOffice utilizado para gestión de ventas y control.</w:t>
            </w:r>
          </w:p>
        </w:tc>
        <w:tc>
          <w:tcPr>
            <w:tcW w:w="1163"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Lógico</w:t>
            </w:r>
          </w:p>
        </w:tc>
        <w:tc>
          <w:tcPr>
            <w:tcW w:w="1644"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Facturación, Inventario, Ventas</w:t>
            </w:r>
          </w:p>
        </w:tc>
        <w:tc>
          <w:tcPr>
            <w:tcW w:w="1069" w:type="dxa"/>
            <w:hideMark/>
          </w:tcPr>
          <w:p w:rsidR="00792641" w:rsidRPr="00792641" w:rsidRDefault="00136C6D" w:rsidP="00792641">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Estricta (0.</w:t>
            </w:r>
            <w:r w:rsidR="00960705">
              <w:rPr>
                <w:bdr w:val="none" w:sz="0" w:space="0" w:color="auto" w:frame="1"/>
              </w:rPr>
              <w:t>8</w:t>
            </w:r>
            <w:r>
              <w:rPr>
                <w:bdr w:val="none" w:sz="0" w:space="0" w:color="auto" w:frame="1"/>
              </w:rPr>
              <w:t>)</w:t>
            </w:r>
          </w:p>
        </w:tc>
      </w:tr>
      <w:tr w:rsidR="00792641" w:rsidRPr="00792641" w:rsidTr="00792641">
        <w:tc>
          <w:tcPr>
            <w:cnfStyle w:val="001000000000" w:firstRow="0" w:lastRow="0" w:firstColumn="1" w:lastColumn="0" w:oddVBand="0" w:evenVBand="0" w:oddHBand="0" w:evenHBand="0" w:firstRowFirstColumn="0" w:firstRowLastColumn="0" w:lastRowFirstColumn="0" w:lastRowLastColumn="0"/>
            <w:tcW w:w="555" w:type="dxa"/>
            <w:hideMark/>
          </w:tcPr>
          <w:p w:rsidR="00792641" w:rsidRPr="00792641" w:rsidRDefault="00792641" w:rsidP="00792641">
            <w:pPr>
              <w:spacing w:line="360" w:lineRule="auto"/>
            </w:pPr>
            <w:r w:rsidRPr="00792641">
              <w:rPr>
                <w:bdr w:val="none" w:sz="0" w:space="0" w:color="auto" w:frame="1"/>
              </w:rPr>
              <w:t>A02</w:t>
            </w:r>
          </w:p>
        </w:tc>
        <w:tc>
          <w:tcPr>
            <w:tcW w:w="1377"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Base de Datos MySQL</w:t>
            </w:r>
          </w:p>
        </w:tc>
        <w:tc>
          <w:tcPr>
            <w:tcW w:w="1329"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Datos / Información</w:t>
            </w:r>
          </w:p>
        </w:tc>
        <w:tc>
          <w:tcPr>
            <w:tcW w:w="1701"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Repositorio que almacena toda la data transaccional de la empresa (se evidencia en el panel de control).</w:t>
            </w:r>
          </w:p>
        </w:tc>
        <w:tc>
          <w:tcPr>
            <w:tcW w:w="1163"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Lógico</w:t>
            </w:r>
          </w:p>
        </w:tc>
        <w:tc>
          <w:tcPr>
            <w:tcW w:w="1644"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Almacenamiento, Respaldo, Consultas</w:t>
            </w:r>
          </w:p>
        </w:tc>
        <w:tc>
          <w:tcPr>
            <w:tcW w:w="1069" w:type="dxa"/>
            <w:hideMark/>
          </w:tcPr>
          <w:p w:rsidR="00792641" w:rsidRPr="00792641" w:rsidRDefault="006B0B91" w:rsidP="00792641">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Estricta (0.9</w:t>
            </w:r>
            <w:r w:rsidR="008C042C">
              <w:rPr>
                <w:bdr w:val="none" w:sz="0" w:space="0" w:color="auto" w:frame="1"/>
              </w:rPr>
              <w:t>8</w:t>
            </w:r>
            <w:r>
              <w:rPr>
                <w:bdr w:val="none" w:sz="0" w:space="0" w:color="auto" w:frame="1"/>
              </w:rPr>
              <w:t>)</w:t>
            </w:r>
          </w:p>
        </w:tc>
      </w:tr>
      <w:tr w:rsidR="00792641" w:rsidRPr="00792641" w:rsidTr="00792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dxa"/>
            <w:hideMark/>
          </w:tcPr>
          <w:p w:rsidR="00792641" w:rsidRPr="00792641" w:rsidRDefault="00792641" w:rsidP="00792641">
            <w:pPr>
              <w:spacing w:line="360" w:lineRule="auto"/>
            </w:pPr>
            <w:r w:rsidRPr="00792641">
              <w:rPr>
                <w:bdr w:val="none" w:sz="0" w:space="0" w:color="auto" w:frame="1"/>
              </w:rPr>
              <w:t>A03</w:t>
            </w:r>
          </w:p>
        </w:tc>
        <w:tc>
          <w:tcPr>
            <w:tcW w:w="1377"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Estaciones de Trabajo</w:t>
            </w:r>
          </w:p>
        </w:tc>
        <w:tc>
          <w:tcPr>
            <w:tcW w:w="1329"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Hardware</w:t>
            </w:r>
          </w:p>
        </w:tc>
        <w:tc>
          <w:tcPr>
            <w:tcW w:w="1701"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 xml:space="preserve">Computadoras de escritorio (Ej. Monitor Dell, teclado, </w:t>
            </w:r>
            <w:r w:rsidRPr="00792641">
              <w:rPr>
                <w:bdr w:val="none" w:sz="0" w:space="0" w:color="auto" w:frame="1"/>
              </w:rPr>
              <w:lastRenderedPageBreak/>
              <w:t>mouse) usadas por los operadores.</w:t>
            </w:r>
          </w:p>
        </w:tc>
        <w:tc>
          <w:tcPr>
            <w:tcW w:w="1163"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lastRenderedPageBreak/>
              <w:t>Físico</w:t>
            </w:r>
          </w:p>
        </w:tc>
        <w:tc>
          <w:tcPr>
            <w:tcW w:w="1644"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Atención al cliente, Administración</w:t>
            </w:r>
          </w:p>
        </w:tc>
        <w:tc>
          <w:tcPr>
            <w:tcW w:w="1069" w:type="dxa"/>
            <w:hideMark/>
          </w:tcPr>
          <w:p w:rsidR="00792641" w:rsidRPr="00792641" w:rsidRDefault="00776C0E" w:rsidP="00792641">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Estricta (0</w:t>
            </w:r>
            <w:r w:rsidR="000C5689">
              <w:rPr>
                <w:bdr w:val="none" w:sz="0" w:space="0" w:color="auto" w:frame="1"/>
              </w:rPr>
              <w:t>.9</w:t>
            </w:r>
            <w:r w:rsidR="001A0859">
              <w:rPr>
                <w:bdr w:val="none" w:sz="0" w:space="0" w:color="auto" w:frame="1"/>
              </w:rPr>
              <w:t>)</w:t>
            </w:r>
          </w:p>
        </w:tc>
      </w:tr>
      <w:tr w:rsidR="00792641" w:rsidRPr="00792641" w:rsidTr="00761B01">
        <w:trPr>
          <w:trHeight w:val="708"/>
        </w:trPr>
        <w:tc>
          <w:tcPr>
            <w:cnfStyle w:val="001000000000" w:firstRow="0" w:lastRow="0" w:firstColumn="1" w:lastColumn="0" w:oddVBand="0" w:evenVBand="0" w:oddHBand="0" w:evenHBand="0" w:firstRowFirstColumn="0" w:firstRowLastColumn="0" w:lastRowFirstColumn="0" w:lastRowLastColumn="0"/>
            <w:tcW w:w="555" w:type="dxa"/>
            <w:hideMark/>
          </w:tcPr>
          <w:p w:rsidR="00792641" w:rsidRPr="00792641" w:rsidRDefault="00792641" w:rsidP="00792641">
            <w:pPr>
              <w:spacing w:line="360" w:lineRule="auto"/>
            </w:pPr>
            <w:r w:rsidRPr="00792641">
              <w:rPr>
                <w:bdr w:val="none" w:sz="0" w:space="0" w:color="auto" w:frame="1"/>
              </w:rPr>
              <w:lastRenderedPageBreak/>
              <w:t>A04</w:t>
            </w:r>
          </w:p>
        </w:tc>
        <w:tc>
          <w:tcPr>
            <w:tcW w:w="1377"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Cableado y Red</w:t>
            </w:r>
          </w:p>
        </w:tc>
        <w:tc>
          <w:tcPr>
            <w:tcW w:w="1329"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Infraestructura</w:t>
            </w:r>
          </w:p>
        </w:tc>
        <w:tc>
          <w:tcPr>
            <w:tcW w:w="1701"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Cableado de red (UTP) y eléctrico expuesto en cajetines sin tapas de protección.</w:t>
            </w:r>
          </w:p>
        </w:tc>
        <w:tc>
          <w:tcPr>
            <w:tcW w:w="1163"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Físico</w:t>
            </w:r>
          </w:p>
        </w:tc>
        <w:tc>
          <w:tcPr>
            <w:tcW w:w="1644"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Suministro eléctrico, Comunicaciones</w:t>
            </w:r>
          </w:p>
        </w:tc>
        <w:tc>
          <w:tcPr>
            <w:tcW w:w="1069" w:type="dxa"/>
            <w:hideMark/>
          </w:tcPr>
          <w:p w:rsidR="00792641" w:rsidRPr="00792641" w:rsidRDefault="008F76AE" w:rsidP="00792641">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Estricta (0.8)</w:t>
            </w:r>
          </w:p>
        </w:tc>
      </w:tr>
      <w:tr w:rsidR="00792641" w:rsidRPr="00792641" w:rsidTr="00792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dxa"/>
            <w:hideMark/>
          </w:tcPr>
          <w:p w:rsidR="00792641" w:rsidRPr="00792641" w:rsidRDefault="00792641" w:rsidP="00792641">
            <w:pPr>
              <w:spacing w:line="360" w:lineRule="auto"/>
            </w:pPr>
            <w:r w:rsidRPr="00792641">
              <w:rPr>
                <w:bdr w:val="none" w:sz="0" w:space="0" w:color="auto" w:frame="1"/>
              </w:rPr>
              <w:t>A05</w:t>
            </w:r>
          </w:p>
        </w:tc>
        <w:tc>
          <w:tcPr>
            <w:tcW w:w="1377"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Sistema de CCTV</w:t>
            </w:r>
          </w:p>
        </w:tc>
        <w:tc>
          <w:tcPr>
            <w:tcW w:w="1329"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Hardware</w:t>
            </w:r>
          </w:p>
        </w:tc>
        <w:tc>
          <w:tcPr>
            <w:tcW w:w="1701"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Circuito cerrado de televisión (cámaras tipo domo y televisor Hyundai para monitoreo).</w:t>
            </w:r>
          </w:p>
        </w:tc>
        <w:tc>
          <w:tcPr>
            <w:tcW w:w="1163"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Físico</w:t>
            </w:r>
          </w:p>
        </w:tc>
        <w:tc>
          <w:tcPr>
            <w:tcW w:w="1644"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Seguridad física, Monitoreo de instalaciones</w:t>
            </w:r>
          </w:p>
        </w:tc>
        <w:tc>
          <w:tcPr>
            <w:tcW w:w="1069" w:type="dxa"/>
            <w:hideMark/>
          </w:tcPr>
          <w:p w:rsidR="000C5689" w:rsidRPr="00792641" w:rsidRDefault="000C5689" w:rsidP="00792641">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Estricta (0.6)</w:t>
            </w:r>
          </w:p>
        </w:tc>
      </w:tr>
      <w:tr w:rsidR="00792641" w:rsidRPr="00792641" w:rsidTr="00792641">
        <w:tc>
          <w:tcPr>
            <w:cnfStyle w:val="001000000000" w:firstRow="0" w:lastRow="0" w:firstColumn="1" w:lastColumn="0" w:oddVBand="0" w:evenVBand="0" w:oddHBand="0" w:evenHBand="0" w:firstRowFirstColumn="0" w:firstRowLastColumn="0" w:lastRowFirstColumn="0" w:lastRowLastColumn="0"/>
            <w:tcW w:w="555" w:type="dxa"/>
            <w:hideMark/>
          </w:tcPr>
          <w:p w:rsidR="00792641" w:rsidRPr="00792641" w:rsidRDefault="00792641" w:rsidP="00792641">
            <w:pPr>
              <w:spacing w:line="360" w:lineRule="auto"/>
            </w:pPr>
            <w:r w:rsidRPr="00792641">
              <w:rPr>
                <w:bdr w:val="none" w:sz="0" w:space="0" w:color="auto" w:frame="1"/>
              </w:rPr>
              <w:t>A06</w:t>
            </w:r>
          </w:p>
        </w:tc>
        <w:tc>
          <w:tcPr>
            <w:tcW w:w="1377"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 xml:space="preserve">Impresora HP Smart </w:t>
            </w:r>
            <w:proofErr w:type="spellStart"/>
            <w:r w:rsidRPr="00792641">
              <w:rPr>
                <w:bdr w:val="none" w:sz="0" w:space="0" w:color="auto" w:frame="1"/>
              </w:rPr>
              <w:t>Tank</w:t>
            </w:r>
            <w:proofErr w:type="spellEnd"/>
          </w:p>
        </w:tc>
        <w:tc>
          <w:tcPr>
            <w:tcW w:w="1329"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Hardware</w:t>
            </w:r>
          </w:p>
        </w:tc>
        <w:tc>
          <w:tcPr>
            <w:tcW w:w="1701"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Impresora multifuncional de inyección de tinta para documentos físicos.</w:t>
            </w:r>
          </w:p>
        </w:tc>
        <w:tc>
          <w:tcPr>
            <w:tcW w:w="1163"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Físico</w:t>
            </w:r>
          </w:p>
        </w:tc>
        <w:tc>
          <w:tcPr>
            <w:tcW w:w="1644"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Impresión de reportes, Emisión de documentos</w:t>
            </w:r>
          </w:p>
        </w:tc>
        <w:tc>
          <w:tcPr>
            <w:tcW w:w="1069" w:type="dxa"/>
            <w:hideMark/>
          </w:tcPr>
          <w:p w:rsidR="00792641" w:rsidRPr="00792641" w:rsidRDefault="00626B23" w:rsidP="00792641">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Impresora (0.1)</w:t>
            </w:r>
          </w:p>
        </w:tc>
      </w:tr>
      <w:tr w:rsidR="00792641" w:rsidRPr="00792641" w:rsidTr="00792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5" w:type="dxa"/>
            <w:hideMark/>
          </w:tcPr>
          <w:p w:rsidR="00792641" w:rsidRPr="00792641" w:rsidRDefault="00792641" w:rsidP="00792641">
            <w:pPr>
              <w:spacing w:line="360" w:lineRule="auto"/>
            </w:pPr>
            <w:r w:rsidRPr="00792641">
              <w:rPr>
                <w:bdr w:val="none" w:sz="0" w:space="0" w:color="auto" w:frame="1"/>
              </w:rPr>
              <w:t>A07</w:t>
            </w:r>
          </w:p>
        </w:tc>
        <w:tc>
          <w:tcPr>
            <w:tcW w:w="1377"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Personal Administrativo</w:t>
            </w:r>
          </w:p>
        </w:tc>
        <w:tc>
          <w:tcPr>
            <w:tcW w:w="1329"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Recurso Humano</w:t>
            </w:r>
          </w:p>
        </w:tc>
        <w:tc>
          <w:tcPr>
            <w:tcW w:w="1701"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Empleados que operan los equipos y tienen acceso a la información confidencial.</w:t>
            </w:r>
          </w:p>
        </w:tc>
        <w:tc>
          <w:tcPr>
            <w:tcW w:w="1163"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Humano</w:t>
            </w:r>
          </w:p>
        </w:tc>
        <w:tc>
          <w:tcPr>
            <w:tcW w:w="1644" w:type="dxa"/>
            <w:hideMark/>
          </w:tcPr>
          <w:p w:rsidR="00792641" w:rsidRPr="00792641" w:rsidRDefault="00792641" w:rsidP="00792641">
            <w:pPr>
              <w:spacing w:line="360" w:lineRule="auto"/>
              <w:cnfStyle w:val="000000100000" w:firstRow="0" w:lastRow="0" w:firstColumn="0" w:lastColumn="0" w:oddVBand="0" w:evenVBand="0" w:oddHBand="1" w:evenHBand="0" w:firstRowFirstColumn="0" w:firstRowLastColumn="0" w:lastRowFirstColumn="0" w:lastRowLastColumn="0"/>
            </w:pPr>
            <w:r w:rsidRPr="00792641">
              <w:rPr>
                <w:bdr w:val="none" w:sz="0" w:space="0" w:color="auto" w:frame="1"/>
              </w:rPr>
              <w:t>Ventas, Operaciones generales</w:t>
            </w:r>
          </w:p>
        </w:tc>
        <w:tc>
          <w:tcPr>
            <w:tcW w:w="1069" w:type="dxa"/>
            <w:hideMark/>
          </w:tcPr>
          <w:p w:rsidR="00792641" w:rsidRPr="00792641" w:rsidRDefault="005B0F55" w:rsidP="00792641">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Estricta (0.</w:t>
            </w:r>
            <w:r w:rsidR="0020246E">
              <w:rPr>
                <w:bdr w:val="none" w:sz="0" w:space="0" w:color="auto" w:frame="1"/>
              </w:rPr>
              <w:t>8</w:t>
            </w:r>
            <w:r w:rsidR="00145DE6">
              <w:rPr>
                <w:bdr w:val="none" w:sz="0" w:space="0" w:color="auto" w:frame="1"/>
              </w:rPr>
              <w:t>)</w:t>
            </w:r>
          </w:p>
        </w:tc>
      </w:tr>
      <w:tr w:rsidR="00792641" w:rsidRPr="00792641" w:rsidTr="00792641">
        <w:tc>
          <w:tcPr>
            <w:cnfStyle w:val="001000000000" w:firstRow="0" w:lastRow="0" w:firstColumn="1" w:lastColumn="0" w:oddVBand="0" w:evenVBand="0" w:oddHBand="0" w:evenHBand="0" w:firstRowFirstColumn="0" w:firstRowLastColumn="0" w:lastRowFirstColumn="0" w:lastRowLastColumn="0"/>
            <w:tcW w:w="555" w:type="dxa"/>
            <w:hideMark/>
          </w:tcPr>
          <w:p w:rsidR="00792641" w:rsidRPr="00792641" w:rsidRDefault="00792641" w:rsidP="00792641">
            <w:pPr>
              <w:spacing w:line="360" w:lineRule="auto"/>
            </w:pPr>
            <w:r w:rsidRPr="00792641">
              <w:rPr>
                <w:bdr w:val="none" w:sz="0" w:space="0" w:color="auto" w:frame="1"/>
              </w:rPr>
              <w:t>A08</w:t>
            </w:r>
          </w:p>
        </w:tc>
        <w:tc>
          <w:tcPr>
            <w:tcW w:w="1377"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Software Acceso Remoto</w:t>
            </w:r>
          </w:p>
        </w:tc>
        <w:tc>
          <w:tcPr>
            <w:tcW w:w="1329"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Software / Servicio</w:t>
            </w:r>
          </w:p>
        </w:tc>
        <w:tc>
          <w:tcPr>
            <w:tcW w:w="1701"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 xml:space="preserve">Herramienta </w:t>
            </w:r>
            <w:proofErr w:type="spellStart"/>
            <w:r w:rsidRPr="00792641">
              <w:rPr>
                <w:bdr w:val="none" w:sz="0" w:space="0" w:color="auto" w:frame="1"/>
              </w:rPr>
              <w:t>TeamViewer</w:t>
            </w:r>
            <w:proofErr w:type="spellEnd"/>
            <w:r w:rsidRPr="00792641">
              <w:rPr>
                <w:bdr w:val="none" w:sz="0" w:space="0" w:color="auto" w:frame="1"/>
              </w:rPr>
              <w:t xml:space="preserve"> instalada en </w:t>
            </w:r>
            <w:r w:rsidRPr="00792641">
              <w:rPr>
                <w:bdr w:val="none" w:sz="0" w:space="0" w:color="auto" w:frame="1"/>
              </w:rPr>
              <w:lastRenderedPageBreak/>
              <w:t>los equipos para soporte o acceso a distancia.</w:t>
            </w:r>
          </w:p>
        </w:tc>
        <w:tc>
          <w:tcPr>
            <w:tcW w:w="1163"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lastRenderedPageBreak/>
              <w:t>Lógico</w:t>
            </w:r>
          </w:p>
        </w:tc>
        <w:tc>
          <w:tcPr>
            <w:tcW w:w="1644" w:type="dxa"/>
            <w:hideMark/>
          </w:tcPr>
          <w:p w:rsidR="00792641" w:rsidRPr="00792641" w:rsidRDefault="00792641" w:rsidP="00792641">
            <w:pPr>
              <w:spacing w:line="360" w:lineRule="auto"/>
              <w:cnfStyle w:val="000000000000" w:firstRow="0" w:lastRow="0" w:firstColumn="0" w:lastColumn="0" w:oddVBand="0" w:evenVBand="0" w:oddHBand="0" w:evenHBand="0" w:firstRowFirstColumn="0" w:firstRowLastColumn="0" w:lastRowFirstColumn="0" w:lastRowLastColumn="0"/>
            </w:pPr>
            <w:r w:rsidRPr="00792641">
              <w:rPr>
                <w:bdr w:val="none" w:sz="0" w:space="0" w:color="auto" w:frame="1"/>
              </w:rPr>
              <w:t xml:space="preserve">Soporte Técnico, </w:t>
            </w:r>
            <w:r w:rsidRPr="00792641">
              <w:rPr>
                <w:bdr w:val="none" w:sz="0" w:space="0" w:color="auto" w:frame="1"/>
              </w:rPr>
              <w:lastRenderedPageBreak/>
              <w:t>Mantenimiento</w:t>
            </w:r>
          </w:p>
        </w:tc>
        <w:tc>
          <w:tcPr>
            <w:tcW w:w="1069" w:type="dxa"/>
            <w:hideMark/>
          </w:tcPr>
          <w:p w:rsidR="00792641" w:rsidRPr="00792641" w:rsidRDefault="00EA6C00" w:rsidP="00792641">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lastRenderedPageBreak/>
              <w:t>Mediocre (0.5)</w:t>
            </w:r>
          </w:p>
        </w:tc>
      </w:tr>
    </w:tbl>
    <w:p w:rsidR="006254C3" w:rsidRDefault="006254C3" w:rsidP="0028710E">
      <w:pPr>
        <w:ind w:firstLine="708"/>
      </w:pPr>
    </w:p>
    <w:p w:rsidR="008C042C" w:rsidRDefault="00333A39" w:rsidP="0028710E">
      <w:pPr>
        <w:ind w:firstLine="708"/>
      </w:pPr>
      <w:r>
        <w:t xml:space="preserve">Analizando la tabla anterior y aclarando antes que, la ponderación realizada de forma preliminar toma en cuenta el peor y el menor riesgo que puede tener un activo (sin haber realizado aún el análisis exhaustivo de las partes siguientes) con lo probable que suena que algo le ocurra, comenzando desde lo más bajo tenemos a la impresora </w:t>
      </w:r>
      <w:r w:rsidR="00FD2264">
        <w:t xml:space="preserve">(A06) </w:t>
      </w:r>
      <w:r>
        <w:t>que lo peor que le puede pasar es que se atora o</w:t>
      </w:r>
      <w:r w:rsidR="00C24C52">
        <w:t xml:space="preserve"> que se la roben (dejando al activo como ine</w:t>
      </w:r>
      <w:r w:rsidR="00FD2264">
        <w:t>xistente si pasa), de siguiente estaría puesto como mediocre el software de acceso remoto (A08), no porque no sea peligroso sino por el poco uso que tiene al no haber personal de soporte técnico directamente en la empresa que lo manejen con frecuencia como para darse un escenario desfavorecedor.</w:t>
      </w:r>
    </w:p>
    <w:p w:rsidR="00993F2E" w:rsidRDefault="00993F2E" w:rsidP="0028710E">
      <w:pPr>
        <w:ind w:firstLine="708"/>
      </w:pPr>
      <w:r>
        <w:t>Pasando al resto que están nivelados como estrictos está el sistema de cámaras (A05) que si bien es importante, muchas cosas le pueden pasar solo por daños ambientales como que se funda alguna cámara (como parece suceder en la figura 1 al final de la misma)</w:t>
      </w:r>
      <w:r w:rsidR="00043BAE">
        <w:t xml:space="preserve"> o algo que tenga que ver con los </w:t>
      </w:r>
      <w:proofErr w:type="spellStart"/>
      <w:r w:rsidR="00043BAE">
        <w:t>leds</w:t>
      </w:r>
      <w:proofErr w:type="spellEnd"/>
      <w:r w:rsidR="00043BAE">
        <w:t xml:space="preserve"> del televisor, en cuyo caso puede ser reemplazable, el cableado y red (A04) está algo vulnerable por lo que tiene más relevancia pero al ser algo extraño que ataquen por estas vías no está tan elevado como otros, lo mismo para con el personal (A07), si bien pueden ser víctimas de ataques como </w:t>
      </w:r>
      <w:proofErr w:type="spellStart"/>
      <w:r w:rsidR="00043BAE">
        <w:t>phishing</w:t>
      </w:r>
      <w:proofErr w:type="spellEnd"/>
      <w:r w:rsidR="00043BAE">
        <w:t xml:space="preserve"> es posible que el sistema esté aislado o </w:t>
      </w:r>
      <w:r w:rsidR="00D264ED">
        <w:t xml:space="preserve">sea posible recuperarse de ello, y en conjunto con las dos anterior en la misma puntuación está el propio </w:t>
      </w:r>
      <w:proofErr w:type="spellStart"/>
      <w:r w:rsidR="00D264ED">
        <w:t>PSKloud</w:t>
      </w:r>
      <w:proofErr w:type="spellEnd"/>
      <w:r w:rsidR="00352DED">
        <w:t xml:space="preserve"> (A01)</w:t>
      </w:r>
      <w:r w:rsidR="00D264ED">
        <w:t xml:space="preserve">, </w:t>
      </w:r>
      <w:r w:rsidR="001376A6">
        <w:t>si se daña lo pueden reinstalar, no pasa tanto a menos que se use para el robo de información.</w:t>
      </w:r>
    </w:p>
    <w:p w:rsidR="00D264ED" w:rsidRDefault="00352DED" w:rsidP="00B16F49">
      <w:pPr>
        <w:ind w:firstLine="708"/>
      </w:pPr>
      <w:r>
        <w:t xml:space="preserve">Para finalizar estarían las dos más relevantes, las estaciones de trabajo, si bien en los anteriores activos había peligros respecto al robo de datos es posible que existieran </w:t>
      </w:r>
      <w:r>
        <w:lastRenderedPageBreak/>
        <w:t>alternativas o protecciones, con estos casos es más complejo, si se llegara a hurtar una estación de trabajo (A03) alguien tendría acceso total a sistemas y bases de datos actuales, por otro lado y lo que le da peso a la anterior, la propia base de datos (A02)</w:t>
      </w:r>
      <w:r w:rsidR="00C86480">
        <w:t>, si esta se llega a corromper, el sistema se cae, la empresa no trabaja, si esta se roba, los datos de la empresa están en manos que pudieran usar esa información de mala manera, esta representaría el pilar fundamental del resto de peligros presentes p</w:t>
      </w:r>
      <w:r w:rsidR="00332765">
        <w:t>ara los activos, pero lo veremos más detalladamente a lo largo de este trabajo.</w:t>
      </w:r>
    </w:p>
    <w:p w:rsidR="00A24818" w:rsidRDefault="00E61620" w:rsidP="00E61620">
      <w:pPr>
        <w:pStyle w:val="Ttulo2"/>
      </w:pPr>
      <w:bookmarkStart w:id="19" w:name="_Toc235121629"/>
      <w:r>
        <w:t>4.2</w:t>
      </w:r>
      <w:r w:rsidR="00A24818">
        <w:t>.- Evaluación de Activos</w:t>
      </w:r>
      <w:bookmarkEnd w:id="19"/>
    </w:p>
    <w:p w:rsidR="00E61620" w:rsidRDefault="00E61620" w:rsidP="00E61620">
      <w:r>
        <w:tab/>
        <w:t xml:space="preserve">Para llevar a cabo una evaluación preliminar correcta de los activos que identificamos, emplearemos la triada CID (Confiabilidad, Integridad y Disponibilidad), en la siguiente tabla </w:t>
      </w:r>
      <w:r w:rsidR="000032B9">
        <w:t>se mostrará có</w:t>
      </w:r>
      <w:r>
        <w:t>mo puede</w:t>
      </w:r>
      <w:r w:rsidR="000032B9">
        <w:t xml:space="preserve"> un activo</w:t>
      </w:r>
      <w:r>
        <w:t xml:space="preserve"> repercutir dentro de cada una de </w:t>
      </w:r>
      <w:r w:rsidR="000032B9">
        <w:t>las características que forman la triada</w:t>
      </w:r>
      <w:r w:rsidR="00A04314">
        <w:t xml:space="preserve"> para la comunidad de </w:t>
      </w:r>
      <w:proofErr w:type="spellStart"/>
      <w:r w:rsidR="00A04314">
        <w:t>Encamiones</w:t>
      </w:r>
      <w:proofErr w:type="spellEnd"/>
      <w:r w:rsidR="00A04314">
        <w:t xml:space="preserve"> Car</w:t>
      </w:r>
      <w:r w:rsidR="001C3747">
        <w:t>vajal.</w:t>
      </w:r>
      <w:r w:rsidR="000032B9">
        <w:t xml:space="preserve"> </w:t>
      </w:r>
    </w:p>
    <w:p w:rsidR="001C3747" w:rsidRPr="001C3747" w:rsidRDefault="001C3747" w:rsidP="001C3747">
      <w:pPr>
        <w:ind w:firstLine="708"/>
        <w:rPr>
          <w:b/>
        </w:rPr>
      </w:pPr>
      <w:bookmarkStart w:id="20" w:name="_Toc235122018"/>
      <w:r w:rsidRPr="001C3747">
        <w:rPr>
          <w:b/>
        </w:rPr>
        <w:t xml:space="preserve">Tabla </w:t>
      </w:r>
      <w:r w:rsidRPr="001C3747">
        <w:rPr>
          <w:b/>
        </w:rPr>
        <w:fldChar w:fldCharType="begin"/>
      </w:r>
      <w:r w:rsidRPr="001C3747">
        <w:rPr>
          <w:b/>
        </w:rPr>
        <w:instrText xml:space="preserve"> SEQ Tabla \* ARABIC </w:instrText>
      </w:r>
      <w:r w:rsidRPr="001C3747">
        <w:rPr>
          <w:b/>
        </w:rPr>
        <w:fldChar w:fldCharType="separate"/>
      </w:r>
      <w:r w:rsidR="00AC6291">
        <w:rPr>
          <w:b/>
          <w:noProof/>
        </w:rPr>
        <w:t>3</w:t>
      </w:r>
      <w:bookmarkEnd w:id="20"/>
      <w:r w:rsidRPr="001C3747">
        <w:rPr>
          <w:b/>
        </w:rPr>
        <w:fldChar w:fldCharType="end"/>
      </w:r>
    </w:p>
    <w:p w:rsidR="00A24818" w:rsidRPr="0083379C" w:rsidRDefault="00A24818" w:rsidP="00A24818">
      <w:pPr>
        <w:ind w:firstLine="708"/>
        <w:rPr>
          <w:i/>
        </w:rPr>
      </w:pPr>
      <w:r>
        <w:rPr>
          <w:i/>
        </w:rPr>
        <w:t>Escala de CID (Confiabilidad, Integridad y Disponibilidad)</w:t>
      </w:r>
    </w:p>
    <w:tbl>
      <w:tblPr>
        <w:tblStyle w:val="Tablanormal2"/>
        <w:tblW w:w="0" w:type="auto"/>
        <w:tblLook w:val="04A0" w:firstRow="1" w:lastRow="0" w:firstColumn="1" w:lastColumn="0" w:noHBand="0" w:noVBand="1"/>
      </w:tblPr>
      <w:tblGrid>
        <w:gridCol w:w="1748"/>
        <w:gridCol w:w="949"/>
        <w:gridCol w:w="2210"/>
        <w:gridCol w:w="1941"/>
        <w:gridCol w:w="1990"/>
      </w:tblGrid>
      <w:tr w:rsidR="00A24818" w:rsidRPr="004B17E5" w:rsidTr="005234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24818" w:rsidRPr="004B17E5" w:rsidRDefault="00A24818" w:rsidP="0052348F">
            <w:pPr>
              <w:spacing w:line="360" w:lineRule="auto"/>
            </w:pPr>
            <w:r w:rsidRPr="004B17E5">
              <w:rPr>
                <w:bdr w:val="none" w:sz="0" w:space="0" w:color="auto" w:frame="1"/>
              </w:rPr>
              <w:t>Nivel</w:t>
            </w:r>
          </w:p>
        </w:tc>
        <w:tc>
          <w:tcPr>
            <w:tcW w:w="0" w:type="auto"/>
            <w:hideMark/>
          </w:tcPr>
          <w:p w:rsidR="00A24818" w:rsidRPr="004B17E5" w:rsidRDefault="00A24818" w:rsidP="0052348F">
            <w:pPr>
              <w:spacing w:line="360" w:lineRule="auto"/>
              <w:cnfStyle w:val="100000000000" w:firstRow="1" w:lastRow="0" w:firstColumn="0" w:lastColumn="0" w:oddVBand="0" w:evenVBand="0" w:oddHBand="0" w:evenHBand="0" w:firstRowFirstColumn="0" w:firstRowLastColumn="0" w:lastRowFirstColumn="0" w:lastRowLastColumn="0"/>
            </w:pPr>
            <w:r w:rsidRPr="004B17E5">
              <w:rPr>
                <w:bdr w:val="none" w:sz="0" w:space="0" w:color="auto" w:frame="1"/>
              </w:rPr>
              <w:t>Rango de Valor</w:t>
            </w:r>
          </w:p>
        </w:tc>
        <w:tc>
          <w:tcPr>
            <w:tcW w:w="0" w:type="auto"/>
            <w:hideMark/>
          </w:tcPr>
          <w:p w:rsidR="00A24818" w:rsidRPr="004B17E5" w:rsidRDefault="00A24818" w:rsidP="0052348F">
            <w:pPr>
              <w:spacing w:line="360" w:lineRule="auto"/>
              <w:cnfStyle w:val="100000000000" w:firstRow="1" w:lastRow="0" w:firstColumn="0" w:lastColumn="0" w:oddVBand="0" w:evenVBand="0" w:oddHBand="0" w:evenHBand="0" w:firstRowFirstColumn="0" w:firstRowLastColumn="0" w:lastRowFirstColumn="0" w:lastRowLastColumn="0"/>
            </w:pPr>
            <w:r w:rsidRPr="004B17E5">
              <w:rPr>
                <w:bdr w:val="none" w:sz="0" w:space="0" w:color="auto" w:frame="1"/>
              </w:rPr>
              <w:t>Confidencialidad (C)</w:t>
            </w:r>
          </w:p>
        </w:tc>
        <w:tc>
          <w:tcPr>
            <w:tcW w:w="0" w:type="auto"/>
            <w:hideMark/>
          </w:tcPr>
          <w:p w:rsidR="00A24818" w:rsidRPr="004B17E5" w:rsidRDefault="00A24818" w:rsidP="0052348F">
            <w:pPr>
              <w:spacing w:line="360" w:lineRule="auto"/>
              <w:cnfStyle w:val="100000000000" w:firstRow="1" w:lastRow="0" w:firstColumn="0" w:lastColumn="0" w:oddVBand="0" w:evenVBand="0" w:oddHBand="0" w:evenHBand="0" w:firstRowFirstColumn="0" w:firstRowLastColumn="0" w:lastRowFirstColumn="0" w:lastRowLastColumn="0"/>
            </w:pPr>
            <w:r w:rsidRPr="004B17E5">
              <w:rPr>
                <w:bdr w:val="none" w:sz="0" w:space="0" w:color="auto" w:frame="1"/>
              </w:rPr>
              <w:t>Integridad (I)</w:t>
            </w:r>
          </w:p>
        </w:tc>
        <w:tc>
          <w:tcPr>
            <w:tcW w:w="0" w:type="auto"/>
            <w:hideMark/>
          </w:tcPr>
          <w:p w:rsidR="00A24818" w:rsidRPr="004B17E5" w:rsidRDefault="00A24818" w:rsidP="0052348F">
            <w:pPr>
              <w:spacing w:line="360" w:lineRule="auto"/>
              <w:cnfStyle w:val="100000000000" w:firstRow="1" w:lastRow="0" w:firstColumn="0" w:lastColumn="0" w:oddVBand="0" w:evenVBand="0" w:oddHBand="0" w:evenHBand="0" w:firstRowFirstColumn="0" w:firstRowLastColumn="0" w:lastRowFirstColumn="0" w:lastRowLastColumn="0"/>
            </w:pPr>
            <w:r w:rsidRPr="004B17E5">
              <w:rPr>
                <w:bdr w:val="none" w:sz="0" w:space="0" w:color="auto" w:frame="1"/>
              </w:rPr>
              <w:t>Disponibilidad (D)</w:t>
            </w:r>
          </w:p>
        </w:tc>
      </w:tr>
      <w:tr w:rsidR="00A24818" w:rsidRPr="004B17E5" w:rsidTr="005234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24818" w:rsidRPr="004B17E5" w:rsidRDefault="00A24818" w:rsidP="0052348F">
            <w:pPr>
              <w:spacing w:line="360" w:lineRule="auto"/>
            </w:pPr>
            <w:r w:rsidRPr="004B17E5">
              <w:rPr>
                <w:bdr w:val="none" w:sz="0" w:space="0" w:color="auto" w:frame="1"/>
              </w:rPr>
              <w:t xml:space="preserve">5 - </w:t>
            </w:r>
            <w:r>
              <w:rPr>
                <w:bdr w:val="none" w:sz="0" w:space="0" w:color="auto" w:frame="1"/>
              </w:rPr>
              <w:t>Demandable</w:t>
            </w:r>
          </w:p>
        </w:tc>
        <w:tc>
          <w:tcPr>
            <w:tcW w:w="0" w:type="auto"/>
            <w:hideMark/>
          </w:tcPr>
          <w:p w:rsidR="00A24818" w:rsidRPr="004B17E5" w:rsidRDefault="00A24818" w:rsidP="0052348F">
            <w:pPr>
              <w:spacing w:line="360" w:lineRule="auto"/>
              <w:cnfStyle w:val="000000100000" w:firstRow="0" w:lastRow="0" w:firstColumn="0" w:lastColumn="0" w:oddVBand="0" w:evenVBand="0" w:oddHBand="1" w:evenHBand="0" w:firstRowFirstColumn="0" w:firstRowLastColumn="0" w:lastRowFirstColumn="0" w:lastRowLastColumn="0"/>
            </w:pPr>
            <w:r w:rsidRPr="004B17E5">
              <w:rPr>
                <w:bdr w:val="none" w:sz="0" w:space="0" w:color="auto" w:frame="1"/>
              </w:rPr>
              <w:t>1.0</w:t>
            </w:r>
            <w:r>
              <w:rPr>
                <w:bdr w:val="none" w:sz="0" w:space="0" w:color="auto" w:frame="1"/>
              </w:rPr>
              <w:t xml:space="preserve"> – 0.9</w:t>
            </w:r>
          </w:p>
        </w:tc>
        <w:tc>
          <w:tcPr>
            <w:tcW w:w="0" w:type="auto"/>
            <w:hideMark/>
          </w:tcPr>
          <w:p w:rsidR="00A24818" w:rsidRPr="004B17E5" w:rsidRDefault="00A24818" w:rsidP="0052348F">
            <w:pPr>
              <w:spacing w:line="360" w:lineRule="auto"/>
              <w:cnfStyle w:val="000000100000" w:firstRow="0" w:lastRow="0" w:firstColumn="0" w:lastColumn="0" w:oddVBand="0" w:evenVBand="0" w:oddHBand="1" w:evenHBand="0" w:firstRowFirstColumn="0" w:firstRowLastColumn="0" w:lastRowFirstColumn="0" w:lastRowLastColumn="0"/>
            </w:pPr>
            <w:r w:rsidRPr="004B17E5">
              <w:rPr>
                <w:bdr w:val="none" w:sz="0" w:space="0" w:color="auto" w:frame="1"/>
              </w:rPr>
              <w:t>Fuga de datos críticos de la empresa (contraseñas, finanzas).</w:t>
            </w:r>
          </w:p>
        </w:tc>
        <w:tc>
          <w:tcPr>
            <w:tcW w:w="0" w:type="auto"/>
            <w:hideMark/>
          </w:tcPr>
          <w:p w:rsidR="00A24818" w:rsidRPr="004B17E5" w:rsidRDefault="00A24818" w:rsidP="0052348F">
            <w:pPr>
              <w:spacing w:line="360" w:lineRule="auto"/>
              <w:cnfStyle w:val="000000100000" w:firstRow="0" w:lastRow="0" w:firstColumn="0" w:lastColumn="0" w:oddVBand="0" w:evenVBand="0" w:oddHBand="1" w:evenHBand="0" w:firstRowFirstColumn="0" w:firstRowLastColumn="0" w:lastRowFirstColumn="0" w:lastRowLastColumn="0"/>
            </w:pPr>
            <w:r w:rsidRPr="004B17E5">
              <w:rPr>
                <w:bdr w:val="none" w:sz="0" w:space="0" w:color="auto" w:frame="1"/>
              </w:rPr>
              <w:t>Corrupción total e irrecuperable de la información.</w:t>
            </w:r>
          </w:p>
        </w:tc>
        <w:tc>
          <w:tcPr>
            <w:tcW w:w="0" w:type="auto"/>
            <w:hideMark/>
          </w:tcPr>
          <w:p w:rsidR="00A24818" w:rsidRPr="004B17E5" w:rsidRDefault="00A24818" w:rsidP="0052348F">
            <w:pPr>
              <w:spacing w:line="360" w:lineRule="auto"/>
              <w:cnfStyle w:val="000000100000" w:firstRow="0" w:lastRow="0" w:firstColumn="0" w:lastColumn="0" w:oddVBand="0" w:evenVBand="0" w:oddHBand="1" w:evenHBand="0" w:firstRowFirstColumn="0" w:firstRowLastColumn="0" w:lastRowFirstColumn="0" w:lastRowLastColumn="0"/>
            </w:pPr>
            <w:r w:rsidRPr="004B17E5">
              <w:rPr>
                <w:bdr w:val="none" w:sz="0" w:space="0" w:color="auto" w:frame="1"/>
              </w:rPr>
              <w:t>Parada total de las operaciones comerciales por tiempo indefinido.</w:t>
            </w:r>
          </w:p>
        </w:tc>
      </w:tr>
      <w:tr w:rsidR="00A24818" w:rsidRPr="004B17E5" w:rsidTr="0052348F">
        <w:tc>
          <w:tcPr>
            <w:cnfStyle w:val="001000000000" w:firstRow="0" w:lastRow="0" w:firstColumn="1" w:lastColumn="0" w:oddVBand="0" w:evenVBand="0" w:oddHBand="0" w:evenHBand="0" w:firstRowFirstColumn="0" w:firstRowLastColumn="0" w:lastRowFirstColumn="0" w:lastRowLastColumn="0"/>
            <w:tcW w:w="0" w:type="auto"/>
            <w:hideMark/>
          </w:tcPr>
          <w:p w:rsidR="00A24818" w:rsidRPr="004B17E5" w:rsidRDefault="00A24818" w:rsidP="0052348F">
            <w:pPr>
              <w:spacing w:line="360" w:lineRule="auto"/>
            </w:pPr>
            <w:r w:rsidRPr="004B17E5">
              <w:rPr>
                <w:bdr w:val="none" w:sz="0" w:space="0" w:color="auto" w:frame="1"/>
              </w:rPr>
              <w:t xml:space="preserve">4 - </w:t>
            </w:r>
            <w:r>
              <w:rPr>
                <w:bdr w:val="none" w:sz="0" w:space="0" w:color="auto" w:frame="1"/>
              </w:rPr>
              <w:t>Despido</w:t>
            </w:r>
          </w:p>
        </w:tc>
        <w:tc>
          <w:tcPr>
            <w:tcW w:w="0" w:type="auto"/>
            <w:hideMark/>
          </w:tcPr>
          <w:p w:rsidR="00A24818" w:rsidRPr="004B17E5" w:rsidRDefault="00A24818" w:rsidP="0052348F">
            <w:pPr>
              <w:spacing w:line="360" w:lineRule="auto"/>
              <w:cnfStyle w:val="000000000000" w:firstRow="0" w:lastRow="0" w:firstColumn="0" w:lastColumn="0" w:oddVBand="0" w:evenVBand="0" w:oddHBand="0" w:evenHBand="0" w:firstRowFirstColumn="0" w:firstRowLastColumn="0" w:lastRowFirstColumn="0" w:lastRowLastColumn="0"/>
            </w:pPr>
            <w:r w:rsidRPr="004B17E5">
              <w:rPr>
                <w:bdr w:val="none" w:sz="0" w:space="0" w:color="auto" w:frame="1"/>
              </w:rPr>
              <w:t>0.8</w:t>
            </w:r>
            <w:r>
              <w:rPr>
                <w:bdr w:val="none" w:sz="0" w:space="0" w:color="auto" w:frame="1"/>
              </w:rPr>
              <w:t xml:space="preserve"> – 0.7</w:t>
            </w:r>
          </w:p>
        </w:tc>
        <w:tc>
          <w:tcPr>
            <w:tcW w:w="0" w:type="auto"/>
            <w:hideMark/>
          </w:tcPr>
          <w:p w:rsidR="00A24818" w:rsidRPr="004B17E5" w:rsidRDefault="00A24818" w:rsidP="0052348F">
            <w:pPr>
              <w:spacing w:line="360" w:lineRule="auto"/>
              <w:cnfStyle w:val="000000000000" w:firstRow="0" w:lastRow="0" w:firstColumn="0" w:lastColumn="0" w:oddVBand="0" w:evenVBand="0" w:oddHBand="0" w:evenHBand="0" w:firstRowFirstColumn="0" w:firstRowLastColumn="0" w:lastRowFirstColumn="0" w:lastRowLastColumn="0"/>
            </w:pPr>
            <w:r w:rsidRPr="004B17E5">
              <w:rPr>
                <w:bdr w:val="none" w:sz="0" w:space="0" w:color="auto" w:frame="1"/>
              </w:rPr>
              <w:t>Acceso no autorizado a bases de clientes e inventario.</w:t>
            </w:r>
          </w:p>
        </w:tc>
        <w:tc>
          <w:tcPr>
            <w:tcW w:w="0" w:type="auto"/>
            <w:hideMark/>
          </w:tcPr>
          <w:p w:rsidR="00A24818" w:rsidRPr="004B17E5" w:rsidRDefault="00A24818" w:rsidP="0052348F">
            <w:pPr>
              <w:spacing w:line="360" w:lineRule="auto"/>
              <w:cnfStyle w:val="000000000000" w:firstRow="0" w:lastRow="0" w:firstColumn="0" w:lastColumn="0" w:oddVBand="0" w:evenVBand="0" w:oddHBand="0" w:evenHBand="0" w:firstRowFirstColumn="0" w:firstRowLastColumn="0" w:lastRowFirstColumn="0" w:lastRowLastColumn="0"/>
            </w:pPr>
            <w:r w:rsidRPr="004B17E5">
              <w:rPr>
                <w:bdr w:val="none" w:sz="0" w:space="0" w:color="auto" w:frame="1"/>
              </w:rPr>
              <w:t>Alteración severa de registros que requiere mucho esfuerzo revertir.</w:t>
            </w:r>
          </w:p>
        </w:tc>
        <w:tc>
          <w:tcPr>
            <w:tcW w:w="0" w:type="auto"/>
            <w:hideMark/>
          </w:tcPr>
          <w:p w:rsidR="00A24818" w:rsidRPr="004B17E5" w:rsidRDefault="00A24818" w:rsidP="0052348F">
            <w:pPr>
              <w:spacing w:line="360" w:lineRule="auto"/>
              <w:cnfStyle w:val="000000000000" w:firstRow="0" w:lastRow="0" w:firstColumn="0" w:lastColumn="0" w:oddVBand="0" w:evenVBand="0" w:oddHBand="0" w:evenHBand="0" w:firstRowFirstColumn="0" w:firstRowLastColumn="0" w:lastRowFirstColumn="0" w:lastRowLastColumn="0"/>
            </w:pPr>
            <w:r w:rsidRPr="004B17E5">
              <w:rPr>
                <w:bdr w:val="none" w:sz="0" w:space="0" w:color="auto" w:frame="1"/>
              </w:rPr>
              <w:t>Interrupción prolongada del sistema (varios días).</w:t>
            </w:r>
          </w:p>
        </w:tc>
      </w:tr>
      <w:tr w:rsidR="00A24818" w:rsidRPr="004B17E5" w:rsidTr="005234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24818" w:rsidRPr="004B17E5" w:rsidRDefault="00A24818" w:rsidP="0052348F">
            <w:pPr>
              <w:spacing w:line="360" w:lineRule="auto"/>
            </w:pPr>
            <w:r w:rsidRPr="004B17E5">
              <w:rPr>
                <w:bdr w:val="none" w:sz="0" w:space="0" w:color="auto" w:frame="1"/>
              </w:rPr>
              <w:lastRenderedPageBreak/>
              <w:t xml:space="preserve">3 - </w:t>
            </w:r>
            <w:r>
              <w:rPr>
                <w:bdr w:val="none" w:sz="0" w:space="0" w:color="auto" w:frame="1"/>
              </w:rPr>
              <w:t>Amonestación</w:t>
            </w:r>
          </w:p>
        </w:tc>
        <w:tc>
          <w:tcPr>
            <w:tcW w:w="0" w:type="auto"/>
            <w:hideMark/>
          </w:tcPr>
          <w:p w:rsidR="00A24818" w:rsidRPr="004B17E5" w:rsidRDefault="00A24818" w:rsidP="0052348F">
            <w:pPr>
              <w:spacing w:line="360" w:lineRule="auto"/>
              <w:cnfStyle w:val="000000100000" w:firstRow="0" w:lastRow="0" w:firstColumn="0" w:lastColumn="0" w:oddVBand="0" w:evenVBand="0" w:oddHBand="1" w:evenHBand="0" w:firstRowFirstColumn="0" w:firstRowLastColumn="0" w:lastRowFirstColumn="0" w:lastRowLastColumn="0"/>
            </w:pPr>
            <w:r w:rsidRPr="004B17E5">
              <w:rPr>
                <w:bdr w:val="none" w:sz="0" w:space="0" w:color="auto" w:frame="1"/>
              </w:rPr>
              <w:t>0.6</w:t>
            </w:r>
            <w:r>
              <w:rPr>
                <w:bdr w:val="none" w:sz="0" w:space="0" w:color="auto" w:frame="1"/>
              </w:rPr>
              <w:t xml:space="preserve"> – 0.5</w:t>
            </w:r>
          </w:p>
        </w:tc>
        <w:tc>
          <w:tcPr>
            <w:tcW w:w="0" w:type="auto"/>
            <w:hideMark/>
          </w:tcPr>
          <w:p w:rsidR="00A24818" w:rsidRPr="004B17E5" w:rsidRDefault="00A24818" w:rsidP="0052348F">
            <w:pPr>
              <w:spacing w:line="360" w:lineRule="auto"/>
              <w:cnfStyle w:val="000000100000" w:firstRow="0" w:lastRow="0" w:firstColumn="0" w:lastColumn="0" w:oddVBand="0" w:evenVBand="0" w:oddHBand="1" w:evenHBand="0" w:firstRowFirstColumn="0" w:firstRowLastColumn="0" w:lastRowFirstColumn="0" w:lastRowLastColumn="0"/>
            </w:pPr>
            <w:r w:rsidRPr="004B17E5">
              <w:rPr>
                <w:bdr w:val="none" w:sz="0" w:space="0" w:color="auto" w:frame="1"/>
              </w:rPr>
              <w:t>Exposición de información interna de baja sensibilidad.</w:t>
            </w:r>
          </w:p>
        </w:tc>
        <w:tc>
          <w:tcPr>
            <w:tcW w:w="0" w:type="auto"/>
            <w:hideMark/>
          </w:tcPr>
          <w:p w:rsidR="00A24818" w:rsidRPr="004B17E5" w:rsidRDefault="00A24818" w:rsidP="0052348F">
            <w:pPr>
              <w:spacing w:line="360" w:lineRule="auto"/>
              <w:cnfStyle w:val="000000100000" w:firstRow="0" w:lastRow="0" w:firstColumn="0" w:lastColumn="0" w:oddVBand="0" w:evenVBand="0" w:oddHBand="1" w:evenHBand="0" w:firstRowFirstColumn="0" w:firstRowLastColumn="0" w:lastRowFirstColumn="0" w:lastRowLastColumn="0"/>
            </w:pPr>
            <w:r w:rsidRPr="004B17E5">
              <w:rPr>
                <w:bdr w:val="none" w:sz="0" w:space="0" w:color="auto" w:frame="1"/>
              </w:rPr>
              <w:t>Modificaciones detectables y reversibles a corto plazo.</w:t>
            </w:r>
          </w:p>
        </w:tc>
        <w:tc>
          <w:tcPr>
            <w:tcW w:w="0" w:type="auto"/>
            <w:hideMark/>
          </w:tcPr>
          <w:p w:rsidR="00A24818" w:rsidRPr="004B17E5" w:rsidRDefault="00A24818" w:rsidP="0052348F">
            <w:pPr>
              <w:spacing w:line="360" w:lineRule="auto"/>
              <w:cnfStyle w:val="000000100000" w:firstRow="0" w:lastRow="0" w:firstColumn="0" w:lastColumn="0" w:oddVBand="0" w:evenVBand="0" w:oddHBand="1" w:evenHBand="0" w:firstRowFirstColumn="0" w:firstRowLastColumn="0" w:lastRowFirstColumn="0" w:lastRowLastColumn="0"/>
            </w:pPr>
            <w:r w:rsidRPr="004B17E5">
              <w:rPr>
                <w:bdr w:val="none" w:sz="0" w:space="0" w:color="auto" w:frame="1"/>
              </w:rPr>
              <w:t>Caída del sistema por varias horas.</w:t>
            </w:r>
          </w:p>
        </w:tc>
      </w:tr>
      <w:tr w:rsidR="00A24818" w:rsidRPr="004B17E5" w:rsidTr="0052348F">
        <w:tc>
          <w:tcPr>
            <w:cnfStyle w:val="001000000000" w:firstRow="0" w:lastRow="0" w:firstColumn="1" w:lastColumn="0" w:oddVBand="0" w:evenVBand="0" w:oddHBand="0" w:evenHBand="0" w:firstRowFirstColumn="0" w:firstRowLastColumn="0" w:lastRowFirstColumn="0" w:lastRowLastColumn="0"/>
            <w:tcW w:w="0" w:type="auto"/>
            <w:hideMark/>
          </w:tcPr>
          <w:p w:rsidR="00A24818" w:rsidRPr="004B17E5" w:rsidRDefault="00A24818" w:rsidP="0052348F">
            <w:pPr>
              <w:spacing w:line="360" w:lineRule="auto"/>
            </w:pPr>
            <w:r w:rsidRPr="004B17E5">
              <w:rPr>
                <w:bdr w:val="none" w:sz="0" w:space="0" w:color="auto" w:frame="1"/>
              </w:rPr>
              <w:t xml:space="preserve">2 - </w:t>
            </w:r>
            <w:r>
              <w:rPr>
                <w:bdr w:val="none" w:sz="0" w:space="0" w:color="auto" w:frame="1"/>
              </w:rPr>
              <w:t>Imperceptible</w:t>
            </w:r>
          </w:p>
        </w:tc>
        <w:tc>
          <w:tcPr>
            <w:tcW w:w="0" w:type="auto"/>
            <w:hideMark/>
          </w:tcPr>
          <w:p w:rsidR="00A24818" w:rsidRPr="004B17E5" w:rsidRDefault="00A24818" w:rsidP="0052348F">
            <w:pPr>
              <w:spacing w:line="360" w:lineRule="auto"/>
              <w:cnfStyle w:val="000000000000" w:firstRow="0" w:lastRow="0" w:firstColumn="0" w:lastColumn="0" w:oddVBand="0" w:evenVBand="0" w:oddHBand="0" w:evenHBand="0" w:firstRowFirstColumn="0" w:firstRowLastColumn="0" w:lastRowFirstColumn="0" w:lastRowLastColumn="0"/>
            </w:pPr>
            <w:r w:rsidRPr="004B17E5">
              <w:rPr>
                <w:bdr w:val="none" w:sz="0" w:space="0" w:color="auto" w:frame="1"/>
              </w:rPr>
              <w:t>0.4</w:t>
            </w:r>
            <w:r>
              <w:rPr>
                <w:bdr w:val="none" w:sz="0" w:space="0" w:color="auto" w:frame="1"/>
              </w:rPr>
              <w:t xml:space="preserve"> – 0.2</w:t>
            </w:r>
          </w:p>
        </w:tc>
        <w:tc>
          <w:tcPr>
            <w:tcW w:w="0" w:type="auto"/>
            <w:hideMark/>
          </w:tcPr>
          <w:p w:rsidR="00A24818" w:rsidRPr="004B17E5" w:rsidRDefault="00A24818" w:rsidP="0052348F">
            <w:pPr>
              <w:spacing w:line="360" w:lineRule="auto"/>
              <w:cnfStyle w:val="000000000000" w:firstRow="0" w:lastRow="0" w:firstColumn="0" w:lastColumn="0" w:oddVBand="0" w:evenVBand="0" w:oddHBand="0" w:evenHBand="0" w:firstRowFirstColumn="0" w:firstRowLastColumn="0" w:lastRowFirstColumn="0" w:lastRowLastColumn="0"/>
            </w:pPr>
            <w:r w:rsidRPr="004B17E5">
              <w:rPr>
                <w:bdr w:val="none" w:sz="0" w:space="0" w:color="auto" w:frame="1"/>
              </w:rPr>
              <w:t>Acceso a datos de dominio público o sin relevancia.</w:t>
            </w:r>
          </w:p>
        </w:tc>
        <w:tc>
          <w:tcPr>
            <w:tcW w:w="0" w:type="auto"/>
            <w:hideMark/>
          </w:tcPr>
          <w:p w:rsidR="00A24818" w:rsidRPr="004B17E5" w:rsidRDefault="00A24818" w:rsidP="0052348F">
            <w:pPr>
              <w:spacing w:line="360" w:lineRule="auto"/>
              <w:cnfStyle w:val="000000000000" w:firstRow="0" w:lastRow="0" w:firstColumn="0" w:lastColumn="0" w:oddVBand="0" w:evenVBand="0" w:oddHBand="0" w:evenHBand="0" w:firstRowFirstColumn="0" w:firstRowLastColumn="0" w:lastRowFirstColumn="0" w:lastRowLastColumn="0"/>
            </w:pPr>
            <w:r w:rsidRPr="004B17E5">
              <w:rPr>
                <w:bdr w:val="none" w:sz="0" w:space="0" w:color="auto" w:frame="1"/>
              </w:rPr>
              <w:t>Errores menores de datos que no afectan las ventas.</w:t>
            </w:r>
          </w:p>
        </w:tc>
        <w:tc>
          <w:tcPr>
            <w:tcW w:w="0" w:type="auto"/>
            <w:hideMark/>
          </w:tcPr>
          <w:p w:rsidR="00A24818" w:rsidRPr="004B17E5" w:rsidRDefault="00A24818" w:rsidP="0052348F">
            <w:pPr>
              <w:spacing w:line="360" w:lineRule="auto"/>
              <w:cnfStyle w:val="000000000000" w:firstRow="0" w:lastRow="0" w:firstColumn="0" w:lastColumn="0" w:oddVBand="0" w:evenVBand="0" w:oddHBand="0" w:evenHBand="0" w:firstRowFirstColumn="0" w:firstRowLastColumn="0" w:lastRowFirstColumn="0" w:lastRowLastColumn="0"/>
            </w:pPr>
            <w:r w:rsidRPr="004B17E5">
              <w:rPr>
                <w:bdr w:val="none" w:sz="0" w:space="0" w:color="auto" w:frame="1"/>
              </w:rPr>
              <w:t>Interrupciones muy breves o lentitud temporal.</w:t>
            </w:r>
          </w:p>
        </w:tc>
      </w:tr>
      <w:tr w:rsidR="00A24818" w:rsidRPr="004B17E5" w:rsidTr="005234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24818" w:rsidRPr="004B17E5" w:rsidRDefault="00A24818" w:rsidP="0052348F">
            <w:pPr>
              <w:spacing w:line="360" w:lineRule="auto"/>
            </w:pPr>
            <w:r w:rsidRPr="004B17E5">
              <w:rPr>
                <w:bdr w:val="none" w:sz="0" w:space="0" w:color="auto" w:frame="1"/>
              </w:rPr>
              <w:t>1 - Irrelevante</w:t>
            </w:r>
          </w:p>
        </w:tc>
        <w:tc>
          <w:tcPr>
            <w:tcW w:w="0" w:type="auto"/>
            <w:hideMark/>
          </w:tcPr>
          <w:p w:rsidR="00A24818" w:rsidRPr="004B17E5" w:rsidRDefault="00A24818" w:rsidP="0052348F">
            <w:pPr>
              <w:spacing w:line="360" w:lineRule="auto"/>
              <w:cnfStyle w:val="000000100000" w:firstRow="0" w:lastRow="0" w:firstColumn="0" w:lastColumn="0" w:oddVBand="0" w:evenVBand="0" w:oddHBand="1" w:evenHBand="0" w:firstRowFirstColumn="0" w:firstRowLastColumn="0" w:lastRowFirstColumn="0" w:lastRowLastColumn="0"/>
            </w:pPr>
            <w:r w:rsidRPr="004B17E5">
              <w:rPr>
                <w:bdr w:val="none" w:sz="0" w:space="0" w:color="auto" w:frame="1"/>
              </w:rPr>
              <w:t>0.1</w:t>
            </w:r>
            <w:r>
              <w:rPr>
                <w:bdr w:val="none" w:sz="0" w:space="0" w:color="auto" w:frame="1"/>
              </w:rPr>
              <w:t xml:space="preserve"> – 0.0</w:t>
            </w:r>
          </w:p>
        </w:tc>
        <w:tc>
          <w:tcPr>
            <w:tcW w:w="0" w:type="auto"/>
            <w:hideMark/>
          </w:tcPr>
          <w:p w:rsidR="00A24818" w:rsidRPr="004B17E5" w:rsidRDefault="00A24818" w:rsidP="0052348F">
            <w:pPr>
              <w:spacing w:line="360" w:lineRule="auto"/>
              <w:cnfStyle w:val="000000100000" w:firstRow="0" w:lastRow="0" w:firstColumn="0" w:lastColumn="0" w:oddVBand="0" w:evenVBand="0" w:oddHBand="1" w:evenHBand="0" w:firstRowFirstColumn="0" w:firstRowLastColumn="0" w:lastRowFirstColumn="0" w:lastRowLastColumn="0"/>
            </w:pPr>
            <w:r w:rsidRPr="004B17E5">
              <w:rPr>
                <w:bdr w:val="none" w:sz="0" w:space="0" w:color="auto" w:frame="1"/>
              </w:rPr>
              <w:t>Ningún impacto en la privacidad de la empresa.</w:t>
            </w:r>
          </w:p>
        </w:tc>
        <w:tc>
          <w:tcPr>
            <w:tcW w:w="0" w:type="auto"/>
            <w:hideMark/>
          </w:tcPr>
          <w:p w:rsidR="00A24818" w:rsidRPr="004B17E5" w:rsidRDefault="00A24818" w:rsidP="0052348F">
            <w:pPr>
              <w:spacing w:line="360" w:lineRule="auto"/>
              <w:cnfStyle w:val="000000100000" w:firstRow="0" w:lastRow="0" w:firstColumn="0" w:lastColumn="0" w:oddVBand="0" w:evenVBand="0" w:oddHBand="1" w:evenHBand="0" w:firstRowFirstColumn="0" w:firstRowLastColumn="0" w:lastRowFirstColumn="0" w:lastRowLastColumn="0"/>
            </w:pPr>
            <w:r w:rsidRPr="004B17E5">
              <w:rPr>
                <w:bdr w:val="none" w:sz="0" w:space="0" w:color="auto" w:frame="1"/>
              </w:rPr>
              <w:t>Ningún impacto en la veracidad de los datos.</w:t>
            </w:r>
          </w:p>
        </w:tc>
        <w:tc>
          <w:tcPr>
            <w:tcW w:w="0" w:type="auto"/>
            <w:hideMark/>
          </w:tcPr>
          <w:p w:rsidR="00A24818" w:rsidRPr="004B17E5" w:rsidRDefault="00A24818" w:rsidP="0052348F">
            <w:pPr>
              <w:spacing w:line="360" w:lineRule="auto"/>
              <w:cnfStyle w:val="000000100000" w:firstRow="0" w:lastRow="0" w:firstColumn="0" w:lastColumn="0" w:oddVBand="0" w:evenVBand="0" w:oddHBand="1" w:evenHBand="0" w:firstRowFirstColumn="0" w:firstRowLastColumn="0" w:lastRowFirstColumn="0" w:lastRowLastColumn="0"/>
            </w:pPr>
            <w:r w:rsidRPr="004B17E5">
              <w:rPr>
                <w:bdr w:val="none" w:sz="0" w:space="0" w:color="auto" w:frame="1"/>
              </w:rPr>
              <w:t>Sin impacto apreciable en la continuidad operativa.</w:t>
            </w:r>
          </w:p>
        </w:tc>
      </w:tr>
    </w:tbl>
    <w:p w:rsidR="00A24818" w:rsidRDefault="00A24818" w:rsidP="00A24818"/>
    <w:p w:rsidR="00A24818" w:rsidRDefault="00965356" w:rsidP="00965356">
      <w:pPr>
        <w:ind w:firstLine="708"/>
      </w:pPr>
      <w:r>
        <w:t>Como podemos ver se categoriza según cada letra componente del CID, sin embargo ¿para qué se emplearía esta escala? Pues para evaluar ahora sí, cada activo por separado en una tabla, nuevamente usaremos la escala de criticidad ya establecida en la tabla 1 para no ser redundantes con la información, esta vez tendremos una razón válida para asignar dichos valores al evaluar cada aspecto por separado, sin contar la separación de amenazas claro, no hemos llegado a ese punto del desarrollo.</w:t>
      </w:r>
    </w:p>
    <w:p w:rsidR="005D0B7D" w:rsidRDefault="00EF7FE9" w:rsidP="00EF7FE9">
      <w:pPr>
        <w:ind w:firstLine="708"/>
        <w:rPr>
          <w:b/>
        </w:rPr>
      </w:pPr>
      <w:bookmarkStart w:id="21" w:name="_Toc235122019"/>
      <w:r w:rsidRPr="00EF7FE9">
        <w:rPr>
          <w:b/>
        </w:rPr>
        <w:t xml:space="preserve">Tabla </w:t>
      </w:r>
      <w:r w:rsidRPr="00EF7FE9">
        <w:rPr>
          <w:b/>
        </w:rPr>
        <w:fldChar w:fldCharType="begin"/>
      </w:r>
      <w:r w:rsidRPr="00EF7FE9">
        <w:rPr>
          <w:b/>
        </w:rPr>
        <w:instrText xml:space="preserve"> SEQ Tabla \* ARABIC </w:instrText>
      </w:r>
      <w:r w:rsidRPr="00EF7FE9">
        <w:rPr>
          <w:b/>
        </w:rPr>
        <w:fldChar w:fldCharType="separate"/>
      </w:r>
      <w:r w:rsidR="00AC6291">
        <w:rPr>
          <w:b/>
          <w:noProof/>
        </w:rPr>
        <w:t>4</w:t>
      </w:r>
      <w:bookmarkEnd w:id="21"/>
      <w:r w:rsidRPr="00EF7FE9">
        <w:rPr>
          <w:b/>
        </w:rPr>
        <w:fldChar w:fldCharType="end"/>
      </w:r>
    </w:p>
    <w:p w:rsidR="001B564B" w:rsidRPr="001B564B" w:rsidRDefault="001B564B" w:rsidP="00EF7FE9">
      <w:pPr>
        <w:ind w:firstLine="708"/>
        <w:rPr>
          <w:i/>
        </w:rPr>
      </w:pPr>
      <w:r>
        <w:rPr>
          <w:i/>
        </w:rPr>
        <w:t>Evaluación CID de cada Activo</w:t>
      </w:r>
    </w:p>
    <w:tbl>
      <w:tblPr>
        <w:tblStyle w:val="Tablanormal2"/>
        <w:tblW w:w="0" w:type="auto"/>
        <w:tblLook w:val="04A0" w:firstRow="1" w:lastRow="0" w:firstColumn="1" w:lastColumn="0" w:noHBand="0" w:noVBand="1"/>
      </w:tblPr>
      <w:tblGrid>
        <w:gridCol w:w="621"/>
        <w:gridCol w:w="2023"/>
        <w:gridCol w:w="1865"/>
        <w:gridCol w:w="645"/>
        <w:gridCol w:w="645"/>
        <w:gridCol w:w="645"/>
        <w:gridCol w:w="979"/>
        <w:gridCol w:w="1415"/>
      </w:tblGrid>
      <w:tr w:rsidR="00B71DA0" w:rsidRPr="00B71DA0" w:rsidTr="00B71D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71DA0" w:rsidRPr="00B71DA0" w:rsidRDefault="00B71DA0" w:rsidP="00B71DA0">
            <w:pPr>
              <w:spacing w:line="360" w:lineRule="auto"/>
            </w:pPr>
            <w:r w:rsidRPr="00B71DA0">
              <w:rPr>
                <w:bdr w:val="none" w:sz="0" w:space="0" w:color="auto" w:frame="1"/>
              </w:rPr>
              <w:t>ID</w:t>
            </w:r>
          </w:p>
        </w:tc>
        <w:tc>
          <w:tcPr>
            <w:tcW w:w="0" w:type="auto"/>
            <w:hideMark/>
          </w:tcPr>
          <w:p w:rsidR="00B71DA0" w:rsidRPr="00B71DA0" w:rsidRDefault="00B71DA0" w:rsidP="00B71DA0">
            <w:pPr>
              <w:spacing w:line="360" w:lineRule="auto"/>
              <w:cnfStyle w:val="100000000000" w:firstRow="1" w:lastRow="0" w:firstColumn="0" w:lastColumn="0" w:oddVBand="0" w:evenVBand="0" w:oddHBand="0" w:evenHBand="0" w:firstRowFirstColumn="0" w:firstRowLastColumn="0" w:lastRowFirstColumn="0" w:lastRowLastColumn="0"/>
            </w:pPr>
            <w:r w:rsidRPr="00B71DA0">
              <w:rPr>
                <w:bdr w:val="none" w:sz="0" w:space="0" w:color="auto" w:frame="1"/>
              </w:rPr>
              <w:t>Activo</w:t>
            </w:r>
          </w:p>
        </w:tc>
        <w:tc>
          <w:tcPr>
            <w:tcW w:w="0" w:type="auto"/>
            <w:hideMark/>
          </w:tcPr>
          <w:p w:rsidR="00B71DA0" w:rsidRPr="00B71DA0" w:rsidRDefault="00B71DA0" w:rsidP="00B71DA0">
            <w:pPr>
              <w:spacing w:line="360" w:lineRule="auto"/>
              <w:cnfStyle w:val="100000000000" w:firstRow="1" w:lastRow="0" w:firstColumn="0" w:lastColumn="0" w:oddVBand="0" w:evenVBand="0" w:oddHBand="0" w:evenHBand="0" w:firstRowFirstColumn="0" w:firstRowLastColumn="0" w:lastRowFirstColumn="0" w:lastRowLastColumn="0"/>
            </w:pPr>
            <w:r w:rsidRPr="00B71DA0">
              <w:rPr>
                <w:bdr w:val="none" w:sz="0" w:space="0" w:color="auto" w:frame="1"/>
              </w:rPr>
              <w:t>Tipo de Activo</w:t>
            </w:r>
          </w:p>
        </w:tc>
        <w:tc>
          <w:tcPr>
            <w:tcW w:w="0" w:type="auto"/>
            <w:hideMark/>
          </w:tcPr>
          <w:p w:rsidR="00B71DA0" w:rsidRPr="00B71DA0" w:rsidRDefault="00B71DA0" w:rsidP="00B71DA0">
            <w:pPr>
              <w:spacing w:line="360" w:lineRule="auto"/>
              <w:cnfStyle w:val="100000000000" w:firstRow="1" w:lastRow="0" w:firstColumn="0" w:lastColumn="0" w:oddVBand="0" w:evenVBand="0" w:oddHBand="0" w:evenHBand="0" w:firstRowFirstColumn="0" w:firstRowLastColumn="0" w:lastRowFirstColumn="0" w:lastRowLastColumn="0"/>
            </w:pPr>
            <w:r w:rsidRPr="00B71DA0">
              <w:rPr>
                <w:bdr w:val="none" w:sz="0" w:space="0" w:color="auto" w:frame="1"/>
              </w:rPr>
              <w:t>C</w:t>
            </w:r>
          </w:p>
        </w:tc>
        <w:tc>
          <w:tcPr>
            <w:tcW w:w="0" w:type="auto"/>
            <w:hideMark/>
          </w:tcPr>
          <w:p w:rsidR="00B71DA0" w:rsidRPr="00B71DA0" w:rsidRDefault="00B71DA0" w:rsidP="00B71DA0">
            <w:pPr>
              <w:spacing w:line="360" w:lineRule="auto"/>
              <w:cnfStyle w:val="100000000000" w:firstRow="1" w:lastRow="0" w:firstColumn="0" w:lastColumn="0" w:oddVBand="0" w:evenVBand="0" w:oddHBand="0" w:evenHBand="0" w:firstRowFirstColumn="0" w:firstRowLastColumn="0" w:lastRowFirstColumn="0" w:lastRowLastColumn="0"/>
            </w:pPr>
            <w:r w:rsidRPr="00B71DA0">
              <w:rPr>
                <w:bdr w:val="none" w:sz="0" w:space="0" w:color="auto" w:frame="1"/>
              </w:rPr>
              <w:t>I</w:t>
            </w:r>
          </w:p>
        </w:tc>
        <w:tc>
          <w:tcPr>
            <w:tcW w:w="0" w:type="auto"/>
            <w:hideMark/>
          </w:tcPr>
          <w:p w:rsidR="00B71DA0" w:rsidRPr="00B71DA0" w:rsidRDefault="00B71DA0" w:rsidP="00B71DA0">
            <w:pPr>
              <w:spacing w:line="360" w:lineRule="auto"/>
              <w:cnfStyle w:val="100000000000" w:firstRow="1" w:lastRow="0" w:firstColumn="0" w:lastColumn="0" w:oddVBand="0" w:evenVBand="0" w:oddHBand="0" w:evenHBand="0" w:firstRowFirstColumn="0" w:firstRowLastColumn="0" w:lastRowFirstColumn="0" w:lastRowLastColumn="0"/>
            </w:pPr>
            <w:r w:rsidRPr="00B71DA0">
              <w:rPr>
                <w:bdr w:val="none" w:sz="0" w:space="0" w:color="auto" w:frame="1"/>
              </w:rPr>
              <w:t>D</w:t>
            </w:r>
          </w:p>
        </w:tc>
        <w:tc>
          <w:tcPr>
            <w:tcW w:w="0" w:type="auto"/>
            <w:hideMark/>
          </w:tcPr>
          <w:p w:rsidR="00B71DA0" w:rsidRPr="00B71DA0" w:rsidRDefault="00B71DA0" w:rsidP="00B71DA0">
            <w:pPr>
              <w:spacing w:line="360" w:lineRule="auto"/>
              <w:cnfStyle w:val="100000000000" w:firstRow="1" w:lastRow="0" w:firstColumn="0" w:lastColumn="0" w:oddVBand="0" w:evenVBand="0" w:oddHBand="0" w:evenHBand="0" w:firstRowFirstColumn="0" w:firstRowLastColumn="0" w:lastRowFirstColumn="0" w:lastRowLastColumn="0"/>
            </w:pPr>
            <w:r w:rsidRPr="00B71DA0">
              <w:rPr>
                <w:bdr w:val="none" w:sz="0" w:space="0" w:color="auto" w:frame="1"/>
              </w:rPr>
              <w:t>Valor Total</w:t>
            </w:r>
          </w:p>
        </w:tc>
        <w:tc>
          <w:tcPr>
            <w:tcW w:w="0" w:type="auto"/>
            <w:hideMark/>
          </w:tcPr>
          <w:p w:rsidR="00B71DA0" w:rsidRPr="00B71DA0" w:rsidRDefault="00B71DA0" w:rsidP="00B71DA0">
            <w:pPr>
              <w:spacing w:line="360" w:lineRule="auto"/>
              <w:cnfStyle w:val="100000000000" w:firstRow="1" w:lastRow="0" w:firstColumn="0" w:lastColumn="0" w:oddVBand="0" w:evenVBand="0" w:oddHBand="0" w:evenHBand="0" w:firstRowFirstColumn="0" w:firstRowLastColumn="0" w:lastRowFirstColumn="0" w:lastRowLastColumn="0"/>
            </w:pPr>
            <w:r>
              <w:rPr>
                <w:bdr w:val="none" w:sz="0" w:space="0" w:color="auto" w:frame="1"/>
              </w:rPr>
              <w:t xml:space="preserve">Criticidad </w:t>
            </w:r>
          </w:p>
        </w:tc>
      </w:tr>
      <w:tr w:rsidR="00B71DA0" w:rsidRPr="00B71DA0" w:rsidTr="00B71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71DA0" w:rsidRPr="00B71DA0" w:rsidRDefault="00B71DA0" w:rsidP="00B71DA0">
            <w:pPr>
              <w:spacing w:line="360" w:lineRule="auto"/>
            </w:pPr>
            <w:r w:rsidRPr="00B71DA0">
              <w:rPr>
                <w:bdr w:val="none" w:sz="0" w:space="0" w:color="auto" w:frame="1"/>
              </w:rPr>
              <w:t>A01</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 xml:space="preserve">Sistema </w:t>
            </w:r>
            <w:proofErr w:type="spellStart"/>
            <w:r w:rsidRPr="00B71DA0">
              <w:rPr>
                <w:bdr w:val="none" w:sz="0" w:space="0" w:color="auto" w:frame="1"/>
              </w:rPr>
              <w:t>PSKloud</w:t>
            </w:r>
            <w:proofErr w:type="spellEnd"/>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Software / Aplicación</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0.80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0.80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0.80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0.80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Estricta</w:t>
            </w:r>
          </w:p>
        </w:tc>
      </w:tr>
      <w:tr w:rsidR="00B71DA0" w:rsidRPr="00B71DA0" w:rsidTr="00B71DA0">
        <w:tc>
          <w:tcPr>
            <w:cnfStyle w:val="001000000000" w:firstRow="0" w:lastRow="0" w:firstColumn="1" w:lastColumn="0" w:oddVBand="0" w:evenVBand="0" w:oddHBand="0" w:evenHBand="0" w:firstRowFirstColumn="0" w:firstRowLastColumn="0" w:lastRowFirstColumn="0" w:lastRowLastColumn="0"/>
            <w:tcW w:w="0" w:type="auto"/>
            <w:hideMark/>
          </w:tcPr>
          <w:p w:rsidR="00B71DA0" w:rsidRPr="00B71DA0" w:rsidRDefault="00B71DA0" w:rsidP="00B71DA0">
            <w:pPr>
              <w:spacing w:line="360" w:lineRule="auto"/>
            </w:pPr>
            <w:r w:rsidRPr="00B71DA0">
              <w:rPr>
                <w:bdr w:val="none" w:sz="0" w:space="0" w:color="auto" w:frame="1"/>
              </w:rPr>
              <w:t>A02</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Base de Datos MySQL</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Datos / Información</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1.00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1.00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1.00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1.00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Apocalíptica</w:t>
            </w:r>
          </w:p>
        </w:tc>
      </w:tr>
      <w:tr w:rsidR="00B71DA0" w:rsidRPr="00B71DA0" w:rsidTr="00B71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71DA0" w:rsidRPr="00B71DA0" w:rsidRDefault="00B71DA0" w:rsidP="00B71DA0">
            <w:pPr>
              <w:spacing w:line="360" w:lineRule="auto"/>
            </w:pPr>
            <w:r w:rsidRPr="00B71DA0">
              <w:rPr>
                <w:bdr w:val="none" w:sz="0" w:space="0" w:color="auto" w:frame="1"/>
              </w:rPr>
              <w:t>A03</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Estaciones de Trabajo</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Hardware</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0.90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0.90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0.90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0.90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Estricta</w:t>
            </w:r>
          </w:p>
        </w:tc>
      </w:tr>
      <w:tr w:rsidR="00B71DA0" w:rsidRPr="00B71DA0" w:rsidTr="00B71DA0">
        <w:tc>
          <w:tcPr>
            <w:cnfStyle w:val="001000000000" w:firstRow="0" w:lastRow="0" w:firstColumn="1" w:lastColumn="0" w:oddVBand="0" w:evenVBand="0" w:oddHBand="0" w:evenHBand="0" w:firstRowFirstColumn="0" w:firstRowLastColumn="0" w:lastRowFirstColumn="0" w:lastRowLastColumn="0"/>
            <w:tcW w:w="0" w:type="auto"/>
            <w:hideMark/>
          </w:tcPr>
          <w:p w:rsidR="00B71DA0" w:rsidRPr="00B71DA0" w:rsidRDefault="00B71DA0" w:rsidP="00B71DA0">
            <w:pPr>
              <w:spacing w:line="360" w:lineRule="auto"/>
            </w:pPr>
            <w:r w:rsidRPr="00B71DA0">
              <w:rPr>
                <w:bdr w:val="none" w:sz="0" w:space="0" w:color="auto" w:frame="1"/>
              </w:rPr>
              <w:lastRenderedPageBreak/>
              <w:t>A04</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Cableado y Red</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Infraestructura</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0.40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1.00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1.00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0.80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Estricta</w:t>
            </w:r>
          </w:p>
        </w:tc>
      </w:tr>
      <w:tr w:rsidR="00B71DA0" w:rsidRPr="00B71DA0" w:rsidTr="00B71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71DA0" w:rsidRPr="00B71DA0" w:rsidRDefault="00B71DA0" w:rsidP="00B71DA0">
            <w:pPr>
              <w:spacing w:line="360" w:lineRule="auto"/>
            </w:pPr>
            <w:r w:rsidRPr="00B71DA0">
              <w:rPr>
                <w:bdr w:val="none" w:sz="0" w:space="0" w:color="auto" w:frame="1"/>
              </w:rPr>
              <w:t>A05</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Sistema de CCTV</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Hardware</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0.60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0.60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0.60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0.60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Estricta</w:t>
            </w:r>
          </w:p>
        </w:tc>
      </w:tr>
      <w:tr w:rsidR="00B71DA0" w:rsidRPr="00B71DA0" w:rsidTr="00B71DA0">
        <w:tc>
          <w:tcPr>
            <w:cnfStyle w:val="001000000000" w:firstRow="0" w:lastRow="0" w:firstColumn="1" w:lastColumn="0" w:oddVBand="0" w:evenVBand="0" w:oddHBand="0" w:evenHBand="0" w:firstRowFirstColumn="0" w:firstRowLastColumn="0" w:lastRowFirstColumn="0" w:lastRowLastColumn="0"/>
            <w:tcW w:w="0" w:type="auto"/>
            <w:hideMark/>
          </w:tcPr>
          <w:p w:rsidR="00B71DA0" w:rsidRPr="00B71DA0" w:rsidRDefault="00B71DA0" w:rsidP="00B71DA0">
            <w:pPr>
              <w:spacing w:line="360" w:lineRule="auto"/>
            </w:pPr>
            <w:r w:rsidRPr="00B71DA0">
              <w:rPr>
                <w:bdr w:val="none" w:sz="0" w:space="0" w:color="auto" w:frame="1"/>
              </w:rPr>
              <w:t>A06</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 xml:space="preserve">Impresora HP Smart </w:t>
            </w:r>
            <w:proofErr w:type="spellStart"/>
            <w:r w:rsidRPr="00B71DA0">
              <w:rPr>
                <w:bdr w:val="none" w:sz="0" w:space="0" w:color="auto" w:frame="1"/>
              </w:rPr>
              <w:t>Tank</w:t>
            </w:r>
            <w:proofErr w:type="spellEnd"/>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Hardware</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0.10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0.10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0.10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0.10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Impresora</w:t>
            </w:r>
          </w:p>
        </w:tc>
      </w:tr>
      <w:tr w:rsidR="00B71DA0" w:rsidRPr="00B71DA0" w:rsidTr="00B71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71DA0" w:rsidRPr="00B71DA0" w:rsidRDefault="00B71DA0" w:rsidP="00B71DA0">
            <w:pPr>
              <w:spacing w:line="360" w:lineRule="auto"/>
            </w:pPr>
            <w:r w:rsidRPr="00B71DA0">
              <w:rPr>
                <w:bdr w:val="none" w:sz="0" w:space="0" w:color="auto" w:frame="1"/>
              </w:rPr>
              <w:t>A07</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Personal Administrativo</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Recurso Humano</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0.90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0.70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0.80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0.80</w:t>
            </w:r>
          </w:p>
        </w:tc>
        <w:tc>
          <w:tcPr>
            <w:tcW w:w="0" w:type="auto"/>
            <w:hideMark/>
          </w:tcPr>
          <w:p w:rsidR="00B71DA0" w:rsidRPr="00B71DA0" w:rsidRDefault="00B71DA0" w:rsidP="00B71DA0">
            <w:pPr>
              <w:spacing w:line="360" w:lineRule="auto"/>
              <w:cnfStyle w:val="000000100000" w:firstRow="0" w:lastRow="0" w:firstColumn="0" w:lastColumn="0" w:oddVBand="0" w:evenVBand="0" w:oddHBand="1" w:evenHBand="0" w:firstRowFirstColumn="0" w:firstRowLastColumn="0" w:lastRowFirstColumn="0" w:lastRowLastColumn="0"/>
            </w:pPr>
            <w:r w:rsidRPr="00B71DA0">
              <w:rPr>
                <w:bdr w:val="none" w:sz="0" w:space="0" w:color="auto" w:frame="1"/>
              </w:rPr>
              <w:t>Estricta</w:t>
            </w:r>
          </w:p>
        </w:tc>
      </w:tr>
      <w:tr w:rsidR="00B71DA0" w:rsidRPr="00B71DA0" w:rsidTr="00B71DA0">
        <w:tc>
          <w:tcPr>
            <w:cnfStyle w:val="001000000000" w:firstRow="0" w:lastRow="0" w:firstColumn="1" w:lastColumn="0" w:oddVBand="0" w:evenVBand="0" w:oddHBand="0" w:evenHBand="0" w:firstRowFirstColumn="0" w:firstRowLastColumn="0" w:lastRowFirstColumn="0" w:lastRowLastColumn="0"/>
            <w:tcW w:w="0" w:type="auto"/>
            <w:hideMark/>
          </w:tcPr>
          <w:p w:rsidR="00B71DA0" w:rsidRPr="00B71DA0" w:rsidRDefault="00B71DA0" w:rsidP="00B71DA0">
            <w:pPr>
              <w:spacing w:line="360" w:lineRule="auto"/>
            </w:pPr>
            <w:r w:rsidRPr="00B71DA0">
              <w:rPr>
                <w:bdr w:val="none" w:sz="0" w:space="0" w:color="auto" w:frame="1"/>
              </w:rPr>
              <w:t>A08</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Software Acceso Remoto</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Software / Servicio</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0.80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0.50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0.20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0.50</w:t>
            </w:r>
          </w:p>
        </w:tc>
        <w:tc>
          <w:tcPr>
            <w:tcW w:w="0" w:type="auto"/>
            <w:hideMark/>
          </w:tcPr>
          <w:p w:rsidR="00B71DA0" w:rsidRPr="00B71DA0" w:rsidRDefault="00B71DA0" w:rsidP="00B71DA0">
            <w:pPr>
              <w:spacing w:line="360" w:lineRule="auto"/>
              <w:cnfStyle w:val="000000000000" w:firstRow="0" w:lastRow="0" w:firstColumn="0" w:lastColumn="0" w:oddVBand="0" w:evenVBand="0" w:oddHBand="0" w:evenHBand="0" w:firstRowFirstColumn="0" w:firstRowLastColumn="0" w:lastRowFirstColumn="0" w:lastRowLastColumn="0"/>
            </w:pPr>
            <w:r w:rsidRPr="00B71DA0">
              <w:rPr>
                <w:bdr w:val="none" w:sz="0" w:space="0" w:color="auto" w:frame="1"/>
              </w:rPr>
              <w:t>Mediocre</w:t>
            </w:r>
          </w:p>
        </w:tc>
      </w:tr>
    </w:tbl>
    <w:p w:rsidR="00DE6514" w:rsidRDefault="00DE6514" w:rsidP="00A24818">
      <w:r>
        <w:tab/>
      </w:r>
    </w:p>
    <w:p w:rsidR="00DE6514" w:rsidRPr="00A24818" w:rsidRDefault="00DE6514" w:rsidP="00A24818">
      <w:r>
        <w:tab/>
        <w:t>En consecuencia a esta reevaluación podemos notar que varios valores siguen iguales, no alterando la escala, pero en este caso al tener valores más redondos en consideración observamos el aumento a nivel apocalíptico de la base de datos (A02), como ya mencionamos antes y para ilustrar mejor su importancia esta es que tiene el puntaje más alto</w:t>
      </w:r>
      <w:r w:rsidR="00717CC9">
        <w:t>, sumado a que alcanzando el 1 en todos rangos del CID es posible que de ser el culpable de una vulnerabilidad de la misma se peligre a una demanda judicial</w:t>
      </w:r>
      <w:r>
        <w:t xml:space="preserve">, otros como el personal (A07) se ha aumentado también, mientras vemos como el software de acceso remoto (A08) ha bajado su nivel por lo ya mencionado de su disponibilidad. La impresora (A06) sigue siendo nivel Impresora. </w:t>
      </w:r>
    </w:p>
    <w:p w:rsidR="003E1A60" w:rsidRDefault="00E61620" w:rsidP="003E1A60">
      <w:pPr>
        <w:pStyle w:val="Ttulo1"/>
      </w:pPr>
      <w:bookmarkStart w:id="22" w:name="_Toc235121630"/>
      <w:r>
        <w:t>5</w:t>
      </w:r>
      <w:r w:rsidR="003E1A60" w:rsidRPr="00C63B86">
        <w:t>.</w:t>
      </w:r>
      <w:r w:rsidR="003E1A60">
        <w:t>-</w:t>
      </w:r>
      <w:r w:rsidR="003E1A60" w:rsidRPr="00C63B86">
        <w:t xml:space="preserve"> </w:t>
      </w:r>
      <w:r w:rsidR="003E1A60">
        <w:t>Identificación de Amenazas</w:t>
      </w:r>
      <w:bookmarkEnd w:id="22"/>
    </w:p>
    <w:p w:rsidR="00B16F49" w:rsidRDefault="00B16F49" w:rsidP="00B16F49">
      <w:pPr>
        <w:ind w:firstLine="708"/>
      </w:pPr>
      <w:r>
        <w:t xml:space="preserve">Una vez definidos e inventariados los activos informáticos, se analizó su entorno operativo para determinar </w:t>
      </w:r>
      <w:r w:rsidR="00035E31">
        <w:t>las posibles vulnerabilidades, l</w:t>
      </w:r>
      <w:r>
        <w:t xml:space="preserve">a siguiente tabla expone </w:t>
      </w:r>
      <w:r w:rsidR="00A5272D">
        <w:t xml:space="preserve">las </w:t>
      </w:r>
      <w:r>
        <w:t xml:space="preserve">4 amenazas </w:t>
      </w:r>
      <w:r w:rsidR="00A5272D">
        <w:t xml:space="preserve">principales </w:t>
      </w:r>
      <w:r>
        <w:t>identificadas para cada activo, evaluando posibles escenarios que podrían afectar su confidencialidad, integridad o disponibilidad.</w:t>
      </w:r>
    </w:p>
    <w:p w:rsidR="00E24A6B" w:rsidRDefault="00E24A6B" w:rsidP="00E24A6B">
      <w:pPr>
        <w:ind w:firstLine="708"/>
        <w:rPr>
          <w:b/>
        </w:rPr>
      </w:pPr>
      <w:bookmarkStart w:id="23" w:name="_Toc235122020"/>
      <w:r w:rsidRPr="00E24A6B">
        <w:rPr>
          <w:b/>
        </w:rPr>
        <w:t xml:space="preserve">Tabla </w:t>
      </w:r>
      <w:r w:rsidRPr="00E24A6B">
        <w:rPr>
          <w:b/>
        </w:rPr>
        <w:fldChar w:fldCharType="begin"/>
      </w:r>
      <w:r w:rsidRPr="00E24A6B">
        <w:rPr>
          <w:b/>
        </w:rPr>
        <w:instrText xml:space="preserve"> SEQ Tabla \* ARABIC </w:instrText>
      </w:r>
      <w:r w:rsidRPr="00E24A6B">
        <w:rPr>
          <w:b/>
        </w:rPr>
        <w:fldChar w:fldCharType="separate"/>
      </w:r>
      <w:r w:rsidR="00AC6291">
        <w:rPr>
          <w:b/>
          <w:noProof/>
        </w:rPr>
        <w:t>5</w:t>
      </w:r>
      <w:bookmarkEnd w:id="23"/>
      <w:r w:rsidRPr="00E24A6B">
        <w:rPr>
          <w:b/>
        </w:rPr>
        <w:fldChar w:fldCharType="end"/>
      </w:r>
    </w:p>
    <w:p w:rsidR="004244FB" w:rsidRPr="004244FB" w:rsidRDefault="004244FB" w:rsidP="00E24A6B">
      <w:pPr>
        <w:ind w:firstLine="708"/>
        <w:rPr>
          <w:i/>
        </w:rPr>
      </w:pPr>
      <w:r>
        <w:rPr>
          <w:i/>
        </w:rPr>
        <w:t>Tabla de Amenazas por Activo</w:t>
      </w:r>
    </w:p>
    <w:tbl>
      <w:tblPr>
        <w:tblStyle w:val="Tablanormal2"/>
        <w:tblW w:w="0" w:type="auto"/>
        <w:tblLook w:val="04A0" w:firstRow="1" w:lastRow="0" w:firstColumn="1" w:lastColumn="0" w:noHBand="0" w:noVBand="1"/>
      </w:tblPr>
      <w:tblGrid>
        <w:gridCol w:w="620"/>
        <w:gridCol w:w="2166"/>
        <w:gridCol w:w="6052"/>
      </w:tblGrid>
      <w:tr w:rsidR="000C5689" w:rsidRPr="000C5689" w:rsidTr="000C56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C5689" w:rsidRPr="000C5689" w:rsidRDefault="000C5689" w:rsidP="000C5689">
            <w:pPr>
              <w:spacing w:line="360" w:lineRule="auto"/>
            </w:pPr>
            <w:r w:rsidRPr="000C5689">
              <w:rPr>
                <w:bdr w:val="none" w:sz="0" w:space="0" w:color="auto" w:frame="1"/>
              </w:rPr>
              <w:lastRenderedPageBreak/>
              <w:t>ID</w:t>
            </w:r>
          </w:p>
        </w:tc>
        <w:tc>
          <w:tcPr>
            <w:tcW w:w="0" w:type="auto"/>
            <w:hideMark/>
          </w:tcPr>
          <w:p w:rsidR="000C5689" w:rsidRPr="000C5689" w:rsidRDefault="000C5689" w:rsidP="000C5689">
            <w:pPr>
              <w:spacing w:line="360" w:lineRule="auto"/>
              <w:cnfStyle w:val="100000000000" w:firstRow="1" w:lastRow="0" w:firstColumn="0" w:lastColumn="0" w:oddVBand="0" w:evenVBand="0" w:oddHBand="0" w:evenHBand="0" w:firstRowFirstColumn="0" w:firstRowLastColumn="0" w:lastRowFirstColumn="0" w:lastRowLastColumn="0"/>
            </w:pPr>
            <w:r w:rsidRPr="000C5689">
              <w:rPr>
                <w:bdr w:val="none" w:sz="0" w:space="0" w:color="auto" w:frame="1"/>
              </w:rPr>
              <w:t>Activo</w:t>
            </w:r>
          </w:p>
        </w:tc>
        <w:tc>
          <w:tcPr>
            <w:tcW w:w="0" w:type="auto"/>
            <w:hideMark/>
          </w:tcPr>
          <w:p w:rsidR="000C5689" w:rsidRPr="000C5689" w:rsidRDefault="000C5689" w:rsidP="000C5689">
            <w:pPr>
              <w:spacing w:line="360" w:lineRule="auto"/>
              <w:cnfStyle w:val="100000000000" w:firstRow="1" w:lastRow="0" w:firstColumn="0" w:lastColumn="0" w:oddVBand="0" w:evenVBand="0" w:oddHBand="0" w:evenHBand="0" w:firstRowFirstColumn="0" w:firstRowLastColumn="0" w:lastRowFirstColumn="0" w:lastRowLastColumn="0"/>
            </w:pPr>
            <w:r w:rsidRPr="000C5689">
              <w:rPr>
                <w:bdr w:val="none" w:sz="0" w:space="0" w:color="auto" w:frame="1"/>
              </w:rPr>
              <w:t>Amenazas Identificadas</w:t>
            </w:r>
          </w:p>
        </w:tc>
      </w:tr>
      <w:tr w:rsidR="000C5689" w:rsidRPr="000C5689" w:rsidTr="000C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C5689" w:rsidRPr="000C5689" w:rsidRDefault="000C5689" w:rsidP="000C5689">
            <w:pPr>
              <w:spacing w:line="360" w:lineRule="auto"/>
            </w:pPr>
            <w:r w:rsidRPr="000C5689">
              <w:rPr>
                <w:bdr w:val="none" w:sz="0" w:space="0" w:color="auto" w:frame="1"/>
              </w:rPr>
              <w:t>A01</w:t>
            </w:r>
          </w:p>
        </w:tc>
        <w:tc>
          <w:tcPr>
            <w:tcW w:w="0" w:type="auto"/>
            <w:hideMark/>
          </w:tcPr>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rPr>
                <w:bdr w:val="none" w:sz="0" w:space="0" w:color="auto" w:frame="1"/>
              </w:rPr>
              <w:t xml:space="preserve">Sistema </w:t>
            </w:r>
            <w:proofErr w:type="spellStart"/>
            <w:r w:rsidRPr="000C5689">
              <w:rPr>
                <w:bdr w:val="none" w:sz="0" w:space="0" w:color="auto" w:frame="1"/>
              </w:rPr>
              <w:t>PSKloud</w:t>
            </w:r>
            <w:proofErr w:type="spellEnd"/>
          </w:p>
        </w:tc>
        <w:tc>
          <w:tcPr>
            <w:tcW w:w="0" w:type="auto"/>
            <w:hideMark/>
          </w:tcPr>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1. Infección por malware/</w:t>
            </w:r>
            <w:proofErr w:type="spellStart"/>
            <w:r w:rsidRPr="000C5689">
              <w:t>ransomware</w:t>
            </w:r>
            <w:proofErr w:type="spellEnd"/>
            <w:r w:rsidRPr="000C5689">
              <w:t xml:space="preserve"> que </w:t>
            </w:r>
            <w:proofErr w:type="spellStart"/>
            <w:r w:rsidRPr="000C5689">
              <w:t>encripte</w:t>
            </w:r>
            <w:proofErr w:type="spellEnd"/>
            <w:r w:rsidRPr="000C5689">
              <w:t xml:space="preserve"> los ejecutables.</w:t>
            </w:r>
          </w:p>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2. Acceso no autorizado mediante el robo de credenciales de usuario.</w:t>
            </w:r>
          </w:p>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3. Corrupción de los archivos de configuración del sistema.</w:t>
            </w:r>
          </w:p>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4. Fallo o incompatibilidad con el Sistema Operativo subyacente.</w:t>
            </w:r>
          </w:p>
        </w:tc>
      </w:tr>
      <w:tr w:rsidR="000C5689" w:rsidRPr="000C5689" w:rsidTr="000C5689">
        <w:tc>
          <w:tcPr>
            <w:cnfStyle w:val="001000000000" w:firstRow="0" w:lastRow="0" w:firstColumn="1" w:lastColumn="0" w:oddVBand="0" w:evenVBand="0" w:oddHBand="0" w:evenHBand="0" w:firstRowFirstColumn="0" w:firstRowLastColumn="0" w:lastRowFirstColumn="0" w:lastRowLastColumn="0"/>
            <w:tcW w:w="0" w:type="auto"/>
            <w:hideMark/>
          </w:tcPr>
          <w:p w:rsidR="000C5689" w:rsidRPr="000C5689" w:rsidRDefault="000C5689" w:rsidP="000C5689">
            <w:pPr>
              <w:spacing w:line="360" w:lineRule="auto"/>
            </w:pPr>
            <w:r w:rsidRPr="000C5689">
              <w:rPr>
                <w:bdr w:val="none" w:sz="0" w:space="0" w:color="auto" w:frame="1"/>
              </w:rPr>
              <w:t>A02</w:t>
            </w:r>
          </w:p>
        </w:tc>
        <w:tc>
          <w:tcPr>
            <w:tcW w:w="0" w:type="auto"/>
            <w:hideMark/>
          </w:tcPr>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rPr>
                <w:bdr w:val="none" w:sz="0" w:space="0" w:color="auto" w:frame="1"/>
              </w:rPr>
              <w:t>Base de Datos MySQL</w:t>
            </w:r>
          </w:p>
        </w:tc>
        <w:tc>
          <w:tcPr>
            <w:tcW w:w="0" w:type="auto"/>
            <w:hideMark/>
          </w:tcPr>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1. Pérdida de datos por fallo físico en el disco duro del servidor.</w:t>
            </w:r>
          </w:p>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 xml:space="preserve">2. Inyección de código (SQL </w:t>
            </w:r>
            <w:proofErr w:type="spellStart"/>
            <w:r w:rsidRPr="000C5689">
              <w:t>Injection</w:t>
            </w:r>
            <w:proofErr w:type="spellEnd"/>
            <w:r w:rsidRPr="000C5689">
              <w:t>) o manipulación no autorizada de tablas.</w:t>
            </w:r>
          </w:p>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3. Borrado accidental de registros críticos por error humano.</w:t>
            </w:r>
          </w:p>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 xml:space="preserve">4. Robo o </w:t>
            </w:r>
            <w:proofErr w:type="spellStart"/>
            <w:r w:rsidRPr="000C5689">
              <w:t>exfiltración</w:t>
            </w:r>
            <w:proofErr w:type="spellEnd"/>
            <w:r w:rsidRPr="000C5689">
              <w:t xml:space="preserve"> de la base de datos (copia no autorizada).</w:t>
            </w:r>
          </w:p>
        </w:tc>
      </w:tr>
      <w:tr w:rsidR="000C5689" w:rsidRPr="000C5689" w:rsidTr="000C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C5689" w:rsidRPr="000C5689" w:rsidRDefault="000C5689" w:rsidP="000C5689">
            <w:pPr>
              <w:spacing w:line="360" w:lineRule="auto"/>
            </w:pPr>
            <w:r w:rsidRPr="000C5689">
              <w:rPr>
                <w:bdr w:val="none" w:sz="0" w:space="0" w:color="auto" w:frame="1"/>
              </w:rPr>
              <w:t>A03</w:t>
            </w:r>
          </w:p>
        </w:tc>
        <w:tc>
          <w:tcPr>
            <w:tcW w:w="0" w:type="auto"/>
            <w:hideMark/>
          </w:tcPr>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rPr>
                <w:bdr w:val="none" w:sz="0" w:space="0" w:color="auto" w:frame="1"/>
              </w:rPr>
              <w:t>Estaciones de Trabajo</w:t>
            </w:r>
          </w:p>
        </w:tc>
        <w:tc>
          <w:tcPr>
            <w:tcW w:w="0" w:type="auto"/>
            <w:hideMark/>
          </w:tcPr>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1. Robo físico de los equipos y componentes.</w:t>
            </w:r>
          </w:p>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2. Daños en el hardware por variaciones de voltaje (picos eléctricos).</w:t>
            </w:r>
          </w:p>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3. Infección por virus a través de dispositivos USB no controlados.</w:t>
            </w:r>
          </w:p>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4. Fuga de datos a través de aplicaciones de terceros (Ej. WhatsApp Web, visto en la imagen).</w:t>
            </w:r>
          </w:p>
        </w:tc>
      </w:tr>
      <w:tr w:rsidR="000C5689" w:rsidRPr="000C5689" w:rsidTr="000C5689">
        <w:tc>
          <w:tcPr>
            <w:cnfStyle w:val="001000000000" w:firstRow="0" w:lastRow="0" w:firstColumn="1" w:lastColumn="0" w:oddVBand="0" w:evenVBand="0" w:oddHBand="0" w:evenHBand="0" w:firstRowFirstColumn="0" w:firstRowLastColumn="0" w:lastRowFirstColumn="0" w:lastRowLastColumn="0"/>
            <w:tcW w:w="0" w:type="auto"/>
            <w:hideMark/>
          </w:tcPr>
          <w:p w:rsidR="000C5689" w:rsidRPr="000C5689" w:rsidRDefault="000C5689" w:rsidP="000C5689">
            <w:pPr>
              <w:spacing w:line="360" w:lineRule="auto"/>
            </w:pPr>
            <w:r w:rsidRPr="000C5689">
              <w:rPr>
                <w:bdr w:val="none" w:sz="0" w:space="0" w:color="auto" w:frame="1"/>
              </w:rPr>
              <w:t>A04</w:t>
            </w:r>
          </w:p>
        </w:tc>
        <w:tc>
          <w:tcPr>
            <w:tcW w:w="0" w:type="auto"/>
            <w:hideMark/>
          </w:tcPr>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rPr>
                <w:bdr w:val="none" w:sz="0" w:space="0" w:color="auto" w:frame="1"/>
              </w:rPr>
              <w:t>Cableado y Red</w:t>
            </w:r>
          </w:p>
        </w:tc>
        <w:tc>
          <w:tcPr>
            <w:tcW w:w="0" w:type="auto"/>
            <w:hideMark/>
          </w:tcPr>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1. Cortocircuito o incendio debido a la exposición de los cables eléctricos.</w:t>
            </w:r>
          </w:p>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2. Desconexión accidental de la red (tirones o tropiezos con el cableado expuesto).</w:t>
            </w:r>
          </w:p>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3. Sabotaje físico o corte intencional de los medios de transmisión.</w:t>
            </w:r>
          </w:p>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4. Interferencia electromagnética que cause degradación en la red de datos.</w:t>
            </w:r>
          </w:p>
        </w:tc>
      </w:tr>
      <w:tr w:rsidR="000C5689" w:rsidRPr="000C5689" w:rsidTr="000C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C5689" w:rsidRPr="000C5689" w:rsidRDefault="000C5689" w:rsidP="000C5689">
            <w:pPr>
              <w:spacing w:line="360" w:lineRule="auto"/>
            </w:pPr>
            <w:r w:rsidRPr="000C5689">
              <w:rPr>
                <w:bdr w:val="none" w:sz="0" w:space="0" w:color="auto" w:frame="1"/>
              </w:rPr>
              <w:t>A05</w:t>
            </w:r>
          </w:p>
        </w:tc>
        <w:tc>
          <w:tcPr>
            <w:tcW w:w="0" w:type="auto"/>
            <w:hideMark/>
          </w:tcPr>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rPr>
                <w:bdr w:val="none" w:sz="0" w:space="0" w:color="auto" w:frame="1"/>
              </w:rPr>
              <w:t>Sistema de CCTV</w:t>
            </w:r>
          </w:p>
        </w:tc>
        <w:tc>
          <w:tcPr>
            <w:tcW w:w="0" w:type="auto"/>
            <w:hideMark/>
          </w:tcPr>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1. Vandalismo, bloqueo o daño físico intencional a las cámaras domo.</w:t>
            </w:r>
          </w:p>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lastRenderedPageBreak/>
              <w:t>2. Fallo de suministro eléctrico que interrumpa la grabación (falta de UPS).</w:t>
            </w:r>
          </w:p>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 xml:space="preserve">3. </w:t>
            </w:r>
            <w:proofErr w:type="spellStart"/>
            <w:r w:rsidRPr="000C5689">
              <w:t>Sobrescritura</w:t>
            </w:r>
            <w:proofErr w:type="spellEnd"/>
            <w:r w:rsidRPr="000C5689">
              <w:t xml:space="preserve"> prematura de video por falta de capacidad en el disco duro del DVR.</w:t>
            </w:r>
          </w:p>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4. Falla en el monitor o pantalla principal (quemado de pixeles/</w:t>
            </w:r>
            <w:proofErr w:type="spellStart"/>
            <w:r w:rsidRPr="000C5689">
              <w:t>backlight</w:t>
            </w:r>
            <w:proofErr w:type="spellEnd"/>
            <w:r w:rsidRPr="000C5689">
              <w:t>).</w:t>
            </w:r>
          </w:p>
        </w:tc>
      </w:tr>
      <w:tr w:rsidR="000C5689" w:rsidRPr="000C5689" w:rsidTr="000C5689">
        <w:tc>
          <w:tcPr>
            <w:cnfStyle w:val="001000000000" w:firstRow="0" w:lastRow="0" w:firstColumn="1" w:lastColumn="0" w:oddVBand="0" w:evenVBand="0" w:oddHBand="0" w:evenHBand="0" w:firstRowFirstColumn="0" w:firstRowLastColumn="0" w:lastRowFirstColumn="0" w:lastRowLastColumn="0"/>
            <w:tcW w:w="0" w:type="auto"/>
            <w:hideMark/>
          </w:tcPr>
          <w:p w:rsidR="000C5689" w:rsidRPr="000C5689" w:rsidRDefault="000C5689" w:rsidP="000C5689">
            <w:pPr>
              <w:spacing w:line="360" w:lineRule="auto"/>
            </w:pPr>
            <w:r w:rsidRPr="000C5689">
              <w:rPr>
                <w:bdr w:val="none" w:sz="0" w:space="0" w:color="auto" w:frame="1"/>
              </w:rPr>
              <w:lastRenderedPageBreak/>
              <w:t>A06</w:t>
            </w:r>
          </w:p>
        </w:tc>
        <w:tc>
          <w:tcPr>
            <w:tcW w:w="0" w:type="auto"/>
            <w:hideMark/>
          </w:tcPr>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rPr>
                <w:bdr w:val="none" w:sz="0" w:space="0" w:color="auto" w:frame="1"/>
              </w:rPr>
              <w:t xml:space="preserve">Impresora HP Smart </w:t>
            </w:r>
            <w:proofErr w:type="spellStart"/>
            <w:r w:rsidRPr="000C5689">
              <w:rPr>
                <w:bdr w:val="none" w:sz="0" w:space="0" w:color="auto" w:frame="1"/>
              </w:rPr>
              <w:t>Tank</w:t>
            </w:r>
            <w:proofErr w:type="spellEnd"/>
          </w:p>
        </w:tc>
        <w:tc>
          <w:tcPr>
            <w:tcW w:w="0" w:type="auto"/>
            <w:hideMark/>
          </w:tcPr>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1. Atascos mecánicos de papel recurrentes.</w:t>
            </w:r>
          </w:p>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2. Obstrucción o daño en los cabezales por tinta derramada o falta de uso.</w:t>
            </w:r>
          </w:p>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3. Interrupción de la conexió</w:t>
            </w:r>
            <w:r>
              <w:t>n con las estaciones de trabajo.</w:t>
            </w:r>
          </w:p>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4. Uso no autorizado de insumos (papel/tinta) para fines personales.</w:t>
            </w:r>
          </w:p>
        </w:tc>
      </w:tr>
      <w:tr w:rsidR="000C5689" w:rsidRPr="000C5689" w:rsidTr="000C56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0C5689" w:rsidRPr="000C5689" w:rsidRDefault="000C5689" w:rsidP="000C5689">
            <w:pPr>
              <w:spacing w:line="360" w:lineRule="auto"/>
            </w:pPr>
            <w:r w:rsidRPr="000C5689">
              <w:rPr>
                <w:bdr w:val="none" w:sz="0" w:space="0" w:color="auto" w:frame="1"/>
              </w:rPr>
              <w:t>A07</w:t>
            </w:r>
          </w:p>
        </w:tc>
        <w:tc>
          <w:tcPr>
            <w:tcW w:w="0" w:type="auto"/>
            <w:hideMark/>
          </w:tcPr>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rPr>
                <w:bdr w:val="none" w:sz="0" w:space="0" w:color="auto" w:frame="1"/>
              </w:rPr>
              <w:t>Personal Administrativo</w:t>
            </w:r>
          </w:p>
        </w:tc>
        <w:tc>
          <w:tcPr>
            <w:tcW w:w="0" w:type="auto"/>
            <w:hideMark/>
          </w:tcPr>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1. Ingeniería social (</w:t>
            </w:r>
            <w:proofErr w:type="spellStart"/>
            <w:r w:rsidRPr="000C5689">
              <w:t>phishing</w:t>
            </w:r>
            <w:proofErr w:type="spellEnd"/>
            <w:r w:rsidRPr="000C5689">
              <w:t>, engaños para revelar contraseñas).</w:t>
            </w:r>
          </w:p>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2. Error humano al procesar pagos, facturas o cargar inventario.</w:t>
            </w:r>
          </w:p>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3. Fuga intencionada de información confidencial de clientes o ventas (amenaza interna).</w:t>
            </w:r>
          </w:p>
          <w:p w:rsidR="000C5689" w:rsidRPr="000C5689" w:rsidRDefault="000C5689" w:rsidP="000C5689">
            <w:pPr>
              <w:spacing w:line="360" w:lineRule="auto"/>
              <w:cnfStyle w:val="000000100000" w:firstRow="0" w:lastRow="0" w:firstColumn="0" w:lastColumn="0" w:oddVBand="0" w:evenVBand="0" w:oddHBand="1" w:evenHBand="0" w:firstRowFirstColumn="0" w:firstRowLastColumn="0" w:lastRowFirstColumn="0" w:lastRowLastColumn="0"/>
            </w:pPr>
            <w:r w:rsidRPr="000C5689">
              <w:t>4. Ausentismo laboral (enfermedad/emergencias) que retrase las operaciones.</w:t>
            </w:r>
          </w:p>
        </w:tc>
      </w:tr>
      <w:tr w:rsidR="000C5689" w:rsidRPr="000C5689" w:rsidTr="000C5689">
        <w:tc>
          <w:tcPr>
            <w:cnfStyle w:val="001000000000" w:firstRow="0" w:lastRow="0" w:firstColumn="1" w:lastColumn="0" w:oddVBand="0" w:evenVBand="0" w:oddHBand="0" w:evenHBand="0" w:firstRowFirstColumn="0" w:firstRowLastColumn="0" w:lastRowFirstColumn="0" w:lastRowLastColumn="0"/>
            <w:tcW w:w="0" w:type="auto"/>
            <w:hideMark/>
          </w:tcPr>
          <w:p w:rsidR="000C5689" w:rsidRPr="000C5689" w:rsidRDefault="000C5689" w:rsidP="000C5689">
            <w:pPr>
              <w:spacing w:line="360" w:lineRule="auto"/>
            </w:pPr>
            <w:r w:rsidRPr="000C5689">
              <w:rPr>
                <w:bdr w:val="none" w:sz="0" w:space="0" w:color="auto" w:frame="1"/>
              </w:rPr>
              <w:t>A08</w:t>
            </w:r>
          </w:p>
        </w:tc>
        <w:tc>
          <w:tcPr>
            <w:tcW w:w="0" w:type="auto"/>
            <w:hideMark/>
          </w:tcPr>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rPr>
                <w:bdr w:val="none" w:sz="0" w:space="0" w:color="auto" w:frame="1"/>
              </w:rPr>
              <w:t>Software Acceso Remoto</w:t>
            </w:r>
          </w:p>
        </w:tc>
        <w:tc>
          <w:tcPr>
            <w:tcW w:w="0" w:type="auto"/>
            <w:hideMark/>
          </w:tcPr>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1. Secuestro de una sesión de soporte dejada abierta o desatendida.</w:t>
            </w:r>
          </w:p>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 xml:space="preserve">2. Robo del ID y contraseña de </w:t>
            </w:r>
            <w:proofErr w:type="spellStart"/>
            <w:r w:rsidRPr="000C5689">
              <w:t>TeamViewer</w:t>
            </w:r>
            <w:proofErr w:type="spellEnd"/>
            <w:r w:rsidRPr="000C5689">
              <w:t xml:space="preserve"> permitiendo acceso externo.</w:t>
            </w:r>
          </w:p>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3. Explotación de vulnerabilidades por falta de actualización del software.</w:t>
            </w:r>
          </w:p>
          <w:p w:rsidR="000C5689" w:rsidRPr="000C5689" w:rsidRDefault="000C5689" w:rsidP="000C5689">
            <w:pPr>
              <w:spacing w:line="360" w:lineRule="auto"/>
              <w:cnfStyle w:val="000000000000" w:firstRow="0" w:lastRow="0" w:firstColumn="0" w:lastColumn="0" w:oddVBand="0" w:evenVBand="0" w:oddHBand="0" w:evenHBand="0" w:firstRowFirstColumn="0" w:firstRowLastColumn="0" w:lastRowFirstColumn="0" w:lastRowLastColumn="0"/>
            </w:pPr>
            <w:r w:rsidRPr="000C5689">
              <w:t>4. Transferencia de archivos maliciosos desde un equipo remoto al sistema de la empresa.</w:t>
            </w:r>
          </w:p>
        </w:tc>
      </w:tr>
    </w:tbl>
    <w:p w:rsidR="006233A9" w:rsidRDefault="006233A9" w:rsidP="006233A9"/>
    <w:p w:rsidR="00F005E5" w:rsidRPr="006233A9" w:rsidRDefault="0040019B" w:rsidP="006233A9">
      <w:r>
        <w:tab/>
        <w:t xml:space="preserve">Como podemos ver para cada uno de los activos que identificamos en </w:t>
      </w:r>
      <w:proofErr w:type="spellStart"/>
      <w:r>
        <w:t>Encamiones</w:t>
      </w:r>
      <w:proofErr w:type="spellEnd"/>
      <w:r>
        <w:t xml:space="preserve"> Carvajal existen amenazas que entran dentro de diferentes rangos de gravedad, no es lo mismo que se dañe el monitor de las cámaras a que alguien </w:t>
      </w:r>
      <w:r>
        <w:lastRenderedPageBreak/>
        <w:t xml:space="preserve">intencionalmente las haya roto o bloqueado por premeditación, </w:t>
      </w:r>
      <w:r w:rsidR="00080871">
        <w:t>es por esto que es menester realizar estimaciones en base a estas amenazas presentes, cosa que se abarcará a detalle en la siguiente sección</w:t>
      </w:r>
      <w:r w:rsidR="00BE5DF2">
        <w:t>.</w:t>
      </w:r>
    </w:p>
    <w:p w:rsidR="00CC6D8B" w:rsidRDefault="003E1A60" w:rsidP="00CC6D8B">
      <w:pPr>
        <w:pStyle w:val="Ttulo1"/>
      </w:pPr>
      <w:bookmarkStart w:id="24" w:name="_Toc235121631"/>
      <w:r>
        <w:t>6</w:t>
      </w:r>
      <w:r w:rsidR="00CC6D8B">
        <w:t>.- Estimación de Riesgos</w:t>
      </w:r>
      <w:bookmarkEnd w:id="24"/>
    </w:p>
    <w:p w:rsidR="00CC6D8B" w:rsidRDefault="00BD216E" w:rsidP="00CC6D8B">
      <w:r>
        <w:tab/>
        <w:t>En resumen de lo observado hasta ahora, los activos informáticos evaluados presentan diferentes amenazas cada uno, entonces ¿cómo se puede evaluar correctamente? Pues lo ideal es tener todas en cuenta para tener una cifra exacta, sin embargo antes de realizar este paso, lo ideal es crear varias tablas para definir los parámetros a tomar en cuenta.</w:t>
      </w:r>
    </w:p>
    <w:p w:rsidR="00B33F9F" w:rsidRDefault="00B33F9F" w:rsidP="00B33F9F">
      <w:pPr>
        <w:ind w:firstLine="708"/>
        <w:rPr>
          <w:b/>
        </w:rPr>
      </w:pPr>
      <w:bookmarkStart w:id="25" w:name="_Toc235122021"/>
      <w:r w:rsidRPr="00B33F9F">
        <w:rPr>
          <w:b/>
        </w:rPr>
        <w:t xml:space="preserve">Tabla </w:t>
      </w:r>
      <w:r w:rsidRPr="00B33F9F">
        <w:rPr>
          <w:b/>
        </w:rPr>
        <w:fldChar w:fldCharType="begin"/>
      </w:r>
      <w:r w:rsidRPr="00B33F9F">
        <w:rPr>
          <w:b/>
        </w:rPr>
        <w:instrText xml:space="preserve"> SEQ Tabla \* ARABIC </w:instrText>
      </w:r>
      <w:r w:rsidRPr="00B33F9F">
        <w:rPr>
          <w:b/>
        </w:rPr>
        <w:fldChar w:fldCharType="separate"/>
      </w:r>
      <w:r w:rsidR="00AC6291">
        <w:rPr>
          <w:b/>
          <w:noProof/>
        </w:rPr>
        <w:t>6</w:t>
      </w:r>
      <w:bookmarkEnd w:id="25"/>
      <w:r w:rsidRPr="00B33F9F">
        <w:rPr>
          <w:b/>
        </w:rPr>
        <w:fldChar w:fldCharType="end"/>
      </w:r>
    </w:p>
    <w:p w:rsidR="00B33F9F" w:rsidRDefault="00B33F9F" w:rsidP="00B33F9F">
      <w:pPr>
        <w:ind w:firstLine="708"/>
        <w:rPr>
          <w:i/>
        </w:rPr>
      </w:pPr>
      <w:r>
        <w:rPr>
          <w:i/>
        </w:rPr>
        <w:t>Escala de Probabilidad</w:t>
      </w:r>
    </w:p>
    <w:tbl>
      <w:tblPr>
        <w:tblStyle w:val="Tablanormal2"/>
        <w:tblW w:w="0" w:type="auto"/>
        <w:tblLook w:val="04A0" w:firstRow="1" w:lastRow="0" w:firstColumn="1" w:lastColumn="0" w:noHBand="0" w:noVBand="1"/>
      </w:tblPr>
      <w:tblGrid>
        <w:gridCol w:w="2942"/>
        <w:gridCol w:w="2943"/>
        <w:gridCol w:w="2943"/>
      </w:tblGrid>
      <w:tr w:rsidR="00DB5EC9" w:rsidTr="008366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rsidR="00DB5EC9" w:rsidRPr="00DB5EC9" w:rsidRDefault="00DB5EC9" w:rsidP="00B33F9F">
            <w:r>
              <w:t>Nivel y Título</w:t>
            </w:r>
          </w:p>
        </w:tc>
        <w:tc>
          <w:tcPr>
            <w:tcW w:w="2943" w:type="dxa"/>
          </w:tcPr>
          <w:p w:rsidR="00DB5EC9" w:rsidRPr="00DB5EC9" w:rsidRDefault="00DB5EC9" w:rsidP="00B33F9F">
            <w:pPr>
              <w:cnfStyle w:val="100000000000" w:firstRow="1" w:lastRow="0" w:firstColumn="0" w:lastColumn="0" w:oddVBand="0" w:evenVBand="0" w:oddHBand="0" w:evenHBand="0" w:firstRowFirstColumn="0" w:firstRowLastColumn="0" w:lastRowFirstColumn="0" w:lastRowLastColumn="0"/>
            </w:pPr>
            <w:r>
              <w:t>Descripción</w:t>
            </w:r>
          </w:p>
        </w:tc>
        <w:tc>
          <w:tcPr>
            <w:tcW w:w="2943" w:type="dxa"/>
          </w:tcPr>
          <w:p w:rsidR="00DB5EC9" w:rsidRPr="00DB5EC9" w:rsidRDefault="00DB5EC9" w:rsidP="00B33F9F">
            <w:pPr>
              <w:cnfStyle w:val="100000000000" w:firstRow="1" w:lastRow="0" w:firstColumn="0" w:lastColumn="0" w:oddVBand="0" w:evenVBand="0" w:oddHBand="0" w:evenHBand="0" w:firstRowFirstColumn="0" w:firstRowLastColumn="0" w:lastRowFirstColumn="0" w:lastRowLastColumn="0"/>
            </w:pPr>
            <w:r w:rsidRPr="00DB5EC9">
              <w:t>Valor</w:t>
            </w:r>
          </w:p>
        </w:tc>
      </w:tr>
      <w:tr w:rsidR="00DB5EC9" w:rsidTr="00836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rsidR="00DB5EC9" w:rsidRPr="00DB5EC9" w:rsidRDefault="00C64EC7" w:rsidP="00B33F9F">
            <w:r>
              <w:t>4</w:t>
            </w:r>
            <w:r w:rsidR="00DB5EC9">
              <w:t xml:space="preserve"> - Pasa</w:t>
            </w:r>
          </w:p>
        </w:tc>
        <w:tc>
          <w:tcPr>
            <w:tcW w:w="2943" w:type="dxa"/>
          </w:tcPr>
          <w:p w:rsidR="00DB5EC9" w:rsidRPr="00DB5EC9" w:rsidRDefault="00DB5EC9" w:rsidP="00B33F9F">
            <w:pPr>
              <w:cnfStyle w:val="000000100000" w:firstRow="0" w:lastRow="0" w:firstColumn="0" w:lastColumn="0" w:oddVBand="0" w:evenVBand="0" w:oddHBand="1" w:evenHBand="0" w:firstRowFirstColumn="0" w:firstRowLastColumn="0" w:lastRowFirstColumn="0" w:lastRowLastColumn="0"/>
            </w:pPr>
            <w:r>
              <w:t>Esas cosas pasan a menudo.</w:t>
            </w:r>
          </w:p>
        </w:tc>
        <w:tc>
          <w:tcPr>
            <w:tcW w:w="2943" w:type="dxa"/>
          </w:tcPr>
          <w:p w:rsidR="00DB5EC9" w:rsidRPr="00DB5EC9" w:rsidRDefault="00DF5055" w:rsidP="00B33F9F">
            <w:pPr>
              <w:cnfStyle w:val="000000100000" w:firstRow="0" w:lastRow="0" w:firstColumn="0" w:lastColumn="0" w:oddVBand="0" w:evenVBand="0" w:oddHBand="1" w:evenHBand="0" w:firstRowFirstColumn="0" w:firstRowLastColumn="0" w:lastRowFirstColumn="0" w:lastRowLastColumn="0"/>
            </w:pPr>
            <w:r>
              <w:t xml:space="preserve">100% </w:t>
            </w:r>
            <w:r>
              <w:rPr>
                <w:bdr w:val="none" w:sz="0" w:space="0" w:color="auto" w:frame="1"/>
              </w:rPr>
              <w:t>–</w:t>
            </w:r>
            <w:r w:rsidR="00B9662E">
              <w:t xml:space="preserve"> 51</w:t>
            </w:r>
            <w:r w:rsidR="00DB5EC9">
              <w:t>%</w:t>
            </w:r>
          </w:p>
        </w:tc>
      </w:tr>
      <w:tr w:rsidR="00DB5EC9" w:rsidTr="0083664C">
        <w:tc>
          <w:tcPr>
            <w:cnfStyle w:val="001000000000" w:firstRow="0" w:lastRow="0" w:firstColumn="1" w:lastColumn="0" w:oddVBand="0" w:evenVBand="0" w:oddHBand="0" w:evenHBand="0" w:firstRowFirstColumn="0" w:firstRowLastColumn="0" w:lastRowFirstColumn="0" w:lastRowLastColumn="0"/>
            <w:tcW w:w="2942" w:type="dxa"/>
          </w:tcPr>
          <w:p w:rsidR="00DB5EC9" w:rsidRPr="00DB5EC9" w:rsidRDefault="00C64EC7" w:rsidP="00B33F9F">
            <w:r>
              <w:t>3</w:t>
            </w:r>
            <w:r w:rsidR="00DB5EC9">
              <w:t xml:space="preserve"> - Raro</w:t>
            </w:r>
          </w:p>
        </w:tc>
        <w:tc>
          <w:tcPr>
            <w:tcW w:w="2943" w:type="dxa"/>
          </w:tcPr>
          <w:p w:rsidR="00DB5EC9" w:rsidRPr="00DB5EC9" w:rsidRDefault="00DB5EC9" w:rsidP="00B33F9F">
            <w:pPr>
              <w:cnfStyle w:val="000000000000" w:firstRow="0" w:lastRow="0" w:firstColumn="0" w:lastColumn="0" w:oddVBand="0" w:evenVBand="0" w:oddHBand="0" w:evenHBand="0" w:firstRowFirstColumn="0" w:firstRowLastColumn="0" w:lastRowFirstColumn="0" w:lastRowLastColumn="0"/>
            </w:pPr>
            <w:r>
              <w:t>No se ve mucho pero a veces pasa.</w:t>
            </w:r>
          </w:p>
        </w:tc>
        <w:tc>
          <w:tcPr>
            <w:tcW w:w="2943" w:type="dxa"/>
          </w:tcPr>
          <w:p w:rsidR="00DB5EC9" w:rsidRPr="00DB5EC9" w:rsidRDefault="00B9662E" w:rsidP="00B33F9F">
            <w:pPr>
              <w:cnfStyle w:val="000000000000" w:firstRow="0" w:lastRow="0" w:firstColumn="0" w:lastColumn="0" w:oddVBand="0" w:evenVBand="0" w:oddHBand="0" w:evenHBand="0" w:firstRowFirstColumn="0" w:firstRowLastColumn="0" w:lastRowFirstColumn="0" w:lastRowLastColumn="0"/>
            </w:pPr>
            <w:r>
              <w:t>50</w:t>
            </w:r>
            <w:r w:rsidR="00DF5055">
              <w:t xml:space="preserve">% </w:t>
            </w:r>
            <w:r w:rsidR="00DF5055">
              <w:rPr>
                <w:bdr w:val="none" w:sz="0" w:space="0" w:color="auto" w:frame="1"/>
              </w:rPr>
              <w:t>–</w:t>
            </w:r>
            <w:r w:rsidR="00DB5EC9">
              <w:t xml:space="preserve"> </w:t>
            </w:r>
            <w:r w:rsidR="00D74DEA">
              <w:t>31</w:t>
            </w:r>
            <w:r w:rsidR="00DB5EC9">
              <w:t>%</w:t>
            </w:r>
          </w:p>
        </w:tc>
      </w:tr>
      <w:tr w:rsidR="00DB5EC9" w:rsidTr="008366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rsidR="00DB5EC9" w:rsidRPr="00DB5EC9" w:rsidRDefault="00C64EC7" w:rsidP="00B33F9F">
            <w:r>
              <w:t>2</w:t>
            </w:r>
            <w:r w:rsidR="00DB5EC9">
              <w:t xml:space="preserve"> - Extraño</w:t>
            </w:r>
          </w:p>
        </w:tc>
        <w:tc>
          <w:tcPr>
            <w:tcW w:w="2943" w:type="dxa"/>
          </w:tcPr>
          <w:p w:rsidR="00DB5EC9" w:rsidRPr="00DB5EC9" w:rsidRDefault="00DB5EC9" w:rsidP="00B33F9F">
            <w:pPr>
              <w:cnfStyle w:val="000000100000" w:firstRow="0" w:lastRow="0" w:firstColumn="0" w:lastColumn="0" w:oddVBand="0" w:evenVBand="0" w:oddHBand="1" w:evenHBand="0" w:firstRowFirstColumn="0" w:firstRowLastColumn="0" w:lastRowFirstColumn="0" w:lastRowLastColumn="0"/>
            </w:pPr>
            <w:r>
              <w:t>No suele ocurrir eso.</w:t>
            </w:r>
          </w:p>
        </w:tc>
        <w:tc>
          <w:tcPr>
            <w:tcW w:w="2943" w:type="dxa"/>
          </w:tcPr>
          <w:p w:rsidR="00DB5EC9" w:rsidRPr="00DB5EC9" w:rsidRDefault="00D74DEA" w:rsidP="00B33F9F">
            <w:pPr>
              <w:cnfStyle w:val="000000100000" w:firstRow="0" w:lastRow="0" w:firstColumn="0" w:lastColumn="0" w:oddVBand="0" w:evenVBand="0" w:oddHBand="1" w:evenHBand="0" w:firstRowFirstColumn="0" w:firstRowLastColumn="0" w:lastRowFirstColumn="0" w:lastRowLastColumn="0"/>
            </w:pPr>
            <w:r>
              <w:t>3</w:t>
            </w:r>
            <w:r w:rsidR="00DF5055">
              <w:t xml:space="preserve">0% </w:t>
            </w:r>
            <w:r w:rsidR="00DF5055">
              <w:rPr>
                <w:bdr w:val="none" w:sz="0" w:space="0" w:color="auto" w:frame="1"/>
              </w:rPr>
              <w:t>–</w:t>
            </w:r>
            <w:r w:rsidR="00205AC5">
              <w:t xml:space="preserve"> 16</w:t>
            </w:r>
            <w:r w:rsidR="00DB5EC9">
              <w:t xml:space="preserve">% </w:t>
            </w:r>
          </w:p>
        </w:tc>
      </w:tr>
      <w:tr w:rsidR="00DB5EC9" w:rsidTr="0083664C">
        <w:tc>
          <w:tcPr>
            <w:cnfStyle w:val="001000000000" w:firstRow="0" w:lastRow="0" w:firstColumn="1" w:lastColumn="0" w:oddVBand="0" w:evenVBand="0" w:oddHBand="0" w:evenHBand="0" w:firstRowFirstColumn="0" w:firstRowLastColumn="0" w:lastRowFirstColumn="0" w:lastRowLastColumn="0"/>
            <w:tcW w:w="2942" w:type="dxa"/>
          </w:tcPr>
          <w:p w:rsidR="00DB5EC9" w:rsidRPr="00DB5EC9" w:rsidRDefault="00C64EC7" w:rsidP="00B33F9F">
            <w:r>
              <w:t>1</w:t>
            </w:r>
            <w:r w:rsidR="00DB5EC9">
              <w:t xml:space="preserve"> - Impensable</w:t>
            </w:r>
          </w:p>
        </w:tc>
        <w:tc>
          <w:tcPr>
            <w:tcW w:w="2943" w:type="dxa"/>
          </w:tcPr>
          <w:p w:rsidR="00DB5EC9" w:rsidRPr="00DB5EC9" w:rsidRDefault="00DB5EC9" w:rsidP="00B33F9F">
            <w:pPr>
              <w:cnfStyle w:val="000000000000" w:firstRow="0" w:lastRow="0" w:firstColumn="0" w:lastColumn="0" w:oddVBand="0" w:evenVBand="0" w:oddHBand="0" w:evenHBand="0" w:firstRowFirstColumn="0" w:firstRowLastColumn="0" w:lastRowFirstColumn="0" w:lastRowLastColumn="0"/>
            </w:pPr>
            <w:r>
              <w:t xml:space="preserve">No puedes esperar </w:t>
            </w:r>
            <w:r w:rsidR="0083664C">
              <w:t xml:space="preserve">o predecir </w:t>
            </w:r>
            <w:r>
              <w:t>que algo así ocurra.</w:t>
            </w:r>
          </w:p>
        </w:tc>
        <w:tc>
          <w:tcPr>
            <w:tcW w:w="2943" w:type="dxa"/>
          </w:tcPr>
          <w:p w:rsidR="00DB5EC9" w:rsidRPr="00DB5EC9" w:rsidRDefault="00205AC5" w:rsidP="00B33F9F">
            <w:pPr>
              <w:cnfStyle w:val="000000000000" w:firstRow="0" w:lastRow="0" w:firstColumn="0" w:lastColumn="0" w:oddVBand="0" w:evenVBand="0" w:oddHBand="0" w:evenHBand="0" w:firstRowFirstColumn="0" w:firstRowLastColumn="0" w:lastRowFirstColumn="0" w:lastRowLastColumn="0"/>
            </w:pPr>
            <w:r>
              <w:t>15</w:t>
            </w:r>
            <w:r w:rsidR="00DF5055">
              <w:t xml:space="preserve">% </w:t>
            </w:r>
            <w:r w:rsidR="00DF5055">
              <w:rPr>
                <w:bdr w:val="none" w:sz="0" w:space="0" w:color="auto" w:frame="1"/>
              </w:rPr>
              <w:t xml:space="preserve">– </w:t>
            </w:r>
            <w:r w:rsidR="00DB5EC9">
              <w:t>0%</w:t>
            </w:r>
          </w:p>
        </w:tc>
      </w:tr>
    </w:tbl>
    <w:p w:rsidR="0083664C" w:rsidRDefault="0083664C" w:rsidP="00CC6D8B">
      <w:r>
        <w:tab/>
      </w:r>
    </w:p>
    <w:p w:rsidR="0083664C" w:rsidRDefault="0083664C" w:rsidP="00CC6D8B">
      <w:r>
        <w:tab/>
        <w:t xml:space="preserve">Estas escalas parecen las apropiadas para evaluar la frecuencia con la que algo puede llegar a ocurrir o que tanto se debería de esperar, puede ser predecible que alguien intente a robar pero es impredecible cuando algún animal entre y casualmente intente </w:t>
      </w:r>
      <w:r>
        <w:lastRenderedPageBreak/>
        <w:t xml:space="preserve">romper la seguridad del local, o como se expuso antes, debido a la falta de personal de IT en la empresa no debería ser tan común que alguien use </w:t>
      </w:r>
      <w:proofErr w:type="spellStart"/>
      <w:r>
        <w:t>TeamViewer</w:t>
      </w:r>
      <w:proofErr w:type="spellEnd"/>
      <w:r>
        <w:t xml:space="preserve"> y cree salas a las que se pueda acceder por medio de ataques, pero sí podría ser norm</w:t>
      </w:r>
      <w:r w:rsidR="00636D6B">
        <w:t>al que la impresora se atasque.</w:t>
      </w:r>
    </w:p>
    <w:p w:rsidR="0083379C" w:rsidRDefault="0083379C" w:rsidP="0083379C">
      <w:pPr>
        <w:ind w:firstLine="708"/>
        <w:rPr>
          <w:b/>
        </w:rPr>
      </w:pPr>
      <w:bookmarkStart w:id="26" w:name="_Toc235122022"/>
      <w:r w:rsidRPr="0083379C">
        <w:rPr>
          <w:b/>
        </w:rPr>
        <w:t xml:space="preserve">Tabla </w:t>
      </w:r>
      <w:r w:rsidRPr="0083379C">
        <w:rPr>
          <w:b/>
        </w:rPr>
        <w:fldChar w:fldCharType="begin"/>
      </w:r>
      <w:r w:rsidRPr="0083379C">
        <w:rPr>
          <w:b/>
        </w:rPr>
        <w:instrText xml:space="preserve"> SEQ Tabla \* ARABIC </w:instrText>
      </w:r>
      <w:r w:rsidRPr="0083379C">
        <w:rPr>
          <w:b/>
        </w:rPr>
        <w:fldChar w:fldCharType="separate"/>
      </w:r>
      <w:r w:rsidR="00AC6291">
        <w:rPr>
          <w:b/>
          <w:noProof/>
        </w:rPr>
        <w:t>7</w:t>
      </w:r>
      <w:bookmarkEnd w:id="26"/>
      <w:r w:rsidRPr="0083379C">
        <w:rPr>
          <w:b/>
        </w:rPr>
        <w:fldChar w:fldCharType="end"/>
      </w:r>
    </w:p>
    <w:p w:rsidR="00322567" w:rsidRDefault="00322567" w:rsidP="0083379C">
      <w:pPr>
        <w:ind w:firstLine="708"/>
      </w:pPr>
      <w:r>
        <w:rPr>
          <w:i/>
        </w:rPr>
        <w:t>Escala de Impacto</w:t>
      </w:r>
    </w:p>
    <w:tbl>
      <w:tblPr>
        <w:tblStyle w:val="Tablanormal2"/>
        <w:tblW w:w="9074" w:type="dxa"/>
        <w:tblLook w:val="04A0" w:firstRow="1" w:lastRow="0" w:firstColumn="1" w:lastColumn="0" w:noHBand="0" w:noVBand="1"/>
      </w:tblPr>
      <w:tblGrid>
        <w:gridCol w:w="1494"/>
        <w:gridCol w:w="6264"/>
        <w:gridCol w:w="1094"/>
        <w:gridCol w:w="222"/>
      </w:tblGrid>
      <w:tr w:rsidR="00BD6967" w:rsidRPr="00322567" w:rsidTr="00BD6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D6967" w:rsidRPr="00322567" w:rsidRDefault="00BD6967" w:rsidP="00BD6967">
            <w:pPr>
              <w:spacing w:line="360" w:lineRule="auto"/>
            </w:pPr>
            <w:r w:rsidRPr="00322567">
              <w:rPr>
                <w:bdr w:val="none" w:sz="0" w:space="0" w:color="auto" w:frame="1"/>
              </w:rPr>
              <w:t>Nivel y Título</w:t>
            </w:r>
          </w:p>
        </w:tc>
        <w:tc>
          <w:tcPr>
            <w:tcW w:w="0" w:type="auto"/>
            <w:hideMark/>
          </w:tcPr>
          <w:p w:rsidR="00BD6967" w:rsidRPr="00322567" w:rsidRDefault="00BD6967" w:rsidP="00BD6967">
            <w:pPr>
              <w:spacing w:line="360" w:lineRule="auto"/>
              <w:cnfStyle w:val="100000000000" w:firstRow="1" w:lastRow="0" w:firstColumn="0" w:lastColumn="0" w:oddVBand="0" w:evenVBand="0" w:oddHBand="0" w:evenHBand="0" w:firstRowFirstColumn="0" w:firstRowLastColumn="0" w:lastRowFirstColumn="0" w:lastRowLastColumn="0"/>
            </w:pPr>
            <w:r w:rsidRPr="00322567">
              <w:rPr>
                <w:bdr w:val="none" w:sz="0" w:space="0" w:color="auto" w:frame="1"/>
              </w:rPr>
              <w:t>Descripción</w:t>
            </w:r>
          </w:p>
        </w:tc>
        <w:tc>
          <w:tcPr>
            <w:tcW w:w="0" w:type="auto"/>
          </w:tcPr>
          <w:p w:rsidR="00BD6967" w:rsidRPr="00322567" w:rsidRDefault="00BD6967" w:rsidP="00BD6967">
            <w:pPr>
              <w:spacing w:line="360" w:lineRule="auto"/>
              <w:cnfStyle w:val="100000000000" w:firstRow="1" w:lastRow="0" w:firstColumn="0" w:lastColumn="0" w:oddVBand="0" w:evenVBand="0" w:oddHBand="0" w:evenHBand="0" w:firstRowFirstColumn="0" w:firstRowLastColumn="0" w:lastRowFirstColumn="0" w:lastRowLastColumn="0"/>
            </w:pPr>
            <w:r w:rsidRPr="00322567">
              <w:rPr>
                <w:bdr w:val="none" w:sz="0" w:space="0" w:color="auto" w:frame="1"/>
              </w:rPr>
              <w:t>Valor</w:t>
            </w:r>
          </w:p>
        </w:tc>
        <w:tc>
          <w:tcPr>
            <w:tcW w:w="0" w:type="auto"/>
          </w:tcPr>
          <w:p w:rsidR="00BD6967" w:rsidRPr="00322567" w:rsidRDefault="00BD6967" w:rsidP="00BD6967">
            <w:pPr>
              <w:spacing w:line="360" w:lineRule="auto"/>
              <w:cnfStyle w:val="100000000000" w:firstRow="1" w:lastRow="0" w:firstColumn="0" w:lastColumn="0" w:oddVBand="0" w:evenVBand="0" w:oddHBand="0" w:evenHBand="0" w:firstRowFirstColumn="0" w:firstRowLastColumn="0" w:lastRowFirstColumn="0" w:lastRowLastColumn="0"/>
              <w:rPr>
                <w:bdr w:val="none" w:sz="0" w:space="0" w:color="auto" w:frame="1"/>
              </w:rPr>
            </w:pPr>
          </w:p>
        </w:tc>
      </w:tr>
      <w:tr w:rsidR="00BD6967" w:rsidRPr="00322567" w:rsidTr="00BD6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D6967" w:rsidRPr="00322567" w:rsidRDefault="00BD6967" w:rsidP="00DD5362">
            <w:pPr>
              <w:spacing w:line="360" w:lineRule="auto"/>
            </w:pPr>
            <w:r w:rsidRPr="00322567">
              <w:rPr>
                <w:bdr w:val="none" w:sz="0" w:space="0" w:color="auto" w:frame="1"/>
              </w:rPr>
              <w:t xml:space="preserve">4 - </w:t>
            </w:r>
            <w:r w:rsidR="00DD5362">
              <w:rPr>
                <w:bdr w:val="none" w:sz="0" w:space="0" w:color="auto" w:frame="1"/>
              </w:rPr>
              <w:t>Catástrofe</w:t>
            </w:r>
          </w:p>
        </w:tc>
        <w:tc>
          <w:tcPr>
            <w:tcW w:w="0" w:type="auto"/>
            <w:hideMark/>
          </w:tcPr>
          <w:p w:rsidR="00BD6967" w:rsidRPr="00322567" w:rsidRDefault="00BD6967" w:rsidP="00BD6967">
            <w:pPr>
              <w:spacing w:line="360" w:lineRule="auto"/>
              <w:cnfStyle w:val="000000100000" w:firstRow="0" w:lastRow="0" w:firstColumn="0" w:lastColumn="0" w:oddVBand="0" w:evenVBand="0" w:oddHBand="1" w:evenHBand="0" w:firstRowFirstColumn="0" w:firstRowLastColumn="0" w:lastRowFirstColumn="0" w:lastRowLastColumn="0"/>
            </w:pPr>
            <w:r w:rsidRPr="00322567">
              <w:rPr>
                <w:bdr w:val="none" w:sz="0" w:space="0" w:color="auto" w:frame="1"/>
              </w:rPr>
              <w:t>Daño irrecuperable en los datos o parada total de las ventas por tiempo indefinido.</w:t>
            </w:r>
          </w:p>
        </w:tc>
        <w:tc>
          <w:tcPr>
            <w:tcW w:w="0" w:type="auto"/>
          </w:tcPr>
          <w:p w:rsidR="00BD6967" w:rsidRPr="00322567" w:rsidRDefault="00BD6967" w:rsidP="00BD6967">
            <w:pPr>
              <w:spacing w:line="360" w:lineRule="auto"/>
              <w:cnfStyle w:val="000000100000" w:firstRow="0" w:lastRow="0" w:firstColumn="0" w:lastColumn="0" w:oddVBand="0" w:evenVBand="0" w:oddHBand="1" w:evenHBand="0" w:firstRowFirstColumn="0" w:firstRowLastColumn="0" w:lastRowFirstColumn="0" w:lastRowLastColumn="0"/>
            </w:pPr>
            <w:r w:rsidRPr="00322567">
              <w:rPr>
                <w:bdr w:val="none" w:sz="0" w:space="0" w:color="auto" w:frame="1"/>
              </w:rPr>
              <w:t>1.00</w:t>
            </w:r>
            <w:r w:rsidR="00DF5055">
              <w:rPr>
                <w:bdr w:val="none" w:sz="0" w:space="0" w:color="auto" w:frame="1"/>
              </w:rPr>
              <w:t xml:space="preserve"> –</w:t>
            </w:r>
            <w:r>
              <w:rPr>
                <w:bdr w:val="none" w:sz="0" w:space="0" w:color="auto" w:frame="1"/>
              </w:rPr>
              <w:t xml:space="preserve"> 0.80 </w:t>
            </w:r>
          </w:p>
        </w:tc>
        <w:tc>
          <w:tcPr>
            <w:tcW w:w="0" w:type="auto"/>
          </w:tcPr>
          <w:p w:rsidR="00BD6967" w:rsidRPr="00322567" w:rsidRDefault="00BD6967" w:rsidP="00BD6967">
            <w:pPr>
              <w:spacing w:line="360" w:lineRule="auto"/>
              <w:cnfStyle w:val="000000100000" w:firstRow="0" w:lastRow="0" w:firstColumn="0" w:lastColumn="0" w:oddVBand="0" w:evenVBand="0" w:oddHBand="1" w:evenHBand="0" w:firstRowFirstColumn="0" w:firstRowLastColumn="0" w:lastRowFirstColumn="0" w:lastRowLastColumn="0"/>
              <w:rPr>
                <w:bdr w:val="none" w:sz="0" w:space="0" w:color="auto" w:frame="1"/>
              </w:rPr>
            </w:pPr>
          </w:p>
        </w:tc>
      </w:tr>
      <w:tr w:rsidR="00BD6967" w:rsidRPr="00322567" w:rsidTr="00BD6967">
        <w:tc>
          <w:tcPr>
            <w:cnfStyle w:val="001000000000" w:firstRow="0" w:lastRow="0" w:firstColumn="1" w:lastColumn="0" w:oddVBand="0" w:evenVBand="0" w:oddHBand="0" w:evenHBand="0" w:firstRowFirstColumn="0" w:firstRowLastColumn="0" w:lastRowFirstColumn="0" w:lastRowLastColumn="0"/>
            <w:tcW w:w="0" w:type="auto"/>
            <w:hideMark/>
          </w:tcPr>
          <w:p w:rsidR="00BD6967" w:rsidRPr="00322567" w:rsidRDefault="00BD6967" w:rsidP="00DD5362">
            <w:pPr>
              <w:spacing w:line="360" w:lineRule="auto"/>
            </w:pPr>
            <w:r w:rsidRPr="00322567">
              <w:rPr>
                <w:bdr w:val="none" w:sz="0" w:space="0" w:color="auto" w:frame="1"/>
              </w:rPr>
              <w:t xml:space="preserve">3 - </w:t>
            </w:r>
            <w:r w:rsidR="00911206">
              <w:rPr>
                <w:bdr w:val="none" w:sz="0" w:space="0" w:color="auto" w:frame="1"/>
              </w:rPr>
              <w:t>Serio</w:t>
            </w:r>
          </w:p>
        </w:tc>
        <w:tc>
          <w:tcPr>
            <w:tcW w:w="0" w:type="auto"/>
            <w:hideMark/>
          </w:tcPr>
          <w:p w:rsidR="00BD6967" w:rsidRPr="00322567" w:rsidRDefault="00BD6967" w:rsidP="00BD6967">
            <w:pPr>
              <w:spacing w:line="360" w:lineRule="auto"/>
              <w:cnfStyle w:val="000000000000" w:firstRow="0" w:lastRow="0" w:firstColumn="0" w:lastColumn="0" w:oddVBand="0" w:evenVBand="0" w:oddHBand="0" w:evenHBand="0" w:firstRowFirstColumn="0" w:firstRowLastColumn="0" w:lastRowFirstColumn="0" w:lastRowLastColumn="0"/>
            </w:pPr>
            <w:r w:rsidRPr="00322567">
              <w:rPr>
                <w:bdr w:val="none" w:sz="0" w:space="0" w:color="auto" w:frame="1"/>
              </w:rPr>
              <w:t>Afectación severa a los sistemas; requiere un esfuerzo técnico considerable para revertirlo.</w:t>
            </w:r>
          </w:p>
        </w:tc>
        <w:tc>
          <w:tcPr>
            <w:tcW w:w="0" w:type="auto"/>
          </w:tcPr>
          <w:p w:rsidR="00BD6967" w:rsidRPr="00322567" w:rsidRDefault="00BD6967" w:rsidP="00BD6967">
            <w:pPr>
              <w:spacing w:line="360" w:lineRule="auto"/>
              <w:cnfStyle w:val="000000000000" w:firstRow="0" w:lastRow="0" w:firstColumn="0" w:lastColumn="0" w:oddVBand="0" w:evenVBand="0" w:oddHBand="0" w:evenHBand="0" w:firstRowFirstColumn="0" w:firstRowLastColumn="0" w:lastRowFirstColumn="0" w:lastRowLastColumn="0"/>
            </w:pPr>
            <w:r w:rsidRPr="00322567">
              <w:rPr>
                <w:bdr w:val="none" w:sz="0" w:space="0" w:color="auto" w:frame="1"/>
              </w:rPr>
              <w:t>0.79</w:t>
            </w:r>
            <w:r w:rsidR="00704655">
              <w:rPr>
                <w:bdr w:val="none" w:sz="0" w:space="0" w:color="auto" w:frame="1"/>
              </w:rPr>
              <w:t xml:space="preserve"> – 0.50</w:t>
            </w:r>
          </w:p>
        </w:tc>
        <w:tc>
          <w:tcPr>
            <w:tcW w:w="0" w:type="auto"/>
          </w:tcPr>
          <w:p w:rsidR="00BD6967" w:rsidRPr="00322567" w:rsidRDefault="00BD6967" w:rsidP="00BD6967">
            <w:pPr>
              <w:spacing w:line="360" w:lineRule="auto"/>
              <w:cnfStyle w:val="000000000000" w:firstRow="0" w:lastRow="0" w:firstColumn="0" w:lastColumn="0" w:oddVBand="0" w:evenVBand="0" w:oddHBand="0" w:evenHBand="0" w:firstRowFirstColumn="0" w:firstRowLastColumn="0" w:lastRowFirstColumn="0" w:lastRowLastColumn="0"/>
              <w:rPr>
                <w:bdr w:val="none" w:sz="0" w:space="0" w:color="auto" w:frame="1"/>
              </w:rPr>
            </w:pPr>
          </w:p>
        </w:tc>
      </w:tr>
      <w:tr w:rsidR="00BD6967" w:rsidRPr="00322567" w:rsidTr="00BD6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D6967" w:rsidRPr="00322567" w:rsidRDefault="00911206" w:rsidP="00BD6967">
            <w:pPr>
              <w:spacing w:line="360" w:lineRule="auto"/>
            </w:pPr>
            <w:r>
              <w:rPr>
                <w:bdr w:val="none" w:sz="0" w:space="0" w:color="auto" w:frame="1"/>
              </w:rPr>
              <w:t>2 - Comedido</w:t>
            </w:r>
          </w:p>
        </w:tc>
        <w:tc>
          <w:tcPr>
            <w:tcW w:w="0" w:type="auto"/>
            <w:hideMark/>
          </w:tcPr>
          <w:p w:rsidR="00BD6967" w:rsidRPr="00322567" w:rsidRDefault="00BD6967" w:rsidP="00BD6967">
            <w:pPr>
              <w:spacing w:line="360" w:lineRule="auto"/>
              <w:cnfStyle w:val="000000100000" w:firstRow="0" w:lastRow="0" w:firstColumn="0" w:lastColumn="0" w:oddVBand="0" w:evenVBand="0" w:oddHBand="1" w:evenHBand="0" w:firstRowFirstColumn="0" w:firstRowLastColumn="0" w:lastRowFirstColumn="0" w:lastRowLastColumn="0"/>
            </w:pPr>
            <w:r w:rsidRPr="00322567">
              <w:rPr>
                <w:bdr w:val="none" w:sz="0" w:space="0" w:color="auto" w:frame="1"/>
              </w:rPr>
              <w:t>Alteraciones o caídas parciales que el personal puede solucionar a corto plazo.</w:t>
            </w:r>
          </w:p>
        </w:tc>
        <w:tc>
          <w:tcPr>
            <w:tcW w:w="0" w:type="auto"/>
          </w:tcPr>
          <w:p w:rsidR="00BD6967" w:rsidRPr="00322567" w:rsidRDefault="00B973F7" w:rsidP="00B973F7">
            <w:pPr>
              <w:spacing w:line="360" w:lineRule="auto"/>
              <w:cnfStyle w:val="000000100000" w:firstRow="0" w:lastRow="0" w:firstColumn="0" w:lastColumn="0" w:oddVBand="0" w:evenVBand="0" w:oddHBand="1" w:evenHBand="0" w:firstRowFirstColumn="0" w:firstRowLastColumn="0" w:lastRowFirstColumn="0" w:lastRowLastColumn="0"/>
            </w:pPr>
            <w:r w:rsidRPr="00322567">
              <w:rPr>
                <w:bdr w:val="none" w:sz="0" w:space="0" w:color="auto" w:frame="1"/>
              </w:rPr>
              <w:t>0.49</w:t>
            </w:r>
            <w:r w:rsidR="00DF5055">
              <w:rPr>
                <w:bdr w:val="none" w:sz="0" w:space="0" w:color="auto" w:frame="1"/>
              </w:rPr>
              <w:t xml:space="preserve"> –</w:t>
            </w:r>
            <w:r>
              <w:rPr>
                <w:bdr w:val="none" w:sz="0" w:space="0" w:color="auto" w:frame="1"/>
              </w:rPr>
              <w:t xml:space="preserve"> 0.20</w:t>
            </w:r>
            <w:r w:rsidR="00BD6967" w:rsidRPr="00322567">
              <w:rPr>
                <w:bdr w:val="none" w:sz="0" w:space="0" w:color="auto" w:frame="1"/>
              </w:rPr>
              <w:t xml:space="preserve"> </w:t>
            </w:r>
          </w:p>
        </w:tc>
        <w:tc>
          <w:tcPr>
            <w:tcW w:w="0" w:type="auto"/>
          </w:tcPr>
          <w:p w:rsidR="00BD6967" w:rsidRPr="00322567" w:rsidRDefault="00BD6967" w:rsidP="00BD6967">
            <w:pPr>
              <w:spacing w:line="360" w:lineRule="auto"/>
              <w:cnfStyle w:val="000000100000" w:firstRow="0" w:lastRow="0" w:firstColumn="0" w:lastColumn="0" w:oddVBand="0" w:evenVBand="0" w:oddHBand="1" w:evenHBand="0" w:firstRowFirstColumn="0" w:firstRowLastColumn="0" w:lastRowFirstColumn="0" w:lastRowLastColumn="0"/>
              <w:rPr>
                <w:bdr w:val="none" w:sz="0" w:space="0" w:color="auto" w:frame="1"/>
              </w:rPr>
            </w:pPr>
          </w:p>
        </w:tc>
      </w:tr>
      <w:tr w:rsidR="00BD6967" w:rsidRPr="00322567" w:rsidTr="00BD6967">
        <w:tc>
          <w:tcPr>
            <w:cnfStyle w:val="001000000000" w:firstRow="0" w:lastRow="0" w:firstColumn="1" w:lastColumn="0" w:oddVBand="0" w:evenVBand="0" w:oddHBand="0" w:evenHBand="0" w:firstRowFirstColumn="0" w:firstRowLastColumn="0" w:lastRowFirstColumn="0" w:lastRowLastColumn="0"/>
            <w:tcW w:w="0" w:type="auto"/>
            <w:hideMark/>
          </w:tcPr>
          <w:p w:rsidR="00BD6967" w:rsidRPr="00322567" w:rsidRDefault="001C5BCC" w:rsidP="00BD6967">
            <w:pPr>
              <w:spacing w:line="360" w:lineRule="auto"/>
            </w:pPr>
            <w:r>
              <w:rPr>
                <w:bdr w:val="none" w:sz="0" w:space="0" w:color="auto" w:frame="1"/>
              </w:rPr>
              <w:t>1 - Tenue</w:t>
            </w:r>
          </w:p>
        </w:tc>
        <w:tc>
          <w:tcPr>
            <w:tcW w:w="0" w:type="auto"/>
            <w:hideMark/>
          </w:tcPr>
          <w:p w:rsidR="00BD6967" w:rsidRPr="00322567" w:rsidRDefault="00BD6967" w:rsidP="00BD6967">
            <w:pPr>
              <w:spacing w:line="360" w:lineRule="auto"/>
              <w:cnfStyle w:val="000000000000" w:firstRow="0" w:lastRow="0" w:firstColumn="0" w:lastColumn="0" w:oddVBand="0" w:evenVBand="0" w:oddHBand="0" w:evenHBand="0" w:firstRowFirstColumn="0" w:firstRowLastColumn="0" w:lastRowFirstColumn="0" w:lastRowLastColumn="0"/>
            </w:pPr>
            <w:r w:rsidRPr="00322567">
              <w:rPr>
                <w:bdr w:val="none" w:sz="0" w:space="0" w:color="auto" w:frame="1"/>
              </w:rPr>
              <w:t>Interrupción casi imperceptible; no afecta la continuidad comercial ni la integridad de los datos.</w:t>
            </w:r>
          </w:p>
        </w:tc>
        <w:tc>
          <w:tcPr>
            <w:tcW w:w="0" w:type="auto"/>
          </w:tcPr>
          <w:p w:rsidR="00BD6967" w:rsidRPr="00322567" w:rsidRDefault="00B973F7" w:rsidP="00B973F7">
            <w:pPr>
              <w:spacing w:line="360" w:lineRule="auto"/>
              <w:cnfStyle w:val="000000000000" w:firstRow="0" w:lastRow="0" w:firstColumn="0" w:lastColumn="0" w:oddVBand="0" w:evenVBand="0" w:oddHBand="0" w:evenHBand="0" w:firstRowFirstColumn="0" w:firstRowLastColumn="0" w:lastRowFirstColumn="0" w:lastRowLastColumn="0"/>
            </w:pPr>
            <w:r w:rsidRPr="00322567">
              <w:rPr>
                <w:bdr w:val="none" w:sz="0" w:space="0" w:color="auto" w:frame="1"/>
              </w:rPr>
              <w:t>0.19</w:t>
            </w:r>
            <w:r>
              <w:rPr>
                <w:bdr w:val="none" w:sz="0" w:space="0" w:color="auto" w:frame="1"/>
              </w:rPr>
              <w:t xml:space="preserve"> </w:t>
            </w:r>
            <w:r w:rsidR="00DF5055">
              <w:rPr>
                <w:bdr w:val="none" w:sz="0" w:space="0" w:color="auto" w:frame="1"/>
              </w:rPr>
              <w:t>–</w:t>
            </w:r>
            <w:r>
              <w:rPr>
                <w:bdr w:val="none" w:sz="0" w:space="0" w:color="auto" w:frame="1"/>
              </w:rPr>
              <w:t xml:space="preserve"> 0.00</w:t>
            </w:r>
          </w:p>
        </w:tc>
        <w:tc>
          <w:tcPr>
            <w:tcW w:w="0" w:type="auto"/>
          </w:tcPr>
          <w:p w:rsidR="00BD6967" w:rsidRPr="00322567" w:rsidRDefault="00BD6967" w:rsidP="00BD6967">
            <w:pPr>
              <w:spacing w:line="360" w:lineRule="auto"/>
              <w:cnfStyle w:val="000000000000" w:firstRow="0" w:lastRow="0" w:firstColumn="0" w:lastColumn="0" w:oddVBand="0" w:evenVBand="0" w:oddHBand="0" w:evenHBand="0" w:firstRowFirstColumn="0" w:firstRowLastColumn="0" w:lastRowFirstColumn="0" w:lastRowLastColumn="0"/>
              <w:rPr>
                <w:bdr w:val="none" w:sz="0" w:space="0" w:color="auto" w:frame="1"/>
              </w:rPr>
            </w:pPr>
          </w:p>
        </w:tc>
      </w:tr>
    </w:tbl>
    <w:p w:rsidR="00322567" w:rsidRPr="00322567" w:rsidRDefault="00322567" w:rsidP="00322567"/>
    <w:p w:rsidR="0083379C" w:rsidRDefault="00E90AD4" w:rsidP="00CC6D8B">
      <w:r>
        <w:tab/>
        <w:t>Como podemos observar esta escala representa el nivel de daño o impacto que puede ejercer la consecuencia de alguna de las amenazas presentes anteriormente, esta escala será útil para el procesado y ponderación de los datos previamente recolectados, sin embargo falta un último parámetro a medir, a diferencia de al inicio con los activos que empleamos la escala de criticidad, en este caso es algo diferente, riesgos.</w:t>
      </w:r>
    </w:p>
    <w:p w:rsidR="00E90AD4" w:rsidRDefault="00E90AD4" w:rsidP="00E90AD4">
      <w:pPr>
        <w:ind w:firstLine="708"/>
        <w:rPr>
          <w:b/>
        </w:rPr>
      </w:pPr>
      <w:bookmarkStart w:id="27" w:name="_Toc235122023"/>
      <w:r w:rsidRPr="00E90AD4">
        <w:rPr>
          <w:b/>
        </w:rPr>
        <w:t xml:space="preserve">Tabla </w:t>
      </w:r>
      <w:r w:rsidRPr="00E90AD4">
        <w:rPr>
          <w:b/>
        </w:rPr>
        <w:fldChar w:fldCharType="begin"/>
      </w:r>
      <w:r w:rsidRPr="00E90AD4">
        <w:rPr>
          <w:b/>
        </w:rPr>
        <w:instrText xml:space="preserve"> SEQ Tabla \* ARABIC </w:instrText>
      </w:r>
      <w:r w:rsidRPr="00E90AD4">
        <w:rPr>
          <w:b/>
        </w:rPr>
        <w:fldChar w:fldCharType="separate"/>
      </w:r>
      <w:r w:rsidR="00AC6291">
        <w:rPr>
          <w:b/>
          <w:noProof/>
        </w:rPr>
        <w:t>8</w:t>
      </w:r>
      <w:bookmarkEnd w:id="27"/>
      <w:r w:rsidRPr="00E90AD4">
        <w:rPr>
          <w:b/>
        </w:rPr>
        <w:fldChar w:fldCharType="end"/>
      </w:r>
    </w:p>
    <w:p w:rsidR="003D288C" w:rsidRPr="003D288C" w:rsidRDefault="007D0D7E" w:rsidP="00E90AD4">
      <w:pPr>
        <w:ind w:firstLine="708"/>
        <w:rPr>
          <w:i/>
        </w:rPr>
      </w:pPr>
      <w:r>
        <w:rPr>
          <w:i/>
        </w:rPr>
        <w:t>Escala de Riesgo</w:t>
      </w:r>
    </w:p>
    <w:tbl>
      <w:tblPr>
        <w:tblStyle w:val="Tablanormal2"/>
        <w:tblW w:w="9074" w:type="dxa"/>
        <w:tblLook w:val="04A0" w:firstRow="1" w:lastRow="0" w:firstColumn="1" w:lastColumn="0" w:noHBand="0" w:noVBand="1"/>
      </w:tblPr>
      <w:tblGrid>
        <w:gridCol w:w="1517"/>
        <w:gridCol w:w="1317"/>
        <w:gridCol w:w="583"/>
        <w:gridCol w:w="4167"/>
        <w:gridCol w:w="1490"/>
      </w:tblGrid>
      <w:tr w:rsidR="003D288C" w:rsidRPr="00E90AD4" w:rsidTr="003D28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2BFD" w:rsidRPr="00E90AD4" w:rsidRDefault="008A2BFD" w:rsidP="008A2BFD">
            <w:pPr>
              <w:spacing w:line="360" w:lineRule="auto"/>
            </w:pPr>
            <w:r w:rsidRPr="00E90AD4">
              <w:rPr>
                <w:bdr w:val="none" w:sz="0" w:space="0" w:color="auto" w:frame="1"/>
              </w:rPr>
              <w:t>Nivel de Riesgo</w:t>
            </w:r>
          </w:p>
        </w:tc>
        <w:tc>
          <w:tcPr>
            <w:tcW w:w="1280" w:type="dxa"/>
          </w:tcPr>
          <w:p w:rsidR="008A2BFD" w:rsidRPr="00E90AD4" w:rsidRDefault="008A2BFD" w:rsidP="008A2BFD">
            <w:pPr>
              <w:spacing w:line="360" w:lineRule="auto"/>
              <w:cnfStyle w:val="100000000000" w:firstRow="1" w:lastRow="0" w:firstColumn="0" w:lastColumn="0" w:oddVBand="0" w:evenVBand="0" w:oddHBand="0" w:evenHBand="0" w:firstRowFirstColumn="0" w:firstRowLastColumn="0" w:lastRowFirstColumn="0" w:lastRowLastColumn="0"/>
            </w:pPr>
            <w:r w:rsidRPr="00E90AD4">
              <w:rPr>
                <w:bdr w:val="none" w:sz="0" w:space="0" w:color="auto" w:frame="1"/>
              </w:rPr>
              <w:t>Rango de Resultado</w:t>
            </w:r>
          </w:p>
        </w:tc>
        <w:tc>
          <w:tcPr>
            <w:tcW w:w="583" w:type="dxa"/>
          </w:tcPr>
          <w:p w:rsidR="008A2BFD" w:rsidRPr="00E90AD4" w:rsidRDefault="008A2BFD" w:rsidP="008A2BFD">
            <w:pPr>
              <w:spacing w:line="360" w:lineRule="auto"/>
              <w:cnfStyle w:val="100000000000" w:firstRow="1" w:lastRow="0" w:firstColumn="0" w:lastColumn="0" w:oddVBand="0" w:evenVBand="0" w:oddHBand="0" w:evenHBand="0" w:firstRowFirstColumn="0" w:firstRowLastColumn="0" w:lastRowFirstColumn="0" w:lastRowLastColumn="0"/>
              <w:rPr>
                <w:bdr w:val="none" w:sz="0" w:space="0" w:color="auto" w:frame="1"/>
              </w:rPr>
            </w:pPr>
          </w:p>
        </w:tc>
        <w:tc>
          <w:tcPr>
            <w:tcW w:w="0" w:type="auto"/>
            <w:hideMark/>
          </w:tcPr>
          <w:p w:rsidR="008A2BFD" w:rsidRPr="00E90AD4" w:rsidRDefault="008A2BFD" w:rsidP="008A2BFD">
            <w:pPr>
              <w:spacing w:line="360" w:lineRule="auto"/>
              <w:cnfStyle w:val="100000000000" w:firstRow="1" w:lastRow="0" w:firstColumn="0" w:lastColumn="0" w:oddVBand="0" w:evenVBand="0" w:oddHBand="0" w:evenHBand="0" w:firstRowFirstColumn="0" w:firstRowLastColumn="0" w:lastRowFirstColumn="0" w:lastRowLastColumn="0"/>
            </w:pPr>
            <w:r w:rsidRPr="00E90AD4">
              <w:rPr>
                <w:bdr w:val="none" w:sz="0" w:space="0" w:color="auto" w:frame="1"/>
              </w:rPr>
              <w:t>Acción Requerida</w:t>
            </w:r>
          </w:p>
        </w:tc>
        <w:tc>
          <w:tcPr>
            <w:tcW w:w="0" w:type="auto"/>
            <w:hideMark/>
          </w:tcPr>
          <w:p w:rsidR="008A2BFD" w:rsidRPr="00E90AD4" w:rsidRDefault="000E03F4" w:rsidP="008A2BFD">
            <w:pPr>
              <w:spacing w:line="360" w:lineRule="auto"/>
              <w:cnfStyle w:val="100000000000" w:firstRow="1" w:lastRow="0" w:firstColumn="0" w:lastColumn="0" w:oddVBand="0" w:evenVBand="0" w:oddHBand="0" w:evenHBand="0" w:firstRowFirstColumn="0" w:firstRowLastColumn="0" w:lastRowFirstColumn="0" w:lastRowLastColumn="0"/>
            </w:pPr>
            <w:r>
              <w:rPr>
                <w:bdr w:val="none" w:sz="0" w:space="0" w:color="auto" w:frame="1"/>
              </w:rPr>
              <w:t>Color (Para el mapa)</w:t>
            </w:r>
          </w:p>
        </w:tc>
      </w:tr>
      <w:tr w:rsidR="004B6A22" w:rsidRPr="00E90AD4" w:rsidTr="008A2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2BFD" w:rsidRPr="00E90AD4" w:rsidRDefault="004B6A22" w:rsidP="008A2BFD">
            <w:pPr>
              <w:spacing w:line="360" w:lineRule="auto"/>
            </w:pPr>
            <w:r>
              <w:rPr>
                <w:bdr w:val="none" w:sz="0" w:space="0" w:color="auto" w:frame="1"/>
              </w:rPr>
              <w:lastRenderedPageBreak/>
              <w:t>Intolerable</w:t>
            </w:r>
          </w:p>
        </w:tc>
        <w:tc>
          <w:tcPr>
            <w:tcW w:w="0" w:type="auto"/>
          </w:tcPr>
          <w:p w:rsidR="008A2BFD" w:rsidRPr="00E90AD4" w:rsidRDefault="008A2BFD" w:rsidP="008A2BFD">
            <w:pPr>
              <w:spacing w:line="360" w:lineRule="auto"/>
              <w:cnfStyle w:val="000000100000" w:firstRow="0" w:lastRow="0" w:firstColumn="0" w:lastColumn="0" w:oddVBand="0" w:evenVBand="0" w:oddHBand="1" w:evenHBand="0" w:firstRowFirstColumn="0" w:firstRowLastColumn="0" w:lastRowFirstColumn="0" w:lastRowLastColumn="0"/>
            </w:pPr>
            <w:r w:rsidRPr="00E90AD4">
              <w:rPr>
                <w:bdr w:val="none" w:sz="0" w:space="0" w:color="auto" w:frame="1"/>
              </w:rPr>
              <w:t>1.00</w:t>
            </w:r>
            <w:r>
              <w:rPr>
                <w:bdr w:val="none" w:sz="0" w:space="0" w:color="auto" w:frame="1"/>
              </w:rPr>
              <w:t xml:space="preserve"> – 0.60 </w:t>
            </w:r>
          </w:p>
        </w:tc>
        <w:tc>
          <w:tcPr>
            <w:tcW w:w="0" w:type="auto"/>
          </w:tcPr>
          <w:p w:rsidR="008A2BFD" w:rsidRPr="00E90AD4" w:rsidRDefault="008A2BFD" w:rsidP="008A2BFD">
            <w:pPr>
              <w:spacing w:line="360" w:lineRule="auto"/>
              <w:cnfStyle w:val="000000100000" w:firstRow="0" w:lastRow="0" w:firstColumn="0" w:lastColumn="0" w:oddVBand="0" w:evenVBand="0" w:oddHBand="1" w:evenHBand="0" w:firstRowFirstColumn="0" w:firstRowLastColumn="0" w:lastRowFirstColumn="0" w:lastRowLastColumn="0"/>
              <w:rPr>
                <w:bdr w:val="none" w:sz="0" w:space="0" w:color="auto" w:frame="1"/>
              </w:rPr>
            </w:pPr>
          </w:p>
        </w:tc>
        <w:tc>
          <w:tcPr>
            <w:tcW w:w="0" w:type="auto"/>
            <w:hideMark/>
          </w:tcPr>
          <w:p w:rsidR="008A2BFD" w:rsidRPr="00E90AD4" w:rsidRDefault="008A2BFD" w:rsidP="008A2BFD">
            <w:pPr>
              <w:spacing w:line="360" w:lineRule="auto"/>
              <w:cnfStyle w:val="000000100000" w:firstRow="0" w:lastRow="0" w:firstColumn="0" w:lastColumn="0" w:oddVBand="0" w:evenVBand="0" w:oddHBand="1" w:evenHBand="0" w:firstRowFirstColumn="0" w:firstRowLastColumn="0" w:lastRowFirstColumn="0" w:lastRowLastColumn="0"/>
            </w:pPr>
            <w:r w:rsidRPr="00E90AD4">
              <w:rPr>
                <w:bdr w:val="none" w:sz="0" w:space="0" w:color="auto" w:frame="1"/>
              </w:rPr>
              <w:t xml:space="preserve">Requiere medidas de </w:t>
            </w:r>
            <w:proofErr w:type="gramStart"/>
            <w:r w:rsidRPr="00E90AD4">
              <w:rPr>
                <w:bdr w:val="none" w:sz="0" w:space="0" w:color="auto" w:frame="1"/>
              </w:rPr>
              <w:t>mitigación urgentes e inmediatas</w:t>
            </w:r>
            <w:proofErr w:type="gramEnd"/>
            <w:r w:rsidRPr="00E90AD4">
              <w:rPr>
                <w:bdr w:val="none" w:sz="0" w:space="0" w:color="auto" w:frame="1"/>
              </w:rPr>
              <w:t xml:space="preserve"> (Cortar la vulnerabilidad</w:t>
            </w:r>
            <w:r>
              <w:rPr>
                <w:bdr w:val="none" w:sz="0" w:space="0" w:color="auto" w:frame="1"/>
              </w:rPr>
              <w:t xml:space="preserve"> de raíz</w:t>
            </w:r>
            <w:r w:rsidRPr="00E90AD4">
              <w:rPr>
                <w:bdr w:val="none" w:sz="0" w:space="0" w:color="auto" w:frame="1"/>
              </w:rPr>
              <w:t>).</w:t>
            </w:r>
          </w:p>
        </w:tc>
        <w:tc>
          <w:tcPr>
            <w:tcW w:w="0" w:type="auto"/>
            <w:hideMark/>
          </w:tcPr>
          <w:p w:rsidR="008A2BFD" w:rsidRPr="00E90AD4" w:rsidRDefault="008A2BFD" w:rsidP="008A2BFD">
            <w:pPr>
              <w:spacing w:line="360" w:lineRule="auto"/>
              <w:cnfStyle w:val="000000100000" w:firstRow="0" w:lastRow="0" w:firstColumn="0" w:lastColumn="0" w:oddVBand="0" w:evenVBand="0" w:oddHBand="1" w:evenHBand="0" w:firstRowFirstColumn="0" w:firstRowLastColumn="0" w:lastRowFirstColumn="0" w:lastRowLastColumn="0"/>
            </w:pPr>
            <w:r w:rsidRPr="00E90AD4">
              <w:rPr>
                <w:bdr w:val="none" w:sz="0" w:space="0" w:color="auto" w:frame="1"/>
              </w:rPr>
              <w:t>Rojo</w:t>
            </w:r>
          </w:p>
        </w:tc>
      </w:tr>
      <w:tr w:rsidR="004B6A22" w:rsidRPr="00E90AD4" w:rsidTr="008A2BFD">
        <w:tc>
          <w:tcPr>
            <w:cnfStyle w:val="001000000000" w:firstRow="0" w:lastRow="0" w:firstColumn="1" w:lastColumn="0" w:oddVBand="0" w:evenVBand="0" w:oddHBand="0" w:evenHBand="0" w:firstRowFirstColumn="0" w:firstRowLastColumn="0" w:lastRowFirstColumn="0" w:lastRowLastColumn="0"/>
            <w:tcW w:w="0" w:type="auto"/>
            <w:hideMark/>
          </w:tcPr>
          <w:p w:rsidR="008A2BFD" w:rsidRPr="00E90AD4" w:rsidRDefault="004B6A22" w:rsidP="008A2BFD">
            <w:pPr>
              <w:spacing w:line="360" w:lineRule="auto"/>
            </w:pPr>
            <w:r>
              <w:rPr>
                <w:bdr w:val="none" w:sz="0" w:space="0" w:color="auto" w:frame="1"/>
              </w:rPr>
              <w:t>Elevado</w:t>
            </w:r>
          </w:p>
        </w:tc>
        <w:tc>
          <w:tcPr>
            <w:tcW w:w="0" w:type="auto"/>
          </w:tcPr>
          <w:p w:rsidR="008A2BFD" w:rsidRPr="00E90AD4" w:rsidRDefault="008A2BFD" w:rsidP="008A2BFD">
            <w:pPr>
              <w:spacing w:line="360" w:lineRule="auto"/>
              <w:cnfStyle w:val="000000000000" w:firstRow="0" w:lastRow="0" w:firstColumn="0" w:lastColumn="0" w:oddVBand="0" w:evenVBand="0" w:oddHBand="0" w:evenHBand="0" w:firstRowFirstColumn="0" w:firstRowLastColumn="0" w:lastRowFirstColumn="0" w:lastRowLastColumn="0"/>
            </w:pPr>
            <w:r w:rsidRPr="00E90AD4">
              <w:rPr>
                <w:bdr w:val="none" w:sz="0" w:space="0" w:color="auto" w:frame="1"/>
              </w:rPr>
              <w:t>0.59</w:t>
            </w:r>
            <w:r>
              <w:rPr>
                <w:bdr w:val="none" w:sz="0" w:space="0" w:color="auto" w:frame="1"/>
              </w:rPr>
              <w:t xml:space="preserve"> – 0.25</w:t>
            </w:r>
          </w:p>
        </w:tc>
        <w:tc>
          <w:tcPr>
            <w:tcW w:w="0" w:type="auto"/>
          </w:tcPr>
          <w:p w:rsidR="008A2BFD" w:rsidRPr="00E90AD4" w:rsidRDefault="008A2BFD" w:rsidP="008A2BFD">
            <w:pPr>
              <w:spacing w:line="360" w:lineRule="auto"/>
              <w:cnfStyle w:val="000000000000" w:firstRow="0" w:lastRow="0" w:firstColumn="0" w:lastColumn="0" w:oddVBand="0" w:evenVBand="0" w:oddHBand="0" w:evenHBand="0" w:firstRowFirstColumn="0" w:firstRowLastColumn="0" w:lastRowFirstColumn="0" w:lastRowLastColumn="0"/>
              <w:rPr>
                <w:bdr w:val="none" w:sz="0" w:space="0" w:color="auto" w:frame="1"/>
              </w:rPr>
            </w:pPr>
          </w:p>
        </w:tc>
        <w:tc>
          <w:tcPr>
            <w:tcW w:w="0" w:type="auto"/>
            <w:hideMark/>
          </w:tcPr>
          <w:p w:rsidR="008A2BFD" w:rsidRPr="00E90AD4" w:rsidRDefault="008A2BFD" w:rsidP="008A2BFD">
            <w:pPr>
              <w:spacing w:line="360" w:lineRule="auto"/>
              <w:cnfStyle w:val="000000000000" w:firstRow="0" w:lastRow="0" w:firstColumn="0" w:lastColumn="0" w:oddVBand="0" w:evenVBand="0" w:oddHBand="0" w:evenHBand="0" w:firstRowFirstColumn="0" w:firstRowLastColumn="0" w:lastRowFirstColumn="0" w:lastRowLastColumn="0"/>
            </w:pPr>
            <w:r w:rsidRPr="00E90AD4">
              <w:rPr>
                <w:bdr w:val="none" w:sz="0" w:space="0" w:color="auto" w:frame="1"/>
              </w:rPr>
              <w:t>Necesita controles a corto plazo para reducir su impacto o frecuencia.</w:t>
            </w:r>
          </w:p>
        </w:tc>
        <w:tc>
          <w:tcPr>
            <w:tcW w:w="0" w:type="auto"/>
            <w:hideMark/>
          </w:tcPr>
          <w:p w:rsidR="008A2BFD" w:rsidRPr="00E90AD4" w:rsidRDefault="008A2BFD" w:rsidP="008A2BFD">
            <w:pPr>
              <w:spacing w:line="360" w:lineRule="auto"/>
              <w:cnfStyle w:val="000000000000" w:firstRow="0" w:lastRow="0" w:firstColumn="0" w:lastColumn="0" w:oddVBand="0" w:evenVBand="0" w:oddHBand="0" w:evenHBand="0" w:firstRowFirstColumn="0" w:firstRowLastColumn="0" w:lastRowFirstColumn="0" w:lastRowLastColumn="0"/>
            </w:pPr>
            <w:r w:rsidRPr="00E90AD4">
              <w:rPr>
                <w:bdr w:val="none" w:sz="0" w:space="0" w:color="auto" w:frame="1"/>
              </w:rPr>
              <w:t>Naranja</w:t>
            </w:r>
          </w:p>
        </w:tc>
      </w:tr>
      <w:tr w:rsidR="004B6A22" w:rsidRPr="00E90AD4" w:rsidTr="008A2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A2BFD" w:rsidRPr="00E90AD4" w:rsidRDefault="004B6A22" w:rsidP="008A2BFD">
            <w:pPr>
              <w:spacing w:line="360" w:lineRule="auto"/>
            </w:pPr>
            <w:r>
              <w:rPr>
                <w:bdr w:val="none" w:sz="0" w:space="0" w:color="auto" w:frame="1"/>
              </w:rPr>
              <w:t>Neutral</w:t>
            </w:r>
          </w:p>
        </w:tc>
        <w:tc>
          <w:tcPr>
            <w:tcW w:w="0" w:type="auto"/>
          </w:tcPr>
          <w:p w:rsidR="008A2BFD" w:rsidRPr="00E90AD4" w:rsidRDefault="008A2BFD" w:rsidP="008A2BFD">
            <w:pPr>
              <w:spacing w:line="360" w:lineRule="auto"/>
              <w:cnfStyle w:val="000000100000" w:firstRow="0" w:lastRow="0" w:firstColumn="0" w:lastColumn="0" w:oddVBand="0" w:evenVBand="0" w:oddHBand="1" w:evenHBand="0" w:firstRowFirstColumn="0" w:firstRowLastColumn="0" w:lastRowFirstColumn="0" w:lastRowLastColumn="0"/>
            </w:pPr>
            <w:r w:rsidRPr="00E90AD4">
              <w:rPr>
                <w:bdr w:val="none" w:sz="0" w:space="0" w:color="auto" w:frame="1"/>
              </w:rPr>
              <w:t>0.24</w:t>
            </w:r>
            <w:r>
              <w:rPr>
                <w:bdr w:val="none" w:sz="0" w:space="0" w:color="auto" w:frame="1"/>
              </w:rPr>
              <w:t xml:space="preserve"> – 0.05</w:t>
            </w:r>
          </w:p>
        </w:tc>
        <w:tc>
          <w:tcPr>
            <w:tcW w:w="0" w:type="auto"/>
          </w:tcPr>
          <w:p w:rsidR="008A2BFD" w:rsidRPr="00E90AD4" w:rsidRDefault="008A2BFD" w:rsidP="008A2BFD">
            <w:pPr>
              <w:spacing w:line="360" w:lineRule="auto"/>
              <w:cnfStyle w:val="000000100000" w:firstRow="0" w:lastRow="0" w:firstColumn="0" w:lastColumn="0" w:oddVBand="0" w:evenVBand="0" w:oddHBand="1" w:evenHBand="0" w:firstRowFirstColumn="0" w:firstRowLastColumn="0" w:lastRowFirstColumn="0" w:lastRowLastColumn="0"/>
              <w:rPr>
                <w:bdr w:val="none" w:sz="0" w:space="0" w:color="auto" w:frame="1"/>
              </w:rPr>
            </w:pPr>
          </w:p>
        </w:tc>
        <w:tc>
          <w:tcPr>
            <w:tcW w:w="0" w:type="auto"/>
            <w:hideMark/>
          </w:tcPr>
          <w:p w:rsidR="008A2BFD" w:rsidRPr="00E90AD4" w:rsidRDefault="008A2BFD" w:rsidP="008A2BFD">
            <w:pPr>
              <w:spacing w:line="360" w:lineRule="auto"/>
              <w:cnfStyle w:val="000000100000" w:firstRow="0" w:lastRow="0" w:firstColumn="0" w:lastColumn="0" w:oddVBand="0" w:evenVBand="0" w:oddHBand="1" w:evenHBand="0" w:firstRowFirstColumn="0" w:firstRowLastColumn="0" w:lastRowFirstColumn="0" w:lastRowLastColumn="0"/>
            </w:pPr>
            <w:r w:rsidRPr="00E90AD4">
              <w:rPr>
                <w:bdr w:val="none" w:sz="0" w:space="0" w:color="auto" w:frame="1"/>
              </w:rPr>
              <w:t>Tolerable, pero requiere monitoreo y controles preventivos básicos.</w:t>
            </w:r>
          </w:p>
        </w:tc>
        <w:tc>
          <w:tcPr>
            <w:tcW w:w="0" w:type="auto"/>
            <w:hideMark/>
          </w:tcPr>
          <w:p w:rsidR="008A2BFD" w:rsidRPr="00E90AD4" w:rsidRDefault="008A2BFD" w:rsidP="008A2BFD">
            <w:pPr>
              <w:spacing w:line="360" w:lineRule="auto"/>
              <w:cnfStyle w:val="000000100000" w:firstRow="0" w:lastRow="0" w:firstColumn="0" w:lastColumn="0" w:oddVBand="0" w:evenVBand="0" w:oddHBand="1" w:evenHBand="0" w:firstRowFirstColumn="0" w:firstRowLastColumn="0" w:lastRowFirstColumn="0" w:lastRowLastColumn="0"/>
            </w:pPr>
            <w:r w:rsidRPr="00E90AD4">
              <w:rPr>
                <w:bdr w:val="none" w:sz="0" w:space="0" w:color="auto" w:frame="1"/>
              </w:rPr>
              <w:t>Amarillo</w:t>
            </w:r>
          </w:p>
        </w:tc>
      </w:tr>
      <w:tr w:rsidR="004B6A22" w:rsidRPr="00E90AD4" w:rsidTr="008A2BFD">
        <w:tc>
          <w:tcPr>
            <w:cnfStyle w:val="001000000000" w:firstRow="0" w:lastRow="0" w:firstColumn="1" w:lastColumn="0" w:oddVBand="0" w:evenVBand="0" w:oddHBand="0" w:evenHBand="0" w:firstRowFirstColumn="0" w:firstRowLastColumn="0" w:lastRowFirstColumn="0" w:lastRowLastColumn="0"/>
            <w:tcW w:w="0" w:type="auto"/>
            <w:hideMark/>
          </w:tcPr>
          <w:p w:rsidR="008A2BFD" w:rsidRPr="00E90AD4" w:rsidRDefault="00EE132A" w:rsidP="008A2BFD">
            <w:pPr>
              <w:spacing w:line="360" w:lineRule="auto"/>
            </w:pPr>
            <w:r>
              <w:rPr>
                <w:bdr w:val="none" w:sz="0" w:space="0" w:color="auto" w:frame="1"/>
              </w:rPr>
              <w:t>Aceptable</w:t>
            </w:r>
          </w:p>
        </w:tc>
        <w:tc>
          <w:tcPr>
            <w:tcW w:w="0" w:type="auto"/>
          </w:tcPr>
          <w:p w:rsidR="008A2BFD" w:rsidRPr="00E90AD4" w:rsidRDefault="008A2BFD" w:rsidP="008A2BFD">
            <w:pPr>
              <w:spacing w:line="360" w:lineRule="auto"/>
              <w:cnfStyle w:val="000000000000" w:firstRow="0" w:lastRow="0" w:firstColumn="0" w:lastColumn="0" w:oddVBand="0" w:evenVBand="0" w:oddHBand="0" w:evenHBand="0" w:firstRowFirstColumn="0" w:firstRowLastColumn="0" w:lastRowFirstColumn="0" w:lastRowLastColumn="0"/>
            </w:pPr>
            <w:r w:rsidRPr="00E90AD4">
              <w:rPr>
                <w:bdr w:val="none" w:sz="0" w:space="0" w:color="auto" w:frame="1"/>
              </w:rPr>
              <w:t>0.04</w:t>
            </w:r>
            <w:r>
              <w:rPr>
                <w:bdr w:val="none" w:sz="0" w:space="0" w:color="auto" w:frame="1"/>
              </w:rPr>
              <w:t xml:space="preserve"> – 0.00</w:t>
            </w:r>
          </w:p>
        </w:tc>
        <w:tc>
          <w:tcPr>
            <w:tcW w:w="0" w:type="auto"/>
          </w:tcPr>
          <w:p w:rsidR="008A2BFD" w:rsidRPr="00E90AD4" w:rsidRDefault="008A2BFD" w:rsidP="008A2BFD">
            <w:pPr>
              <w:spacing w:line="360" w:lineRule="auto"/>
              <w:cnfStyle w:val="000000000000" w:firstRow="0" w:lastRow="0" w:firstColumn="0" w:lastColumn="0" w:oddVBand="0" w:evenVBand="0" w:oddHBand="0" w:evenHBand="0" w:firstRowFirstColumn="0" w:firstRowLastColumn="0" w:lastRowFirstColumn="0" w:lastRowLastColumn="0"/>
              <w:rPr>
                <w:bdr w:val="none" w:sz="0" w:space="0" w:color="auto" w:frame="1"/>
              </w:rPr>
            </w:pPr>
          </w:p>
        </w:tc>
        <w:tc>
          <w:tcPr>
            <w:tcW w:w="0" w:type="auto"/>
            <w:hideMark/>
          </w:tcPr>
          <w:p w:rsidR="008A2BFD" w:rsidRPr="00E90AD4" w:rsidRDefault="008A2BFD" w:rsidP="008A2BFD">
            <w:pPr>
              <w:spacing w:line="360" w:lineRule="auto"/>
              <w:cnfStyle w:val="000000000000" w:firstRow="0" w:lastRow="0" w:firstColumn="0" w:lastColumn="0" w:oddVBand="0" w:evenVBand="0" w:oddHBand="0" w:evenHBand="0" w:firstRowFirstColumn="0" w:firstRowLastColumn="0" w:lastRowFirstColumn="0" w:lastRowLastColumn="0"/>
            </w:pPr>
            <w:r w:rsidRPr="00E90AD4">
              <w:rPr>
                <w:bdr w:val="none" w:sz="0" w:space="0" w:color="auto" w:frame="1"/>
              </w:rPr>
              <w:t>Riesgo asumible por la empresa; no amerita inversión urgente.</w:t>
            </w:r>
          </w:p>
        </w:tc>
        <w:tc>
          <w:tcPr>
            <w:tcW w:w="0" w:type="auto"/>
            <w:hideMark/>
          </w:tcPr>
          <w:p w:rsidR="008A2BFD" w:rsidRPr="00E90AD4" w:rsidRDefault="008A2BFD" w:rsidP="008A2BFD">
            <w:pPr>
              <w:spacing w:line="360" w:lineRule="auto"/>
              <w:cnfStyle w:val="000000000000" w:firstRow="0" w:lastRow="0" w:firstColumn="0" w:lastColumn="0" w:oddVBand="0" w:evenVBand="0" w:oddHBand="0" w:evenHBand="0" w:firstRowFirstColumn="0" w:firstRowLastColumn="0" w:lastRowFirstColumn="0" w:lastRowLastColumn="0"/>
            </w:pPr>
            <w:r w:rsidRPr="00E90AD4">
              <w:rPr>
                <w:bdr w:val="none" w:sz="0" w:space="0" w:color="auto" w:frame="1"/>
              </w:rPr>
              <w:t>Verde</w:t>
            </w:r>
          </w:p>
        </w:tc>
      </w:tr>
    </w:tbl>
    <w:p w:rsidR="00E90AD4" w:rsidRDefault="00E90AD4" w:rsidP="00E90AD4">
      <w:pPr>
        <w:ind w:firstLine="708"/>
        <w:rPr>
          <w:b/>
        </w:rPr>
      </w:pPr>
    </w:p>
    <w:p w:rsidR="00B92DF0" w:rsidRDefault="00B92DF0" w:rsidP="00E90AD4">
      <w:pPr>
        <w:ind w:firstLine="708"/>
      </w:pPr>
      <w:r>
        <w:t>Finalmente para dar fin a las escalas necesarias, se propone esta escala de riesgos que abarcaría el resultado obtenido entre la probabilidad y el impacto de cada amenaza potencial, además de incluir brevemente su implicación y colores empleados p</w:t>
      </w:r>
      <w:r w:rsidR="00533D61">
        <w:t>osteriormente para el mapa de ca</w:t>
      </w:r>
      <w:r>
        <w:t>lor, a fin de qu</w:t>
      </w:r>
      <w:r w:rsidR="00D46490">
        <w:t>e sea reusable y gráfica esta información.</w:t>
      </w:r>
    </w:p>
    <w:p w:rsidR="00C41899" w:rsidRDefault="00C41899" w:rsidP="00E90AD4">
      <w:pPr>
        <w:ind w:firstLine="708"/>
        <w:rPr>
          <w:rFonts w:eastAsiaTheme="minorEastAsia"/>
        </w:rPr>
      </w:pPr>
      <w:r>
        <w:t xml:space="preserve">Con esto presente podemos dar paso a la estimación de riesgos real, en donde será empleada la fórmula </w:t>
      </w:r>
      <m:oMath>
        <m:r>
          <w:rPr>
            <w:rFonts w:ascii="Cambria Math" w:hAnsi="Cambria Math"/>
          </w:rPr>
          <m:t>Probabilidad</m:t>
        </m:r>
        <m:r>
          <w:rPr>
            <w:rFonts w:ascii="Cambria Math" w:hAnsi="Cambria Math"/>
          </w:rPr>
          <m:t xml:space="preserve"> </m:t>
        </m:r>
        <m:d>
          <m:dPr>
            <m:ctrlPr>
              <w:rPr>
                <w:rFonts w:ascii="Cambria Math" w:hAnsi="Cambria Math"/>
                <w:i/>
              </w:rPr>
            </m:ctrlPr>
          </m:dPr>
          <m:e>
            <m:r>
              <w:rPr>
                <w:rFonts w:ascii="Cambria Math" w:hAnsi="Cambria Math"/>
              </w:rPr>
              <m:t>P</m:t>
            </m:r>
          </m:e>
        </m:d>
        <m:r>
          <w:rPr>
            <w:rFonts w:ascii="Cambria Math" w:hAnsi="Cambria Math"/>
          </w:rPr>
          <m:t>×Impacto (I)</m:t>
        </m:r>
        <m:r>
          <w:rPr>
            <w:rFonts w:ascii="Cambria Math" w:hAnsi="Cambria Math"/>
          </w:rPr>
          <m:t>=Riesgo</m:t>
        </m:r>
      </m:oMath>
      <w:r>
        <w:rPr>
          <w:rFonts w:eastAsiaTheme="minorEastAsia"/>
        </w:rPr>
        <w:t>, asignando los valores de cada campo según se estimó por parte del equipo investigador, teniendo en cuenta las implicaciones previam</w:t>
      </w:r>
      <w:r w:rsidR="00A92135">
        <w:rPr>
          <w:rFonts w:eastAsiaTheme="minorEastAsia"/>
        </w:rPr>
        <w:t xml:space="preserve">ente mencionadas en las escalas, en añadidura se le agregan </w:t>
      </w:r>
      <w:proofErr w:type="spellStart"/>
      <w:r w:rsidR="00A92135">
        <w:rPr>
          <w:rFonts w:eastAsiaTheme="minorEastAsia"/>
        </w:rPr>
        <w:t>IDs</w:t>
      </w:r>
      <w:proofErr w:type="spellEnd"/>
      <w:r w:rsidR="00A92135">
        <w:rPr>
          <w:rFonts w:eastAsiaTheme="minorEastAsia"/>
        </w:rPr>
        <w:t xml:space="preserve"> a cada amenaza para una mejor visualización en el posterior mapa de calor.</w:t>
      </w:r>
    </w:p>
    <w:p w:rsidR="00BC75B0" w:rsidRDefault="00BC75B0" w:rsidP="00BC75B0">
      <w:pPr>
        <w:ind w:firstLine="708"/>
        <w:rPr>
          <w:b/>
        </w:rPr>
      </w:pPr>
      <w:bookmarkStart w:id="28" w:name="_Toc235122024"/>
      <w:r w:rsidRPr="00BC75B0">
        <w:rPr>
          <w:b/>
        </w:rPr>
        <w:t xml:space="preserve">Tabla </w:t>
      </w:r>
      <w:r w:rsidRPr="00BC75B0">
        <w:rPr>
          <w:b/>
        </w:rPr>
        <w:fldChar w:fldCharType="begin"/>
      </w:r>
      <w:r w:rsidRPr="00BC75B0">
        <w:rPr>
          <w:b/>
        </w:rPr>
        <w:instrText xml:space="preserve"> SEQ Tabla \* ARABIC </w:instrText>
      </w:r>
      <w:r w:rsidRPr="00BC75B0">
        <w:rPr>
          <w:b/>
        </w:rPr>
        <w:fldChar w:fldCharType="separate"/>
      </w:r>
      <w:r w:rsidR="00AC6291">
        <w:rPr>
          <w:b/>
          <w:noProof/>
        </w:rPr>
        <w:t>9</w:t>
      </w:r>
      <w:bookmarkEnd w:id="28"/>
      <w:r w:rsidRPr="00BC75B0">
        <w:rPr>
          <w:b/>
        </w:rPr>
        <w:fldChar w:fldCharType="end"/>
      </w:r>
    </w:p>
    <w:p w:rsidR="00BC75B0" w:rsidRPr="00BC75B0" w:rsidRDefault="00BC75B0" w:rsidP="00BC75B0">
      <w:pPr>
        <w:ind w:firstLine="708"/>
        <w:rPr>
          <w:i/>
        </w:rPr>
      </w:pPr>
      <w:r>
        <w:rPr>
          <w:i/>
        </w:rPr>
        <w:t>Estimación de Riesgos</w:t>
      </w:r>
    </w:p>
    <w:tbl>
      <w:tblPr>
        <w:tblStyle w:val="Tablanormal2"/>
        <w:tblW w:w="0" w:type="auto"/>
        <w:tblLook w:val="04A0" w:firstRow="1" w:lastRow="0" w:firstColumn="1" w:lastColumn="0" w:noHBand="0" w:noVBand="1"/>
      </w:tblPr>
      <w:tblGrid>
        <w:gridCol w:w="671"/>
        <w:gridCol w:w="940"/>
        <w:gridCol w:w="3597"/>
        <w:gridCol w:w="645"/>
        <w:gridCol w:w="645"/>
        <w:gridCol w:w="1096"/>
        <w:gridCol w:w="1244"/>
      </w:tblGrid>
      <w:tr w:rsidR="00EF2C77" w:rsidRPr="0052348F" w:rsidTr="006C0C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F2C77" w:rsidRPr="0052348F" w:rsidRDefault="00EF2C77" w:rsidP="00FB40B5">
            <w:pPr>
              <w:spacing w:line="360" w:lineRule="auto"/>
            </w:pPr>
            <w:r w:rsidRPr="0052348F">
              <w:rPr>
                <w:bdr w:val="none" w:sz="0" w:space="0" w:color="auto" w:frame="1"/>
              </w:rPr>
              <w:t>ID</w:t>
            </w:r>
            <w:r w:rsidR="006C0CE5">
              <w:rPr>
                <w:bdr w:val="none" w:sz="0" w:space="0" w:color="auto" w:frame="1"/>
              </w:rPr>
              <w:t xml:space="preserve"> </w:t>
            </w:r>
            <w:proofErr w:type="spellStart"/>
            <w:r w:rsidR="00FB40B5">
              <w:rPr>
                <w:bdr w:val="none" w:sz="0" w:space="0" w:color="auto" w:frame="1"/>
              </w:rPr>
              <w:t>Act</w:t>
            </w:r>
            <w:proofErr w:type="spellEnd"/>
          </w:p>
        </w:tc>
        <w:tc>
          <w:tcPr>
            <w:tcW w:w="940" w:type="dxa"/>
          </w:tcPr>
          <w:p w:rsidR="00EF2C77" w:rsidRPr="0052348F" w:rsidRDefault="00EF2C77" w:rsidP="0052348F">
            <w:pPr>
              <w:spacing w:line="360" w:lineRule="auto"/>
              <w:cnfStyle w:val="100000000000" w:firstRow="1" w:lastRow="0" w:firstColumn="0" w:lastColumn="0" w:oddVBand="0" w:evenVBand="0" w:oddHBand="0" w:evenHBand="0" w:firstRowFirstColumn="0" w:firstRowLastColumn="0" w:lastRowFirstColumn="0" w:lastRowLastColumn="0"/>
              <w:rPr>
                <w:bdr w:val="none" w:sz="0" w:space="0" w:color="auto" w:frame="1"/>
              </w:rPr>
            </w:pPr>
            <w:r>
              <w:rPr>
                <w:bdr w:val="none" w:sz="0" w:space="0" w:color="auto" w:frame="1"/>
              </w:rPr>
              <w:t>ID</w:t>
            </w:r>
          </w:p>
        </w:tc>
        <w:tc>
          <w:tcPr>
            <w:tcW w:w="3597" w:type="dxa"/>
            <w:hideMark/>
          </w:tcPr>
          <w:p w:rsidR="00EF2C77" w:rsidRPr="0052348F" w:rsidRDefault="00EF2C77" w:rsidP="0052348F">
            <w:pPr>
              <w:spacing w:line="360" w:lineRule="auto"/>
              <w:cnfStyle w:val="100000000000" w:firstRow="1" w:lastRow="0" w:firstColumn="0" w:lastColumn="0" w:oddVBand="0" w:evenVBand="0" w:oddHBand="0" w:evenHBand="0" w:firstRowFirstColumn="0" w:firstRowLastColumn="0" w:lastRowFirstColumn="0" w:lastRowLastColumn="0"/>
            </w:pPr>
            <w:r w:rsidRPr="0052348F">
              <w:rPr>
                <w:bdr w:val="none" w:sz="0" w:space="0" w:color="auto" w:frame="1"/>
              </w:rPr>
              <w:t>Amenaza Identificada</w:t>
            </w:r>
          </w:p>
        </w:tc>
        <w:tc>
          <w:tcPr>
            <w:tcW w:w="0" w:type="auto"/>
            <w:hideMark/>
          </w:tcPr>
          <w:p w:rsidR="00EF2C77" w:rsidRPr="0052348F" w:rsidRDefault="00EF2C77" w:rsidP="0052348F">
            <w:pPr>
              <w:spacing w:line="360" w:lineRule="auto"/>
              <w:cnfStyle w:val="100000000000" w:firstRow="1" w:lastRow="0" w:firstColumn="0" w:lastColumn="0" w:oddVBand="0" w:evenVBand="0" w:oddHBand="0" w:evenHBand="0" w:firstRowFirstColumn="0" w:firstRowLastColumn="0" w:lastRowFirstColumn="0" w:lastRowLastColumn="0"/>
            </w:pPr>
            <w:r w:rsidRPr="0052348F">
              <w:rPr>
                <w:bdr w:val="none" w:sz="0" w:space="0" w:color="auto" w:frame="1"/>
              </w:rPr>
              <w:t>P</w:t>
            </w:r>
          </w:p>
        </w:tc>
        <w:tc>
          <w:tcPr>
            <w:tcW w:w="0" w:type="auto"/>
            <w:hideMark/>
          </w:tcPr>
          <w:p w:rsidR="00EF2C77" w:rsidRPr="0052348F" w:rsidRDefault="00EF2C77" w:rsidP="0052348F">
            <w:pPr>
              <w:spacing w:line="360" w:lineRule="auto"/>
              <w:cnfStyle w:val="100000000000" w:firstRow="1" w:lastRow="0" w:firstColumn="0" w:lastColumn="0" w:oddVBand="0" w:evenVBand="0" w:oddHBand="0" w:evenHBand="0" w:firstRowFirstColumn="0" w:firstRowLastColumn="0" w:lastRowFirstColumn="0" w:lastRowLastColumn="0"/>
            </w:pPr>
            <w:r w:rsidRPr="0052348F">
              <w:rPr>
                <w:bdr w:val="none" w:sz="0" w:space="0" w:color="auto" w:frame="1"/>
              </w:rPr>
              <w:t>I</w:t>
            </w:r>
          </w:p>
        </w:tc>
        <w:tc>
          <w:tcPr>
            <w:tcW w:w="0" w:type="auto"/>
            <w:hideMark/>
          </w:tcPr>
          <w:p w:rsidR="00EF2C77" w:rsidRPr="0052348F" w:rsidRDefault="00EF2C77" w:rsidP="0052348F">
            <w:pPr>
              <w:spacing w:line="360" w:lineRule="auto"/>
              <w:cnfStyle w:val="100000000000" w:firstRow="1" w:lastRow="0" w:firstColumn="0" w:lastColumn="0" w:oddVBand="0" w:evenVBand="0" w:oddHBand="0" w:evenHBand="0" w:firstRowFirstColumn="0" w:firstRowLastColumn="0" w:lastRowFirstColumn="0" w:lastRowLastColumn="0"/>
            </w:pPr>
            <w:r w:rsidRPr="0052348F">
              <w:rPr>
                <w:bdr w:val="none" w:sz="0" w:space="0" w:color="auto" w:frame="1"/>
              </w:rPr>
              <w:t>Riesgo (P x I)</w:t>
            </w:r>
          </w:p>
        </w:tc>
        <w:tc>
          <w:tcPr>
            <w:tcW w:w="0" w:type="auto"/>
            <w:hideMark/>
          </w:tcPr>
          <w:p w:rsidR="00EF2C77" w:rsidRPr="0052348F" w:rsidRDefault="00EF2C77" w:rsidP="0052348F">
            <w:pPr>
              <w:spacing w:line="360" w:lineRule="auto"/>
              <w:cnfStyle w:val="100000000000" w:firstRow="1" w:lastRow="0" w:firstColumn="0" w:lastColumn="0" w:oddVBand="0" w:evenVBand="0" w:oddHBand="0" w:evenHBand="0" w:firstRowFirstColumn="0" w:firstRowLastColumn="0" w:lastRowFirstColumn="0" w:lastRowLastColumn="0"/>
            </w:pPr>
            <w:r w:rsidRPr="0052348F">
              <w:rPr>
                <w:bdr w:val="none" w:sz="0" w:space="0" w:color="auto" w:frame="1"/>
              </w:rPr>
              <w:t>Nivel</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r w:rsidRPr="0052348F">
              <w:rPr>
                <w:bdr w:val="none" w:sz="0" w:space="0" w:color="auto" w:frame="1"/>
              </w:rPr>
              <w:t>A01</w:t>
            </w: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A01-1</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1. Infección por malware/</w:t>
            </w:r>
            <w:proofErr w:type="spellStart"/>
            <w:r w:rsidRPr="0052348F">
              <w:rPr>
                <w:bdr w:val="none" w:sz="0" w:space="0" w:color="auto" w:frame="1"/>
              </w:rPr>
              <w:t>ransomware</w:t>
            </w:r>
            <w:proofErr w:type="spellEnd"/>
            <w:r w:rsidRPr="0052348F">
              <w:rPr>
                <w:bdr w:val="none" w:sz="0" w:space="0" w:color="auto" w:frame="1"/>
              </w:rPr>
              <w:t xml:space="preserve"> en ejecutables.</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0.30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0.27</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Elevado</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A01-2</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2. Acceso no autorizado por robo de credenciales.</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0.60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0.70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0.42</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Elevado</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A01-3</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3. Corrupción de archivos de configuración.</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0.40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0.60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0.24</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Neutral</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A01-4</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4. Fallo o incompatibilidad con Windows 7 obsoleto.</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0.70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0.63</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Intolerable</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r w:rsidRPr="0052348F">
              <w:rPr>
                <w:bdr w:val="none" w:sz="0" w:space="0" w:color="auto" w:frame="1"/>
              </w:rPr>
              <w:t>A02</w:t>
            </w: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A02-1</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1. Pérdida de datos por fallo físico en disco duro.</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0.40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0.36</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Elevado</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A02-2</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2. Inyección SQL / Manipulación de tablas.</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0.30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1.00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0.30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Elevado</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A02-3</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3. Borrado accidental de registros críticos.</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0.70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1.00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0.70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Intolerable</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A02-4</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 xml:space="preserve">4. Robo o </w:t>
            </w:r>
            <w:proofErr w:type="spellStart"/>
            <w:r w:rsidRPr="0052348F">
              <w:rPr>
                <w:bdr w:val="none" w:sz="0" w:space="0" w:color="auto" w:frame="1"/>
              </w:rPr>
              <w:t>exfiltración</w:t>
            </w:r>
            <w:proofErr w:type="spellEnd"/>
            <w:r w:rsidRPr="0052348F">
              <w:rPr>
                <w:bdr w:val="none" w:sz="0" w:space="0" w:color="auto" w:frame="1"/>
              </w:rPr>
              <w:t xml:space="preserve"> de la base de datos.</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0.40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1.00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0.40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Elevado</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r w:rsidRPr="0052348F">
              <w:rPr>
                <w:bdr w:val="none" w:sz="0" w:space="0" w:color="auto" w:frame="1"/>
              </w:rPr>
              <w:t>A03</w:t>
            </w: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A03-1</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1. Robo físico de los equipos y componentes.</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0.10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0.09</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Neutral</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A03-2</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2. Daños en el hardware por variaciones de voltaje.</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0.70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0.63</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Intolerable</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A03-3</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3. Infección por virus a través de USB no controlados.</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0.80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0.70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0.56</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Elevado</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A03-4</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4. Fuga de datos a través de WhatsApp Web/Terceros.</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0.40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0.36</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Elevado</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r w:rsidRPr="0052348F">
              <w:rPr>
                <w:bdr w:val="none" w:sz="0" w:space="0" w:color="auto" w:frame="1"/>
              </w:rPr>
              <w:t>A04</w:t>
            </w: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A04-1</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1. Cortocircuito / Incendio por cables eléctricos expuestos.</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0.60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0.54</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Elevado</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A04-2</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2. Desconexión accidental (tirones/tropiezos).</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0.80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0.72</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Intolerable</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A04-3</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3. Sabotaje físico / Corte intencional.</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0.10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0.09</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Neutral</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A04-4</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4. Interferencia electromagnética (Degradación de red).</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0.40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0.30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0.12</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Neutral</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r w:rsidRPr="0052348F">
              <w:rPr>
                <w:bdr w:val="none" w:sz="0" w:space="0" w:color="auto" w:frame="1"/>
              </w:rPr>
              <w:t>A05</w:t>
            </w: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A05-1</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1. Vandalismo / Bloqueo a cámaras domo.</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0.30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0.40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0.12</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Neutral</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A05-2</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2. Fallo de suministro eléctrico que interrumpa grabación.</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0.40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0.36</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Elevado</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A05-3</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 xml:space="preserve">3. </w:t>
            </w:r>
            <w:proofErr w:type="spellStart"/>
            <w:r w:rsidRPr="0052348F">
              <w:rPr>
                <w:bdr w:val="none" w:sz="0" w:space="0" w:color="auto" w:frame="1"/>
              </w:rPr>
              <w:t>Sobrescritura</w:t>
            </w:r>
            <w:proofErr w:type="spellEnd"/>
            <w:r w:rsidRPr="0052348F">
              <w:rPr>
                <w:bdr w:val="none" w:sz="0" w:space="0" w:color="auto" w:frame="1"/>
              </w:rPr>
              <w:t xml:space="preserve"> prematura por disco duro del DVR lleno.</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0.60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0.40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0.24</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Neutral</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A05-4</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4. Falla técnica en el monitor principal (Hyundai).</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0.30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0.10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0.03</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Aceptable</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r w:rsidRPr="0052348F">
              <w:rPr>
                <w:bdr w:val="none" w:sz="0" w:space="0" w:color="auto" w:frame="1"/>
              </w:rPr>
              <w:t>A06</w:t>
            </w: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A06-1</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1. Atascos mecánicos de papel recurrentes.</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0.10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0.09</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Neutral</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A06-2</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2. Obstrucción en cabezales por tinta seca.</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0.60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0.10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0.06</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Neutral</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A06-3</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3. Interrupción de la conexión de red / drivers.</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0.60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0.10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0.06</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Neutral</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A06-4</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4. Uso no autorizado de insumos para fines personales.</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0.10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0.09</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Neutral</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r w:rsidRPr="0052348F">
              <w:rPr>
                <w:bdr w:val="none" w:sz="0" w:space="0" w:color="auto" w:frame="1"/>
              </w:rPr>
              <w:t>A07</w:t>
            </w: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A07-1</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1. Ingeniería social (</w:t>
            </w:r>
            <w:proofErr w:type="spellStart"/>
            <w:r w:rsidRPr="0052348F">
              <w:rPr>
                <w:bdr w:val="none" w:sz="0" w:space="0" w:color="auto" w:frame="1"/>
              </w:rPr>
              <w:t>Phishing</w:t>
            </w:r>
            <w:proofErr w:type="spellEnd"/>
            <w:r w:rsidRPr="0052348F">
              <w:rPr>
                <w:bdr w:val="none" w:sz="0" w:space="0" w:color="auto" w:frame="1"/>
              </w:rPr>
              <w:t>/engaños).</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0.60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0.70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0.42</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Elevado</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A07-2</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2. Error humano al procesar pagos/facturas.</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0.80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0.40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0.32</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Elevado</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A07-3</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3. Fuga intencionada de información (Amenaza interna).</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0.10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0.09</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Neutral</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A07-4</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4. Ausentismo laboral (enfermedad/emergencias).</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0.40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0.36</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Elevado</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r w:rsidRPr="0052348F">
              <w:rPr>
                <w:bdr w:val="none" w:sz="0" w:space="0" w:color="auto" w:frame="1"/>
              </w:rPr>
              <w:t>A08</w:t>
            </w: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A08-1</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1. Secuestro de una sesión dejada desatendida.</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0.70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0.63</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Intolerable</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A08-2</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 xml:space="preserve">2. Robo del ID y contraseña de </w:t>
            </w:r>
            <w:proofErr w:type="spellStart"/>
            <w:r w:rsidRPr="0052348F">
              <w:rPr>
                <w:bdr w:val="none" w:sz="0" w:space="0" w:color="auto" w:frame="1"/>
              </w:rPr>
              <w:t>TeamViewer</w:t>
            </w:r>
            <w:proofErr w:type="spellEnd"/>
            <w:r w:rsidRPr="0052348F">
              <w:rPr>
                <w:bdr w:val="none" w:sz="0" w:space="0" w:color="auto" w:frame="1"/>
              </w:rPr>
              <w:t>.</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0.40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0.36</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Elevado</w:t>
            </w:r>
          </w:p>
        </w:tc>
      </w:tr>
      <w:tr w:rsidR="006C0CE5" w:rsidRPr="0052348F" w:rsidTr="006C0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100000" w:firstRow="0" w:lastRow="0" w:firstColumn="0" w:lastColumn="0" w:oddVBand="0" w:evenVBand="0" w:oddHBand="1" w:evenHBand="0" w:firstRowFirstColumn="0" w:firstRowLastColumn="0" w:lastRowFirstColumn="0" w:lastRowLastColumn="0"/>
              <w:rPr>
                <w:b/>
              </w:rPr>
            </w:pPr>
            <w:r w:rsidRPr="006C0CE5">
              <w:rPr>
                <w:b/>
              </w:rPr>
              <w:t>A08-3</w:t>
            </w:r>
          </w:p>
        </w:tc>
        <w:tc>
          <w:tcPr>
            <w:tcW w:w="3597" w:type="dxa"/>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3. Explotación de vulnerabilidades por desactualización.</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0.70</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sidRPr="0052348F">
              <w:rPr>
                <w:bdr w:val="none" w:sz="0" w:space="0" w:color="auto" w:frame="1"/>
              </w:rPr>
              <w:t>0.63</w:t>
            </w:r>
          </w:p>
        </w:tc>
        <w:tc>
          <w:tcPr>
            <w:tcW w:w="0" w:type="auto"/>
            <w:hideMark/>
          </w:tcPr>
          <w:p w:rsidR="006C0CE5" w:rsidRPr="0052348F" w:rsidRDefault="006C0CE5" w:rsidP="006C0CE5">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Intolerable</w:t>
            </w:r>
          </w:p>
        </w:tc>
      </w:tr>
      <w:tr w:rsidR="006C0CE5" w:rsidRPr="0052348F" w:rsidTr="006C0CE5">
        <w:tc>
          <w:tcPr>
            <w:cnfStyle w:val="001000000000" w:firstRow="0" w:lastRow="0" w:firstColumn="1" w:lastColumn="0" w:oddVBand="0" w:evenVBand="0" w:oddHBand="0" w:evenHBand="0" w:firstRowFirstColumn="0" w:firstRowLastColumn="0" w:lastRowFirstColumn="0" w:lastRowLastColumn="0"/>
            <w:tcW w:w="0" w:type="auto"/>
            <w:hideMark/>
          </w:tcPr>
          <w:p w:rsidR="006C0CE5" w:rsidRPr="0052348F" w:rsidRDefault="006C0CE5" w:rsidP="006C0CE5">
            <w:pPr>
              <w:spacing w:line="360" w:lineRule="auto"/>
            </w:pPr>
          </w:p>
        </w:tc>
        <w:tc>
          <w:tcPr>
            <w:tcW w:w="940" w:type="dxa"/>
          </w:tcPr>
          <w:p w:rsidR="006C0CE5" w:rsidRPr="006C0CE5" w:rsidRDefault="006C0CE5" w:rsidP="006C0CE5">
            <w:pPr>
              <w:cnfStyle w:val="000000000000" w:firstRow="0" w:lastRow="0" w:firstColumn="0" w:lastColumn="0" w:oddVBand="0" w:evenVBand="0" w:oddHBand="0" w:evenHBand="0" w:firstRowFirstColumn="0" w:firstRowLastColumn="0" w:lastRowFirstColumn="0" w:lastRowLastColumn="0"/>
              <w:rPr>
                <w:b/>
              </w:rPr>
            </w:pPr>
            <w:r w:rsidRPr="006C0CE5">
              <w:rPr>
                <w:b/>
              </w:rPr>
              <w:t>A08-4</w:t>
            </w:r>
          </w:p>
        </w:tc>
        <w:tc>
          <w:tcPr>
            <w:tcW w:w="3597" w:type="dxa"/>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4. Transferencia de archivos maliciosos remotamente.</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0.40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0.90</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sidRPr="0052348F">
              <w:rPr>
                <w:bdr w:val="none" w:sz="0" w:space="0" w:color="auto" w:frame="1"/>
              </w:rPr>
              <w:t>0.36</w:t>
            </w:r>
          </w:p>
        </w:tc>
        <w:tc>
          <w:tcPr>
            <w:tcW w:w="0" w:type="auto"/>
            <w:hideMark/>
          </w:tcPr>
          <w:p w:rsidR="006C0CE5" w:rsidRPr="0052348F" w:rsidRDefault="006C0CE5" w:rsidP="006C0CE5">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Elevado</w:t>
            </w:r>
          </w:p>
        </w:tc>
      </w:tr>
    </w:tbl>
    <w:p w:rsidR="002F36B8" w:rsidRDefault="002F36B8" w:rsidP="002F36B8">
      <w:pPr>
        <w:ind w:firstLine="708"/>
      </w:pPr>
    </w:p>
    <w:p w:rsidR="00EF2C77" w:rsidRDefault="00EF2C77" w:rsidP="002F36B8">
      <w:pPr>
        <w:ind w:firstLine="708"/>
      </w:pPr>
    </w:p>
    <w:p w:rsidR="002F36B8" w:rsidRDefault="002F36B8" w:rsidP="00AF17C9">
      <w:pPr>
        <w:ind w:firstLine="708"/>
      </w:pPr>
      <w:r>
        <w:lastRenderedPageBreak/>
        <w:t>El análisis realizado en</w:t>
      </w:r>
      <w:r>
        <w:t xml:space="preserve"> la tabla de estimación revela una concentración preocupante de vulnerabilidades en los cuadrantes de mayor severidad, impulsada principalmente por la combinación de obsolescencia tecnológica y </w:t>
      </w:r>
      <w:r w:rsidR="00423BC2">
        <w:t>exposición física, donde l</w:t>
      </w:r>
      <w:r>
        <w:t xml:space="preserve">as amenazas asociadas al motor de base de datos (A02) y al software de acceso remoto (A08) demuestran que, aunque un ataque tenga una probabilidad estadísticamente moderada o rara, su impacto catastrófico sobre la confidencialidad e integridad eleva estos activos inmediatamente a </w:t>
      </w:r>
      <w:r w:rsidR="00867079">
        <w:t>la zona de riesgo inaceptable; l</w:t>
      </w:r>
      <w:r>
        <w:t>a empresa opera al borde de una interrupción crítica, donde un solo fallo lógico podría desencadenar una pa</w:t>
      </w:r>
      <w:r w:rsidR="00AF17C9">
        <w:t>ralización total de las ventas.</w:t>
      </w:r>
    </w:p>
    <w:p w:rsidR="00C41899" w:rsidRDefault="002F36B8" w:rsidP="002F36B8">
      <w:pPr>
        <w:ind w:firstLine="708"/>
      </w:pPr>
      <w:r>
        <w:t>Por otro lado, incidentes con una probabilidad casi segura, como la desconexión accidental del cableado de red expuesto (A04) o los fallos derivados del uso de un sistema operativo obsoleto (A03), requieren una i</w:t>
      </w:r>
      <w:r w:rsidR="00AF17C9">
        <w:t>ntervención a muy corto plazo, además de que, c</w:t>
      </w:r>
      <w:r>
        <w:t>uriosamente, el factor humano (A07) se mantiene como un vector de riesgo alto y constante; la posibilidad de errores operativos o ausentismo genera una erosión diaria en la disponibilidad del sistema que, sumada a la fragilidad de la infraestructura física, facilita escenarios ideales para ataques compuestos.</w:t>
      </w:r>
    </w:p>
    <w:p w:rsidR="00613A06" w:rsidRDefault="00613A06" w:rsidP="002F36B8">
      <w:pPr>
        <w:ind w:firstLine="708"/>
      </w:pPr>
      <w:r>
        <w:t>A fin de tener una representación más visual de este análisis se diseñó el siguiente mapa de calor, tomando en cuenta las posiciones de cada riesgo perteneciente a cada amenaza, consecuente con las escalas presentadas previamente y manteniendo los colores establecidos en la escala de riesgo.</w:t>
      </w:r>
    </w:p>
    <w:p w:rsidR="00F517B0" w:rsidRDefault="00F517B0" w:rsidP="00F517B0">
      <w:pPr>
        <w:ind w:firstLine="708"/>
        <w:rPr>
          <w:b/>
        </w:rPr>
      </w:pPr>
      <w:bookmarkStart w:id="29" w:name="_Toc235122025"/>
      <w:r w:rsidRPr="00F517B0">
        <w:rPr>
          <w:b/>
        </w:rPr>
        <w:t xml:space="preserve">Tabla </w:t>
      </w:r>
      <w:r w:rsidRPr="00F517B0">
        <w:rPr>
          <w:b/>
        </w:rPr>
        <w:fldChar w:fldCharType="begin"/>
      </w:r>
      <w:r w:rsidRPr="00F517B0">
        <w:rPr>
          <w:b/>
        </w:rPr>
        <w:instrText xml:space="preserve"> SEQ Tabla \* ARABIC </w:instrText>
      </w:r>
      <w:r w:rsidRPr="00F517B0">
        <w:rPr>
          <w:b/>
        </w:rPr>
        <w:fldChar w:fldCharType="separate"/>
      </w:r>
      <w:r w:rsidR="00AC6291">
        <w:rPr>
          <w:b/>
          <w:noProof/>
        </w:rPr>
        <w:t>10</w:t>
      </w:r>
      <w:bookmarkEnd w:id="29"/>
      <w:r w:rsidRPr="00F517B0">
        <w:rPr>
          <w:b/>
        </w:rPr>
        <w:fldChar w:fldCharType="end"/>
      </w:r>
    </w:p>
    <w:p w:rsidR="00F517B0" w:rsidRPr="00F517B0" w:rsidRDefault="00F517B0" w:rsidP="00F517B0">
      <w:pPr>
        <w:ind w:firstLine="708"/>
        <w:rPr>
          <w:i/>
        </w:rPr>
      </w:pPr>
      <w:r>
        <w:rPr>
          <w:i/>
        </w:rPr>
        <w:t>Mapa de Calor</w:t>
      </w:r>
    </w:p>
    <w:tbl>
      <w:tblPr>
        <w:tblStyle w:val="Tablanormal2"/>
        <w:tblW w:w="0" w:type="auto"/>
        <w:tblLook w:val="04A0" w:firstRow="1" w:lastRow="0" w:firstColumn="1" w:lastColumn="0" w:noHBand="0" w:noVBand="1"/>
      </w:tblPr>
      <w:tblGrid>
        <w:gridCol w:w="1795"/>
        <w:gridCol w:w="1466"/>
        <w:gridCol w:w="1696"/>
        <w:gridCol w:w="1696"/>
        <w:gridCol w:w="2185"/>
      </w:tblGrid>
      <w:tr w:rsidR="00F517B0" w:rsidRPr="00F517B0" w:rsidTr="00F517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517B0" w:rsidRPr="00F517B0" w:rsidRDefault="00F517B0" w:rsidP="00F517B0">
            <w:pPr>
              <w:spacing w:line="360" w:lineRule="auto"/>
            </w:pPr>
            <w:r w:rsidRPr="00F517B0">
              <w:rPr>
                <w:bdr w:val="none" w:sz="0" w:space="0" w:color="auto" w:frame="1"/>
              </w:rPr>
              <w:t>Probabilidad \ Impacto</w:t>
            </w:r>
          </w:p>
        </w:tc>
        <w:tc>
          <w:tcPr>
            <w:tcW w:w="0" w:type="auto"/>
            <w:hideMark/>
          </w:tcPr>
          <w:p w:rsidR="00F517B0" w:rsidRPr="00F517B0" w:rsidRDefault="00F517B0" w:rsidP="00F517B0">
            <w:pPr>
              <w:spacing w:line="360" w:lineRule="auto"/>
              <w:cnfStyle w:val="100000000000" w:firstRow="1" w:lastRow="0" w:firstColumn="0" w:lastColumn="0" w:oddVBand="0" w:evenVBand="0" w:oddHBand="0" w:evenHBand="0" w:firstRowFirstColumn="0" w:firstRowLastColumn="0" w:lastRowFirstColumn="0" w:lastRowLastColumn="0"/>
            </w:pPr>
            <w:r w:rsidRPr="00F517B0">
              <w:rPr>
                <w:bdr w:val="none" w:sz="0" w:space="0" w:color="auto" w:frame="1"/>
              </w:rPr>
              <w:t>Leve (0.00 - 0.19)</w:t>
            </w:r>
          </w:p>
        </w:tc>
        <w:tc>
          <w:tcPr>
            <w:tcW w:w="0" w:type="auto"/>
            <w:hideMark/>
          </w:tcPr>
          <w:p w:rsidR="00F517B0" w:rsidRPr="00F517B0" w:rsidRDefault="00F517B0" w:rsidP="00F517B0">
            <w:pPr>
              <w:spacing w:line="360" w:lineRule="auto"/>
              <w:cnfStyle w:val="100000000000" w:firstRow="1" w:lastRow="0" w:firstColumn="0" w:lastColumn="0" w:oddVBand="0" w:evenVBand="0" w:oddHBand="0" w:evenHBand="0" w:firstRowFirstColumn="0" w:firstRowLastColumn="0" w:lastRowFirstColumn="0" w:lastRowLastColumn="0"/>
            </w:pPr>
            <w:r w:rsidRPr="00F517B0">
              <w:rPr>
                <w:bdr w:val="none" w:sz="0" w:space="0" w:color="auto" w:frame="1"/>
              </w:rPr>
              <w:t>Moderado (0.20 - 0.49)</w:t>
            </w:r>
          </w:p>
        </w:tc>
        <w:tc>
          <w:tcPr>
            <w:tcW w:w="0" w:type="auto"/>
            <w:hideMark/>
          </w:tcPr>
          <w:p w:rsidR="00F517B0" w:rsidRPr="00F517B0" w:rsidRDefault="00F517B0" w:rsidP="00F517B0">
            <w:pPr>
              <w:spacing w:line="360" w:lineRule="auto"/>
              <w:cnfStyle w:val="100000000000" w:firstRow="1" w:lastRow="0" w:firstColumn="0" w:lastColumn="0" w:oddVBand="0" w:evenVBand="0" w:oddHBand="0" w:evenHBand="0" w:firstRowFirstColumn="0" w:firstRowLastColumn="0" w:lastRowFirstColumn="0" w:lastRowLastColumn="0"/>
            </w:pPr>
            <w:r w:rsidRPr="00F517B0">
              <w:rPr>
                <w:bdr w:val="none" w:sz="0" w:space="0" w:color="auto" w:frame="1"/>
              </w:rPr>
              <w:t>Grave (0.50 - 0.79)</w:t>
            </w:r>
          </w:p>
        </w:tc>
        <w:tc>
          <w:tcPr>
            <w:tcW w:w="0" w:type="auto"/>
            <w:hideMark/>
          </w:tcPr>
          <w:p w:rsidR="00F517B0" w:rsidRPr="00F517B0" w:rsidRDefault="00F517B0" w:rsidP="00F517B0">
            <w:pPr>
              <w:spacing w:line="360" w:lineRule="auto"/>
              <w:cnfStyle w:val="100000000000" w:firstRow="1" w:lastRow="0" w:firstColumn="0" w:lastColumn="0" w:oddVBand="0" w:evenVBand="0" w:oddHBand="0" w:evenHBand="0" w:firstRowFirstColumn="0" w:firstRowLastColumn="0" w:lastRowFirstColumn="0" w:lastRowLastColumn="0"/>
            </w:pPr>
            <w:r w:rsidRPr="00F517B0">
              <w:rPr>
                <w:bdr w:val="none" w:sz="0" w:space="0" w:color="auto" w:frame="1"/>
              </w:rPr>
              <w:t>Catastrófico (0.80 - 1.00)</w:t>
            </w:r>
          </w:p>
        </w:tc>
      </w:tr>
      <w:tr w:rsidR="00EF2C77" w:rsidRPr="00F517B0" w:rsidTr="00EF2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517B0" w:rsidRPr="00F517B0" w:rsidRDefault="00F517B0" w:rsidP="00F517B0">
            <w:pPr>
              <w:spacing w:line="360" w:lineRule="auto"/>
            </w:pPr>
            <w:r w:rsidRPr="00F517B0">
              <w:rPr>
                <w:bdr w:val="none" w:sz="0" w:space="0" w:color="auto" w:frame="1"/>
              </w:rPr>
              <w:lastRenderedPageBreak/>
              <w:t>Pasa</w:t>
            </w:r>
          </w:p>
          <w:p w:rsidR="00F517B0" w:rsidRPr="00F517B0" w:rsidRDefault="00F517B0" w:rsidP="00F517B0">
            <w:pPr>
              <w:spacing w:line="360" w:lineRule="auto"/>
            </w:pPr>
            <w:r w:rsidRPr="00F517B0">
              <w:br/>
            </w:r>
          </w:p>
          <w:p w:rsidR="00F517B0" w:rsidRPr="00F517B0" w:rsidRDefault="00F517B0" w:rsidP="008C086D">
            <w:pPr>
              <w:spacing w:line="360" w:lineRule="auto"/>
            </w:pPr>
            <w:r w:rsidRPr="00F517B0">
              <w:rPr>
                <w:i/>
                <w:iCs/>
                <w:bdr w:val="none" w:sz="0" w:space="0" w:color="auto" w:frame="1"/>
              </w:rPr>
              <w:t>(1.00</w:t>
            </w:r>
            <w:r w:rsidR="008C086D">
              <w:rPr>
                <w:i/>
                <w:iCs/>
                <w:bdr w:val="none" w:sz="0" w:space="0" w:color="auto" w:frame="1"/>
              </w:rPr>
              <w:t xml:space="preserve"> - 0.80</w:t>
            </w:r>
            <w:r w:rsidRPr="00F517B0">
              <w:rPr>
                <w:i/>
                <w:iCs/>
                <w:bdr w:val="none" w:sz="0" w:space="0" w:color="auto" w:frame="1"/>
              </w:rPr>
              <w:t>)</w:t>
            </w:r>
          </w:p>
        </w:tc>
        <w:tc>
          <w:tcPr>
            <w:tcW w:w="0" w:type="auto"/>
            <w:shd w:val="clear" w:color="auto" w:fill="F2D56C"/>
            <w:hideMark/>
          </w:tcPr>
          <w:p w:rsidR="00F517B0" w:rsidRPr="00F517B0" w:rsidRDefault="00EF2C77" w:rsidP="00F517B0">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Neutral</w:t>
            </w:r>
            <w:r w:rsidR="00F517B0" w:rsidRPr="00F517B0">
              <w:br/>
            </w:r>
          </w:p>
          <w:p w:rsidR="00F517B0" w:rsidRPr="00F517B0" w:rsidRDefault="00F517B0" w:rsidP="00F517B0">
            <w:pPr>
              <w:spacing w:line="360" w:lineRule="auto"/>
              <w:cnfStyle w:val="000000100000" w:firstRow="0" w:lastRow="0" w:firstColumn="0" w:lastColumn="0" w:oddVBand="0" w:evenVBand="0" w:oddHBand="1" w:evenHBand="0" w:firstRowFirstColumn="0" w:firstRowLastColumn="0" w:lastRowFirstColumn="0" w:lastRowLastColumn="0"/>
            </w:pPr>
            <w:r w:rsidRPr="00F517B0">
              <w:t>A06-1, A06-4</w:t>
            </w:r>
          </w:p>
        </w:tc>
        <w:tc>
          <w:tcPr>
            <w:tcW w:w="0" w:type="auto"/>
            <w:shd w:val="clear" w:color="auto" w:fill="F27E36"/>
            <w:hideMark/>
          </w:tcPr>
          <w:p w:rsidR="00F517B0" w:rsidRPr="00F517B0" w:rsidRDefault="00EF2C77" w:rsidP="00F517B0">
            <w:pPr>
              <w:spacing w:line="360" w:lineRule="auto"/>
              <w:cnfStyle w:val="000000100000" w:firstRow="0" w:lastRow="0" w:firstColumn="0" w:lastColumn="0" w:oddVBand="0" w:evenVBand="0" w:oddHBand="1" w:evenHBand="0" w:firstRowFirstColumn="0" w:firstRowLastColumn="0" w:lastRowFirstColumn="0" w:lastRowLastColumn="0"/>
            </w:pPr>
            <w:r>
              <w:t>Elevado</w:t>
            </w:r>
            <w:r w:rsidR="00F517B0" w:rsidRPr="00F517B0">
              <w:br/>
            </w:r>
          </w:p>
          <w:p w:rsidR="00F517B0" w:rsidRPr="00F517B0" w:rsidRDefault="00F517B0" w:rsidP="00F517B0">
            <w:pPr>
              <w:spacing w:line="360" w:lineRule="auto"/>
              <w:cnfStyle w:val="000000100000" w:firstRow="0" w:lastRow="0" w:firstColumn="0" w:lastColumn="0" w:oddVBand="0" w:evenVBand="0" w:oddHBand="1" w:evenHBand="0" w:firstRowFirstColumn="0" w:firstRowLastColumn="0" w:lastRowFirstColumn="0" w:lastRowLastColumn="0"/>
            </w:pPr>
            <w:r w:rsidRPr="00F517B0">
              <w:t>A03-4, A05-2, A07-2, A07-4</w:t>
            </w:r>
          </w:p>
        </w:tc>
        <w:tc>
          <w:tcPr>
            <w:tcW w:w="0" w:type="auto"/>
            <w:shd w:val="clear" w:color="auto" w:fill="FF0000"/>
            <w:hideMark/>
          </w:tcPr>
          <w:p w:rsidR="00F517B0" w:rsidRPr="00F517B0" w:rsidRDefault="00EF2C77" w:rsidP="00F517B0">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Intolerable</w:t>
            </w:r>
            <w:r w:rsidR="00F517B0" w:rsidRPr="00F517B0">
              <w:br/>
            </w:r>
          </w:p>
          <w:p w:rsidR="00F517B0" w:rsidRPr="00F517B0" w:rsidRDefault="00F517B0" w:rsidP="00F517B0">
            <w:pPr>
              <w:spacing w:line="360" w:lineRule="auto"/>
              <w:cnfStyle w:val="000000100000" w:firstRow="0" w:lastRow="0" w:firstColumn="0" w:lastColumn="0" w:oddVBand="0" w:evenVBand="0" w:oddHBand="1" w:evenHBand="0" w:firstRowFirstColumn="0" w:firstRowLastColumn="0" w:lastRowFirstColumn="0" w:lastRowLastColumn="0"/>
            </w:pPr>
            <w:r w:rsidRPr="00F517B0">
              <w:t>A01-4, A03-2, A03-3, A08-3</w:t>
            </w:r>
          </w:p>
        </w:tc>
        <w:tc>
          <w:tcPr>
            <w:tcW w:w="0" w:type="auto"/>
            <w:shd w:val="clear" w:color="auto" w:fill="FF0000"/>
            <w:hideMark/>
          </w:tcPr>
          <w:p w:rsidR="00F517B0" w:rsidRPr="00F517B0" w:rsidRDefault="00EF2C77" w:rsidP="00F517B0">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Intolerable</w:t>
            </w:r>
            <w:r w:rsidR="00F517B0" w:rsidRPr="00F517B0">
              <w:br/>
            </w:r>
          </w:p>
          <w:p w:rsidR="00F517B0" w:rsidRPr="00F517B0" w:rsidRDefault="00F517B0" w:rsidP="00F517B0">
            <w:pPr>
              <w:spacing w:line="360" w:lineRule="auto"/>
              <w:cnfStyle w:val="000000100000" w:firstRow="0" w:lastRow="0" w:firstColumn="0" w:lastColumn="0" w:oddVBand="0" w:evenVBand="0" w:oddHBand="1" w:evenHBand="0" w:firstRowFirstColumn="0" w:firstRowLastColumn="0" w:lastRowFirstColumn="0" w:lastRowLastColumn="0"/>
            </w:pPr>
            <w:r w:rsidRPr="00F517B0">
              <w:t>A04-2</w:t>
            </w:r>
          </w:p>
        </w:tc>
      </w:tr>
      <w:tr w:rsidR="00EF2C77" w:rsidRPr="00F517B0" w:rsidTr="00EF2C77">
        <w:tc>
          <w:tcPr>
            <w:cnfStyle w:val="001000000000" w:firstRow="0" w:lastRow="0" w:firstColumn="1" w:lastColumn="0" w:oddVBand="0" w:evenVBand="0" w:oddHBand="0" w:evenHBand="0" w:firstRowFirstColumn="0" w:firstRowLastColumn="0" w:lastRowFirstColumn="0" w:lastRowLastColumn="0"/>
            <w:tcW w:w="0" w:type="auto"/>
            <w:hideMark/>
          </w:tcPr>
          <w:p w:rsidR="00F517B0" w:rsidRPr="00F517B0" w:rsidRDefault="00F517B0" w:rsidP="00F517B0">
            <w:pPr>
              <w:spacing w:line="360" w:lineRule="auto"/>
            </w:pPr>
            <w:r w:rsidRPr="00F517B0">
              <w:rPr>
                <w:bdr w:val="none" w:sz="0" w:space="0" w:color="auto" w:frame="1"/>
              </w:rPr>
              <w:t>Raro</w:t>
            </w:r>
          </w:p>
          <w:p w:rsidR="00F517B0" w:rsidRPr="00F517B0" w:rsidRDefault="00F517B0" w:rsidP="00F517B0">
            <w:pPr>
              <w:spacing w:line="360" w:lineRule="auto"/>
            </w:pPr>
            <w:r w:rsidRPr="00F517B0">
              <w:br/>
            </w:r>
          </w:p>
          <w:p w:rsidR="00F517B0" w:rsidRPr="00F517B0" w:rsidRDefault="00F517B0" w:rsidP="008C086D">
            <w:pPr>
              <w:spacing w:line="360" w:lineRule="auto"/>
            </w:pPr>
            <w:r w:rsidRPr="00F517B0">
              <w:rPr>
                <w:i/>
                <w:iCs/>
                <w:bdr w:val="none" w:sz="0" w:space="0" w:color="auto" w:frame="1"/>
              </w:rPr>
              <w:t>(0.79</w:t>
            </w:r>
            <w:r w:rsidR="008C086D">
              <w:rPr>
                <w:i/>
                <w:iCs/>
                <w:bdr w:val="none" w:sz="0" w:space="0" w:color="auto" w:frame="1"/>
              </w:rPr>
              <w:t xml:space="preserve"> - 0.50</w:t>
            </w:r>
            <w:r w:rsidRPr="00F517B0">
              <w:rPr>
                <w:i/>
                <w:iCs/>
                <w:bdr w:val="none" w:sz="0" w:space="0" w:color="auto" w:frame="1"/>
              </w:rPr>
              <w:t>)</w:t>
            </w:r>
          </w:p>
        </w:tc>
        <w:tc>
          <w:tcPr>
            <w:tcW w:w="0" w:type="auto"/>
            <w:shd w:val="clear" w:color="auto" w:fill="A8D08D" w:themeFill="accent6" w:themeFillTint="99"/>
            <w:hideMark/>
          </w:tcPr>
          <w:p w:rsidR="00F517B0" w:rsidRPr="00F517B0" w:rsidRDefault="00EF2C77" w:rsidP="00F517B0">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Aceptable</w:t>
            </w:r>
          </w:p>
          <w:p w:rsidR="00F517B0" w:rsidRPr="00F517B0" w:rsidRDefault="00F517B0" w:rsidP="00F517B0">
            <w:pPr>
              <w:spacing w:line="360" w:lineRule="auto"/>
              <w:cnfStyle w:val="000000000000" w:firstRow="0" w:lastRow="0" w:firstColumn="0" w:lastColumn="0" w:oddVBand="0" w:evenVBand="0" w:oddHBand="0" w:evenHBand="0" w:firstRowFirstColumn="0" w:firstRowLastColumn="0" w:lastRowFirstColumn="0" w:lastRowLastColumn="0"/>
            </w:pPr>
            <w:r w:rsidRPr="00F517B0">
              <w:br/>
            </w:r>
          </w:p>
          <w:p w:rsidR="00F517B0" w:rsidRPr="00F517B0" w:rsidRDefault="00F517B0" w:rsidP="00F517B0">
            <w:pPr>
              <w:spacing w:line="360" w:lineRule="auto"/>
              <w:cnfStyle w:val="000000000000" w:firstRow="0" w:lastRow="0" w:firstColumn="0" w:lastColumn="0" w:oddVBand="0" w:evenVBand="0" w:oddHBand="0" w:evenHBand="0" w:firstRowFirstColumn="0" w:firstRowLastColumn="0" w:lastRowFirstColumn="0" w:lastRowLastColumn="0"/>
            </w:pPr>
            <w:r w:rsidRPr="00F517B0">
              <w:t>A06-2, A06-3</w:t>
            </w:r>
          </w:p>
        </w:tc>
        <w:tc>
          <w:tcPr>
            <w:tcW w:w="0" w:type="auto"/>
            <w:shd w:val="clear" w:color="auto" w:fill="F2D56C"/>
            <w:hideMark/>
          </w:tcPr>
          <w:p w:rsidR="00F517B0" w:rsidRPr="00F517B0" w:rsidRDefault="00EF2C77" w:rsidP="00F517B0">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Neutral</w:t>
            </w:r>
            <w:r w:rsidR="00F517B0" w:rsidRPr="00F517B0">
              <w:br/>
            </w:r>
          </w:p>
          <w:p w:rsidR="00F517B0" w:rsidRPr="00F517B0" w:rsidRDefault="00F517B0" w:rsidP="00F517B0">
            <w:pPr>
              <w:spacing w:line="360" w:lineRule="auto"/>
              <w:cnfStyle w:val="000000000000" w:firstRow="0" w:lastRow="0" w:firstColumn="0" w:lastColumn="0" w:oddVBand="0" w:evenVBand="0" w:oddHBand="0" w:evenHBand="0" w:firstRowFirstColumn="0" w:firstRowLastColumn="0" w:lastRowFirstColumn="0" w:lastRowLastColumn="0"/>
            </w:pPr>
            <w:r w:rsidRPr="00F517B0">
              <w:t>A05-3</w:t>
            </w:r>
          </w:p>
        </w:tc>
        <w:tc>
          <w:tcPr>
            <w:tcW w:w="0" w:type="auto"/>
            <w:shd w:val="clear" w:color="auto" w:fill="F27E36"/>
            <w:hideMark/>
          </w:tcPr>
          <w:p w:rsidR="00F517B0" w:rsidRPr="00F517B0" w:rsidRDefault="00EF2C77" w:rsidP="00F517B0">
            <w:pPr>
              <w:spacing w:line="360" w:lineRule="auto"/>
              <w:cnfStyle w:val="000000000000" w:firstRow="0" w:lastRow="0" w:firstColumn="0" w:lastColumn="0" w:oddVBand="0" w:evenVBand="0" w:oddHBand="0" w:evenHBand="0" w:firstRowFirstColumn="0" w:firstRowLastColumn="0" w:lastRowFirstColumn="0" w:lastRowLastColumn="0"/>
            </w:pPr>
            <w:r>
              <w:t>Elevado</w:t>
            </w:r>
            <w:r w:rsidR="00F517B0" w:rsidRPr="00F517B0">
              <w:br/>
            </w:r>
          </w:p>
          <w:p w:rsidR="00F517B0" w:rsidRPr="00F517B0" w:rsidRDefault="00F517B0" w:rsidP="00F517B0">
            <w:pPr>
              <w:spacing w:line="360" w:lineRule="auto"/>
              <w:cnfStyle w:val="000000000000" w:firstRow="0" w:lastRow="0" w:firstColumn="0" w:lastColumn="0" w:oddVBand="0" w:evenVBand="0" w:oddHBand="0" w:evenHBand="0" w:firstRowFirstColumn="0" w:firstRowLastColumn="0" w:lastRowFirstColumn="0" w:lastRowLastColumn="0"/>
            </w:pPr>
            <w:r w:rsidRPr="00F517B0">
              <w:t>A01-2, A07-1</w:t>
            </w:r>
          </w:p>
        </w:tc>
        <w:tc>
          <w:tcPr>
            <w:tcW w:w="0" w:type="auto"/>
            <w:shd w:val="clear" w:color="auto" w:fill="FF0000"/>
            <w:hideMark/>
          </w:tcPr>
          <w:p w:rsidR="00F517B0" w:rsidRPr="00F517B0" w:rsidRDefault="00EF2C77" w:rsidP="00F517B0">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Intolerable</w:t>
            </w:r>
            <w:r w:rsidR="00F517B0" w:rsidRPr="00F517B0">
              <w:br/>
            </w:r>
          </w:p>
          <w:p w:rsidR="00F517B0" w:rsidRPr="00F517B0" w:rsidRDefault="00F517B0" w:rsidP="00F517B0">
            <w:pPr>
              <w:spacing w:line="360" w:lineRule="auto"/>
              <w:cnfStyle w:val="000000000000" w:firstRow="0" w:lastRow="0" w:firstColumn="0" w:lastColumn="0" w:oddVBand="0" w:evenVBand="0" w:oddHBand="0" w:evenHBand="0" w:firstRowFirstColumn="0" w:firstRowLastColumn="0" w:lastRowFirstColumn="0" w:lastRowLastColumn="0"/>
            </w:pPr>
            <w:r w:rsidRPr="00F517B0">
              <w:t>A02-3, A04-1, A08-1</w:t>
            </w:r>
          </w:p>
        </w:tc>
      </w:tr>
      <w:tr w:rsidR="00EF2C77" w:rsidRPr="00F517B0" w:rsidTr="00EF2C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F517B0" w:rsidRPr="00F517B0" w:rsidRDefault="00F517B0" w:rsidP="00F517B0">
            <w:pPr>
              <w:spacing w:line="360" w:lineRule="auto"/>
            </w:pPr>
            <w:r w:rsidRPr="00F517B0">
              <w:rPr>
                <w:bdr w:val="none" w:sz="0" w:space="0" w:color="auto" w:frame="1"/>
              </w:rPr>
              <w:t>Extraño</w:t>
            </w:r>
          </w:p>
          <w:p w:rsidR="00F517B0" w:rsidRPr="00F517B0" w:rsidRDefault="00F517B0" w:rsidP="00F517B0">
            <w:pPr>
              <w:spacing w:line="360" w:lineRule="auto"/>
            </w:pPr>
            <w:r w:rsidRPr="00F517B0">
              <w:br/>
            </w:r>
          </w:p>
          <w:p w:rsidR="00F517B0" w:rsidRPr="00F517B0" w:rsidRDefault="00F517B0" w:rsidP="00EF2241">
            <w:pPr>
              <w:spacing w:line="360" w:lineRule="auto"/>
            </w:pPr>
            <w:r w:rsidRPr="00F517B0">
              <w:rPr>
                <w:i/>
                <w:iCs/>
                <w:bdr w:val="none" w:sz="0" w:space="0" w:color="auto" w:frame="1"/>
              </w:rPr>
              <w:t>(0.49</w:t>
            </w:r>
            <w:r w:rsidR="00EF2241">
              <w:rPr>
                <w:i/>
                <w:iCs/>
                <w:bdr w:val="none" w:sz="0" w:space="0" w:color="auto" w:frame="1"/>
              </w:rPr>
              <w:t xml:space="preserve"> - 0.20</w:t>
            </w:r>
            <w:r w:rsidRPr="00F517B0">
              <w:rPr>
                <w:i/>
                <w:iCs/>
                <w:bdr w:val="none" w:sz="0" w:space="0" w:color="auto" w:frame="1"/>
              </w:rPr>
              <w:t>)</w:t>
            </w:r>
          </w:p>
        </w:tc>
        <w:tc>
          <w:tcPr>
            <w:tcW w:w="0" w:type="auto"/>
            <w:shd w:val="clear" w:color="auto" w:fill="A8D08D" w:themeFill="accent6" w:themeFillTint="99"/>
            <w:hideMark/>
          </w:tcPr>
          <w:p w:rsidR="00EF2C77" w:rsidRPr="00F517B0" w:rsidRDefault="00EF2C77" w:rsidP="00EF2C77">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Aceptable</w:t>
            </w:r>
          </w:p>
          <w:p w:rsidR="00F517B0" w:rsidRDefault="00F517B0" w:rsidP="00F517B0">
            <w:pPr>
              <w:spacing w:line="360" w:lineRule="auto"/>
              <w:cnfStyle w:val="000000100000" w:firstRow="0" w:lastRow="0" w:firstColumn="0" w:lastColumn="0" w:oddVBand="0" w:evenVBand="0" w:oddHBand="1" w:evenHBand="0" w:firstRowFirstColumn="0" w:firstRowLastColumn="0" w:lastRowFirstColumn="0" w:lastRowLastColumn="0"/>
            </w:pPr>
          </w:p>
          <w:p w:rsidR="00680EB3" w:rsidRPr="00F517B0" w:rsidRDefault="00680EB3" w:rsidP="00F517B0">
            <w:pPr>
              <w:spacing w:line="360" w:lineRule="auto"/>
              <w:cnfStyle w:val="000000100000" w:firstRow="0" w:lastRow="0" w:firstColumn="0" w:lastColumn="0" w:oddVBand="0" w:evenVBand="0" w:oddHBand="1" w:evenHBand="0" w:firstRowFirstColumn="0" w:firstRowLastColumn="0" w:lastRowFirstColumn="0" w:lastRowLastColumn="0"/>
            </w:pPr>
          </w:p>
          <w:p w:rsidR="00F517B0" w:rsidRPr="00F517B0" w:rsidRDefault="00F517B0" w:rsidP="00F517B0">
            <w:pPr>
              <w:spacing w:line="360" w:lineRule="auto"/>
              <w:cnfStyle w:val="000000100000" w:firstRow="0" w:lastRow="0" w:firstColumn="0" w:lastColumn="0" w:oddVBand="0" w:evenVBand="0" w:oddHBand="1" w:evenHBand="0" w:firstRowFirstColumn="0" w:firstRowLastColumn="0" w:lastRowFirstColumn="0" w:lastRowLastColumn="0"/>
            </w:pPr>
            <w:r w:rsidRPr="00F517B0">
              <w:t>A05-4</w:t>
            </w:r>
          </w:p>
        </w:tc>
        <w:tc>
          <w:tcPr>
            <w:tcW w:w="0" w:type="auto"/>
            <w:shd w:val="clear" w:color="auto" w:fill="A8D08D" w:themeFill="accent6" w:themeFillTint="99"/>
            <w:hideMark/>
          </w:tcPr>
          <w:p w:rsidR="00EF2C77" w:rsidRPr="00F517B0" w:rsidRDefault="00EF2C77" w:rsidP="00EF2C77">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Aceptable</w:t>
            </w:r>
          </w:p>
          <w:p w:rsidR="00F517B0" w:rsidRPr="00F517B0" w:rsidRDefault="00F517B0" w:rsidP="00F517B0">
            <w:pPr>
              <w:spacing w:line="360" w:lineRule="auto"/>
              <w:cnfStyle w:val="000000100000" w:firstRow="0" w:lastRow="0" w:firstColumn="0" w:lastColumn="0" w:oddVBand="0" w:evenVBand="0" w:oddHBand="1" w:evenHBand="0" w:firstRowFirstColumn="0" w:firstRowLastColumn="0" w:lastRowFirstColumn="0" w:lastRowLastColumn="0"/>
            </w:pPr>
            <w:r w:rsidRPr="00F517B0">
              <w:br/>
            </w:r>
          </w:p>
          <w:p w:rsidR="00F517B0" w:rsidRPr="00F517B0" w:rsidRDefault="00F517B0" w:rsidP="00F517B0">
            <w:pPr>
              <w:spacing w:line="360" w:lineRule="auto"/>
              <w:cnfStyle w:val="000000100000" w:firstRow="0" w:lastRow="0" w:firstColumn="0" w:lastColumn="0" w:oddVBand="0" w:evenVBand="0" w:oddHBand="1" w:evenHBand="0" w:firstRowFirstColumn="0" w:firstRowLastColumn="0" w:lastRowFirstColumn="0" w:lastRowLastColumn="0"/>
            </w:pPr>
            <w:r w:rsidRPr="00F517B0">
              <w:t>A04-4, A05-1</w:t>
            </w:r>
          </w:p>
        </w:tc>
        <w:tc>
          <w:tcPr>
            <w:tcW w:w="0" w:type="auto"/>
            <w:shd w:val="clear" w:color="auto" w:fill="F2D56C"/>
            <w:hideMark/>
          </w:tcPr>
          <w:p w:rsidR="00F517B0" w:rsidRPr="00F517B0" w:rsidRDefault="00EF2C77" w:rsidP="00F517B0">
            <w:pPr>
              <w:spacing w:line="360" w:lineRule="auto"/>
              <w:cnfStyle w:val="000000100000" w:firstRow="0" w:lastRow="0" w:firstColumn="0" w:lastColumn="0" w:oddVBand="0" w:evenVBand="0" w:oddHBand="1" w:evenHBand="0" w:firstRowFirstColumn="0" w:firstRowLastColumn="0" w:lastRowFirstColumn="0" w:lastRowLastColumn="0"/>
            </w:pPr>
            <w:r>
              <w:rPr>
                <w:bdr w:val="none" w:sz="0" w:space="0" w:color="auto" w:frame="1"/>
              </w:rPr>
              <w:t>Neutral</w:t>
            </w:r>
            <w:r w:rsidR="00F517B0" w:rsidRPr="00F517B0">
              <w:br/>
            </w:r>
          </w:p>
          <w:p w:rsidR="00F517B0" w:rsidRPr="00F517B0" w:rsidRDefault="00F517B0" w:rsidP="00F517B0">
            <w:pPr>
              <w:spacing w:line="360" w:lineRule="auto"/>
              <w:cnfStyle w:val="000000100000" w:firstRow="0" w:lastRow="0" w:firstColumn="0" w:lastColumn="0" w:oddVBand="0" w:evenVBand="0" w:oddHBand="1" w:evenHBand="0" w:firstRowFirstColumn="0" w:firstRowLastColumn="0" w:lastRowFirstColumn="0" w:lastRowLastColumn="0"/>
            </w:pPr>
            <w:r w:rsidRPr="00F517B0">
              <w:t>A01-3</w:t>
            </w:r>
          </w:p>
        </w:tc>
        <w:tc>
          <w:tcPr>
            <w:tcW w:w="0" w:type="auto"/>
            <w:shd w:val="clear" w:color="auto" w:fill="F27E36"/>
            <w:hideMark/>
          </w:tcPr>
          <w:p w:rsidR="00F517B0" w:rsidRPr="00F517B0" w:rsidRDefault="00EF2C77" w:rsidP="00F517B0">
            <w:pPr>
              <w:spacing w:line="360" w:lineRule="auto"/>
              <w:cnfStyle w:val="000000100000" w:firstRow="0" w:lastRow="0" w:firstColumn="0" w:lastColumn="0" w:oddVBand="0" w:evenVBand="0" w:oddHBand="1" w:evenHBand="0" w:firstRowFirstColumn="0" w:firstRowLastColumn="0" w:lastRowFirstColumn="0" w:lastRowLastColumn="0"/>
            </w:pPr>
            <w:r>
              <w:t>Elevado</w:t>
            </w:r>
            <w:r w:rsidR="00F517B0" w:rsidRPr="00F517B0">
              <w:br/>
            </w:r>
          </w:p>
          <w:p w:rsidR="00F517B0" w:rsidRPr="00F517B0" w:rsidRDefault="00F517B0" w:rsidP="00F517B0">
            <w:pPr>
              <w:spacing w:line="360" w:lineRule="auto"/>
              <w:cnfStyle w:val="000000100000" w:firstRow="0" w:lastRow="0" w:firstColumn="0" w:lastColumn="0" w:oddVBand="0" w:evenVBand="0" w:oddHBand="1" w:evenHBand="0" w:firstRowFirstColumn="0" w:firstRowLastColumn="0" w:lastRowFirstColumn="0" w:lastRowLastColumn="0"/>
            </w:pPr>
            <w:r w:rsidRPr="00F517B0">
              <w:t>A01-1, A02-1, A02-2, A02-4, A08-2, A08-4</w:t>
            </w:r>
          </w:p>
        </w:tc>
      </w:tr>
      <w:tr w:rsidR="00EF2C77" w:rsidRPr="00F517B0" w:rsidTr="00EF2C77">
        <w:tc>
          <w:tcPr>
            <w:cnfStyle w:val="001000000000" w:firstRow="0" w:lastRow="0" w:firstColumn="1" w:lastColumn="0" w:oddVBand="0" w:evenVBand="0" w:oddHBand="0" w:evenHBand="0" w:firstRowFirstColumn="0" w:firstRowLastColumn="0" w:lastRowFirstColumn="0" w:lastRowLastColumn="0"/>
            <w:tcW w:w="0" w:type="auto"/>
            <w:hideMark/>
          </w:tcPr>
          <w:p w:rsidR="00F517B0" w:rsidRPr="00F517B0" w:rsidRDefault="00F517B0" w:rsidP="00F517B0">
            <w:pPr>
              <w:spacing w:line="360" w:lineRule="auto"/>
            </w:pPr>
            <w:r w:rsidRPr="00F517B0">
              <w:rPr>
                <w:bdr w:val="none" w:sz="0" w:space="0" w:color="auto" w:frame="1"/>
              </w:rPr>
              <w:t>Impensable</w:t>
            </w:r>
          </w:p>
          <w:p w:rsidR="00F517B0" w:rsidRPr="00F517B0" w:rsidRDefault="00F517B0" w:rsidP="00F517B0">
            <w:pPr>
              <w:spacing w:line="360" w:lineRule="auto"/>
            </w:pPr>
            <w:r w:rsidRPr="00F517B0">
              <w:br/>
            </w:r>
          </w:p>
          <w:p w:rsidR="00F517B0" w:rsidRPr="00F517B0" w:rsidRDefault="00F517B0" w:rsidP="00A72135">
            <w:pPr>
              <w:spacing w:line="360" w:lineRule="auto"/>
            </w:pPr>
            <w:r w:rsidRPr="00F517B0">
              <w:rPr>
                <w:i/>
                <w:iCs/>
                <w:bdr w:val="none" w:sz="0" w:space="0" w:color="auto" w:frame="1"/>
              </w:rPr>
              <w:t>(0.19</w:t>
            </w:r>
            <w:r w:rsidR="00A72135">
              <w:rPr>
                <w:i/>
                <w:iCs/>
                <w:bdr w:val="none" w:sz="0" w:space="0" w:color="auto" w:frame="1"/>
              </w:rPr>
              <w:t xml:space="preserve"> - 0.00</w:t>
            </w:r>
            <w:r w:rsidRPr="00F517B0">
              <w:rPr>
                <w:i/>
                <w:iCs/>
                <w:bdr w:val="none" w:sz="0" w:space="0" w:color="auto" w:frame="1"/>
              </w:rPr>
              <w:t>)</w:t>
            </w:r>
          </w:p>
        </w:tc>
        <w:tc>
          <w:tcPr>
            <w:tcW w:w="0" w:type="auto"/>
            <w:shd w:val="clear" w:color="auto" w:fill="A8D08D" w:themeFill="accent6" w:themeFillTint="99"/>
            <w:hideMark/>
          </w:tcPr>
          <w:p w:rsidR="00EF2C77" w:rsidRPr="00F517B0" w:rsidRDefault="00EF2C77" w:rsidP="00EF2C77">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Aceptable</w:t>
            </w:r>
          </w:p>
          <w:p w:rsidR="00F517B0" w:rsidRPr="00F517B0" w:rsidRDefault="00F517B0" w:rsidP="00F517B0">
            <w:pPr>
              <w:spacing w:line="360" w:lineRule="auto"/>
              <w:cnfStyle w:val="000000000000" w:firstRow="0" w:lastRow="0" w:firstColumn="0" w:lastColumn="0" w:oddVBand="0" w:evenVBand="0" w:oddHBand="0" w:evenHBand="0" w:firstRowFirstColumn="0" w:firstRowLastColumn="0" w:lastRowFirstColumn="0" w:lastRowLastColumn="0"/>
            </w:pPr>
            <w:r w:rsidRPr="00F517B0">
              <w:br/>
            </w:r>
          </w:p>
          <w:p w:rsidR="00F517B0" w:rsidRPr="00F517B0" w:rsidRDefault="00F517B0" w:rsidP="00F517B0">
            <w:pPr>
              <w:spacing w:line="360" w:lineRule="auto"/>
              <w:cnfStyle w:val="000000000000" w:firstRow="0" w:lastRow="0" w:firstColumn="0" w:lastColumn="0" w:oddVBand="0" w:evenVBand="0" w:oddHBand="0" w:evenHBand="0" w:firstRowFirstColumn="0" w:firstRowLastColumn="0" w:lastRowFirstColumn="0" w:lastRowLastColumn="0"/>
            </w:pPr>
            <w:r w:rsidRPr="00F517B0">
              <w:rPr>
                <w:i/>
                <w:iCs/>
                <w:bdr w:val="none" w:sz="0" w:space="0" w:color="auto" w:frame="1"/>
              </w:rPr>
              <w:t>(Sin amenazas)</w:t>
            </w:r>
          </w:p>
        </w:tc>
        <w:tc>
          <w:tcPr>
            <w:tcW w:w="0" w:type="auto"/>
            <w:shd w:val="clear" w:color="auto" w:fill="A8D08D" w:themeFill="accent6" w:themeFillTint="99"/>
            <w:hideMark/>
          </w:tcPr>
          <w:p w:rsidR="00EF2C77" w:rsidRPr="00F517B0" w:rsidRDefault="00EF2C77" w:rsidP="00EF2C77">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Aceptable</w:t>
            </w:r>
          </w:p>
          <w:p w:rsidR="00F517B0" w:rsidRPr="00F517B0" w:rsidRDefault="00F517B0" w:rsidP="00F517B0">
            <w:pPr>
              <w:spacing w:line="360" w:lineRule="auto"/>
              <w:cnfStyle w:val="000000000000" w:firstRow="0" w:lastRow="0" w:firstColumn="0" w:lastColumn="0" w:oddVBand="0" w:evenVBand="0" w:oddHBand="0" w:evenHBand="0" w:firstRowFirstColumn="0" w:firstRowLastColumn="0" w:lastRowFirstColumn="0" w:lastRowLastColumn="0"/>
            </w:pPr>
            <w:r w:rsidRPr="00F517B0">
              <w:br/>
            </w:r>
          </w:p>
          <w:p w:rsidR="00F517B0" w:rsidRPr="00F517B0" w:rsidRDefault="00F517B0" w:rsidP="00F517B0">
            <w:pPr>
              <w:spacing w:line="360" w:lineRule="auto"/>
              <w:cnfStyle w:val="000000000000" w:firstRow="0" w:lastRow="0" w:firstColumn="0" w:lastColumn="0" w:oddVBand="0" w:evenVBand="0" w:oddHBand="0" w:evenHBand="0" w:firstRowFirstColumn="0" w:firstRowLastColumn="0" w:lastRowFirstColumn="0" w:lastRowLastColumn="0"/>
            </w:pPr>
            <w:r w:rsidRPr="00F517B0">
              <w:rPr>
                <w:i/>
                <w:iCs/>
                <w:bdr w:val="none" w:sz="0" w:space="0" w:color="auto" w:frame="1"/>
              </w:rPr>
              <w:t>(Sin amenazas)</w:t>
            </w:r>
          </w:p>
        </w:tc>
        <w:tc>
          <w:tcPr>
            <w:tcW w:w="0" w:type="auto"/>
            <w:shd w:val="clear" w:color="auto" w:fill="A8D08D" w:themeFill="accent6" w:themeFillTint="99"/>
            <w:hideMark/>
          </w:tcPr>
          <w:p w:rsidR="00EF2C77" w:rsidRPr="00F517B0" w:rsidRDefault="00EF2C77" w:rsidP="00EF2C77">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Aceptable</w:t>
            </w:r>
          </w:p>
          <w:p w:rsidR="00F517B0" w:rsidRPr="00F517B0" w:rsidRDefault="00F517B0" w:rsidP="00F517B0">
            <w:pPr>
              <w:spacing w:line="360" w:lineRule="auto"/>
              <w:cnfStyle w:val="000000000000" w:firstRow="0" w:lastRow="0" w:firstColumn="0" w:lastColumn="0" w:oddVBand="0" w:evenVBand="0" w:oddHBand="0" w:evenHBand="0" w:firstRowFirstColumn="0" w:firstRowLastColumn="0" w:lastRowFirstColumn="0" w:lastRowLastColumn="0"/>
            </w:pPr>
            <w:r w:rsidRPr="00F517B0">
              <w:br/>
            </w:r>
          </w:p>
          <w:p w:rsidR="00F517B0" w:rsidRPr="00F517B0" w:rsidRDefault="00F517B0" w:rsidP="00F517B0">
            <w:pPr>
              <w:spacing w:line="360" w:lineRule="auto"/>
              <w:cnfStyle w:val="000000000000" w:firstRow="0" w:lastRow="0" w:firstColumn="0" w:lastColumn="0" w:oddVBand="0" w:evenVBand="0" w:oddHBand="0" w:evenHBand="0" w:firstRowFirstColumn="0" w:firstRowLastColumn="0" w:lastRowFirstColumn="0" w:lastRowLastColumn="0"/>
            </w:pPr>
            <w:r w:rsidRPr="00F517B0">
              <w:rPr>
                <w:i/>
                <w:iCs/>
                <w:bdr w:val="none" w:sz="0" w:space="0" w:color="auto" w:frame="1"/>
              </w:rPr>
              <w:t>(Sin amenazas)</w:t>
            </w:r>
          </w:p>
        </w:tc>
        <w:tc>
          <w:tcPr>
            <w:tcW w:w="0" w:type="auto"/>
            <w:shd w:val="clear" w:color="auto" w:fill="F2D56C"/>
            <w:hideMark/>
          </w:tcPr>
          <w:p w:rsidR="00F517B0" w:rsidRPr="00F517B0" w:rsidRDefault="00EF2C77" w:rsidP="00F517B0">
            <w:pPr>
              <w:spacing w:line="360" w:lineRule="auto"/>
              <w:cnfStyle w:val="000000000000" w:firstRow="0" w:lastRow="0" w:firstColumn="0" w:lastColumn="0" w:oddVBand="0" w:evenVBand="0" w:oddHBand="0" w:evenHBand="0" w:firstRowFirstColumn="0" w:firstRowLastColumn="0" w:lastRowFirstColumn="0" w:lastRowLastColumn="0"/>
            </w:pPr>
            <w:r>
              <w:rPr>
                <w:bdr w:val="none" w:sz="0" w:space="0" w:color="auto" w:frame="1"/>
              </w:rPr>
              <w:t>Neutral</w:t>
            </w:r>
            <w:r w:rsidR="00F517B0" w:rsidRPr="00F517B0">
              <w:br/>
            </w:r>
          </w:p>
          <w:p w:rsidR="00F517B0" w:rsidRPr="00F517B0" w:rsidRDefault="00F517B0" w:rsidP="00F517B0">
            <w:pPr>
              <w:spacing w:line="360" w:lineRule="auto"/>
              <w:cnfStyle w:val="000000000000" w:firstRow="0" w:lastRow="0" w:firstColumn="0" w:lastColumn="0" w:oddVBand="0" w:evenVBand="0" w:oddHBand="0" w:evenHBand="0" w:firstRowFirstColumn="0" w:firstRowLastColumn="0" w:lastRowFirstColumn="0" w:lastRowLastColumn="0"/>
            </w:pPr>
            <w:r w:rsidRPr="00F517B0">
              <w:t>A03-1, A04-3, A07-3</w:t>
            </w:r>
          </w:p>
        </w:tc>
      </w:tr>
    </w:tbl>
    <w:p w:rsidR="00BC75B0" w:rsidRPr="00B92DF0" w:rsidRDefault="00BC75B0" w:rsidP="00294717"/>
    <w:p w:rsidR="00AC1C05" w:rsidRDefault="003E1A60" w:rsidP="00AC1C05">
      <w:pPr>
        <w:pStyle w:val="Ttulo1"/>
      </w:pPr>
      <w:bookmarkStart w:id="30" w:name="_Toc235121632"/>
      <w:r>
        <w:t>7</w:t>
      </w:r>
      <w:r w:rsidR="00C63B86" w:rsidRPr="00C63B86">
        <w:t>.</w:t>
      </w:r>
      <w:r w:rsidR="000651F5">
        <w:t>-</w:t>
      </w:r>
      <w:r w:rsidR="00C63B86" w:rsidRPr="00C63B86">
        <w:t xml:space="preserve"> Propuesta de Medidas de Control</w:t>
      </w:r>
      <w:bookmarkEnd w:id="30"/>
    </w:p>
    <w:p w:rsidR="00294717" w:rsidRDefault="00294717" w:rsidP="00E3780F">
      <w:pPr>
        <w:rPr>
          <w:rFonts w:eastAsia="Times New Roman"/>
          <w:color w:val="1F1F1F"/>
        </w:rPr>
      </w:pPr>
      <w:r>
        <w:rPr>
          <w:rFonts w:eastAsia="Times New Roman"/>
          <w:color w:val="1F1F1F"/>
        </w:rPr>
        <w:tab/>
        <w:t xml:space="preserve">Finalmente pasaremos a dar las propuestas creadas con base a los riesgos anteriormente analizados, ya que si bien existen vulnerabilidades en la empresa el objetivo es afrontar dichos riesgos en aras de la mejoría de </w:t>
      </w:r>
      <w:proofErr w:type="spellStart"/>
      <w:r>
        <w:rPr>
          <w:rFonts w:eastAsia="Times New Roman"/>
          <w:color w:val="1F1F1F"/>
        </w:rPr>
        <w:t>Encamiones</w:t>
      </w:r>
      <w:proofErr w:type="spellEnd"/>
      <w:r>
        <w:rPr>
          <w:rFonts w:eastAsia="Times New Roman"/>
          <w:color w:val="1F1F1F"/>
        </w:rPr>
        <w:t xml:space="preserve"> Carvajal, que este análisis sea tomado en cuenta como una vía para reforzar su infraestructura tecnológica, estas propuestas serán presentadas en forma de tabla para mayor organización.</w:t>
      </w:r>
    </w:p>
    <w:p w:rsidR="00AC6291" w:rsidRDefault="00AC6291" w:rsidP="00AC6291">
      <w:pPr>
        <w:ind w:firstLine="708"/>
        <w:rPr>
          <w:b/>
        </w:rPr>
      </w:pPr>
      <w:bookmarkStart w:id="31" w:name="_Toc235122026"/>
      <w:r w:rsidRPr="00AC6291">
        <w:rPr>
          <w:b/>
        </w:rPr>
        <w:t xml:space="preserve">Tabla </w:t>
      </w:r>
      <w:r w:rsidRPr="00AC6291">
        <w:rPr>
          <w:b/>
        </w:rPr>
        <w:fldChar w:fldCharType="begin"/>
      </w:r>
      <w:r w:rsidRPr="00AC6291">
        <w:rPr>
          <w:b/>
        </w:rPr>
        <w:instrText xml:space="preserve"> SEQ Tabla \* ARABIC </w:instrText>
      </w:r>
      <w:r w:rsidRPr="00AC6291">
        <w:rPr>
          <w:b/>
        </w:rPr>
        <w:fldChar w:fldCharType="separate"/>
      </w:r>
      <w:r w:rsidRPr="00AC6291">
        <w:rPr>
          <w:b/>
          <w:noProof/>
        </w:rPr>
        <w:t>11</w:t>
      </w:r>
      <w:bookmarkEnd w:id="31"/>
      <w:r w:rsidRPr="00AC6291">
        <w:rPr>
          <w:b/>
        </w:rPr>
        <w:fldChar w:fldCharType="end"/>
      </w:r>
    </w:p>
    <w:p w:rsidR="00AC6291" w:rsidRPr="00AC6291" w:rsidRDefault="00C96FE8" w:rsidP="00AC6291">
      <w:pPr>
        <w:ind w:firstLine="708"/>
        <w:rPr>
          <w:rFonts w:eastAsia="Times New Roman"/>
          <w:i/>
          <w:color w:val="1F1F1F"/>
        </w:rPr>
      </w:pPr>
      <w:r>
        <w:rPr>
          <w:i/>
        </w:rPr>
        <w:t>Medidas de C</w:t>
      </w:r>
      <w:r w:rsidR="00AC6291">
        <w:rPr>
          <w:i/>
        </w:rPr>
        <w:t>ontrol</w:t>
      </w:r>
      <w:r>
        <w:rPr>
          <w:i/>
        </w:rPr>
        <w:t xml:space="preserve"> propuestas</w:t>
      </w:r>
      <w:r w:rsidR="00AC6291">
        <w:rPr>
          <w:i/>
        </w:rPr>
        <w:t xml:space="preserve"> </w:t>
      </w:r>
    </w:p>
    <w:tbl>
      <w:tblPr>
        <w:tblStyle w:val="Tablanormal2"/>
        <w:tblW w:w="0" w:type="auto"/>
        <w:tblLook w:val="04A0" w:firstRow="1" w:lastRow="0" w:firstColumn="1" w:lastColumn="0" w:noHBand="0" w:noVBand="1"/>
      </w:tblPr>
      <w:tblGrid>
        <w:gridCol w:w="728"/>
        <w:gridCol w:w="3685"/>
        <w:gridCol w:w="4425"/>
      </w:tblGrid>
      <w:tr w:rsidR="00294717" w:rsidRPr="008439B5" w:rsidTr="000F6F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lastRenderedPageBreak/>
              <w:t>ID</w:t>
            </w:r>
          </w:p>
        </w:tc>
        <w:tc>
          <w:tcPr>
            <w:tcW w:w="0" w:type="auto"/>
            <w:hideMark/>
          </w:tcPr>
          <w:p w:rsidR="00294717" w:rsidRPr="008439B5" w:rsidRDefault="00294717" w:rsidP="00294717">
            <w:pPr>
              <w:cnfStyle w:val="100000000000" w:firstRow="1" w:lastRow="0" w:firstColumn="0" w:lastColumn="0" w:oddVBand="0" w:evenVBand="0" w:oddHBand="0" w:evenHBand="0" w:firstRowFirstColumn="0" w:firstRowLastColumn="0" w:lastRowFirstColumn="0" w:lastRowLastColumn="0"/>
            </w:pPr>
            <w:r w:rsidRPr="008439B5">
              <w:t>Amenaza Identificada</w:t>
            </w:r>
          </w:p>
        </w:tc>
        <w:tc>
          <w:tcPr>
            <w:tcW w:w="0" w:type="auto"/>
            <w:hideMark/>
          </w:tcPr>
          <w:p w:rsidR="00294717" w:rsidRPr="008439B5" w:rsidRDefault="00294717" w:rsidP="00AC6291">
            <w:pPr>
              <w:cnfStyle w:val="100000000000" w:firstRow="1" w:lastRow="0" w:firstColumn="0" w:lastColumn="0" w:oddVBand="0" w:evenVBand="0" w:oddHBand="0" w:evenHBand="0" w:firstRowFirstColumn="0" w:firstRowLastColumn="0" w:lastRowFirstColumn="0" w:lastRowLastColumn="0"/>
            </w:pPr>
            <w:r w:rsidRPr="008439B5">
              <w:t>Métodos de Control Propuestos</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A01-1</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Infección por malware/</w:t>
            </w:r>
            <w:proofErr w:type="spellStart"/>
            <w:r w:rsidRPr="008439B5">
              <w:t>ransomware</w:t>
            </w:r>
            <w:proofErr w:type="spellEnd"/>
            <w:r w:rsidRPr="008439B5">
              <w:t xml:space="preserve"> en ejecutables.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Implementación de un EDR/Antivirus actualizado en tiempo real.</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Mantenimiento de respaldos offline aislados de la red principal.</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Creación de listas blancas (</w:t>
            </w:r>
            <w:proofErr w:type="spellStart"/>
            <w:r w:rsidRPr="008439B5">
              <w:t>Whitelisting</w:t>
            </w:r>
            <w:proofErr w:type="spellEnd"/>
            <w:r w:rsidRPr="008439B5">
              <w:t>) para ejecución de aplicaciones.</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Políticas estrictas en el firewall para bloquear tráfico saliente no estándar.</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A01-2</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Acceso no autorizado por robo de credenciales.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 Rotación obligatoria de contraseñas de </w:t>
            </w:r>
            <w:proofErr w:type="spellStart"/>
            <w:r w:rsidRPr="008439B5">
              <w:t>PSKloud</w:t>
            </w:r>
            <w:proofErr w:type="spellEnd"/>
            <w:r w:rsidRPr="008439B5">
              <w:t xml:space="preserve"> cada 90 días.</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Bloqueo automático de cuentas tras 3 intentos fallidos de inicio de sesión.</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 Auditoría semanal de los </w:t>
            </w:r>
            <w:proofErr w:type="spellStart"/>
            <w:r w:rsidRPr="008439B5">
              <w:rPr>
                <w:i/>
                <w:iCs/>
              </w:rPr>
              <w:t>logs</w:t>
            </w:r>
            <w:proofErr w:type="spellEnd"/>
            <w:r w:rsidRPr="008439B5">
              <w:t xml:space="preserve"> de acceso del sistema administrativo.</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Capacitación al personal sobre manejo seguro de credenciales (cero notas adhesivas en monitores).</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A01-3</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Corrupción de archivos de configuración.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Respaldo automatizado y versionado de la carpeta raíz del sistema.</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Restricción de permisos lógicos (solo lectura) para usuarios operativos de ventas.</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Implementación de Monitoreo de Integridad de Archivos (FIM).</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lastRenderedPageBreak/>
              <w:t>• Uso de UPS para evitar caídas de tensión que corrompan archivos abiertos.</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lastRenderedPageBreak/>
              <w:t>A01-4</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Fallo o incompatibilidad con Windows 7 obsoleto.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Migración planificada y urgente de la estación a Windows 10/11.</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Aislamiento del equipo en una VLAN local estricta (sin salida a internet no filtrada).</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 Instalación de todos los parches </w:t>
            </w:r>
            <w:proofErr w:type="spellStart"/>
            <w:r w:rsidRPr="008439B5">
              <w:rPr>
                <w:i/>
                <w:iCs/>
              </w:rPr>
              <w:t>legacy</w:t>
            </w:r>
            <w:proofErr w:type="spellEnd"/>
            <w:r w:rsidRPr="008439B5">
              <w:t xml:space="preserve"> disponibles de Microsoft.</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 Bloqueo de puertos vulnerables (ej. SMB 445) a nivel de </w:t>
            </w:r>
            <w:r w:rsidRPr="008439B5">
              <w:rPr>
                <w:i/>
                <w:iCs/>
              </w:rPr>
              <w:t>host</w:t>
            </w:r>
            <w:r w:rsidRPr="008439B5">
              <w:t xml:space="preserve"> y enrutador.</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A02-1</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Pérdida de datos por fallo físico en disco duro.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Implementación de arquitectura de discos en arreglo RAID 1 (Espejo).</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Sincronización diaria de respaldos cifrados hacia almacenamiento en la nube.</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Monitoreo proactivo de la salud del disco mediante protocolos S.M.A.R.T.</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 Adquisición y configuración de un disco duro en </w:t>
            </w:r>
            <w:proofErr w:type="spellStart"/>
            <w:r w:rsidRPr="008439B5">
              <w:rPr>
                <w:i/>
                <w:iCs/>
              </w:rPr>
              <w:t>standby</w:t>
            </w:r>
            <w:proofErr w:type="spellEnd"/>
            <w:r w:rsidRPr="008439B5">
              <w:t xml:space="preserve"> para recuperación rápida.</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A02-2</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Inyección SQL / Manipulación de tablas.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Restricción de privilegios del usuario de BD (principio de mínimo privilegio).</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Aislamiento del motor de base de datos de redes externas (puerto 3306 cerrado al público).</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lastRenderedPageBreak/>
              <w:t xml:space="preserve">• Implementación de un Web </w:t>
            </w:r>
            <w:proofErr w:type="spellStart"/>
            <w:r w:rsidRPr="008439B5">
              <w:t>Application</w:t>
            </w:r>
            <w:proofErr w:type="spellEnd"/>
            <w:r w:rsidRPr="008439B5">
              <w:t xml:space="preserve"> Firewall (WAF) si existen interfaces web asociadas.</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Auditoría regular de consultas en la base de datos (</w:t>
            </w:r>
            <w:proofErr w:type="spellStart"/>
            <w:r w:rsidRPr="008439B5">
              <w:t>Query</w:t>
            </w:r>
            <w:proofErr w:type="spellEnd"/>
            <w:r w:rsidRPr="008439B5">
              <w:t xml:space="preserve"> </w:t>
            </w:r>
            <w:proofErr w:type="spellStart"/>
            <w:r w:rsidRPr="008439B5">
              <w:t>Logs</w:t>
            </w:r>
            <w:proofErr w:type="spellEnd"/>
            <w:r w:rsidRPr="008439B5">
              <w:t>).</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lastRenderedPageBreak/>
              <w:t>A02-3</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Borrado accidental de registros críticos.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 </w:t>
            </w:r>
            <w:proofErr w:type="spellStart"/>
            <w:r w:rsidRPr="008439B5">
              <w:t>Deshabilitación</w:t>
            </w:r>
            <w:proofErr w:type="spellEnd"/>
            <w:r w:rsidRPr="008439B5">
              <w:t xml:space="preserve"> del comando </w:t>
            </w:r>
            <w:r w:rsidRPr="008439B5">
              <w:rPr>
                <w:rFonts w:ascii="Courier New" w:hAnsi="Courier New" w:cs="Courier New"/>
                <w:sz w:val="20"/>
                <w:szCs w:val="20"/>
              </w:rPr>
              <w:t>DROP</w:t>
            </w:r>
            <w:r w:rsidRPr="008439B5">
              <w:t xml:space="preserve"> y </w:t>
            </w:r>
            <w:r w:rsidRPr="008439B5">
              <w:rPr>
                <w:rFonts w:ascii="Courier New" w:hAnsi="Courier New" w:cs="Courier New"/>
                <w:sz w:val="20"/>
                <w:szCs w:val="20"/>
              </w:rPr>
              <w:t>DELETE</w:t>
            </w:r>
            <w:r w:rsidRPr="008439B5">
              <w:t xml:space="preserve"> para cuentas no administrativas.</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 Habilitación de </w:t>
            </w:r>
            <w:proofErr w:type="spellStart"/>
            <w:r w:rsidRPr="008439B5">
              <w:rPr>
                <w:i/>
                <w:iCs/>
              </w:rPr>
              <w:t>Binlogs</w:t>
            </w:r>
            <w:proofErr w:type="spellEnd"/>
            <w:r w:rsidRPr="008439B5">
              <w:t xml:space="preserve"> para restauración </w:t>
            </w:r>
            <w:r w:rsidRPr="008439B5">
              <w:rPr>
                <w:i/>
                <w:iCs/>
              </w:rPr>
              <w:t xml:space="preserve">Point-in-Time </w:t>
            </w:r>
            <w:proofErr w:type="spellStart"/>
            <w:r w:rsidRPr="008439B5">
              <w:rPr>
                <w:i/>
                <w:iCs/>
              </w:rPr>
              <w:t>Recovery</w:t>
            </w:r>
            <w:proofErr w:type="spellEnd"/>
            <w:r w:rsidRPr="008439B5">
              <w:t>.</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Implementación de "borrado lógico" (</w:t>
            </w:r>
            <w:proofErr w:type="spellStart"/>
            <w:r w:rsidRPr="008439B5">
              <w:t>soft-deletes</w:t>
            </w:r>
            <w:proofErr w:type="spellEnd"/>
            <w:r w:rsidRPr="008439B5">
              <w:t>) a nivel de software.</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Generación de respaldos transaccionales automatizados por hora de operación.</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A02-4</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Robo o </w:t>
            </w:r>
            <w:proofErr w:type="spellStart"/>
            <w:r w:rsidRPr="008439B5">
              <w:t>exfiltración</w:t>
            </w:r>
            <w:proofErr w:type="spellEnd"/>
            <w:r w:rsidRPr="008439B5">
              <w:t xml:space="preserve"> de la base de datos.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Cifrado de la base de datos en reposo (</w:t>
            </w:r>
            <w:proofErr w:type="spellStart"/>
            <w:r w:rsidRPr="008439B5">
              <w:t>Transparent</w:t>
            </w:r>
            <w:proofErr w:type="spellEnd"/>
            <w:r w:rsidRPr="008439B5">
              <w:t xml:space="preserve"> Data </w:t>
            </w:r>
            <w:proofErr w:type="spellStart"/>
            <w:r w:rsidRPr="008439B5">
              <w:t>Encryption</w:t>
            </w:r>
            <w:proofErr w:type="spellEnd"/>
            <w:r w:rsidRPr="008439B5">
              <w:t>).</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 Restricción de </w:t>
            </w:r>
            <w:proofErr w:type="spellStart"/>
            <w:r w:rsidRPr="008439B5">
              <w:rPr>
                <w:rFonts w:ascii="Courier New" w:hAnsi="Courier New" w:cs="Courier New"/>
                <w:sz w:val="20"/>
                <w:szCs w:val="20"/>
              </w:rPr>
              <w:t>bind-address</w:t>
            </w:r>
            <w:proofErr w:type="spellEnd"/>
            <w:r w:rsidRPr="008439B5">
              <w:t xml:space="preserve"> exclusivamente a </w:t>
            </w:r>
            <w:proofErr w:type="spellStart"/>
            <w:r w:rsidRPr="008439B5">
              <w:rPr>
                <w:rFonts w:ascii="Courier New" w:hAnsi="Courier New" w:cs="Courier New"/>
                <w:sz w:val="20"/>
                <w:szCs w:val="20"/>
              </w:rPr>
              <w:t>localhost</w:t>
            </w:r>
            <w:proofErr w:type="spellEnd"/>
            <w:r w:rsidRPr="008439B5">
              <w:t xml:space="preserve"> o </w:t>
            </w:r>
            <w:proofErr w:type="spellStart"/>
            <w:r w:rsidRPr="008439B5">
              <w:t>IPs</w:t>
            </w:r>
            <w:proofErr w:type="spellEnd"/>
            <w:r w:rsidRPr="008439B5">
              <w:t xml:space="preserve"> de la LAN.</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Deshabilitar copias y extracciones masivas (</w:t>
            </w:r>
            <w:proofErr w:type="spellStart"/>
            <w:r w:rsidRPr="008439B5">
              <w:rPr>
                <w:rFonts w:ascii="Courier New" w:hAnsi="Courier New" w:cs="Courier New"/>
                <w:sz w:val="20"/>
                <w:szCs w:val="20"/>
              </w:rPr>
              <w:t>mysqldump</w:t>
            </w:r>
            <w:proofErr w:type="spellEnd"/>
            <w:r w:rsidRPr="008439B5">
              <w:t>) para usuarios estándar.</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Alertas automatizadas por picos inusuales de tráfico saliente.</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A03-1</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Robo físico de los equipos y componentes.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 Instalación de guayas de seguridad (Kensington </w:t>
            </w:r>
            <w:proofErr w:type="spellStart"/>
            <w:r w:rsidRPr="008439B5">
              <w:t>locks</w:t>
            </w:r>
            <w:proofErr w:type="spellEnd"/>
            <w:r w:rsidRPr="008439B5">
              <w:t>) fijadas a las mesas.</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lastRenderedPageBreak/>
              <w:t>• Inventario físico documentado mediante etiquetas con códigos de barras.</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Cerraduras de seguridad en el chasis para evitar robo de RAM/Discos.</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Orientación directa de una cámara del CCTV hacia las torres de los equipos.</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lastRenderedPageBreak/>
              <w:t>A03-2</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Daños en el hardware por variaciones de voltaje.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Instalación de sistemas UPS de 1000VA por cada estación crítica.</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Incorporación de supresores de picos de alta capacidad en los tomacorrientes.</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Revisión y medición del aterramiento físico general del edificio.</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Sustitución de regletas genéricas por protectores de voltaje certificados.</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A03-3</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Infección por virus a través de USB no controlados.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Bloqueo de dispositivos de almacenamiento masivo a nivel de Editor de Registro/GPO.</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 </w:t>
            </w:r>
            <w:proofErr w:type="spellStart"/>
            <w:r w:rsidRPr="008439B5">
              <w:t>Deshabilitación</w:t>
            </w:r>
            <w:proofErr w:type="spellEnd"/>
            <w:r w:rsidRPr="008439B5">
              <w:t xml:space="preserve"> absoluta de la ejecución automática (</w:t>
            </w:r>
            <w:proofErr w:type="spellStart"/>
            <w:r w:rsidRPr="008439B5">
              <w:t>Autorun</w:t>
            </w:r>
            <w:proofErr w:type="spellEnd"/>
            <w:r w:rsidRPr="008439B5">
              <w:t>/</w:t>
            </w:r>
            <w:proofErr w:type="spellStart"/>
            <w:r w:rsidRPr="008439B5">
              <w:t>Autoplay</w:t>
            </w:r>
            <w:proofErr w:type="spellEnd"/>
            <w:r w:rsidRPr="008439B5">
              <w:t>).</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Escaneo automatizado y obligatorio al conectar periféricos permitidos.</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Sanciones administrativas severas para empleados que ingresen dispositivos personales.</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lastRenderedPageBreak/>
              <w:t>A03-4</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Fuga de datos a través de WhatsApp Web/Terceros.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Filtrado a nivel de DNS o Firewall para bloquear dominios de redes sociales y mensajería.</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Firma de Políticas de Uso Aceptable (AUP) del equipo por parte de los operadores.</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 </w:t>
            </w:r>
            <w:proofErr w:type="spellStart"/>
            <w:r w:rsidRPr="008439B5">
              <w:t>Deshabilitación</w:t>
            </w:r>
            <w:proofErr w:type="spellEnd"/>
            <w:r w:rsidRPr="008439B5">
              <w:t xml:space="preserve"> de subida de archivos (DLP básico) en la red de ventas.</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Prohibición del uso de teléfonos móviles personales en el área de cajas.</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A04-1</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Cortocircuito / Incendio por cables eléctricos expuestos.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Contratación de electricista certificado para entubar los cables expuestos en cajetines.</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 Instalación de tapas y </w:t>
            </w:r>
            <w:proofErr w:type="spellStart"/>
            <w:r w:rsidRPr="008439B5">
              <w:t>faceplates</w:t>
            </w:r>
            <w:proofErr w:type="spellEnd"/>
            <w:r w:rsidRPr="008439B5">
              <w:t xml:space="preserve"> plásticos en todas las tomas de pared.</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Separación física mínima de 30 cm entre el cableado UTP y el tendido eléctrico.</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Instalación de detectores de humo y extintores cerca del área de tecnología.</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A04-2</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Desconexión accidental (tirones/tropiezos).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Reubicación del cableado a un nivel aéreo, techos rasos o canaletas cerradas.</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Anclaje de cables sobrantes mediante precintos de seguridad (</w:t>
            </w:r>
            <w:proofErr w:type="spellStart"/>
            <w:r w:rsidRPr="008439B5">
              <w:t>tie</w:t>
            </w:r>
            <w:proofErr w:type="spellEnd"/>
            <w:r w:rsidRPr="008439B5">
              <w:t xml:space="preserve"> </w:t>
            </w:r>
            <w:proofErr w:type="spellStart"/>
            <w:r w:rsidRPr="008439B5">
              <w:t>wraps</w:t>
            </w:r>
            <w:proofErr w:type="spellEnd"/>
            <w:r w:rsidRPr="008439B5">
              <w:t>) a los escritorios.</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lastRenderedPageBreak/>
              <w:t>• Reorganización del mobiliario para evitar pasos peatonales sobre conexiones.</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Reemplazo de cables de red con pestañas RJ45 rotas por latiguillos nuevos.</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lastRenderedPageBreak/>
              <w:t>A04-3</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Sabotaje físico / Corte intencional.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Restringir el acceso físico de clientes al área posterior de los mostradores.</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 Implementación de Port-Security (MAC </w:t>
            </w:r>
            <w:proofErr w:type="spellStart"/>
            <w:r w:rsidRPr="008439B5">
              <w:t>Address</w:t>
            </w:r>
            <w:proofErr w:type="spellEnd"/>
            <w:r w:rsidRPr="008439B5">
              <w:t xml:space="preserve"> </w:t>
            </w:r>
            <w:proofErr w:type="spellStart"/>
            <w:r w:rsidRPr="008439B5">
              <w:t>binding</w:t>
            </w:r>
            <w:proofErr w:type="spellEnd"/>
            <w:r w:rsidRPr="008439B5">
              <w:t xml:space="preserve">) en el </w:t>
            </w:r>
            <w:proofErr w:type="spellStart"/>
            <w:r w:rsidRPr="008439B5">
              <w:t>switch</w:t>
            </w:r>
            <w:proofErr w:type="spellEnd"/>
            <w:r w:rsidRPr="008439B5">
              <w:t xml:space="preserve"> principal.</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Resguardo de los equipos de red (routers/</w:t>
            </w:r>
            <w:proofErr w:type="spellStart"/>
            <w:r w:rsidRPr="008439B5">
              <w:t>switches</w:t>
            </w:r>
            <w:proofErr w:type="spellEnd"/>
            <w:r w:rsidRPr="008439B5">
              <w:t>) en gabinetes con llave.</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Monitoreo constante del recorrido del cableado mediante el CCTV.</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A04-4</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Interferencia electromagnética (Degradación de red).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 Sustitución progresiva de UTP </w:t>
            </w:r>
            <w:proofErr w:type="gramStart"/>
            <w:r w:rsidRPr="008439B5">
              <w:t>a</w:t>
            </w:r>
            <w:proofErr w:type="gramEnd"/>
            <w:r w:rsidRPr="008439B5">
              <w:t xml:space="preserve"> cableado apantallado (STP) en zonas críticas.</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Evitar que el cableado de datos cruce paralelo a líneas de alto voltaje.</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Revisión del ruido eléctrico emitido por lámparas o equipos de refrigeración cercanos.</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Pruebas semestrales de certificación de la red con herramientas de diagnóstico.</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A05-1</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Vandalismo / Bloqueo a cámaras domo.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Reubicación de las cámaras a una altura mínima inalcanzable sin herramientas.</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lastRenderedPageBreak/>
              <w:t xml:space="preserve">• Reemplazo a carcasas con certificación </w:t>
            </w:r>
            <w:proofErr w:type="spellStart"/>
            <w:r w:rsidRPr="008439B5">
              <w:t>antivandálica</w:t>
            </w:r>
            <w:proofErr w:type="spellEnd"/>
            <w:r w:rsidRPr="008439B5">
              <w:t xml:space="preserve"> (IK10) para zonas externas.</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Eliminación de puntos ciegos asegurando que las cámaras se "vean" entre sí.</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 Configuración de alarmas sonoras o alertas de red por manipulación de video (Video </w:t>
            </w:r>
            <w:proofErr w:type="spellStart"/>
            <w:r w:rsidRPr="008439B5">
              <w:t>Tampering</w:t>
            </w:r>
            <w:proofErr w:type="spellEnd"/>
            <w:r w:rsidRPr="008439B5">
              <w:t>).</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lastRenderedPageBreak/>
              <w:t>A05-2</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Fallo de suministro eléctrico que interrumpa grabación.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Asignación de un UPS dedicado de gran capacidad exclusivamente para el DVR/Cámaras.</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Mantenimiento semestral preventivo de las baterías del UPS de seguridad.</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Configuración de envío de correo electrónico a gerencia al detectar corte de energía.</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Generador eléctrico a combustible para respaldar caídas prolongadas.</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A05-3</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proofErr w:type="spellStart"/>
            <w:r w:rsidRPr="008439B5">
              <w:t>Sobrescritura</w:t>
            </w:r>
            <w:proofErr w:type="spellEnd"/>
            <w:r w:rsidRPr="008439B5">
              <w:t xml:space="preserve"> prematura por disco duro del DVR lleno.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 Ampliación del almacenamiento local cambiando el disco por unidades especializadas (ej. WD </w:t>
            </w:r>
            <w:proofErr w:type="spellStart"/>
            <w:r w:rsidRPr="008439B5">
              <w:t>Purple</w:t>
            </w:r>
            <w:proofErr w:type="spellEnd"/>
            <w:r w:rsidRPr="008439B5">
              <w:t>).</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Configuración de grabación exclusiva por detección d</w:t>
            </w:r>
            <w:r>
              <w:t>e movimiento (</w:t>
            </w:r>
            <w:proofErr w:type="spellStart"/>
            <w:r>
              <w:t>Motion</w:t>
            </w:r>
            <w:proofErr w:type="spellEnd"/>
            <w:r>
              <w:t xml:space="preserve"> </w:t>
            </w:r>
            <w:proofErr w:type="spellStart"/>
            <w:r>
              <w:t>Detection</w:t>
            </w:r>
            <w:proofErr w:type="spellEnd"/>
            <w:r>
              <w:t>).</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lastRenderedPageBreak/>
              <w:t>• Reducción planificada de FPS (Cuadros por segundo) en horarios donde el local está cerrado.</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Respaldo automático programado de videos críticos a servidores externos.</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lastRenderedPageBreak/>
              <w:t>A05-4</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Falla técnica en el monitor principal (Hyundai).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Implementación de políticas de apagado de la pantalla cuando la oficina está vacía.</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 Ajuste de brillo y contraste al 50% para prevenir quemado de </w:t>
            </w:r>
            <w:proofErr w:type="spellStart"/>
            <w:r w:rsidRPr="008439B5">
              <w:t>LEDs</w:t>
            </w:r>
            <w:proofErr w:type="spellEnd"/>
            <w:r w:rsidRPr="008439B5">
              <w:t>.</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Uso de un protector de voltaje individual para la pantalla de visualización.</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Mantenimiento preventivo mensual para remoción de polvo en rendijas de ventilación.</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A06-1</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Atascos mecánicos de papel recurrentes.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Capacitación a usuarios sobre el manejo correcto y descompresión de resmas de papel.</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Mantenimiento preventivo trimestral a rodillos de alimentación y arrastre.</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Eliminación total de la práctica de reutilizar papel doblado o húmedo.</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Verificación de guías laterales de la bandeja antes de cada carga importante.</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A06-2</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Obstrucción en cabezales por tinta seca.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Programación de impresión de página de prueba obligatoria al inicio de la semana.</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lastRenderedPageBreak/>
              <w:t>• Utilización exclusiva de consumibles e insumos originales HP.</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Prohibición de apagar la impresora desde la regleta (usar siempre el botón de parqueo).</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Ejecución de utilidad de "Limpieza de Cabezales" mensual por software.</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lastRenderedPageBreak/>
              <w:t>A06-3</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Interrupción de la conexión de red / drivers.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Asignación de una IP estática fija para evitar conflictos por DHCP.</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Mantenimiento de los controladores (drivers) de impresión actualizados por GPO.</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Instalación de cable USB de reserva listo para ser conectado si la red decae.</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Aislamiento del equipo de fuentes de interferencia si opera por señal inalámbrica.</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A06-4</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Uso no autorizado de insumos para fines personales.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Reubicación del equipo en una zona de alta visibilidad para todo el departamento.</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Habilitación de "Contabilidad de trabajos" para auditar quién imprimió cada documento.</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Restricción de instalación del controlador únicamente en equipos autorizados (Ventas2-PC).</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lastRenderedPageBreak/>
              <w:t>• Revisión aleatoria del contador de páginas interno frente al volumen de facturación.</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lastRenderedPageBreak/>
              <w:t>A07-1</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Ingeniería social (</w:t>
            </w:r>
            <w:proofErr w:type="spellStart"/>
            <w:r w:rsidRPr="008439B5">
              <w:t>Phishing</w:t>
            </w:r>
            <w:proofErr w:type="spellEnd"/>
            <w:r w:rsidRPr="008439B5">
              <w:t xml:space="preserve">/engaños).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 Sesiones trimestrales obligatorias de concientización sobre </w:t>
            </w:r>
            <w:proofErr w:type="spellStart"/>
            <w:r w:rsidRPr="008439B5">
              <w:t>ciberseguridad</w:t>
            </w:r>
            <w:proofErr w:type="spellEnd"/>
            <w:r w:rsidRPr="008439B5">
              <w:t>.</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 Implementación de filtros </w:t>
            </w:r>
            <w:proofErr w:type="spellStart"/>
            <w:r w:rsidRPr="008439B5">
              <w:t>antispam</w:t>
            </w:r>
            <w:proofErr w:type="spellEnd"/>
            <w:r w:rsidRPr="008439B5">
              <w:t xml:space="preserve"> y bloqueadores de enlaces maliciosos en navegadores.</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 Protocolo estricto de cero </w:t>
            </w:r>
            <w:proofErr w:type="gramStart"/>
            <w:r w:rsidRPr="008439B5">
              <w:t>entrega</w:t>
            </w:r>
            <w:proofErr w:type="gramEnd"/>
            <w:r w:rsidRPr="008439B5">
              <w:t xml:space="preserve"> de información interna mediante llamadas telefónicas.</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Restricción de acceso a cuentas de correo personal desde estaciones corporativas.</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A07-2</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Error humano al procesar pagos/facturas.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 Configuración de doble validación o confirmación para facturas que superen cierto monto en </w:t>
            </w:r>
            <w:proofErr w:type="spellStart"/>
            <w:r w:rsidRPr="008439B5">
              <w:t>PSKloud</w:t>
            </w:r>
            <w:proofErr w:type="spellEnd"/>
            <w:r w:rsidRPr="008439B5">
              <w:t>.</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Bloqueo en sistema para evitar ventas por debajo del costo o con stock negativo.</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Arqueos y cuadres de caja diarios con verificación cruzada física/lógica.</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Manual de Procedimientos Estandarizados (SOP) a la vista del operador.</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lastRenderedPageBreak/>
              <w:t>A07-3</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Fuga intencionada de información (Amenaza interna).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Firma de Acuerdos de Confidencialidad y No Divulgación (NDA) vinculantes al contrato.</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Bloqueo de permisos de "Exportar a Excel" o impresión de reportes financieros masivos.</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Prohibición absoluta del uso de cámaras de teléfonos móviles en estaciones de trabajo.</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Auditoría sorpresiva de actividades del usuario por parte de la gerencia.</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A07-4</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Ausentismo laboral (enfermedad/emergencias).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 Sistema de rotación y </w:t>
            </w:r>
            <w:proofErr w:type="spellStart"/>
            <w:r w:rsidRPr="008439B5">
              <w:rPr>
                <w:i/>
                <w:iCs/>
              </w:rPr>
              <w:t>cross</w:t>
            </w:r>
            <w:proofErr w:type="spellEnd"/>
            <w:r w:rsidRPr="008439B5">
              <w:rPr>
                <w:i/>
                <w:iCs/>
              </w:rPr>
              <w:t>-training</w:t>
            </w:r>
            <w:r w:rsidRPr="008439B5">
              <w:t xml:space="preserve"> para que múltiples empleados dominen las funciones clave.</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Definición de credenciales de emergencia auditables para casos de reemplazos temporales.</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Políticas claras de incentivos laborales para maximizar la asistencia operativa.</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Planificación documentada y anticipada de perfiles temporales durante periodos vacacionales.</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A08-1</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Secuestro de una sesión dejada desatendida.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 Configuración del cierre de sesión automático en </w:t>
            </w:r>
            <w:proofErr w:type="spellStart"/>
            <w:r w:rsidRPr="008439B5">
              <w:t>TeamViewer</w:t>
            </w:r>
            <w:proofErr w:type="spellEnd"/>
            <w:r w:rsidRPr="008439B5">
              <w:t xml:space="preserve"> por inactividad (Idle </w:t>
            </w:r>
            <w:proofErr w:type="spellStart"/>
            <w:r w:rsidRPr="008439B5">
              <w:t>Timeout</w:t>
            </w:r>
            <w:proofErr w:type="spellEnd"/>
            <w:r w:rsidRPr="008439B5">
              <w:t>).</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lastRenderedPageBreak/>
              <w:t>• Instrucción obligatoria de cerrar el programa y el proce</w:t>
            </w:r>
            <w:r>
              <w:t>so en segundo plano tras su uso.</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Bloqueo físico del sistema operativo (</w:t>
            </w:r>
            <w:proofErr w:type="spellStart"/>
            <w:r w:rsidRPr="008439B5">
              <w:t>Ctrl+Alt+Del</w:t>
            </w:r>
            <w:proofErr w:type="spellEnd"/>
            <w:r w:rsidRPr="008439B5">
              <w:t>) si el operador abandona el asiento.</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 Eliminación de </w:t>
            </w:r>
            <w:proofErr w:type="spellStart"/>
            <w:r w:rsidRPr="008439B5">
              <w:t>TeamViewer</w:t>
            </w:r>
            <w:proofErr w:type="spellEnd"/>
            <w:r w:rsidRPr="008439B5">
              <w:t xml:space="preserve"> del menú de inicio automático de Windows.</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lastRenderedPageBreak/>
              <w:t>A08-2</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Robo del ID y contraseña de </w:t>
            </w:r>
            <w:proofErr w:type="spellStart"/>
            <w:r w:rsidRPr="008439B5">
              <w:t>TeamViewer</w:t>
            </w:r>
            <w:proofErr w:type="spellEnd"/>
            <w:r w:rsidRPr="008439B5">
              <w:t xml:space="preserve">.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Configuración de contraseñas de sesión dinámicas de máxima longitud alfanumérica.</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Implementación de Listas Blancas (</w:t>
            </w:r>
            <w:proofErr w:type="spellStart"/>
            <w:r w:rsidRPr="008439B5">
              <w:t>Whitelisting</w:t>
            </w:r>
            <w:proofErr w:type="spellEnd"/>
            <w:r w:rsidRPr="008439B5">
              <w:t>) para permitir acceso solo al soporte oficial.</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 </w:t>
            </w:r>
            <w:proofErr w:type="spellStart"/>
            <w:r w:rsidRPr="008439B5">
              <w:t>Deshabilitación</w:t>
            </w:r>
            <w:proofErr w:type="spellEnd"/>
            <w:r w:rsidRPr="008439B5">
              <w:t xml:space="preserve"> de conexiones LAN entrantes no autenticadas centralmente.</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Prohibición de transmitir ID/Contraseña mediante capturas de pantalla o WhatsApp.</w:t>
            </w:r>
          </w:p>
        </w:tc>
      </w:tr>
      <w:tr w:rsidR="00294717" w:rsidRPr="008439B5" w:rsidTr="000F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t>A08-3</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xml:space="preserve">Explotación de vulnerabilidades por desactualización. </w:t>
            </w:r>
          </w:p>
        </w:tc>
        <w:tc>
          <w:tcPr>
            <w:tcW w:w="0" w:type="auto"/>
            <w:hideMark/>
          </w:tcPr>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Activación forzada de actualizaciones automáticas y silenciosas del software cliente.</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Revisión mensual de avisos CVE (</w:t>
            </w:r>
            <w:proofErr w:type="spellStart"/>
            <w:r w:rsidRPr="008439B5">
              <w:t>Common</w:t>
            </w:r>
            <w:proofErr w:type="spellEnd"/>
            <w:r w:rsidRPr="008439B5">
              <w:t xml:space="preserve"> </w:t>
            </w:r>
            <w:proofErr w:type="spellStart"/>
            <w:r w:rsidRPr="008439B5">
              <w:t>Vulnerabilities</w:t>
            </w:r>
            <w:proofErr w:type="spellEnd"/>
            <w:r w:rsidRPr="008439B5">
              <w:t>) asociados a la versión en uso.</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lastRenderedPageBreak/>
              <w:t xml:space="preserve">• Restricción de versiones </w:t>
            </w:r>
            <w:proofErr w:type="spellStart"/>
            <w:r w:rsidRPr="008439B5">
              <w:rPr>
                <w:i/>
                <w:iCs/>
              </w:rPr>
              <w:t>legacy</w:t>
            </w:r>
            <w:proofErr w:type="spellEnd"/>
            <w:r w:rsidRPr="008439B5">
              <w:t>; forzar siempre a la última versión estable.</w:t>
            </w:r>
          </w:p>
          <w:p w:rsidR="00294717" w:rsidRPr="008439B5" w:rsidRDefault="00294717" w:rsidP="00294717">
            <w:pPr>
              <w:cnfStyle w:val="000000100000" w:firstRow="0" w:lastRow="0" w:firstColumn="0" w:lastColumn="0" w:oddVBand="0" w:evenVBand="0" w:oddHBand="1" w:evenHBand="0" w:firstRowFirstColumn="0" w:firstRowLastColumn="0" w:lastRowFirstColumn="0" w:lastRowLastColumn="0"/>
            </w:pPr>
            <w:r w:rsidRPr="008439B5">
              <w:t>• Desinstalación completa de la herramienta si no hay mantenimientos programados a corto plazo.</w:t>
            </w:r>
          </w:p>
        </w:tc>
      </w:tr>
      <w:tr w:rsidR="00294717" w:rsidRPr="008439B5" w:rsidTr="000F6F86">
        <w:tc>
          <w:tcPr>
            <w:cnfStyle w:val="001000000000" w:firstRow="0" w:lastRow="0" w:firstColumn="1" w:lastColumn="0" w:oddVBand="0" w:evenVBand="0" w:oddHBand="0" w:evenHBand="0" w:firstRowFirstColumn="0" w:firstRowLastColumn="0" w:lastRowFirstColumn="0" w:lastRowLastColumn="0"/>
            <w:tcW w:w="0" w:type="auto"/>
            <w:hideMark/>
          </w:tcPr>
          <w:p w:rsidR="00294717" w:rsidRPr="008439B5" w:rsidRDefault="00294717" w:rsidP="00294717">
            <w:r w:rsidRPr="008439B5">
              <w:lastRenderedPageBreak/>
              <w:t>A08-4</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Transferencia de archivos maliciosos remotamente. </w:t>
            </w:r>
          </w:p>
        </w:tc>
        <w:tc>
          <w:tcPr>
            <w:tcW w:w="0" w:type="auto"/>
            <w:hideMark/>
          </w:tcPr>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 </w:t>
            </w:r>
            <w:proofErr w:type="spellStart"/>
            <w:r w:rsidRPr="008439B5">
              <w:t>Deshabilitación</w:t>
            </w:r>
            <w:proofErr w:type="spellEnd"/>
            <w:r w:rsidRPr="008439B5">
              <w:t xml:space="preserve"> de la transferencia bidireccional de archivos en las directivas del cliente.</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 </w:t>
            </w:r>
            <w:proofErr w:type="spellStart"/>
            <w:r w:rsidRPr="008439B5">
              <w:t>Deshabilitación</w:t>
            </w:r>
            <w:proofErr w:type="spellEnd"/>
            <w:r w:rsidRPr="008439B5">
              <w:t xml:space="preserve"> del uso compartido de portapapeles (Copiar/Pegar) entre host y cliente.</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xml:space="preserve">• El antivirus local debe analizar agresivamente el directorio temporal de </w:t>
            </w:r>
            <w:proofErr w:type="spellStart"/>
            <w:r w:rsidRPr="008439B5">
              <w:t>TeamViewer</w:t>
            </w:r>
            <w:proofErr w:type="spellEnd"/>
            <w:r w:rsidRPr="008439B5">
              <w:t>.</w:t>
            </w:r>
          </w:p>
          <w:p w:rsidR="00294717" w:rsidRPr="008439B5" w:rsidRDefault="00294717" w:rsidP="00294717">
            <w:pPr>
              <w:cnfStyle w:val="000000000000" w:firstRow="0" w:lastRow="0" w:firstColumn="0" w:lastColumn="0" w:oddVBand="0" w:evenVBand="0" w:oddHBand="0" w:evenHBand="0" w:firstRowFirstColumn="0" w:firstRowLastColumn="0" w:lastRowFirstColumn="0" w:lastRowLastColumn="0"/>
            </w:pPr>
            <w:r w:rsidRPr="008439B5">
              <w:t>• Supervisión visual y constante del empleado local mientras dure la sesión de soporte remoto.</w:t>
            </w:r>
          </w:p>
        </w:tc>
      </w:tr>
    </w:tbl>
    <w:p w:rsidR="00294717" w:rsidRDefault="00294717" w:rsidP="00E3780F">
      <w:pPr>
        <w:rPr>
          <w:rFonts w:eastAsia="Times New Roman"/>
          <w:color w:val="1F1F1F"/>
        </w:rPr>
      </w:pPr>
    </w:p>
    <w:p w:rsidR="006853B0" w:rsidRPr="006853B0" w:rsidRDefault="00A26B9D" w:rsidP="00C214C7">
      <w:pPr>
        <w:ind w:firstLine="708"/>
        <w:rPr>
          <w:rFonts w:eastAsia="Times New Roman"/>
          <w:color w:val="1F1F1F"/>
        </w:rPr>
      </w:pPr>
      <w:r>
        <w:rPr>
          <w:rFonts w:eastAsia="Times New Roman"/>
          <w:color w:val="1F1F1F"/>
        </w:rPr>
        <w:t>Ahora bien con esto plan</w:t>
      </w:r>
      <w:r w:rsidR="009D1AF9">
        <w:rPr>
          <w:rFonts w:eastAsia="Times New Roman"/>
          <w:color w:val="1F1F1F"/>
        </w:rPr>
        <w:t xml:space="preserve">teado, se define un plan </w:t>
      </w:r>
      <w:r>
        <w:rPr>
          <w:rFonts w:eastAsia="Times New Roman"/>
          <w:color w:val="1F1F1F"/>
        </w:rPr>
        <w:t>de defensa</w:t>
      </w:r>
      <w:r w:rsidR="006853B0" w:rsidRPr="006853B0">
        <w:rPr>
          <w:rFonts w:eastAsia="Times New Roman"/>
          <w:color w:val="1F1F1F"/>
        </w:rPr>
        <w:t xml:space="preserve"> para </w:t>
      </w:r>
      <w:proofErr w:type="spellStart"/>
      <w:r w:rsidR="006853B0" w:rsidRPr="006853B0">
        <w:rPr>
          <w:rFonts w:eastAsia="Times New Roman"/>
          <w:color w:val="1F1F1F"/>
        </w:rPr>
        <w:t>Encamiones</w:t>
      </w:r>
      <w:proofErr w:type="spellEnd"/>
      <w:r w:rsidR="006853B0" w:rsidRPr="006853B0">
        <w:rPr>
          <w:rFonts w:eastAsia="Times New Roman"/>
          <w:color w:val="1F1F1F"/>
        </w:rPr>
        <w:t xml:space="preserve"> Carvajal, C.A.</w:t>
      </w:r>
      <w:r w:rsidR="00C214C7">
        <w:rPr>
          <w:rFonts w:eastAsia="Times New Roman"/>
          <w:color w:val="1F1F1F"/>
        </w:rPr>
        <w:t>, l</w:t>
      </w:r>
      <w:r w:rsidR="006853B0" w:rsidRPr="006853B0">
        <w:rPr>
          <w:rFonts w:eastAsia="Times New Roman"/>
          <w:color w:val="1F1F1F"/>
        </w:rPr>
        <w:t>as estrategias delineadas demuestran que la seguridad informática de la organización no debe recaer en una sola herramienta, sino en una matriz integral que entrelaza la fortificación física del entorno (como el entubado del cableado y el respaldo energético mediante UPS) co</w:t>
      </w:r>
      <w:r w:rsidR="00C214C7">
        <w:rPr>
          <w:rFonts w:eastAsia="Times New Roman"/>
          <w:color w:val="1F1F1F"/>
        </w:rPr>
        <w:t>n políticas lógicas rigurosas, e</w:t>
      </w:r>
      <w:r w:rsidR="006853B0" w:rsidRPr="006853B0">
        <w:rPr>
          <w:rFonts w:eastAsia="Times New Roman"/>
          <w:color w:val="1F1F1F"/>
        </w:rPr>
        <w:t>specialmente para aquellos activos que arrojaron un riesgo "Intolerable"</w:t>
      </w:r>
      <w:r>
        <w:rPr>
          <w:rFonts w:eastAsia="Times New Roman"/>
          <w:color w:val="1F1F1F"/>
        </w:rPr>
        <w:t xml:space="preserve"> en el presente análisis</w:t>
      </w:r>
      <w:r w:rsidR="006853B0" w:rsidRPr="006853B0">
        <w:rPr>
          <w:rFonts w:eastAsia="Times New Roman"/>
          <w:color w:val="1F1F1F"/>
        </w:rPr>
        <w:t xml:space="preserve">, como el motor de base de datos MySQL y la obsolescencia del sistema operativo en las estaciones de </w:t>
      </w:r>
      <w:r w:rsidR="006853B0" w:rsidRPr="006853B0">
        <w:rPr>
          <w:rFonts w:eastAsia="Times New Roman"/>
          <w:color w:val="1F1F1F"/>
        </w:rPr>
        <w:lastRenderedPageBreak/>
        <w:t>trabajo, los métodos correctivos buscan aislar inmediatamente la amenaza bloqueando vectores de acceso directo, limitando privilegios y garantizando la persistencia de la información financiera mediante copias de seguridad automatizadas y cifradas.</w:t>
      </w:r>
    </w:p>
    <w:p w:rsidR="006853B0" w:rsidRDefault="006853B0" w:rsidP="006853B0">
      <w:pPr>
        <w:ind w:firstLine="708"/>
        <w:rPr>
          <w:rFonts w:eastAsia="Times New Roman"/>
          <w:color w:val="1F1F1F"/>
        </w:rPr>
      </w:pPr>
      <w:r w:rsidRPr="006853B0">
        <w:rPr>
          <w:rFonts w:eastAsia="Times New Roman"/>
          <w:color w:val="1F1F1F"/>
        </w:rPr>
        <w:t>Asimismo, esta matriz subraya que la vulnerabilidad técnica es indisociable del factor humano y administrativo</w:t>
      </w:r>
      <w:r w:rsidR="009A3D19">
        <w:rPr>
          <w:rFonts w:eastAsia="Times New Roman"/>
          <w:color w:val="1F1F1F"/>
        </w:rPr>
        <w:t>, por esta razón</w:t>
      </w:r>
      <w:r w:rsidRPr="006853B0">
        <w:rPr>
          <w:rFonts w:eastAsia="Times New Roman"/>
          <w:color w:val="1F1F1F"/>
        </w:rPr>
        <w:t>, la implementación de auditorías regulares, la rotación obligatoria de credenciales y la capacitación continua del personal actúan como el eslabón fundamental para sostener</w:t>
      </w:r>
      <w:r w:rsidR="00797A52">
        <w:rPr>
          <w:rFonts w:eastAsia="Times New Roman"/>
          <w:color w:val="1F1F1F"/>
        </w:rPr>
        <w:t xml:space="preserve"> las barreras lógicas creadas, a</w:t>
      </w:r>
      <w:r w:rsidRPr="006853B0">
        <w:rPr>
          <w:rFonts w:eastAsia="Times New Roman"/>
          <w:color w:val="1F1F1F"/>
        </w:rPr>
        <w:t>l aplicar este conjunto de medidas preven</w:t>
      </w:r>
      <w:r w:rsidR="001D7C21">
        <w:rPr>
          <w:rFonts w:eastAsia="Times New Roman"/>
          <w:color w:val="1F1F1F"/>
        </w:rPr>
        <w:t>tivas, d</w:t>
      </w:r>
      <w:r w:rsidR="00855A28">
        <w:rPr>
          <w:rFonts w:eastAsia="Times New Roman"/>
          <w:color w:val="1F1F1F"/>
        </w:rPr>
        <w:t>e detección</w:t>
      </w:r>
      <w:r w:rsidRPr="006853B0">
        <w:rPr>
          <w:rFonts w:eastAsia="Times New Roman"/>
          <w:color w:val="1F1F1F"/>
        </w:rPr>
        <w:t xml:space="preserve"> y correctivas de manera coordinada, la empresa no solo logrará disminuir la probabilidad de intrusiones a márgenes aceptables, sino que desarrollará la </w:t>
      </w:r>
      <w:proofErr w:type="spellStart"/>
      <w:r w:rsidRPr="006853B0">
        <w:rPr>
          <w:rFonts w:eastAsia="Times New Roman"/>
          <w:color w:val="1F1F1F"/>
        </w:rPr>
        <w:t>resiliencia</w:t>
      </w:r>
      <w:proofErr w:type="spellEnd"/>
      <w:r w:rsidRPr="006853B0">
        <w:rPr>
          <w:rFonts w:eastAsia="Times New Roman"/>
          <w:color w:val="1F1F1F"/>
        </w:rPr>
        <w:t xml:space="preserve"> tecnológica necesaria para garantizar la continuidad ininterrumpida de sus operaciones comerciales </w:t>
      </w:r>
      <w:proofErr w:type="spellStart"/>
      <w:r w:rsidRPr="006853B0">
        <w:rPr>
          <w:rFonts w:eastAsia="Times New Roman"/>
          <w:color w:val="1F1F1F"/>
        </w:rPr>
        <w:t>comerciales</w:t>
      </w:r>
      <w:proofErr w:type="spellEnd"/>
      <w:r w:rsidRPr="006853B0">
        <w:rPr>
          <w:rFonts w:eastAsia="Times New Roman"/>
          <w:color w:val="1F1F1F"/>
        </w:rPr>
        <w:t xml:space="preserve"> frente a incidentes adversos.</w:t>
      </w:r>
    </w:p>
    <w:p w:rsidR="0015277C" w:rsidRDefault="0015277C" w:rsidP="006853B0">
      <w:pPr>
        <w:ind w:firstLine="708"/>
        <w:rPr>
          <w:rFonts w:eastAsia="Times New Roman"/>
          <w:color w:val="1F1F1F"/>
        </w:rPr>
      </w:pPr>
    </w:p>
    <w:p w:rsidR="0015277C" w:rsidRDefault="0015277C" w:rsidP="006853B0">
      <w:pPr>
        <w:ind w:firstLine="708"/>
        <w:rPr>
          <w:rFonts w:eastAsia="Times New Roman"/>
          <w:color w:val="1F1F1F"/>
        </w:rPr>
      </w:pPr>
    </w:p>
    <w:p w:rsidR="0015277C" w:rsidRDefault="0015277C" w:rsidP="006853B0">
      <w:pPr>
        <w:ind w:firstLine="708"/>
        <w:rPr>
          <w:rFonts w:eastAsia="Times New Roman"/>
          <w:color w:val="1F1F1F"/>
        </w:rPr>
      </w:pPr>
    </w:p>
    <w:p w:rsidR="0015277C" w:rsidRDefault="0015277C" w:rsidP="006853B0">
      <w:pPr>
        <w:ind w:firstLine="708"/>
        <w:rPr>
          <w:rFonts w:eastAsia="Times New Roman"/>
          <w:color w:val="1F1F1F"/>
        </w:rPr>
      </w:pPr>
    </w:p>
    <w:p w:rsidR="0015277C" w:rsidRDefault="0015277C" w:rsidP="006853B0">
      <w:pPr>
        <w:ind w:firstLine="708"/>
        <w:rPr>
          <w:rFonts w:eastAsia="Times New Roman"/>
          <w:color w:val="1F1F1F"/>
        </w:rPr>
      </w:pPr>
    </w:p>
    <w:p w:rsidR="0015277C" w:rsidRDefault="0015277C" w:rsidP="006853B0">
      <w:pPr>
        <w:ind w:firstLine="708"/>
        <w:rPr>
          <w:rFonts w:eastAsia="Times New Roman"/>
          <w:color w:val="1F1F1F"/>
        </w:rPr>
      </w:pPr>
    </w:p>
    <w:p w:rsidR="0015277C" w:rsidRDefault="0015277C" w:rsidP="006853B0">
      <w:pPr>
        <w:ind w:firstLine="708"/>
        <w:rPr>
          <w:rFonts w:eastAsia="Times New Roman"/>
          <w:color w:val="1F1F1F"/>
        </w:rPr>
      </w:pPr>
    </w:p>
    <w:p w:rsidR="0015277C" w:rsidRDefault="0015277C" w:rsidP="006853B0">
      <w:pPr>
        <w:ind w:firstLine="708"/>
        <w:rPr>
          <w:rFonts w:eastAsia="Times New Roman"/>
          <w:color w:val="1F1F1F"/>
        </w:rPr>
      </w:pPr>
    </w:p>
    <w:p w:rsidR="0015277C" w:rsidRDefault="0015277C" w:rsidP="006853B0">
      <w:pPr>
        <w:ind w:firstLine="708"/>
        <w:rPr>
          <w:rFonts w:eastAsia="Times New Roman"/>
          <w:color w:val="1F1F1F"/>
        </w:rPr>
      </w:pPr>
    </w:p>
    <w:p w:rsidR="0015277C" w:rsidRDefault="0015277C" w:rsidP="006853B0">
      <w:pPr>
        <w:ind w:firstLine="708"/>
        <w:rPr>
          <w:rFonts w:eastAsia="Times New Roman"/>
          <w:color w:val="1F1F1F"/>
        </w:rPr>
      </w:pPr>
    </w:p>
    <w:p w:rsidR="0015277C" w:rsidRPr="00E3780F" w:rsidRDefault="0015277C" w:rsidP="006853B0">
      <w:pPr>
        <w:ind w:firstLine="708"/>
        <w:rPr>
          <w:rFonts w:eastAsia="Times New Roman"/>
          <w:color w:val="1F1F1F"/>
        </w:rPr>
      </w:pPr>
    </w:p>
    <w:p w:rsidR="00840414" w:rsidRPr="00840414" w:rsidRDefault="00840414" w:rsidP="00840414">
      <w:pPr>
        <w:pStyle w:val="Ttulo1"/>
      </w:pPr>
      <w:bookmarkStart w:id="32" w:name="_Toc235121633"/>
      <w:r w:rsidRPr="00840414">
        <w:lastRenderedPageBreak/>
        <w:t>Conclusión</w:t>
      </w:r>
      <w:bookmarkEnd w:id="32"/>
    </w:p>
    <w:p w:rsidR="00BF0D9F" w:rsidRDefault="00BF0D9F" w:rsidP="00BF0D9F">
      <w:pPr>
        <w:ind w:firstLine="708"/>
        <w:rPr>
          <w:rFonts w:ascii="Times New Roman" w:hAnsi="Times New Roman" w:cs="Times New Roman"/>
        </w:rPr>
      </w:pPr>
      <w:r>
        <w:t xml:space="preserve">El diagnóstico de seguridad ejecutado en </w:t>
      </w:r>
      <w:proofErr w:type="spellStart"/>
      <w:r>
        <w:t>Encamiones</w:t>
      </w:r>
      <w:proofErr w:type="spellEnd"/>
      <w:r>
        <w:t xml:space="preserve"> Carvajal, C.A. evidencia que la infraestructura tecnológica y física del área de ventas y almacén se encuentra operando en un estado de alta vulnerabilidad frente a diversas amenazas cibernéticas y físicas. La auditoría reveló fallos críticos que pueden ser fácilmente encadenados por un atacante, destacando la ausencia de monitoreo visual en zonas de libre tránsito y la exposición directa de las conexiones de red en los cajetines de la pared. A nivel lógico, la alarmante dependencia de un sistema operativo obsoleto como Windows 7, sumado a la desactivación </w:t>
      </w:r>
      <w:proofErr w:type="gramStart"/>
      <w:r>
        <w:t>del cortafuegos</w:t>
      </w:r>
      <w:proofErr w:type="gramEnd"/>
      <w:r>
        <w:t xml:space="preserve"> local y el uso de software desactualizado con brechas conocidas (como herramientas de acceso remoto no supervisadas), crea un escenario altamente propicio para el robo, secuestro o destrucción de información vital. </w:t>
      </w:r>
    </w:p>
    <w:p w:rsidR="00BF0D9F" w:rsidRDefault="00BF0D9F" w:rsidP="00BF0D9F">
      <w:pPr>
        <w:ind w:firstLine="708"/>
      </w:pPr>
      <w:r>
        <w:t xml:space="preserve">Frente a este panorama de riesgo inminente, la implementación de las medidas de control y mitigación propuestas en este documento resulta de carácter urgente e inaplazable para asegurar la estabilidad del negocio. La adopción de contramedidas físicas, como la canalización del cableado estructurado, la expansión focalizada del circuito cerrado de televisión y la instalación obligatoria de respaldos de energía eléctrica (UPS), cerrará las puertas de acceso no autorizado y sabotaje al hardware. Paralelamente, la fortificación lógica del entorno mediante la migración a sistemas operativos modernos y vigentes, la activación de políticas de red restrictivas en el Firewall y la depuración del software obsoleto, blindarán la estación principal VENTAS2-PC contra intrusiones digitales silenciosas. </w:t>
      </w:r>
    </w:p>
    <w:p w:rsidR="00BF0D9F" w:rsidRDefault="00BF0D9F" w:rsidP="00BF0D9F">
      <w:pPr>
        <w:ind w:firstLine="708"/>
      </w:pPr>
      <w:r>
        <w:t xml:space="preserve">Finalmente, el análisis técnico desarrollado en este informe demuestra que las debilidades aparentemente aisladas, al ser explotadas de manera concatenada, tienen el enorme potencial de causar la paralización total de las operaciones comerciales de la organización por la pérdida o corrupción de sus bases de datos. Por lo tanto, es </w:t>
      </w:r>
      <w:r>
        <w:lastRenderedPageBreak/>
        <w:t xml:space="preserve">imperativo que la gerencia y el personal de la empresa asuman la </w:t>
      </w:r>
      <w:proofErr w:type="spellStart"/>
      <w:r>
        <w:t>ciberseguridad</w:t>
      </w:r>
      <w:proofErr w:type="spellEnd"/>
      <w:r>
        <w:t xml:space="preserve"> corporativa como un proceso continuo y proactivo, dejando atrás las prácticas informales. El éxito sostenido de esta estrategia y la protección de los activos de la empresa dependerán enteramente del compromiso operativo para mantener actualizados y auditados los protocolos de protección integral a lo largo del tiempo. </w:t>
      </w:r>
    </w:p>
    <w:p w:rsidR="00DF1E12" w:rsidRPr="00FB7441" w:rsidRDefault="00DF1E12" w:rsidP="006168C6">
      <w:pPr>
        <w:ind w:left="708" w:hanging="708"/>
        <w:rPr>
          <w:rFonts w:eastAsia="Times New Roman"/>
          <w:color w:val="1F1F1F"/>
        </w:rPr>
      </w:pPr>
    </w:p>
    <w:sectPr w:rsidR="00DF1E12" w:rsidRPr="00FB7441">
      <w:head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16F3" w:rsidRDefault="00C716F3" w:rsidP="005C69BE">
      <w:r>
        <w:separator/>
      </w:r>
    </w:p>
  </w:endnote>
  <w:endnote w:type="continuationSeparator" w:id="0">
    <w:p w:rsidR="00C716F3" w:rsidRDefault="00C716F3" w:rsidP="005C69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16F3" w:rsidRDefault="00C716F3" w:rsidP="005C69BE">
      <w:r>
        <w:separator/>
      </w:r>
    </w:p>
  </w:footnote>
  <w:footnote w:type="continuationSeparator" w:id="0">
    <w:p w:rsidR="00C716F3" w:rsidRDefault="00C716F3" w:rsidP="005C69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348F" w:rsidRDefault="0052348F" w:rsidP="00A57C8F">
    <w:pPr>
      <w:pStyle w:val="Encabezado"/>
      <w:tabs>
        <w:tab w:val="clear" w:pos="4419"/>
        <w:tab w:val="clear" w:pos="8838"/>
        <w:tab w:val="left" w:pos="3330"/>
      </w:tabs>
    </w:pPr>
    <w:r>
      <w:rPr>
        <w:noProof/>
      </w:rPr>
      <w:drawing>
        <wp:anchor distT="0" distB="0" distL="114300" distR="114300" simplePos="0" relativeHeight="251659264" behindDoc="1" locked="0" layoutInCell="1" allowOverlap="1" wp14:anchorId="37AAF1C0" wp14:editId="34091D74">
          <wp:simplePos x="0" y="0"/>
          <wp:positionH relativeFrom="margin">
            <wp:posOffset>85725</wp:posOffset>
          </wp:positionH>
          <wp:positionV relativeFrom="paragraph">
            <wp:posOffset>-210185</wp:posOffset>
          </wp:positionV>
          <wp:extent cx="5733415" cy="523875"/>
          <wp:effectExtent l="0" t="0" r="635" b="9525"/>
          <wp:wrapNone/>
          <wp:docPr id="4319138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13882" name="Imagen 431913882"/>
                  <pic:cNvPicPr/>
                </pic:nvPicPr>
                <pic:blipFill>
                  <a:blip r:embed="rId1">
                    <a:extLst>
                      <a:ext uri="{28A0092B-C50C-407E-A947-70E740481C1C}">
                        <a14:useLocalDpi xmlns:a14="http://schemas.microsoft.com/office/drawing/2010/main" val="0"/>
                      </a:ext>
                    </a:extLst>
                  </a:blip>
                  <a:stretch>
                    <a:fillRect/>
                  </a:stretch>
                </pic:blipFill>
                <pic:spPr>
                  <a:xfrm>
                    <a:off x="0" y="0"/>
                    <a:ext cx="5733415" cy="52387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338CF"/>
    <w:multiLevelType w:val="hybridMultilevel"/>
    <w:tmpl w:val="3500BF7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201F70F9"/>
    <w:multiLevelType w:val="hybridMultilevel"/>
    <w:tmpl w:val="B5947C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22D57F6B"/>
    <w:multiLevelType w:val="hybridMultilevel"/>
    <w:tmpl w:val="E714961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nsid w:val="2F865A3C"/>
    <w:multiLevelType w:val="hybridMultilevel"/>
    <w:tmpl w:val="F4C028D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nsid w:val="2FE81A6F"/>
    <w:multiLevelType w:val="hybridMultilevel"/>
    <w:tmpl w:val="BA889B1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663672ED"/>
    <w:multiLevelType w:val="hybridMultilevel"/>
    <w:tmpl w:val="6BE2450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nsid w:val="6BF73181"/>
    <w:multiLevelType w:val="hybridMultilevel"/>
    <w:tmpl w:val="BC30240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nsid w:val="766E3AF8"/>
    <w:multiLevelType w:val="hybridMultilevel"/>
    <w:tmpl w:val="DBAE5D5A"/>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
    <w:nsid w:val="769B6D60"/>
    <w:multiLevelType w:val="hybridMultilevel"/>
    <w:tmpl w:val="B7943BC4"/>
    <w:lvl w:ilvl="0" w:tplc="200A0001">
      <w:start w:val="1"/>
      <w:numFmt w:val="bullet"/>
      <w:lvlText w:val=""/>
      <w:lvlJc w:val="left"/>
      <w:pPr>
        <w:ind w:left="1428" w:hanging="360"/>
      </w:pPr>
      <w:rPr>
        <w:rFonts w:ascii="Symbol" w:hAnsi="Symbol"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9">
    <w:nsid w:val="7C854E9B"/>
    <w:multiLevelType w:val="multilevel"/>
    <w:tmpl w:val="B75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A64D48"/>
    <w:multiLevelType w:val="multilevel"/>
    <w:tmpl w:val="35EAD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8"/>
  </w:num>
  <w:num w:numId="4">
    <w:abstractNumId w:val="6"/>
  </w:num>
  <w:num w:numId="5">
    <w:abstractNumId w:val="5"/>
  </w:num>
  <w:num w:numId="6">
    <w:abstractNumId w:val="1"/>
  </w:num>
  <w:num w:numId="7">
    <w:abstractNumId w:val="2"/>
  </w:num>
  <w:num w:numId="8">
    <w:abstractNumId w:val="0"/>
  </w:num>
  <w:num w:numId="9">
    <w:abstractNumId w:val="7"/>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B63"/>
    <w:rsid w:val="000032B9"/>
    <w:rsid w:val="00013BA9"/>
    <w:rsid w:val="0002363C"/>
    <w:rsid w:val="00023BC1"/>
    <w:rsid w:val="00035E31"/>
    <w:rsid w:val="00043BAE"/>
    <w:rsid w:val="00050012"/>
    <w:rsid w:val="00056D6F"/>
    <w:rsid w:val="00064910"/>
    <w:rsid w:val="000651F5"/>
    <w:rsid w:val="00073861"/>
    <w:rsid w:val="00080871"/>
    <w:rsid w:val="00082329"/>
    <w:rsid w:val="000902AE"/>
    <w:rsid w:val="000903B9"/>
    <w:rsid w:val="00090AD6"/>
    <w:rsid w:val="00094291"/>
    <w:rsid w:val="00095327"/>
    <w:rsid w:val="000A196D"/>
    <w:rsid w:val="000A6717"/>
    <w:rsid w:val="000C3324"/>
    <w:rsid w:val="000C3654"/>
    <w:rsid w:val="000C466E"/>
    <w:rsid w:val="000C5689"/>
    <w:rsid w:val="000C5D40"/>
    <w:rsid w:val="000D410F"/>
    <w:rsid w:val="000D4246"/>
    <w:rsid w:val="000D622A"/>
    <w:rsid w:val="000E03F4"/>
    <w:rsid w:val="001348C9"/>
    <w:rsid w:val="00136C6D"/>
    <w:rsid w:val="001376A6"/>
    <w:rsid w:val="00144661"/>
    <w:rsid w:val="00145DE6"/>
    <w:rsid w:val="0015277C"/>
    <w:rsid w:val="00153733"/>
    <w:rsid w:val="00171108"/>
    <w:rsid w:val="00171CCF"/>
    <w:rsid w:val="0017571D"/>
    <w:rsid w:val="001877A7"/>
    <w:rsid w:val="001A0859"/>
    <w:rsid w:val="001A6F28"/>
    <w:rsid w:val="001A76AB"/>
    <w:rsid w:val="001B21B2"/>
    <w:rsid w:val="001B24C2"/>
    <w:rsid w:val="001B564B"/>
    <w:rsid w:val="001B6729"/>
    <w:rsid w:val="001C08DD"/>
    <w:rsid w:val="001C1641"/>
    <w:rsid w:val="001C302D"/>
    <w:rsid w:val="001C3747"/>
    <w:rsid w:val="001C5BCC"/>
    <w:rsid w:val="001D4C57"/>
    <w:rsid w:val="001D7C21"/>
    <w:rsid w:val="0020114D"/>
    <w:rsid w:val="0020246E"/>
    <w:rsid w:val="00205AC5"/>
    <w:rsid w:val="00211344"/>
    <w:rsid w:val="002139AB"/>
    <w:rsid w:val="00222E71"/>
    <w:rsid w:val="00225446"/>
    <w:rsid w:val="00227E5D"/>
    <w:rsid w:val="00243FB2"/>
    <w:rsid w:val="00251BD4"/>
    <w:rsid w:val="00253A8A"/>
    <w:rsid w:val="002577AF"/>
    <w:rsid w:val="00260F8C"/>
    <w:rsid w:val="00282B63"/>
    <w:rsid w:val="0028710E"/>
    <w:rsid w:val="00287F1A"/>
    <w:rsid w:val="00291B5E"/>
    <w:rsid w:val="00294717"/>
    <w:rsid w:val="002B08B9"/>
    <w:rsid w:val="002C357F"/>
    <w:rsid w:val="002C659D"/>
    <w:rsid w:val="002E41E2"/>
    <w:rsid w:val="002E6CFD"/>
    <w:rsid w:val="002F36B8"/>
    <w:rsid w:val="002F5845"/>
    <w:rsid w:val="003035E9"/>
    <w:rsid w:val="00310301"/>
    <w:rsid w:val="00313C68"/>
    <w:rsid w:val="00314A20"/>
    <w:rsid w:val="00322567"/>
    <w:rsid w:val="003251DC"/>
    <w:rsid w:val="0032539D"/>
    <w:rsid w:val="00330B50"/>
    <w:rsid w:val="00332765"/>
    <w:rsid w:val="00333A39"/>
    <w:rsid w:val="00340C99"/>
    <w:rsid w:val="00344163"/>
    <w:rsid w:val="003509D5"/>
    <w:rsid w:val="00352DED"/>
    <w:rsid w:val="003625D1"/>
    <w:rsid w:val="0038130B"/>
    <w:rsid w:val="00383349"/>
    <w:rsid w:val="003853FB"/>
    <w:rsid w:val="00390722"/>
    <w:rsid w:val="00392D90"/>
    <w:rsid w:val="003A0183"/>
    <w:rsid w:val="003A22C2"/>
    <w:rsid w:val="003A2A64"/>
    <w:rsid w:val="003A57AC"/>
    <w:rsid w:val="003A5E7F"/>
    <w:rsid w:val="003B5B76"/>
    <w:rsid w:val="003B70C6"/>
    <w:rsid w:val="003B7216"/>
    <w:rsid w:val="003C300D"/>
    <w:rsid w:val="003D288C"/>
    <w:rsid w:val="003E1A60"/>
    <w:rsid w:val="003E3A10"/>
    <w:rsid w:val="003F2F84"/>
    <w:rsid w:val="003F68C9"/>
    <w:rsid w:val="0040019B"/>
    <w:rsid w:val="00401F5A"/>
    <w:rsid w:val="0040343E"/>
    <w:rsid w:val="0040619A"/>
    <w:rsid w:val="0040762B"/>
    <w:rsid w:val="004149C2"/>
    <w:rsid w:val="00416D25"/>
    <w:rsid w:val="004204B5"/>
    <w:rsid w:val="00423BC2"/>
    <w:rsid w:val="004244FB"/>
    <w:rsid w:val="00437EF5"/>
    <w:rsid w:val="0044269C"/>
    <w:rsid w:val="004522A5"/>
    <w:rsid w:val="004531A3"/>
    <w:rsid w:val="00453F41"/>
    <w:rsid w:val="0046114A"/>
    <w:rsid w:val="004624D6"/>
    <w:rsid w:val="00464382"/>
    <w:rsid w:val="00467431"/>
    <w:rsid w:val="00473C4D"/>
    <w:rsid w:val="00482ADA"/>
    <w:rsid w:val="00487981"/>
    <w:rsid w:val="00490733"/>
    <w:rsid w:val="00490AC0"/>
    <w:rsid w:val="0049104A"/>
    <w:rsid w:val="00496386"/>
    <w:rsid w:val="00497A86"/>
    <w:rsid w:val="00497DFB"/>
    <w:rsid w:val="004B17E5"/>
    <w:rsid w:val="004B1D11"/>
    <w:rsid w:val="004B6A22"/>
    <w:rsid w:val="004C05C8"/>
    <w:rsid w:val="004C3242"/>
    <w:rsid w:val="004D5843"/>
    <w:rsid w:val="004E0B2F"/>
    <w:rsid w:val="004F58A4"/>
    <w:rsid w:val="00506BDE"/>
    <w:rsid w:val="00515728"/>
    <w:rsid w:val="00515E19"/>
    <w:rsid w:val="00515F51"/>
    <w:rsid w:val="00521EBC"/>
    <w:rsid w:val="0052348F"/>
    <w:rsid w:val="00533D61"/>
    <w:rsid w:val="0054502F"/>
    <w:rsid w:val="00554886"/>
    <w:rsid w:val="005611B7"/>
    <w:rsid w:val="0056653C"/>
    <w:rsid w:val="0056666F"/>
    <w:rsid w:val="00592544"/>
    <w:rsid w:val="00595176"/>
    <w:rsid w:val="005A596B"/>
    <w:rsid w:val="005A6056"/>
    <w:rsid w:val="005B0F55"/>
    <w:rsid w:val="005B2524"/>
    <w:rsid w:val="005C3EC0"/>
    <w:rsid w:val="005C69BE"/>
    <w:rsid w:val="005C75E0"/>
    <w:rsid w:val="005D0B7D"/>
    <w:rsid w:val="005D183C"/>
    <w:rsid w:val="005E331C"/>
    <w:rsid w:val="005E4A8C"/>
    <w:rsid w:val="005E6E11"/>
    <w:rsid w:val="005F1350"/>
    <w:rsid w:val="005F5D7A"/>
    <w:rsid w:val="00600626"/>
    <w:rsid w:val="006038A8"/>
    <w:rsid w:val="00610627"/>
    <w:rsid w:val="00613A06"/>
    <w:rsid w:val="0061689E"/>
    <w:rsid w:val="006168C6"/>
    <w:rsid w:val="006171E9"/>
    <w:rsid w:val="006233A9"/>
    <w:rsid w:val="00624192"/>
    <w:rsid w:val="006254C3"/>
    <w:rsid w:val="00626B23"/>
    <w:rsid w:val="00636D6B"/>
    <w:rsid w:val="0065111D"/>
    <w:rsid w:val="0065446D"/>
    <w:rsid w:val="00654C99"/>
    <w:rsid w:val="0066049D"/>
    <w:rsid w:val="00660793"/>
    <w:rsid w:val="0066140C"/>
    <w:rsid w:val="00667432"/>
    <w:rsid w:val="00680EB3"/>
    <w:rsid w:val="0068502A"/>
    <w:rsid w:val="006853B0"/>
    <w:rsid w:val="0069118A"/>
    <w:rsid w:val="006975A1"/>
    <w:rsid w:val="006A481D"/>
    <w:rsid w:val="006A541C"/>
    <w:rsid w:val="006B0B91"/>
    <w:rsid w:val="006B5BB8"/>
    <w:rsid w:val="006C0CE5"/>
    <w:rsid w:val="006C5029"/>
    <w:rsid w:val="006C59F9"/>
    <w:rsid w:val="006C7005"/>
    <w:rsid w:val="006D3B58"/>
    <w:rsid w:val="006F69C1"/>
    <w:rsid w:val="006F7CC0"/>
    <w:rsid w:val="00704655"/>
    <w:rsid w:val="007062FE"/>
    <w:rsid w:val="007107F2"/>
    <w:rsid w:val="007113C7"/>
    <w:rsid w:val="00717CC9"/>
    <w:rsid w:val="00722739"/>
    <w:rsid w:val="00731562"/>
    <w:rsid w:val="00733814"/>
    <w:rsid w:val="00742469"/>
    <w:rsid w:val="00761180"/>
    <w:rsid w:val="00761B01"/>
    <w:rsid w:val="0077695A"/>
    <w:rsid w:val="00776C0E"/>
    <w:rsid w:val="00780582"/>
    <w:rsid w:val="0078392F"/>
    <w:rsid w:val="00792641"/>
    <w:rsid w:val="00795C15"/>
    <w:rsid w:val="00797A52"/>
    <w:rsid w:val="007A6837"/>
    <w:rsid w:val="007D0D7E"/>
    <w:rsid w:val="007D333A"/>
    <w:rsid w:val="007D5AE6"/>
    <w:rsid w:val="007E3A08"/>
    <w:rsid w:val="007E46F9"/>
    <w:rsid w:val="007E6105"/>
    <w:rsid w:val="007F2AF2"/>
    <w:rsid w:val="007F3BC0"/>
    <w:rsid w:val="007F52AF"/>
    <w:rsid w:val="0080120E"/>
    <w:rsid w:val="00801F14"/>
    <w:rsid w:val="0080296D"/>
    <w:rsid w:val="00803637"/>
    <w:rsid w:val="00805FFB"/>
    <w:rsid w:val="00815957"/>
    <w:rsid w:val="0082175C"/>
    <w:rsid w:val="00821D6C"/>
    <w:rsid w:val="008230E1"/>
    <w:rsid w:val="00830497"/>
    <w:rsid w:val="0083379C"/>
    <w:rsid w:val="0083664C"/>
    <w:rsid w:val="00840414"/>
    <w:rsid w:val="00855A28"/>
    <w:rsid w:val="008625E7"/>
    <w:rsid w:val="00863E7F"/>
    <w:rsid w:val="00867079"/>
    <w:rsid w:val="00867298"/>
    <w:rsid w:val="008741DC"/>
    <w:rsid w:val="008A0DA3"/>
    <w:rsid w:val="008A2BFD"/>
    <w:rsid w:val="008B629A"/>
    <w:rsid w:val="008B78A2"/>
    <w:rsid w:val="008C042C"/>
    <w:rsid w:val="008C086D"/>
    <w:rsid w:val="008D04A7"/>
    <w:rsid w:val="008D567C"/>
    <w:rsid w:val="008E07CA"/>
    <w:rsid w:val="008E72B1"/>
    <w:rsid w:val="008E7352"/>
    <w:rsid w:val="008E751E"/>
    <w:rsid w:val="008F3E2F"/>
    <w:rsid w:val="008F76AE"/>
    <w:rsid w:val="009032EF"/>
    <w:rsid w:val="00904A8B"/>
    <w:rsid w:val="00911206"/>
    <w:rsid w:val="009161D4"/>
    <w:rsid w:val="00922D98"/>
    <w:rsid w:val="00935177"/>
    <w:rsid w:val="00936A85"/>
    <w:rsid w:val="009373F9"/>
    <w:rsid w:val="00956F82"/>
    <w:rsid w:val="00960705"/>
    <w:rsid w:val="009612F9"/>
    <w:rsid w:val="00965356"/>
    <w:rsid w:val="00972946"/>
    <w:rsid w:val="00974D8C"/>
    <w:rsid w:val="00983B02"/>
    <w:rsid w:val="00984243"/>
    <w:rsid w:val="009851B5"/>
    <w:rsid w:val="00993F2E"/>
    <w:rsid w:val="00997B97"/>
    <w:rsid w:val="009A18F2"/>
    <w:rsid w:val="009A3D19"/>
    <w:rsid w:val="009B0CF3"/>
    <w:rsid w:val="009B2A6B"/>
    <w:rsid w:val="009C4AF4"/>
    <w:rsid w:val="009C57F7"/>
    <w:rsid w:val="009D17E8"/>
    <w:rsid w:val="009D1AF9"/>
    <w:rsid w:val="009F195F"/>
    <w:rsid w:val="009F1FAD"/>
    <w:rsid w:val="009F4DB1"/>
    <w:rsid w:val="00A04314"/>
    <w:rsid w:val="00A074B9"/>
    <w:rsid w:val="00A24818"/>
    <w:rsid w:val="00A24B01"/>
    <w:rsid w:val="00A26B9D"/>
    <w:rsid w:val="00A36E27"/>
    <w:rsid w:val="00A47DE6"/>
    <w:rsid w:val="00A51E35"/>
    <w:rsid w:val="00A5272D"/>
    <w:rsid w:val="00A55568"/>
    <w:rsid w:val="00A57813"/>
    <w:rsid w:val="00A57C8F"/>
    <w:rsid w:val="00A72135"/>
    <w:rsid w:val="00A726F4"/>
    <w:rsid w:val="00A92135"/>
    <w:rsid w:val="00A9643C"/>
    <w:rsid w:val="00AA2C0E"/>
    <w:rsid w:val="00AB0F38"/>
    <w:rsid w:val="00AB6BC1"/>
    <w:rsid w:val="00AC1C05"/>
    <w:rsid w:val="00AC6291"/>
    <w:rsid w:val="00AE111D"/>
    <w:rsid w:val="00AE290D"/>
    <w:rsid w:val="00AE3537"/>
    <w:rsid w:val="00AE5039"/>
    <w:rsid w:val="00AF1510"/>
    <w:rsid w:val="00AF17C9"/>
    <w:rsid w:val="00AF331E"/>
    <w:rsid w:val="00AF4B8E"/>
    <w:rsid w:val="00B05D1C"/>
    <w:rsid w:val="00B16F49"/>
    <w:rsid w:val="00B24F7B"/>
    <w:rsid w:val="00B33F9F"/>
    <w:rsid w:val="00B34DC3"/>
    <w:rsid w:val="00B432CC"/>
    <w:rsid w:val="00B4632F"/>
    <w:rsid w:val="00B4665C"/>
    <w:rsid w:val="00B504DB"/>
    <w:rsid w:val="00B56181"/>
    <w:rsid w:val="00B626B1"/>
    <w:rsid w:val="00B628E4"/>
    <w:rsid w:val="00B6626D"/>
    <w:rsid w:val="00B71DA0"/>
    <w:rsid w:val="00B77E98"/>
    <w:rsid w:val="00B8615F"/>
    <w:rsid w:val="00B92DF0"/>
    <w:rsid w:val="00B9662E"/>
    <w:rsid w:val="00B973F7"/>
    <w:rsid w:val="00BA426C"/>
    <w:rsid w:val="00BB1DB6"/>
    <w:rsid w:val="00BC0652"/>
    <w:rsid w:val="00BC39F6"/>
    <w:rsid w:val="00BC4475"/>
    <w:rsid w:val="00BC5341"/>
    <w:rsid w:val="00BC75B0"/>
    <w:rsid w:val="00BD216E"/>
    <w:rsid w:val="00BD6967"/>
    <w:rsid w:val="00BE5DF2"/>
    <w:rsid w:val="00BF0D9F"/>
    <w:rsid w:val="00BF463F"/>
    <w:rsid w:val="00BF47CC"/>
    <w:rsid w:val="00C04E30"/>
    <w:rsid w:val="00C13325"/>
    <w:rsid w:val="00C14D7A"/>
    <w:rsid w:val="00C2139D"/>
    <w:rsid w:val="00C213EB"/>
    <w:rsid w:val="00C214C7"/>
    <w:rsid w:val="00C2304D"/>
    <w:rsid w:val="00C24C52"/>
    <w:rsid w:val="00C30E76"/>
    <w:rsid w:val="00C3222D"/>
    <w:rsid w:val="00C33AC7"/>
    <w:rsid w:val="00C4009C"/>
    <w:rsid w:val="00C41899"/>
    <w:rsid w:val="00C42635"/>
    <w:rsid w:val="00C616CB"/>
    <w:rsid w:val="00C63B86"/>
    <w:rsid w:val="00C64EC7"/>
    <w:rsid w:val="00C70FAE"/>
    <w:rsid w:val="00C716F3"/>
    <w:rsid w:val="00C71C0A"/>
    <w:rsid w:val="00C74F4C"/>
    <w:rsid w:val="00C80464"/>
    <w:rsid w:val="00C82258"/>
    <w:rsid w:val="00C86480"/>
    <w:rsid w:val="00C9009B"/>
    <w:rsid w:val="00C94825"/>
    <w:rsid w:val="00C94E86"/>
    <w:rsid w:val="00C96FE8"/>
    <w:rsid w:val="00CB1EE0"/>
    <w:rsid w:val="00CB21A7"/>
    <w:rsid w:val="00CB310F"/>
    <w:rsid w:val="00CB5A75"/>
    <w:rsid w:val="00CB7C13"/>
    <w:rsid w:val="00CC6D8B"/>
    <w:rsid w:val="00CC7D85"/>
    <w:rsid w:val="00CD00D1"/>
    <w:rsid w:val="00CF1865"/>
    <w:rsid w:val="00CF1AEF"/>
    <w:rsid w:val="00D03025"/>
    <w:rsid w:val="00D10629"/>
    <w:rsid w:val="00D264ED"/>
    <w:rsid w:val="00D327AD"/>
    <w:rsid w:val="00D431F9"/>
    <w:rsid w:val="00D434FA"/>
    <w:rsid w:val="00D44D05"/>
    <w:rsid w:val="00D46490"/>
    <w:rsid w:val="00D60901"/>
    <w:rsid w:val="00D72C50"/>
    <w:rsid w:val="00D72FF0"/>
    <w:rsid w:val="00D74DEA"/>
    <w:rsid w:val="00D91FFB"/>
    <w:rsid w:val="00D92C66"/>
    <w:rsid w:val="00D93608"/>
    <w:rsid w:val="00D93DDF"/>
    <w:rsid w:val="00DA7AB3"/>
    <w:rsid w:val="00DB4A9F"/>
    <w:rsid w:val="00DB5EC9"/>
    <w:rsid w:val="00DC0624"/>
    <w:rsid w:val="00DC755F"/>
    <w:rsid w:val="00DD0336"/>
    <w:rsid w:val="00DD1322"/>
    <w:rsid w:val="00DD3F26"/>
    <w:rsid w:val="00DD5362"/>
    <w:rsid w:val="00DD53AE"/>
    <w:rsid w:val="00DD7452"/>
    <w:rsid w:val="00DE3E11"/>
    <w:rsid w:val="00DE6514"/>
    <w:rsid w:val="00DF1E12"/>
    <w:rsid w:val="00DF47C3"/>
    <w:rsid w:val="00DF5055"/>
    <w:rsid w:val="00DF6CF5"/>
    <w:rsid w:val="00E031D9"/>
    <w:rsid w:val="00E03C58"/>
    <w:rsid w:val="00E0409D"/>
    <w:rsid w:val="00E119E3"/>
    <w:rsid w:val="00E12271"/>
    <w:rsid w:val="00E13C78"/>
    <w:rsid w:val="00E15E36"/>
    <w:rsid w:val="00E24A6B"/>
    <w:rsid w:val="00E3780F"/>
    <w:rsid w:val="00E37A3B"/>
    <w:rsid w:val="00E477D3"/>
    <w:rsid w:val="00E519A7"/>
    <w:rsid w:val="00E61620"/>
    <w:rsid w:val="00E63955"/>
    <w:rsid w:val="00E63D63"/>
    <w:rsid w:val="00E670F3"/>
    <w:rsid w:val="00E7620B"/>
    <w:rsid w:val="00E90AD4"/>
    <w:rsid w:val="00EA0603"/>
    <w:rsid w:val="00EA1FFB"/>
    <w:rsid w:val="00EA6C00"/>
    <w:rsid w:val="00EB4988"/>
    <w:rsid w:val="00EC6DBA"/>
    <w:rsid w:val="00EC7D6D"/>
    <w:rsid w:val="00ED6DF7"/>
    <w:rsid w:val="00EE132A"/>
    <w:rsid w:val="00EE3DCA"/>
    <w:rsid w:val="00EE580C"/>
    <w:rsid w:val="00EE75ED"/>
    <w:rsid w:val="00EF2241"/>
    <w:rsid w:val="00EF2C77"/>
    <w:rsid w:val="00EF5317"/>
    <w:rsid w:val="00EF75D1"/>
    <w:rsid w:val="00EF7FE9"/>
    <w:rsid w:val="00F005E5"/>
    <w:rsid w:val="00F03BD9"/>
    <w:rsid w:val="00F17297"/>
    <w:rsid w:val="00F17B6B"/>
    <w:rsid w:val="00F24EC9"/>
    <w:rsid w:val="00F2792F"/>
    <w:rsid w:val="00F332B2"/>
    <w:rsid w:val="00F517B0"/>
    <w:rsid w:val="00F67C81"/>
    <w:rsid w:val="00F71CF7"/>
    <w:rsid w:val="00F83A88"/>
    <w:rsid w:val="00F87A12"/>
    <w:rsid w:val="00F90D7E"/>
    <w:rsid w:val="00FB40B5"/>
    <w:rsid w:val="00FB7441"/>
    <w:rsid w:val="00FC3FA3"/>
    <w:rsid w:val="00FC7AF4"/>
    <w:rsid w:val="00FD2264"/>
    <w:rsid w:val="00FD22D1"/>
    <w:rsid w:val="00FD3176"/>
    <w:rsid w:val="00FE1BF7"/>
    <w:rsid w:val="00FF3C0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B62140B-1A86-4AED-9C6C-0FEF26DD1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C77"/>
    <w:pPr>
      <w:spacing w:line="480" w:lineRule="auto"/>
    </w:pPr>
    <w:rPr>
      <w:rFonts w:ascii="Arial" w:hAnsi="Arial" w:cs="Arial"/>
      <w:lang w:eastAsia="es-VE"/>
    </w:rPr>
  </w:style>
  <w:style w:type="paragraph" w:styleId="Ttulo1">
    <w:name w:val="heading 1"/>
    <w:basedOn w:val="Normal"/>
    <w:next w:val="Normal"/>
    <w:link w:val="Ttulo1Car"/>
    <w:uiPriority w:val="9"/>
    <w:qFormat/>
    <w:rsid w:val="005C69BE"/>
    <w:pPr>
      <w:jc w:val="center"/>
      <w:outlineLvl w:val="0"/>
    </w:pPr>
    <w:rPr>
      <w:b/>
      <w:bCs/>
    </w:rPr>
  </w:style>
  <w:style w:type="paragraph" w:styleId="Ttulo2">
    <w:name w:val="heading 2"/>
    <w:basedOn w:val="Normal"/>
    <w:next w:val="Normal"/>
    <w:link w:val="Ttulo2Car"/>
    <w:uiPriority w:val="9"/>
    <w:unhideWhenUsed/>
    <w:qFormat/>
    <w:rsid w:val="005C69BE"/>
    <w:pPr>
      <w:outlineLvl w:val="1"/>
    </w:pPr>
    <w:rPr>
      <w:b/>
    </w:rPr>
  </w:style>
  <w:style w:type="paragraph" w:styleId="Ttulo3">
    <w:name w:val="heading 3"/>
    <w:basedOn w:val="Normal"/>
    <w:link w:val="Ttulo3Car"/>
    <w:uiPriority w:val="9"/>
    <w:qFormat/>
    <w:rsid w:val="00BF47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BF47C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link w:val="PuestoCar"/>
    <w:uiPriority w:val="10"/>
    <w:qFormat/>
    <w:rsid w:val="00BF47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BF47CC"/>
    <w:rPr>
      <w:rFonts w:asciiTheme="majorHAnsi" w:eastAsiaTheme="majorEastAsia" w:hAnsiTheme="majorHAnsi" w:cstheme="majorBidi"/>
      <w:spacing w:val="-10"/>
      <w:kern w:val="28"/>
      <w:sz w:val="56"/>
      <w:szCs w:val="56"/>
      <w:lang w:val="es-ES"/>
    </w:rPr>
  </w:style>
  <w:style w:type="paragraph" w:styleId="Encabezado">
    <w:name w:val="header"/>
    <w:basedOn w:val="Normal"/>
    <w:link w:val="EncabezadoCar"/>
    <w:uiPriority w:val="99"/>
    <w:unhideWhenUsed/>
    <w:rsid w:val="00BF47C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47CC"/>
    <w:rPr>
      <w:lang w:val="es-ES"/>
    </w:rPr>
  </w:style>
  <w:style w:type="paragraph" w:styleId="Piedepgina">
    <w:name w:val="footer"/>
    <w:basedOn w:val="Normal"/>
    <w:link w:val="PiedepginaCar"/>
    <w:uiPriority w:val="99"/>
    <w:unhideWhenUsed/>
    <w:rsid w:val="00BF47C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47CC"/>
    <w:rPr>
      <w:lang w:val="es-ES"/>
    </w:rPr>
  </w:style>
  <w:style w:type="character" w:customStyle="1" w:styleId="Ttulo3Car">
    <w:name w:val="Título 3 Car"/>
    <w:basedOn w:val="Fuentedeprrafopredeter"/>
    <w:link w:val="Ttulo3"/>
    <w:uiPriority w:val="9"/>
    <w:rsid w:val="00BF47CC"/>
    <w:rPr>
      <w:rFonts w:ascii="Times New Roman" w:eastAsia="Times New Roman" w:hAnsi="Times New Roman" w:cs="Times New Roman"/>
      <w:b/>
      <w:bCs/>
      <w:sz w:val="27"/>
      <w:szCs w:val="27"/>
      <w:lang w:eastAsia="es-VE"/>
    </w:rPr>
  </w:style>
  <w:style w:type="character" w:customStyle="1" w:styleId="Ttulo4Car">
    <w:name w:val="Título 4 Car"/>
    <w:basedOn w:val="Fuentedeprrafopredeter"/>
    <w:link w:val="Ttulo4"/>
    <w:uiPriority w:val="9"/>
    <w:rsid w:val="00BF47CC"/>
    <w:rPr>
      <w:rFonts w:ascii="Times New Roman" w:eastAsia="Times New Roman" w:hAnsi="Times New Roman" w:cs="Times New Roman"/>
      <w:b/>
      <w:bCs/>
      <w:sz w:val="24"/>
      <w:szCs w:val="24"/>
      <w:lang w:eastAsia="es-VE"/>
    </w:rPr>
  </w:style>
  <w:style w:type="paragraph" w:styleId="NormalWeb">
    <w:name w:val="Normal (Web)"/>
    <w:basedOn w:val="Normal"/>
    <w:uiPriority w:val="99"/>
    <w:semiHidden/>
    <w:unhideWhenUsed/>
    <w:rsid w:val="00BF47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Fuentedeprrafopredeter"/>
    <w:rsid w:val="00BF47CC"/>
  </w:style>
  <w:style w:type="character" w:customStyle="1" w:styleId="citation-289">
    <w:name w:val="citation-289"/>
    <w:basedOn w:val="Fuentedeprrafopredeter"/>
    <w:rsid w:val="00BF47CC"/>
  </w:style>
  <w:style w:type="character" w:styleId="Textoennegrita">
    <w:name w:val="Strong"/>
    <w:basedOn w:val="Fuentedeprrafopredeter"/>
    <w:uiPriority w:val="22"/>
    <w:qFormat/>
    <w:rsid w:val="00BF47CC"/>
    <w:rPr>
      <w:b/>
      <w:bCs/>
    </w:rPr>
  </w:style>
  <w:style w:type="character" w:customStyle="1" w:styleId="citation-288">
    <w:name w:val="citation-288"/>
    <w:basedOn w:val="Fuentedeprrafopredeter"/>
    <w:rsid w:val="00BF47CC"/>
  </w:style>
  <w:style w:type="character" w:customStyle="1" w:styleId="citation-287">
    <w:name w:val="citation-287"/>
    <w:basedOn w:val="Fuentedeprrafopredeter"/>
    <w:rsid w:val="00BF47CC"/>
  </w:style>
  <w:style w:type="character" w:customStyle="1" w:styleId="citation-286">
    <w:name w:val="citation-286"/>
    <w:basedOn w:val="Fuentedeprrafopredeter"/>
    <w:rsid w:val="00BF47CC"/>
  </w:style>
  <w:style w:type="character" w:customStyle="1" w:styleId="citation-285">
    <w:name w:val="citation-285"/>
    <w:basedOn w:val="Fuentedeprrafopredeter"/>
    <w:rsid w:val="00BF47CC"/>
  </w:style>
  <w:style w:type="character" w:customStyle="1" w:styleId="Ttulo1Car">
    <w:name w:val="Título 1 Car"/>
    <w:basedOn w:val="Fuentedeprrafopredeter"/>
    <w:link w:val="Ttulo1"/>
    <w:uiPriority w:val="9"/>
    <w:rsid w:val="005C69BE"/>
    <w:rPr>
      <w:rFonts w:ascii="Arial" w:hAnsi="Arial" w:cs="Arial"/>
      <w:b/>
      <w:bCs/>
      <w:lang w:eastAsia="es-VE"/>
    </w:rPr>
  </w:style>
  <w:style w:type="character" w:customStyle="1" w:styleId="Ttulo2Car">
    <w:name w:val="Título 2 Car"/>
    <w:basedOn w:val="Fuentedeprrafopredeter"/>
    <w:link w:val="Ttulo2"/>
    <w:uiPriority w:val="9"/>
    <w:rsid w:val="005C69BE"/>
    <w:rPr>
      <w:rFonts w:ascii="Arial" w:hAnsi="Arial" w:cs="Arial"/>
      <w:b/>
      <w:lang w:eastAsia="es-VE"/>
    </w:rPr>
  </w:style>
  <w:style w:type="table" w:styleId="Tablanormal3">
    <w:name w:val="Plain Table 3"/>
    <w:basedOn w:val="Tablanormal"/>
    <w:uiPriority w:val="43"/>
    <w:rsid w:val="005C69BE"/>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Textodelmarcadordeposicin">
    <w:name w:val="Placeholder Text"/>
    <w:basedOn w:val="Fuentedeprrafopredeter"/>
    <w:uiPriority w:val="99"/>
    <w:semiHidden/>
    <w:rsid w:val="00983B02"/>
    <w:rPr>
      <w:color w:val="808080"/>
    </w:rPr>
  </w:style>
  <w:style w:type="table" w:styleId="Tablaconcuadrcula">
    <w:name w:val="Table Grid"/>
    <w:basedOn w:val="Tablanormal"/>
    <w:uiPriority w:val="39"/>
    <w:rsid w:val="008E07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itation-184">
    <w:name w:val="citation-184"/>
    <w:basedOn w:val="Fuentedeprrafopredeter"/>
    <w:rsid w:val="00C33AC7"/>
  </w:style>
  <w:style w:type="character" w:customStyle="1" w:styleId="citation-543">
    <w:name w:val="citation-543"/>
    <w:basedOn w:val="Fuentedeprrafopredeter"/>
    <w:rsid w:val="00821D6C"/>
  </w:style>
  <w:style w:type="character" w:styleId="Hipervnculo">
    <w:name w:val="Hyperlink"/>
    <w:basedOn w:val="Fuentedeprrafopredeter"/>
    <w:uiPriority w:val="99"/>
    <w:unhideWhenUsed/>
    <w:rsid w:val="00DF1E12"/>
    <w:rPr>
      <w:color w:val="0000FF"/>
      <w:u w:val="single"/>
    </w:rPr>
  </w:style>
  <w:style w:type="paragraph" w:styleId="TtulodeTDC">
    <w:name w:val="TOC Heading"/>
    <w:basedOn w:val="Ttulo1"/>
    <w:next w:val="Normal"/>
    <w:uiPriority w:val="39"/>
    <w:unhideWhenUsed/>
    <w:qFormat/>
    <w:rsid w:val="00A57C8F"/>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DC1">
    <w:name w:val="toc 1"/>
    <w:basedOn w:val="Normal"/>
    <w:next w:val="Normal"/>
    <w:autoRedefine/>
    <w:uiPriority w:val="39"/>
    <w:unhideWhenUsed/>
    <w:rsid w:val="00A57C8F"/>
    <w:pPr>
      <w:spacing w:after="100"/>
    </w:pPr>
  </w:style>
  <w:style w:type="paragraph" w:styleId="TDC2">
    <w:name w:val="toc 2"/>
    <w:basedOn w:val="Normal"/>
    <w:next w:val="Normal"/>
    <w:autoRedefine/>
    <w:uiPriority w:val="39"/>
    <w:unhideWhenUsed/>
    <w:rsid w:val="00A57C8F"/>
    <w:pPr>
      <w:spacing w:after="100"/>
      <w:ind w:left="220"/>
    </w:pPr>
  </w:style>
  <w:style w:type="paragraph" w:styleId="Descripcin">
    <w:name w:val="caption"/>
    <w:basedOn w:val="Normal"/>
    <w:next w:val="Normal"/>
    <w:uiPriority w:val="35"/>
    <w:unhideWhenUsed/>
    <w:qFormat/>
    <w:rsid w:val="00722739"/>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CF1865"/>
    <w:pPr>
      <w:spacing w:after="0"/>
    </w:pPr>
  </w:style>
  <w:style w:type="paragraph" w:styleId="Prrafodelista">
    <w:name w:val="List Paragraph"/>
    <w:basedOn w:val="Normal"/>
    <w:uiPriority w:val="34"/>
    <w:qFormat/>
    <w:rsid w:val="00E3780F"/>
    <w:pPr>
      <w:ind w:left="720"/>
      <w:contextualSpacing/>
    </w:pPr>
  </w:style>
  <w:style w:type="table" w:styleId="Tablanormal5">
    <w:name w:val="Plain Table 5"/>
    <w:basedOn w:val="Tablanormal"/>
    <w:uiPriority w:val="45"/>
    <w:rsid w:val="00792641"/>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792641"/>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792641"/>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4">
    <w:name w:val="Plain Table 4"/>
    <w:basedOn w:val="Tablanormal"/>
    <w:uiPriority w:val="44"/>
    <w:rsid w:val="00792641"/>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50">
    <w:name w:val="citation-50"/>
    <w:basedOn w:val="Fuentedeprrafopredeter"/>
    <w:rsid w:val="005D0B7D"/>
  </w:style>
  <w:style w:type="character" w:customStyle="1" w:styleId="citation-49">
    <w:name w:val="citation-49"/>
    <w:basedOn w:val="Fuentedeprrafopredeter"/>
    <w:rsid w:val="005D0B7D"/>
  </w:style>
  <w:style w:type="character" w:customStyle="1" w:styleId="citation-48">
    <w:name w:val="citation-48"/>
    <w:basedOn w:val="Fuentedeprrafopredeter"/>
    <w:rsid w:val="005D0B7D"/>
  </w:style>
  <w:style w:type="character" w:customStyle="1" w:styleId="citation-47">
    <w:name w:val="citation-47"/>
    <w:basedOn w:val="Fuentedeprrafopredeter"/>
    <w:rsid w:val="005D0B7D"/>
  </w:style>
  <w:style w:type="character" w:customStyle="1" w:styleId="citation-46">
    <w:name w:val="citation-46"/>
    <w:basedOn w:val="Fuentedeprrafopredeter"/>
    <w:rsid w:val="005D0B7D"/>
  </w:style>
  <w:style w:type="character" w:customStyle="1" w:styleId="citation-45">
    <w:name w:val="citation-45"/>
    <w:basedOn w:val="Fuentedeprrafopredeter"/>
    <w:rsid w:val="005D0B7D"/>
  </w:style>
  <w:style w:type="character" w:customStyle="1" w:styleId="citation-44">
    <w:name w:val="citation-44"/>
    <w:basedOn w:val="Fuentedeprrafopredeter"/>
    <w:rsid w:val="005D0B7D"/>
  </w:style>
  <w:style w:type="character" w:customStyle="1" w:styleId="citation-43">
    <w:name w:val="citation-43"/>
    <w:basedOn w:val="Fuentedeprrafopredeter"/>
    <w:rsid w:val="005D0B7D"/>
  </w:style>
  <w:style w:type="character" w:customStyle="1" w:styleId="citation-42">
    <w:name w:val="citation-42"/>
    <w:basedOn w:val="Fuentedeprrafopredeter"/>
    <w:rsid w:val="005D0B7D"/>
  </w:style>
  <w:style w:type="character" w:customStyle="1" w:styleId="citation-41">
    <w:name w:val="citation-41"/>
    <w:basedOn w:val="Fuentedeprrafopredeter"/>
    <w:rsid w:val="005D0B7D"/>
  </w:style>
  <w:style w:type="character" w:customStyle="1" w:styleId="citation-40">
    <w:name w:val="citation-40"/>
    <w:basedOn w:val="Fuentedeprrafopredeter"/>
    <w:rsid w:val="005D0B7D"/>
  </w:style>
  <w:style w:type="character" w:customStyle="1" w:styleId="citation-39">
    <w:name w:val="citation-39"/>
    <w:basedOn w:val="Fuentedeprrafopredeter"/>
    <w:rsid w:val="005D0B7D"/>
  </w:style>
  <w:style w:type="character" w:customStyle="1" w:styleId="citation-38">
    <w:name w:val="citation-38"/>
    <w:basedOn w:val="Fuentedeprrafopredeter"/>
    <w:rsid w:val="005D0B7D"/>
  </w:style>
  <w:style w:type="character" w:customStyle="1" w:styleId="citation-37">
    <w:name w:val="citation-37"/>
    <w:basedOn w:val="Fuentedeprrafopredeter"/>
    <w:rsid w:val="005D0B7D"/>
  </w:style>
  <w:style w:type="character" w:customStyle="1" w:styleId="citation-36">
    <w:name w:val="citation-36"/>
    <w:basedOn w:val="Fuentedeprrafopredeter"/>
    <w:rsid w:val="005D0B7D"/>
  </w:style>
  <w:style w:type="character" w:customStyle="1" w:styleId="citation-35">
    <w:name w:val="citation-35"/>
    <w:basedOn w:val="Fuentedeprrafopredeter"/>
    <w:rsid w:val="005D0B7D"/>
  </w:style>
  <w:style w:type="character" w:customStyle="1" w:styleId="citation-34">
    <w:name w:val="citation-34"/>
    <w:basedOn w:val="Fuentedeprrafopredeter"/>
    <w:rsid w:val="005D0B7D"/>
  </w:style>
  <w:style w:type="character" w:customStyle="1" w:styleId="citation-33">
    <w:name w:val="citation-33"/>
    <w:basedOn w:val="Fuentedeprrafopredeter"/>
    <w:rsid w:val="005D0B7D"/>
  </w:style>
  <w:style w:type="character" w:customStyle="1" w:styleId="citation-32">
    <w:name w:val="citation-32"/>
    <w:basedOn w:val="Fuentedeprrafopredeter"/>
    <w:rsid w:val="005D0B7D"/>
  </w:style>
  <w:style w:type="character" w:customStyle="1" w:styleId="citation-31">
    <w:name w:val="citation-31"/>
    <w:basedOn w:val="Fuentedeprrafopredeter"/>
    <w:rsid w:val="005D0B7D"/>
  </w:style>
  <w:style w:type="character" w:customStyle="1" w:styleId="citation-30">
    <w:name w:val="citation-30"/>
    <w:basedOn w:val="Fuentedeprrafopredeter"/>
    <w:rsid w:val="005D0B7D"/>
  </w:style>
  <w:style w:type="character" w:customStyle="1" w:styleId="citation-29">
    <w:name w:val="citation-29"/>
    <w:basedOn w:val="Fuentedeprrafopredeter"/>
    <w:rsid w:val="005D0B7D"/>
  </w:style>
  <w:style w:type="character" w:customStyle="1" w:styleId="citation-28">
    <w:name w:val="citation-28"/>
    <w:basedOn w:val="Fuentedeprrafopredeter"/>
    <w:rsid w:val="005D0B7D"/>
  </w:style>
  <w:style w:type="character" w:customStyle="1" w:styleId="citation-27">
    <w:name w:val="citation-27"/>
    <w:basedOn w:val="Fuentedeprrafopredeter"/>
    <w:rsid w:val="005D0B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6949">
      <w:bodyDiv w:val="1"/>
      <w:marLeft w:val="0"/>
      <w:marRight w:val="0"/>
      <w:marTop w:val="0"/>
      <w:marBottom w:val="0"/>
      <w:divBdr>
        <w:top w:val="none" w:sz="0" w:space="0" w:color="auto"/>
        <w:left w:val="none" w:sz="0" w:space="0" w:color="auto"/>
        <w:bottom w:val="none" w:sz="0" w:space="0" w:color="auto"/>
        <w:right w:val="none" w:sz="0" w:space="0" w:color="auto"/>
      </w:divBdr>
    </w:div>
    <w:div w:id="17200931">
      <w:bodyDiv w:val="1"/>
      <w:marLeft w:val="0"/>
      <w:marRight w:val="0"/>
      <w:marTop w:val="0"/>
      <w:marBottom w:val="0"/>
      <w:divBdr>
        <w:top w:val="none" w:sz="0" w:space="0" w:color="auto"/>
        <w:left w:val="none" w:sz="0" w:space="0" w:color="auto"/>
        <w:bottom w:val="none" w:sz="0" w:space="0" w:color="auto"/>
        <w:right w:val="none" w:sz="0" w:space="0" w:color="auto"/>
      </w:divBdr>
    </w:div>
    <w:div w:id="19163258">
      <w:bodyDiv w:val="1"/>
      <w:marLeft w:val="0"/>
      <w:marRight w:val="0"/>
      <w:marTop w:val="0"/>
      <w:marBottom w:val="0"/>
      <w:divBdr>
        <w:top w:val="none" w:sz="0" w:space="0" w:color="auto"/>
        <w:left w:val="none" w:sz="0" w:space="0" w:color="auto"/>
        <w:bottom w:val="none" w:sz="0" w:space="0" w:color="auto"/>
        <w:right w:val="none" w:sz="0" w:space="0" w:color="auto"/>
      </w:divBdr>
    </w:div>
    <w:div w:id="36395052">
      <w:bodyDiv w:val="1"/>
      <w:marLeft w:val="0"/>
      <w:marRight w:val="0"/>
      <w:marTop w:val="0"/>
      <w:marBottom w:val="0"/>
      <w:divBdr>
        <w:top w:val="none" w:sz="0" w:space="0" w:color="auto"/>
        <w:left w:val="none" w:sz="0" w:space="0" w:color="auto"/>
        <w:bottom w:val="none" w:sz="0" w:space="0" w:color="auto"/>
        <w:right w:val="none" w:sz="0" w:space="0" w:color="auto"/>
      </w:divBdr>
    </w:div>
    <w:div w:id="56589071">
      <w:bodyDiv w:val="1"/>
      <w:marLeft w:val="0"/>
      <w:marRight w:val="0"/>
      <w:marTop w:val="0"/>
      <w:marBottom w:val="0"/>
      <w:divBdr>
        <w:top w:val="none" w:sz="0" w:space="0" w:color="auto"/>
        <w:left w:val="none" w:sz="0" w:space="0" w:color="auto"/>
        <w:bottom w:val="none" w:sz="0" w:space="0" w:color="auto"/>
        <w:right w:val="none" w:sz="0" w:space="0" w:color="auto"/>
      </w:divBdr>
    </w:div>
    <w:div w:id="84767375">
      <w:bodyDiv w:val="1"/>
      <w:marLeft w:val="0"/>
      <w:marRight w:val="0"/>
      <w:marTop w:val="0"/>
      <w:marBottom w:val="0"/>
      <w:divBdr>
        <w:top w:val="none" w:sz="0" w:space="0" w:color="auto"/>
        <w:left w:val="none" w:sz="0" w:space="0" w:color="auto"/>
        <w:bottom w:val="none" w:sz="0" w:space="0" w:color="auto"/>
        <w:right w:val="none" w:sz="0" w:space="0" w:color="auto"/>
      </w:divBdr>
    </w:div>
    <w:div w:id="130557997">
      <w:bodyDiv w:val="1"/>
      <w:marLeft w:val="0"/>
      <w:marRight w:val="0"/>
      <w:marTop w:val="0"/>
      <w:marBottom w:val="0"/>
      <w:divBdr>
        <w:top w:val="none" w:sz="0" w:space="0" w:color="auto"/>
        <w:left w:val="none" w:sz="0" w:space="0" w:color="auto"/>
        <w:bottom w:val="none" w:sz="0" w:space="0" w:color="auto"/>
        <w:right w:val="none" w:sz="0" w:space="0" w:color="auto"/>
      </w:divBdr>
    </w:div>
    <w:div w:id="174736102">
      <w:bodyDiv w:val="1"/>
      <w:marLeft w:val="0"/>
      <w:marRight w:val="0"/>
      <w:marTop w:val="0"/>
      <w:marBottom w:val="0"/>
      <w:divBdr>
        <w:top w:val="none" w:sz="0" w:space="0" w:color="auto"/>
        <w:left w:val="none" w:sz="0" w:space="0" w:color="auto"/>
        <w:bottom w:val="none" w:sz="0" w:space="0" w:color="auto"/>
        <w:right w:val="none" w:sz="0" w:space="0" w:color="auto"/>
      </w:divBdr>
    </w:div>
    <w:div w:id="243073402">
      <w:bodyDiv w:val="1"/>
      <w:marLeft w:val="0"/>
      <w:marRight w:val="0"/>
      <w:marTop w:val="0"/>
      <w:marBottom w:val="0"/>
      <w:divBdr>
        <w:top w:val="none" w:sz="0" w:space="0" w:color="auto"/>
        <w:left w:val="none" w:sz="0" w:space="0" w:color="auto"/>
        <w:bottom w:val="none" w:sz="0" w:space="0" w:color="auto"/>
        <w:right w:val="none" w:sz="0" w:space="0" w:color="auto"/>
      </w:divBdr>
    </w:div>
    <w:div w:id="294524887">
      <w:bodyDiv w:val="1"/>
      <w:marLeft w:val="0"/>
      <w:marRight w:val="0"/>
      <w:marTop w:val="0"/>
      <w:marBottom w:val="0"/>
      <w:divBdr>
        <w:top w:val="none" w:sz="0" w:space="0" w:color="auto"/>
        <w:left w:val="none" w:sz="0" w:space="0" w:color="auto"/>
        <w:bottom w:val="none" w:sz="0" w:space="0" w:color="auto"/>
        <w:right w:val="none" w:sz="0" w:space="0" w:color="auto"/>
      </w:divBdr>
    </w:div>
    <w:div w:id="306319774">
      <w:bodyDiv w:val="1"/>
      <w:marLeft w:val="0"/>
      <w:marRight w:val="0"/>
      <w:marTop w:val="0"/>
      <w:marBottom w:val="0"/>
      <w:divBdr>
        <w:top w:val="none" w:sz="0" w:space="0" w:color="auto"/>
        <w:left w:val="none" w:sz="0" w:space="0" w:color="auto"/>
        <w:bottom w:val="none" w:sz="0" w:space="0" w:color="auto"/>
        <w:right w:val="none" w:sz="0" w:space="0" w:color="auto"/>
      </w:divBdr>
    </w:div>
    <w:div w:id="333338962">
      <w:bodyDiv w:val="1"/>
      <w:marLeft w:val="0"/>
      <w:marRight w:val="0"/>
      <w:marTop w:val="0"/>
      <w:marBottom w:val="0"/>
      <w:divBdr>
        <w:top w:val="none" w:sz="0" w:space="0" w:color="auto"/>
        <w:left w:val="none" w:sz="0" w:space="0" w:color="auto"/>
        <w:bottom w:val="none" w:sz="0" w:space="0" w:color="auto"/>
        <w:right w:val="none" w:sz="0" w:space="0" w:color="auto"/>
      </w:divBdr>
    </w:div>
    <w:div w:id="359014039">
      <w:bodyDiv w:val="1"/>
      <w:marLeft w:val="0"/>
      <w:marRight w:val="0"/>
      <w:marTop w:val="0"/>
      <w:marBottom w:val="0"/>
      <w:divBdr>
        <w:top w:val="none" w:sz="0" w:space="0" w:color="auto"/>
        <w:left w:val="none" w:sz="0" w:space="0" w:color="auto"/>
        <w:bottom w:val="none" w:sz="0" w:space="0" w:color="auto"/>
        <w:right w:val="none" w:sz="0" w:space="0" w:color="auto"/>
      </w:divBdr>
    </w:div>
    <w:div w:id="382102073">
      <w:bodyDiv w:val="1"/>
      <w:marLeft w:val="0"/>
      <w:marRight w:val="0"/>
      <w:marTop w:val="0"/>
      <w:marBottom w:val="0"/>
      <w:divBdr>
        <w:top w:val="none" w:sz="0" w:space="0" w:color="auto"/>
        <w:left w:val="none" w:sz="0" w:space="0" w:color="auto"/>
        <w:bottom w:val="none" w:sz="0" w:space="0" w:color="auto"/>
        <w:right w:val="none" w:sz="0" w:space="0" w:color="auto"/>
      </w:divBdr>
    </w:div>
    <w:div w:id="405300937">
      <w:bodyDiv w:val="1"/>
      <w:marLeft w:val="0"/>
      <w:marRight w:val="0"/>
      <w:marTop w:val="0"/>
      <w:marBottom w:val="0"/>
      <w:divBdr>
        <w:top w:val="none" w:sz="0" w:space="0" w:color="auto"/>
        <w:left w:val="none" w:sz="0" w:space="0" w:color="auto"/>
        <w:bottom w:val="none" w:sz="0" w:space="0" w:color="auto"/>
        <w:right w:val="none" w:sz="0" w:space="0" w:color="auto"/>
      </w:divBdr>
    </w:div>
    <w:div w:id="409734988">
      <w:bodyDiv w:val="1"/>
      <w:marLeft w:val="0"/>
      <w:marRight w:val="0"/>
      <w:marTop w:val="0"/>
      <w:marBottom w:val="0"/>
      <w:divBdr>
        <w:top w:val="none" w:sz="0" w:space="0" w:color="auto"/>
        <w:left w:val="none" w:sz="0" w:space="0" w:color="auto"/>
        <w:bottom w:val="none" w:sz="0" w:space="0" w:color="auto"/>
        <w:right w:val="none" w:sz="0" w:space="0" w:color="auto"/>
      </w:divBdr>
      <w:divsChild>
        <w:div w:id="607397714">
          <w:marLeft w:val="0"/>
          <w:marRight w:val="0"/>
          <w:marTop w:val="0"/>
          <w:marBottom w:val="0"/>
          <w:divBdr>
            <w:top w:val="none" w:sz="0" w:space="0" w:color="auto"/>
            <w:left w:val="none" w:sz="0" w:space="0" w:color="auto"/>
            <w:bottom w:val="none" w:sz="0" w:space="0" w:color="auto"/>
            <w:right w:val="none" w:sz="0" w:space="0" w:color="auto"/>
          </w:divBdr>
        </w:div>
      </w:divsChild>
    </w:div>
    <w:div w:id="425536661">
      <w:bodyDiv w:val="1"/>
      <w:marLeft w:val="0"/>
      <w:marRight w:val="0"/>
      <w:marTop w:val="0"/>
      <w:marBottom w:val="0"/>
      <w:divBdr>
        <w:top w:val="none" w:sz="0" w:space="0" w:color="auto"/>
        <w:left w:val="none" w:sz="0" w:space="0" w:color="auto"/>
        <w:bottom w:val="none" w:sz="0" w:space="0" w:color="auto"/>
        <w:right w:val="none" w:sz="0" w:space="0" w:color="auto"/>
      </w:divBdr>
    </w:div>
    <w:div w:id="446313337">
      <w:bodyDiv w:val="1"/>
      <w:marLeft w:val="0"/>
      <w:marRight w:val="0"/>
      <w:marTop w:val="0"/>
      <w:marBottom w:val="0"/>
      <w:divBdr>
        <w:top w:val="none" w:sz="0" w:space="0" w:color="auto"/>
        <w:left w:val="none" w:sz="0" w:space="0" w:color="auto"/>
        <w:bottom w:val="none" w:sz="0" w:space="0" w:color="auto"/>
        <w:right w:val="none" w:sz="0" w:space="0" w:color="auto"/>
      </w:divBdr>
    </w:div>
    <w:div w:id="446507346">
      <w:bodyDiv w:val="1"/>
      <w:marLeft w:val="0"/>
      <w:marRight w:val="0"/>
      <w:marTop w:val="0"/>
      <w:marBottom w:val="0"/>
      <w:divBdr>
        <w:top w:val="none" w:sz="0" w:space="0" w:color="auto"/>
        <w:left w:val="none" w:sz="0" w:space="0" w:color="auto"/>
        <w:bottom w:val="none" w:sz="0" w:space="0" w:color="auto"/>
        <w:right w:val="none" w:sz="0" w:space="0" w:color="auto"/>
      </w:divBdr>
    </w:div>
    <w:div w:id="458718266">
      <w:bodyDiv w:val="1"/>
      <w:marLeft w:val="0"/>
      <w:marRight w:val="0"/>
      <w:marTop w:val="0"/>
      <w:marBottom w:val="0"/>
      <w:divBdr>
        <w:top w:val="none" w:sz="0" w:space="0" w:color="auto"/>
        <w:left w:val="none" w:sz="0" w:space="0" w:color="auto"/>
        <w:bottom w:val="none" w:sz="0" w:space="0" w:color="auto"/>
        <w:right w:val="none" w:sz="0" w:space="0" w:color="auto"/>
      </w:divBdr>
    </w:div>
    <w:div w:id="672604947">
      <w:bodyDiv w:val="1"/>
      <w:marLeft w:val="0"/>
      <w:marRight w:val="0"/>
      <w:marTop w:val="0"/>
      <w:marBottom w:val="0"/>
      <w:divBdr>
        <w:top w:val="none" w:sz="0" w:space="0" w:color="auto"/>
        <w:left w:val="none" w:sz="0" w:space="0" w:color="auto"/>
        <w:bottom w:val="none" w:sz="0" w:space="0" w:color="auto"/>
        <w:right w:val="none" w:sz="0" w:space="0" w:color="auto"/>
      </w:divBdr>
    </w:div>
    <w:div w:id="703099606">
      <w:bodyDiv w:val="1"/>
      <w:marLeft w:val="0"/>
      <w:marRight w:val="0"/>
      <w:marTop w:val="0"/>
      <w:marBottom w:val="0"/>
      <w:divBdr>
        <w:top w:val="none" w:sz="0" w:space="0" w:color="auto"/>
        <w:left w:val="none" w:sz="0" w:space="0" w:color="auto"/>
        <w:bottom w:val="none" w:sz="0" w:space="0" w:color="auto"/>
        <w:right w:val="none" w:sz="0" w:space="0" w:color="auto"/>
      </w:divBdr>
    </w:div>
    <w:div w:id="719014976">
      <w:bodyDiv w:val="1"/>
      <w:marLeft w:val="0"/>
      <w:marRight w:val="0"/>
      <w:marTop w:val="0"/>
      <w:marBottom w:val="0"/>
      <w:divBdr>
        <w:top w:val="none" w:sz="0" w:space="0" w:color="auto"/>
        <w:left w:val="none" w:sz="0" w:space="0" w:color="auto"/>
        <w:bottom w:val="none" w:sz="0" w:space="0" w:color="auto"/>
        <w:right w:val="none" w:sz="0" w:space="0" w:color="auto"/>
      </w:divBdr>
    </w:div>
    <w:div w:id="730035808">
      <w:bodyDiv w:val="1"/>
      <w:marLeft w:val="0"/>
      <w:marRight w:val="0"/>
      <w:marTop w:val="0"/>
      <w:marBottom w:val="0"/>
      <w:divBdr>
        <w:top w:val="none" w:sz="0" w:space="0" w:color="auto"/>
        <w:left w:val="none" w:sz="0" w:space="0" w:color="auto"/>
        <w:bottom w:val="none" w:sz="0" w:space="0" w:color="auto"/>
        <w:right w:val="none" w:sz="0" w:space="0" w:color="auto"/>
      </w:divBdr>
    </w:div>
    <w:div w:id="773668130">
      <w:bodyDiv w:val="1"/>
      <w:marLeft w:val="0"/>
      <w:marRight w:val="0"/>
      <w:marTop w:val="0"/>
      <w:marBottom w:val="0"/>
      <w:divBdr>
        <w:top w:val="none" w:sz="0" w:space="0" w:color="auto"/>
        <w:left w:val="none" w:sz="0" w:space="0" w:color="auto"/>
        <w:bottom w:val="none" w:sz="0" w:space="0" w:color="auto"/>
        <w:right w:val="none" w:sz="0" w:space="0" w:color="auto"/>
      </w:divBdr>
    </w:div>
    <w:div w:id="811943874">
      <w:bodyDiv w:val="1"/>
      <w:marLeft w:val="0"/>
      <w:marRight w:val="0"/>
      <w:marTop w:val="0"/>
      <w:marBottom w:val="0"/>
      <w:divBdr>
        <w:top w:val="none" w:sz="0" w:space="0" w:color="auto"/>
        <w:left w:val="none" w:sz="0" w:space="0" w:color="auto"/>
        <w:bottom w:val="none" w:sz="0" w:space="0" w:color="auto"/>
        <w:right w:val="none" w:sz="0" w:space="0" w:color="auto"/>
      </w:divBdr>
    </w:div>
    <w:div w:id="819541631">
      <w:bodyDiv w:val="1"/>
      <w:marLeft w:val="0"/>
      <w:marRight w:val="0"/>
      <w:marTop w:val="0"/>
      <w:marBottom w:val="0"/>
      <w:divBdr>
        <w:top w:val="none" w:sz="0" w:space="0" w:color="auto"/>
        <w:left w:val="none" w:sz="0" w:space="0" w:color="auto"/>
        <w:bottom w:val="none" w:sz="0" w:space="0" w:color="auto"/>
        <w:right w:val="none" w:sz="0" w:space="0" w:color="auto"/>
      </w:divBdr>
    </w:div>
    <w:div w:id="885027945">
      <w:bodyDiv w:val="1"/>
      <w:marLeft w:val="0"/>
      <w:marRight w:val="0"/>
      <w:marTop w:val="0"/>
      <w:marBottom w:val="0"/>
      <w:divBdr>
        <w:top w:val="none" w:sz="0" w:space="0" w:color="auto"/>
        <w:left w:val="none" w:sz="0" w:space="0" w:color="auto"/>
        <w:bottom w:val="none" w:sz="0" w:space="0" w:color="auto"/>
        <w:right w:val="none" w:sz="0" w:space="0" w:color="auto"/>
      </w:divBdr>
    </w:div>
    <w:div w:id="931469373">
      <w:bodyDiv w:val="1"/>
      <w:marLeft w:val="0"/>
      <w:marRight w:val="0"/>
      <w:marTop w:val="0"/>
      <w:marBottom w:val="0"/>
      <w:divBdr>
        <w:top w:val="none" w:sz="0" w:space="0" w:color="auto"/>
        <w:left w:val="none" w:sz="0" w:space="0" w:color="auto"/>
        <w:bottom w:val="none" w:sz="0" w:space="0" w:color="auto"/>
        <w:right w:val="none" w:sz="0" w:space="0" w:color="auto"/>
      </w:divBdr>
    </w:div>
    <w:div w:id="935795628">
      <w:bodyDiv w:val="1"/>
      <w:marLeft w:val="0"/>
      <w:marRight w:val="0"/>
      <w:marTop w:val="0"/>
      <w:marBottom w:val="0"/>
      <w:divBdr>
        <w:top w:val="none" w:sz="0" w:space="0" w:color="auto"/>
        <w:left w:val="none" w:sz="0" w:space="0" w:color="auto"/>
        <w:bottom w:val="none" w:sz="0" w:space="0" w:color="auto"/>
        <w:right w:val="none" w:sz="0" w:space="0" w:color="auto"/>
      </w:divBdr>
    </w:div>
    <w:div w:id="951976042">
      <w:bodyDiv w:val="1"/>
      <w:marLeft w:val="0"/>
      <w:marRight w:val="0"/>
      <w:marTop w:val="0"/>
      <w:marBottom w:val="0"/>
      <w:divBdr>
        <w:top w:val="none" w:sz="0" w:space="0" w:color="auto"/>
        <w:left w:val="none" w:sz="0" w:space="0" w:color="auto"/>
        <w:bottom w:val="none" w:sz="0" w:space="0" w:color="auto"/>
        <w:right w:val="none" w:sz="0" w:space="0" w:color="auto"/>
      </w:divBdr>
    </w:div>
    <w:div w:id="997028356">
      <w:bodyDiv w:val="1"/>
      <w:marLeft w:val="0"/>
      <w:marRight w:val="0"/>
      <w:marTop w:val="0"/>
      <w:marBottom w:val="0"/>
      <w:divBdr>
        <w:top w:val="none" w:sz="0" w:space="0" w:color="auto"/>
        <w:left w:val="none" w:sz="0" w:space="0" w:color="auto"/>
        <w:bottom w:val="none" w:sz="0" w:space="0" w:color="auto"/>
        <w:right w:val="none" w:sz="0" w:space="0" w:color="auto"/>
      </w:divBdr>
    </w:div>
    <w:div w:id="1201241529">
      <w:bodyDiv w:val="1"/>
      <w:marLeft w:val="0"/>
      <w:marRight w:val="0"/>
      <w:marTop w:val="0"/>
      <w:marBottom w:val="0"/>
      <w:divBdr>
        <w:top w:val="none" w:sz="0" w:space="0" w:color="auto"/>
        <w:left w:val="none" w:sz="0" w:space="0" w:color="auto"/>
        <w:bottom w:val="none" w:sz="0" w:space="0" w:color="auto"/>
        <w:right w:val="none" w:sz="0" w:space="0" w:color="auto"/>
      </w:divBdr>
    </w:div>
    <w:div w:id="1226381159">
      <w:bodyDiv w:val="1"/>
      <w:marLeft w:val="0"/>
      <w:marRight w:val="0"/>
      <w:marTop w:val="0"/>
      <w:marBottom w:val="0"/>
      <w:divBdr>
        <w:top w:val="none" w:sz="0" w:space="0" w:color="auto"/>
        <w:left w:val="none" w:sz="0" w:space="0" w:color="auto"/>
        <w:bottom w:val="none" w:sz="0" w:space="0" w:color="auto"/>
        <w:right w:val="none" w:sz="0" w:space="0" w:color="auto"/>
      </w:divBdr>
    </w:div>
    <w:div w:id="1237478545">
      <w:bodyDiv w:val="1"/>
      <w:marLeft w:val="0"/>
      <w:marRight w:val="0"/>
      <w:marTop w:val="0"/>
      <w:marBottom w:val="0"/>
      <w:divBdr>
        <w:top w:val="none" w:sz="0" w:space="0" w:color="auto"/>
        <w:left w:val="none" w:sz="0" w:space="0" w:color="auto"/>
        <w:bottom w:val="none" w:sz="0" w:space="0" w:color="auto"/>
        <w:right w:val="none" w:sz="0" w:space="0" w:color="auto"/>
      </w:divBdr>
    </w:div>
    <w:div w:id="1245265833">
      <w:bodyDiv w:val="1"/>
      <w:marLeft w:val="0"/>
      <w:marRight w:val="0"/>
      <w:marTop w:val="0"/>
      <w:marBottom w:val="0"/>
      <w:divBdr>
        <w:top w:val="none" w:sz="0" w:space="0" w:color="auto"/>
        <w:left w:val="none" w:sz="0" w:space="0" w:color="auto"/>
        <w:bottom w:val="none" w:sz="0" w:space="0" w:color="auto"/>
        <w:right w:val="none" w:sz="0" w:space="0" w:color="auto"/>
      </w:divBdr>
    </w:div>
    <w:div w:id="1248538960">
      <w:bodyDiv w:val="1"/>
      <w:marLeft w:val="0"/>
      <w:marRight w:val="0"/>
      <w:marTop w:val="0"/>
      <w:marBottom w:val="0"/>
      <w:divBdr>
        <w:top w:val="none" w:sz="0" w:space="0" w:color="auto"/>
        <w:left w:val="none" w:sz="0" w:space="0" w:color="auto"/>
        <w:bottom w:val="none" w:sz="0" w:space="0" w:color="auto"/>
        <w:right w:val="none" w:sz="0" w:space="0" w:color="auto"/>
      </w:divBdr>
    </w:div>
    <w:div w:id="1275555991">
      <w:bodyDiv w:val="1"/>
      <w:marLeft w:val="0"/>
      <w:marRight w:val="0"/>
      <w:marTop w:val="0"/>
      <w:marBottom w:val="0"/>
      <w:divBdr>
        <w:top w:val="none" w:sz="0" w:space="0" w:color="auto"/>
        <w:left w:val="none" w:sz="0" w:space="0" w:color="auto"/>
        <w:bottom w:val="none" w:sz="0" w:space="0" w:color="auto"/>
        <w:right w:val="none" w:sz="0" w:space="0" w:color="auto"/>
      </w:divBdr>
    </w:div>
    <w:div w:id="1343967407">
      <w:bodyDiv w:val="1"/>
      <w:marLeft w:val="0"/>
      <w:marRight w:val="0"/>
      <w:marTop w:val="0"/>
      <w:marBottom w:val="0"/>
      <w:divBdr>
        <w:top w:val="none" w:sz="0" w:space="0" w:color="auto"/>
        <w:left w:val="none" w:sz="0" w:space="0" w:color="auto"/>
        <w:bottom w:val="none" w:sz="0" w:space="0" w:color="auto"/>
        <w:right w:val="none" w:sz="0" w:space="0" w:color="auto"/>
      </w:divBdr>
    </w:div>
    <w:div w:id="1477914757">
      <w:bodyDiv w:val="1"/>
      <w:marLeft w:val="0"/>
      <w:marRight w:val="0"/>
      <w:marTop w:val="0"/>
      <w:marBottom w:val="0"/>
      <w:divBdr>
        <w:top w:val="none" w:sz="0" w:space="0" w:color="auto"/>
        <w:left w:val="none" w:sz="0" w:space="0" w:color="auto"/>
        <w:bottom w:val="none" w:sz="0" w:space="0" w:color="auto"/>
        <w:right w:val="none" w:sz="0" w:space="0" w:color="auto"/>
      </w:divBdr>
    </w:div>
    <w:div w:id="1481384549">
      <w:bodyDiv w:val="1"/>
      <w:marLeft w:val="0"/>
      <w:marRight w:val="0"/>
      <w:marTop w:val="0"/>
      <w:marBottom w:val="0"/>
      <w:divBdr>
        <w:top w:val="none" w:sz="0" w:space="0" w:color="auto"/>
        <w:left w:val="none" w:sz="0" w:space="0" w:color="auto"/>
        <w:bottom w:val="none" w:sz="0" w:space="0" w:color="auto"/>
        <w:right w:val="none" w:sz="0" w:space="0" w:color="auto"/>
      </w:divBdr>
    </w:div>
    <w:div w:id="1505782968">
      <w:bodyDiv w:val="1"/>
      <w:marLeft w:val="0"/>
      <w:marRight w:val="0"/>
      <w:marTop w:val="0"/>
      <w:marBottom w:val="0"/>
      <w:divBdr>
        <w:top w:val="none" w:sz="0" w:space="0" w:color="auto"/>
        <w:left w:val="none" w:sz="0" w:space="0" w:color="auto"/>
        <w:bottom w:val="none" w:sz="0" w:space="0" w:color="auto"/>
        <w:right w:val="none" w:sz="0" w:space="0" w:color="auto"/>
      </w:divBdr>
    </w:div>
    <w:div w:id="1544094679">
      <w:bodyDiv w:val="1"/>
      <w:marLeft w:val="0"/>
      <w:marRight w:val="0"/>
      <w:marTop w:val="0"/>
      <w:marBottom w:val="0"/>
      <w:divBdr>
        <w:top w:val="none" w:sz="0" w:space="0" w:color="auto"/>
        <w:left w:val="none" w:sz="0" w:space="0" w:color="auto"/>
        <w:bottom w:val="none" w:sz="0" w:space="0" w:color="auto"/>
        <w:right w:val="none" w:sz="0" w:space="0" w:color="auto"/>
      </w:divBdr>
    </w:div>
    <w:div w:id="1545018291">
      <w:bodyDiv w:val="1"/>
      <w:marLeft w:val="0"/>
      <w:marRight w:val="0"/>
      <w:marTop w:val="0"/>
      <w:marBottom w:val="0"/>
      <w:divBdr>
        <w:top w:val="none" w:sz="0" w:space="0" w:color="auto"/>
        <w:left w:val="none" w:sz="0" w:space="0" w:color="auto"/>
        <w:bottom w:val="none" w:sz="0" w:space="0" w:color="auto"/>
        <w:right w:val="none" w:sz="0" w:space="0" w:color="auto"/>
      </w:divBdr>
    </w:div>
    <w:div w:id="1629044082">
      <w:bodyDiv w:val="1"/>
      <w:marLeft w:val="0"/>
      <w:marRight w:val="0"/>
      <w:marTop w:val="0"/>
      <w:marBottom w:val="0"/>
      <w:divBdr>
        <w:top w:val="none" w:sz="0" w:space="0" w:color="auto"/>
        <w:left w:val="none" w:sz="0" w:space="0" w:color="auto"/>
        <w:bottom w:val="none" w:sz="0" w:space="0" w:color="auto"/>
        <w:right w:val="none" w:sz="0" w:space="0" w:color="auto"/>
      </w:divBdr>
    </w:div>
    <w:div w:id="1657950404">
      <w:bodyDiv w:val="1"/>
      <w:marLeft w:val="0"/>
      <w:marRight w:val="0"/>
      <w:marTop w:val="0"/>
      <w:marBottom w:val="0"/>
      <w:divBdr>
        <w:top w:val="none" w:sz="0" w:space="0" w:color="auto"/>
        <w:left w:val="none" w:sz="0" w:space="0" w:color="auto"/>
        <w:bottom w:val="none" w:sz="0" w:space="0" w:color="auto"/>
        <w:right w:val="none" w:sz="0" w:space="0" w:color="auto"/>
      </w:divBdr>
    </w:div>
    <w:div w:id="1665739006">
      <w:bodyDiv w:val="1"/>
      <w:marLeft w:val="0"/>
      <w:marRight w:val="0"/>
      <w:marTop w:val="0"/>
      <w:marBottom w:val="0"/>
      <w:divBdr>
        <w:top w:val="none" w:sz="0" w:space="0" w:color="auto"/>
        <w:left w:val="none" w:sz="0" w:space="0" w:color="auto"/>
        <w:bottom w:val="none" w:sz="0" w:space="0" w:color="auto"/>
        <w:right w:val="none" w:sz="0" w:space="0" w:color="auto"/>
      </w:divBdr>
    </w:div>
    <w:div w:id="1667514902">
      <w:bodyDiv w:val="1"/>
      <w:marLeft w:val="0"/>
      <w:marRight w:val="0"/>
      <w:marTop w:val="0"/>
      <w:marBottom w:val="0"/>
      <w:divBdr>
        <w:top w:val="none" w:sz="0" w:space="0" w:color="auto"/>
        <w:left w:val="none" w:sz="0" w:space="0" w:color="auto"/>
        <w:bottom w:val="none" w:sz="0" w:space="0" w:color="auto"/>
        <w:right w:val="none" w:sz="0" w:space="0" w:color="auto"/>
      </w:divBdr>
    </w:div>
    <w:div w:id="1799881186">
      <w:bodyDiv w:val="1"/>
      <w:marLeft w:val="0"/>
      <w:marRight w:val="0"/>
      <w:marTop w:val="0"/>
      <w:marBottom w:val="0"/>
      <w:divBdr>
        <w:top w:val="none" w:sz="0" w:space="0" w:color="auto"/>
        <w:left w:val="none" w:sz="0" w:space="0" w:color="auto"/>
        <w:bottom w:val="none" w:sz="0" w:space="0" w:color="auto"/>
        <w:right w:val="none" w:sz="0" w:space="0" w:color="auto"/>
      </w:divBdr>
    </w:div>
    <w:div w:id="1807047377">
      <w:bodyDiv w:val="1"/>
      <w:marLeft w:val="0"/>
      <w:marRight w:val="0"/>
      <w:marTop w:val="0"/>
      <w:marBottom w:val="0"/>
      <w:divBdr>
        <w:top w:val="none" w:sz="0" w:space="0" w:color="auto"/>
        <w:left w:val="none" w:sz="0" w:space="0" w:color="auto"/>
        <w:bottom w:val="none" w:sz="0" w:space="0" w:color="auto"/>
        <w:right w:val="none" w:sz="0" w:space="0" w:color="auto"/>
      </w:divBdr>
    </w:div>
    <w:div w:id="1813132545">
      <w:bodyDiv w:val="1"/>
      <w:marLeft w:val="0"/>
      <w:marRight w:val="0"/>
      <w:marTop w:val="0"/>
      <w:marBottom w:val="0"/>
      <w:divBdr>
        <w:top w:val="none" w:sz="0" w:space="0" w:color="auto"/>
        <w:left w:val="none" w:sz="0" w:space="0" w:color="auto"/>
        <w:bottom w:val="none" w:sz="0" w:space="0" w:color="auto"/>
        <w:right w:val="none" w:sz="0" w:space="0" w:color="auto"/>
      </w:divBdr>
    </w:div>
    <w:div w:id="1864900951">
      <w:bodyDiv w:val="1"/>
      <w:marLeft w:val="0"/>
      <w:marRight w:val="0"/>
      <w:marTop w:val="0"/>
      <w:marBottom w:val="0"/>
      <w:divBdr>
        <w:top w:val="none" w:sz="0" w:space="0" w:color="auto"/>
        <w:left w:val="none" w:sz="0" w:space="0" w:color="auto"/>
        <w:bottom w:val="none" w:sz="0" w:space="0" w:color="auto"/>
        <w:right w:val="none" w:sz="0" w:space="0" w:color="auto"/>
      </w:divBdr>
    </w:div>
    <w:div w:id="1871648260">
      <w:bodyDiv w:val="1"/>
      <w:marLeft w:val="0"/>
      <w:marRight w:val="0"/>
      <w:marTop w:val="0"/>
      <w:marBottom w:val="0"/>
      <w:divBdr>
        <w:top w:val="none" w:sz="0" w:space="0" w:color="auto"/>
        <w:left w:val="none" w:sz="0" w:space="0" w:color="auto"/>
        <w:bottom w:val="none" w:sz="0" w:space="0" w:color="auto"/>
        <w:right w:val="none" w:sz="0" w:space="0" w:color="auto"/>
      </w:divBdr>
    </w:div>
    <w:div w:id="1873567190">
      <w:bodyDiv w:val="1"/>
      <w:marLeft w:val="0"/>
      <w:marRight w:val="0"/>
      <w:marTop w:val="0"/>
      <w:marBottom w:val="0"/>
      <w:divBdr>
        <w:top w:val="none" w:sz="0" w:space="0" w:color="auto"/>
        <w:left w:val="none" w:sz="0" w:space="0" w:color="auto"/>
        <w:bottom w:val="none" w:sz="0" w:space="0" w:color="auto"/>
        <w:right w:val="none" w:sz="0" w:space="0" w:color="auto"/>
      </w:divBdr>
    </w:div>
    <w:div w:id="1956056457">
      <w:bodyDiv w:val="1"/>
      <w:marLeft w:val="0"/>
      <w:marRight w:val="0"/>
      <w:marTop w:val="0"/>
      <w:marBottom w:val="0"/>
      <w:divBdr>
        <w:top w:val="none" w:sz="0" w:space="0" w:color="auto"/>
        <w:left w:val="none" w:sz="0" w:space="0" w:color="auto"/>
        <w:bottom w:val="none" w:sz="0" w:space="0" w:color="auto"/>
        <w:right w:val="none" w:sz="0" w:space="0" w:color="auto"/>
      </w:divBdr>
    </w:div>
    <w:div w:id="1962036073">
      <w:bodyDiv w:val="1"/>
      <w:marLeft w:val="0"/>
      <w:marRight w:val="0"/>
      <w:marTop w:val="0"/>
      <w:marBottom w:val="0"/>
      <w:divBdr>
        <w:top w:val="none" w:sz="0" w:space="0" w:color="auto"/>
        <w:left w:val="none" w:sz="0" w:space="0" w:color="auto"/>
        <w:bottom w:val="none" w:sz="0" w:space="0" w:color="auto"/>
        <w:right w:val="none" w:sz="0" w:space="0" w:color="auto"/>
      </w:divBdr>
    </w:div>
    <w:div w:id="2025285568">
      <w:bodyDiv w:val="1"/>
      <w:marLeft w:val="0"/>
      <w:marRight w:val="0"/>
      <w:marTop w:val="0"/>
      <w:marBottom w:val="0"/>
      <w:divBdr>
        <w:top w:val="none" w:sz="0" w:space="0" w:color="auto"/>
        <w:left w:val="none" w:sz="0" w:space="0" w:color="auto"/>
        <w:bottom w:val="none" w:sz="0" w:space="0" w:color="auto"/>
        <w:right w:val="none" w:sz="0" w:space="0" w:color="auto"/>
      </w:divBdr>
    </w:div>
    <w:div w:id="211964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B9A"/>
    <w:rsid w:val="00280B9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VE" w:eastAsia="es-V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80B9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ABC6A5-21E6-4FE7-BBDD-4D15E9A07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7203</Words>
  <Characters>39619</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Mikey</dc:creator>
  <cp:keywords/>
  <dc:description/>
  <cp:lastModifiedBy>Mikey</cp:lastModifiedBy>
  <cp:revision>2</cp:revision>
  <dcterms:created xsi:type="dcterms:W3CDTF">2026-07-16T23:24:00Z</dcterms:created>
  <dcterms:modified xsi:type="dcterms:W3CDTF">2026-07-16T23:24:00Z</dcterms:modified>
</cp:coreProperties>
</file>