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948E1" w14:textId="446BAB9F" w:rsidR="00A74569" w:rsidRPr="00A74569" w:rsidRDefault="00A74569" w:rsidP="00A74569">
      <w:pPr>
        <w:pStyle w:val="1"/>
        <w:rPr>
          <w:rFonts w:ascii="Sylfaen" w:hAnsi="Sylfaen"/>
          <w:b/>
          <w:bCs/>
          <w:color w:val="000000" w:themeColor="text1"/>
        </w:rPr>
      </w:pPr>
      <w:r w:rsidRPr="00A74569">
        <w:rPr>
          <w:rFonts w:ascii="Sylfaen" w:hAnsi="Sylfaen"/>
          <w:b/>
          <w:bCs/>
          <w:color w:val="000000" w:themeColor="text1"/>
        </w:rPr>
        <w:t>JSGAME Documents</w:t>
      </w:r>
    </w:p>
    <w:p w14:paraId="73DB7AD4" w14:textId="5C330403" w:rsidR="00A74569" w:rsidRPr="00A74569" w:rsidRDefault="001A54F8" w:rsidP="00A74569">
      <w:pPr>
        <w:pStyle w:val="2"/>
        <w:numPr>
          <w:ilvl w:val="0"/>
          <w:numId w:val="3"/>
        </w:numPr>
        <w:shd w:val="clear" w:color="auto" w:fill="FFFFFF" w:themeFill="background1"/>
        <w:rPr>
          <w:rFonts w:ascii="Sylfaen" w:hAnsi="Sylfaen"/>
          <w:b/>
          <w:bCs/>
          <w:color w:val="000000" w:themeColor="text1"/>
        </w:rPr>
      </w:pPr>
      <w:r>
        <w:rPr>
          <w:rFonts w:ascii="Sylfaen" w:hAnsi="Sylfaen"/>
          <w:b/>
          <w:bCs/>
          <w:color w:val="000000" w:themeColor="text1"/>
        </w:rPr>
        <w:t>constructor c</w:t>
      </w:r>
      <w:r w:rsidR="00A74569" w:rsidRPr="00A74569">
        <w:rPr>
          <w:rFonts w:ascii="Sylfaen" w:hAnsi="Sylfaen"/>
          <w:b/>
          <w:bCs/>
          <w:color w:val="000000" w:themeColor="text1"/>
        </w:rPr>
        <w:t>anvas (</w:t>
      </w:r>
      <w:r w:rsidR="00A74569" w:rsidRPr="00A74569">
        <w:rPr>
          <w:rFonts w:ascii="Sylfaen" w:hAnsi="Sylfaen"/>
          <w:b/>
          <w:bCs/>
          <w:color w:val="000000" w:themeColor="text1"/>
          <w:shd w:val="clear" w:color="auto" w:fill="BDD6EE" w:themeFill="accent5" w:themeFillTint="66"/>
        </w:rPr>
        <w:t>container</w:t>
      </w:r>
      <w:r w:rsidR="00A74569" w:rsidRPr="00A74569">
        <w:rPr>
          <w:rFonts w:ascii="Sylfaen" w:hAnsi="Sylfaen"/>
          <w:b/>
          <w:bCs/>
          <w:color w:val="000000" w:themeColor="text1"/>
        </w:rPr>
        <w:t xml:space="preserve">, </w:t>
      </w:r>
      <w:r w:rsidR="00A74569" w:rsidRPr="00A74569">
        <w:rPr>
          <w:rFonts w:ascii="Sylfaen" w:hAnsi="Sylfaen"/>
          <w:b/>
          <w:bCs/>
          <w:color w:val="000000" w:themeColor="text1"/>
          <w:shd w:val="clear" w:color="auto" w:fill="BDD6EE" w:themeFill="accent5" w:themeFillTint="66"/>
        </w:rPr>
        <w:t>width</w:t>
      </w:r>
      <w:r w:rsidR="00A74569" w:rsidRPr="00A74569">
        <w:rPr>
          <w:rFonts w:ascii="Sylfaen" w:hAnsi="Sylfaen"/>
          <w:b/>
          <w:bCs/>
          <w:color w:val="000000" w:themeColor="text1"/>
          <w:shd w:val="clear" w:color="auto" w:fill="FFFFFF" w:themeFill="background1"/>
        </w:rPr>
        <w:t>:</w:t>
      </w:r>
      <w:r w:rsidR="00A74569" w:rsidRPr="00A74569">
        <w:rPr>
          <w:rFonts w:ascii="Sylfaen" w:hAnsi="Sylfaen"/>
          <w:b/>
          <w:bCs/>
          <w:color w:val="000000" w:themeColor="text1"/>
        </w:rPr>
        <w:t xml:space="preserve"> number, </w:t>
      </w:r>
      <w:r w:rsidR="00A74569" w:rsidRPr="00A74569">
        <w:rPr>
          <w:rFonts w:ascii="Sylfaen" w:hAnsi="Sylfaen"/>
          <w:b/>
          <w:bCs/>
          <w:color w:val="000000" w:themeColor="text1"/>
          <w:shd w:val="clear" w:color="auto" w:fill="BDD6EE" w:themeFill="accent5" w:themeFillTint="66"/>
        </w:rPr>
        <w:t>height</w:t>
      </w:r>
      <w:r w:rsidR="00A74569" w:rsidRPr="00A74569">
        <w:rPr>
          <w:rFonts w:ascii="Sylfaen" w:hAnsi="Sylfaen"/>
          <w:b/>
          <w:bCs/>
          <w:color w:val="000000" w:themeColor="text1"/>
          <w:shd w:val="clear" w:color="auto" w:fill="FFFFFF" w:themeFill="background1"/>
        </w:rPr>
        <w:t>:</w:t>
      </w:r>
      <w:r w:rsidR="00A74569" w:rsidRPr="00A74569">
        <w:rPr>
          <w:rFonts w:ascii="Sylfaen" w:hAnsi="Sylfaen"/>
          <w:b/>
          <w:bCs/>
          <w:color w:val="000000" w:themeColor="text1"/>
        </w:rPr>
        <w:t xml:space="preserve"> number) </w:t>
      </w:r>
    </w:p>
    <w:p w14:paraId="49EB9DE1" w14:textId="4938CF2F" w:rsidR="00A74569" w:rsidRPr="00A74569" w:rsidRDefault="00A74569" w:rsidP="00A74569">
      <w:pPr>
        <w:rPr>
          <w:rFonts w:ascii="Sylfaen" w:hAnsi="Sylfaen"/>
          <w:b/>
          <w:bCs/>
          <w:color w:val="000000" w:themeColor="text1"/>
          <w:shd w:val="clear" w:color="auto" w:fill="FFFFFF" w:themeFill="background1"/>
        </w:rPr>
      </w:pPr>
      <w:r w:rsidRPr="00A74569">
        <w:rPr>
          <w:rFonts w:ascii="Sylfaen" w:hAnsi="Sylfaen"/>
        </w:rPr>
        <w:tab/>
        <w:t xml:space="preserve">      </w:t>
      </w:r>
      <w:r w:rsidRPr="00A74569">
        <w:rPr>
          <w:rFonts w:ascii="Sylfaen" w:hAnsi="Sylfaen"/>
          <w:b/>
          <w:bCs/>
          <w:color w:val="000000" w:themeColor="text1"/>
          <w:shd w:val="clear" w:color="auto" w:fill="BDD6EE" w:themeFill="accent5" w:themeFillTint="66"/>
        </w:rPr>
        <w:t>C</w:t>
      </w:r>
      <w:r w:rsidRPr="00A74569">
        <w:rPr>
          <w:rFonts w:ascii="Sylfaen" w:hAnsi="Sylfaen"/>
          <w:b/>
          <w:bCs/>
          <w:color w:val="000000" w:themeColor="text1"/>
          <w:shd w:val="clear" w:color="auto" w:fill="BDD6EE" w:themeFill="accent5" w:themeFillTint="66"/>
        </w:rPr>
        <w:t>ontainer</w:t>
      </w:r>
      <w:r w:rsidRPr="00A74569">
        <w:rPr>
          <w:rFonts w:ascii="Sylfaen" w:hAnsi="Sylfaen"/>
          <w:b/>
          <w:bCs/>
          <w:color w:val="000000" w:themeColor="text1"/>
          <w:shd w:val="clear" w:color="auto" w:fill="FFFFFF" w:themeFill="background1"/>
        </w:rPr>
        <w:t>: the</w:t>
      </w:r>
      <w:r w:rsidRPr="00A74569">
        <w:rPr>
          <w:rFonts w:ascii="Sylfaen" w:hAnsi="Sylfaen"/>
          <w:b/>
          <w:bCs/>
          <w:color w:val="000000" w:themeColor="text1"/>
          <w:shd w:val="clear" w:color="auto" w:fill="F7CAAC" w:themeFill="accent2" w:themeFillTint="66"/>
        </w:rPr>
        <w:t xml:space="preserve"> </w:t>
      </w:r>
      <w:r w:rsidRPr="00A74569">
        <w:rPr>
          <w:rFonts w:ascii="Sylfaen" w:hAnsi="Sylfaen"/>
          <w:b/>
          <w:bCs/>
          <w:color w:val="000000" w:themeColor="text1"/>
          <w:shd w:val="clear" w:color="auto" w:fill="F7CAAC" w:themeFill="accent2" w:themeFillTint="66"/>
        </w:rPr>
        <w:t>CanvasRenderingContext2D</w:t>
      </w:r>
      <w:r w:rsidRPr="00A74569">
        <w:rPr>
          <w:rFonts w:ascii="Sylfaen" w:hAnsi="Sylfaen"/>
          <w:b/>
          <w:bCs/>
          <w:color w:val="000000" w:themeColor="text1"/>
          <w:shd w:val="clear" w:color="auto" w:fill="FFFFFF" w:themeFill="background1"/>
        </w:rPr>
        <w:t xml:space="preserve"> </w:t>
      </w:r>
      <w:r w:rsidRPr="00A74569">
        <w:rPr>
          <w:rFonts w:ascii="Sylfaen" w:hAnsi="Sylfaen"/>
          <w:b/>
          <w:bCs/>
          <w:color w:val="000000" w:themeColor="text1"/>
          <w:shd w:val="clear" w:color="auto" w:fill="FFFFFF" w:themeFill="background1"/>
        </w:rPr>
        <w:t>Object.</w:t>
      </w:r>
    </w:p>
    <w:p w14:paraId="23711106" w14:textId="449DB88F" w:rsidR="00A74569" w:rsidRDefault="00A74569" w:rsidP="00A74569">
      <w:pPr>
        <w:shd w:val="clear" w:color="auto" w:fill="FFFFFF" w:themeFill="background1"/>
        <w:rPr>
          <w:rFonts w:ascii="Sylfaen" w:hAnsi="Sylfaen"/>
          <w:b/>
          <w:bCs/>
          <w:color w:val="000000" w:themeColor="text1"/>
          <w:shd w:val="clear" w:color="auto" w:fill="FFFFFF" w:themeFill="background1"/>
        </w:rPr>
      </w:pPr>
      <w:r w:rsidRPr="00A74569">
        <w:rPr>
          <w:rFonts w:ascii="Sylfaen" w:hAnsi="Sylfaen"/>
          <w:b/>
          <w:bCs/>
          <w:color w:val="000000" w:themeColor="text1"/>
          <w:shd w:val="clear" w:color="auto" w:fill="FFFFFF" w:themeFill="background1"/>
        </w:rPr>
        <w:tab/>
        <w:t xml:space="preserve">      </w:t>
      </w:r>
      <w:r w:rsidRPr="00A74569">
        <w:rPr>
          <w:rFonts w:ascii="Sylfaen" w:hAnsi="Sylfaen"/>
          <w:b/>
          <w:bCs/>
          <w:color w:val="000000" w:themeColor="text1"/>
          <w:shd w:val="clear" w:color="auto" w:fill="BDD6EE" w:themeFill="accent5" w:themeFillTint="66"/>
        </w:rPr>
        <w:t>W</w:t>
      </w:r>
      <w:r w:rsidRPr="00A74569">
        <w:rPr>
          <w:rFonts w:ascii="Sylfaen" w:hAnsi="Sylfaen"/>
          <w:b/>
          <w:bCs/>
          <w:color w:val="000000" w:themeColor="text1"/>
          <w:shd w:val="clear" w:color="auto" w:fill="BDD6EE" w:themeFill="accent5" w:themeFillTint="66"/>
        </w:rPr>
        <w:t>idth</w:t>
      </w:r>
      <w:r w:rsidRPr="00A74569">
        <w:rPr>
          <w:rFonts w:ascii="Sylfaen" w:hAnsi="Sylfaen"/>
          <w:b/>
          <w:bCs/>
          <w:color w:val="000000" w:themeColor="text1"/>
          <w:shd w:val="clear" w:color="auto" w:fill="FFFFFF" w:themeFill="background1"/>
        </w:rPr>
        <w:t xml:space="preserve">: </w:t>
      </w:r>
      <w:r w:rsidR="001A54F8">
        <w:rPr>
          <w:rFonts w:ascii="Sylfaen" w:hAnsi="Sylfaen"/>
          <w:b/>
          <w:bCs/>
          <w:color w:val="000000" w:themeColor="text1"/>
          <w:shd w:val="clear" w:color="auto" w:fill="FFFFFF" w:themeFill="background1"/>
        </w:rPr>
        <w:t>the width of canvas.</w:t>
      </w:r>
    </w:p>
    <w:p w14:paraId="050E265B" w14:textId="3BB13100" w:rsidR="001A54F8" w:rsidRDefault="001A54F8" w:rsidP="001A54F8">
      <w:pPr>
        <w:shd w:val="clear" w:color="auto" w:fill="FFFFFF" w:themeFill="background1"/>
        <w:rPr>
          <w:rFonts w:ascii="Sylfaen" w:hAnsi="Sylfaen"/>
          <w:b/>
          <w:bCs/>
          <w:color w:val="000000" w:themeColor="text1"/>
          <w:shd w:val="clear" w:color="auto" w:fill="FFFFFF" w:themeFill="background1"/>
        </w:rPr>
      </w:pPr>
      <w:r>
        <w:rPr>
          <w:rFonts w:ascii="Sylfaen" w:hAnsi="Sylfaen"/>
          <w:b/>
          <w:bCs/>
          <w:color w:val="000000" w:themeColor="text1"/>
          <w:shd w:val="clear" w:color="auto" w:fill="FFFFFF" w:themeFill="background1"/>
        </w:rPr>
        <w:tab/>
        <w:t xml:space="preserve">      </w:t>
      </w:r>
      <w:r w:rsidRPr="001A54F8">
        <w:rPr>
          <w:rFonts w:ascii="Sylfaen" w:hAnsi="Sylfaen"/>
          <w:b/>
          <w:bCs/>
          <w:color w:val="000000" w:themeColor="text1"/>
          <w:shd w:val="clear" w:color="auto" w:fill="B4C6E7" w:themeFill="accent1" w:themeFillTint="66"/>
        </w:rPr>
        <w:t>Height</w:t>
      </w:r>
      <w:r>
        <w:rPr>
          <w:rFonts w:ascii="Sylfaen" w:hAnsi="Sylfaen"/>
          <w:b/>
          <w:bCs/>
          <w:color w:val="000000" w:themeColor="text1"/>
          <w:shd w:val="clear" w:color="auto" w:fill="FFFFFF" w:themeFill="background1"/>
        </w:rPr>
        <w:t>: the height of canvas.</w:t>
      </w:r>
    </w:p>
    <w:p w14:paraId="17B1A784" w14:textId="2FAD2890" w:rsidR="001A54F8" w:rsidRPr="001A54F8" w:rsidRDefault="001A54F8" w:rsidP="001A54F8">
      <w:pPr>
        <w:pStyle w:val="2"/>
        <w:numPr>
          <w:ilvl w:val="0"/>
          <w:numId w:val="3"/>
        </w:numPr>
        <w:rPr>
          <w:rFonts w:ascii="Cambria Math" w:hAnsi="Cambria Math"/>
          <w:b/>
          <w:bCs/>
          <w:color w:val="000000" w:themeColor="text1"/>
          <w:shd w:val="clear" w:color="auto" w:fill="FFFFFF" w:themeFill="background1"/>
        </w:rPr>
      </w:pPr>
      <w:r>
        <w:rPr>
          <w:rFonts w:ascii="Cambria Math" w:hAnsi="Cambria Math"/>
          <w:b/>
          <w:bCs/>
          <w:color w:val="000000" w:themeColor="text1"/>
          <w:shd w:val="clear" w:color="auto" w:fill="FFFFFF" w:themeFill="background1"/>
        </w:rPr>
        <w:t>c</w:t>
      </w:r>
      <w:r w:rsidRPr="001A54F8">
        <w:rPr>
          <w:rFonts w:ascii="Cambria Math" w:hAnsi="Cambria Math"/>
          <w:b/>
          <w:bCs/>
          <w:color w:val="000000" w:themeColor="text1"/>
          <w:shd w:val="clear" w:color="auto" w:fill="FFFFFF" w:themeFill="background1"/>
        </w:rPr>
        <w:t>onstructor screen (canvas)</w:t>
      </w:r>
    </w:p>
    <w:p w14:paraId="2CE49DD6" w14:textId="12A0883E" w:rsidR="001A54F8" w:rsidRDefault="001A54F8" w:rsidP="001A54F8">
      <w:pPr>
        <w:rPr>
          <w:rFonts w:ascii="Sylfaen" w:hAnsi="Sylfaen"/>
          <w:b/>
          <w:bCs/>
          <w:color w:val="000000" w:themeColor="text1"/>
          <w:shd w:val="clear" w:color="auto" w:fill="FFFFFF" w:themeFill="background1"/>
        </w:rPr>
      </w:pPr>
      <w:r>
        <w:tab/>
        <w:t xml:space="preserve">     </w:t>
      </w:r>
      <w:r w:rsidRPr="00A74569">
        <w:rPr>
          <w:rFonts w:ascii="Sylfaen" w:hAnsi="Sylfaen"/>
          <w:b/>
          <w:bCs/>
          <w:color w:val="000000" w:themeColor="text1"/>
          <w:shd w:val="clear" w:color="auto" w:fill="BDD6EE" w:themeFill="accent5" w:themeFillTint="66"/>
        </w:rPr>
        <w:t>C</w:t>
      </w:r>
      <w:r>
        <w:rPr>
          <w:rFonts w:ascii="Sylfaen" w:hAnsi="Sylfaen"/>
          <w:b/>
          <w:bCs/>
          <w:color w:val="000000" w:themeColor="text1"/>
          <w:shd w:val="clear" w:color="auto" w:fill="BDD6EE" w:themeFill="accent5" w:themeFillTint="66"/>
        </w:rPr>
        <w:t>anvas</w:t>
      </w:r>
      <w:r w:rsidRPr="00A74569">
        <w:rPr>
          <w:rFonts w:ascii="Sylfaen" w:hAnsi="Sylfaen"/>
          <w:b/>
          <w:bCs/>
          <w:color w:val="000000" w:themeColor="text1"/>
          <w:shd w:val="clear" w:color="auto" w:fill="FFFFFF" w:themeFill="background1"/>
        </w:rPr>
        <w:t>: the</w:t>
      </w:r>
      <w:r>
        <w:rPr>
          <w:rFonts w:ascii="Sylfaen" w:hAnsi="Sylfaen"/>
          <w:b/>
          <w:bCs/>
          <w:color w:val="000000" w:themeColor="text1"/>
          <w:shd w:val="clear" w:color="auto" w:fill="FFFFFF" w:themeFill="background1"/>
        </w:rPr>
        <w:t xml:space="preserve"> </w:t>
      </w:r>
      <w:r>
        <w:rPr>
          <w:rFonts w:ascii="Sylfaen" w:hAnsi="Sylfaen"/>
          <w:b/>
          <w:bCs/>
          <w:color w:val="000000" w:themeColor="text1"/>
          <w:shd w:val="clear" w:color="auto" w:fill="F7CAAC" w:themeFill="accent2" w:themeFillTint="66"/>
        </w:rPr>
        <w:t>jsgame. canvas</w:t>
      </w:r>
      <w:r w:rsidRPr="00A74569">
        <w:rPr>
          <w:rFonts w:ascii="Sylfaen" w:hAnsi="Sylfaen"/>
          <w:b/>
          <w:bCs/>
          <w:color w:val="000000" w:themeColor="text1"/>
          <w:shd w:val="clear" w:color="auto" w:fill="FFFFFF" w:themeFill="background1"/>
        </w:rPr>
        <w:t xml:space="preserve"> Object.</w:t>
      </w:r>
    </w:p>
    <w:p w14:paraId="52951D77" w14:textId="3CE2C6B9" w:rsidR="001A54F8" w:rsidRPr="001A54F8" w:rsidRDefault="001A54F8" w:rsidP="001A54F8">
      <w:pPr>
        <w:pStyle w:val="2"/>
        <w:numPr>
          <w:ilvl w:val="0"/>
          <w:numId w:val="3"/>
        </w:num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Constructor </w:t>
      </w:r>
      <w:bookmarkStart w:id="0" w:name="_GoBack"/>
      <w:bookmarkEnd w:id="0"/>
    </w:p>
    <w:p w14:paraId="66DD2779" w14:textId="4D2B4846" w:rsidR="001A54F8" w:rsidRPr="001A54F8" w:rsidRDefault="001A54F8" w:rsidP="001A54F8"/>
    <w:p w14:paraId="41417EBE" w14:textId="6F1496FA" w:rsidR="00A74569" w:rsidRPr="00A74569" w:rsidRDefault="00A74569" w:rsidP="00A74569">
      <w:pPr>
        <w:rPr>
          <w:b/>
          <w:bCs/>
          <w:color w:val="000000" w:themeColor="text1"/>
          <w:shd w:val="clear" w:color="auto" w:fill="FFFFFF" w:themeFill="background1"/>
        </w:rPr>
      </w:pPr>
      <w:r>
        <w:tab/>
        <w:t xml:space="preserve">      </w:t>
      </w:r>
    </w:p>
    <w:sectPr w:rsidR="00A74569" w:rsidRPr="00A74569" w:rsidSect="009625E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D71A3E"/>
    <w:multiLevelType w:val="hybridMultilevel"/>
    <w:tmpl w:val="7116BE80"/>
    <w:lvl w:ilvl="0" w:tplc="E44029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211497"/>
    <w:multiLevelType w:val="hybridMultilevel"/>
    <w:tmpl w:val="A2089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951E9"/>
    <w:multiLevelType w:val="hybridMultilevel"/>
    <w:tmpl w:val="17C42E1C"/>
    <w:lvl w:ilvl="0" w:tplc="358A67A0">
      <w:start w:val="1"/>
      <w:numFmt w:val="decimal"/>
      <w:lvlText w:val="%1."/>
      <w:lvlJc w:val="left"/>
      <w:pPr>
        <w:ind w:left="1080" w:hanging="360"/>
      </w:pPr>
      <w:rPr>
        <w:rFonts w:ascii="Cambria Math" w:hAnsi="Cambria Math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69"/>
    <w:rsid w:val="001A54F8"/>
    <w:rsid w:val="009625E5"/>
    <w:rsid w:val="00A74569"/>
    <w:rsid w:val="00CD789A"/>
    <w:rsid w:val="00DB6BEF"/>
    <w:rsid w:val="00EF5977"/>
    <w:rsid w:val="00FA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3850F"/>
  <w15:chartTrackingRefBased/>
  <w15:docId w15:val="{68E43D34-0DC1-4F58-9CE5-5656AF7A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4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4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569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A74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745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0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 yuqing</dc:creator>
  <cp:keywords/>
  <dc:description/>
  <cp:lastModifiedBy>zhai yuqing</cp:lastModifiedBy>
  <cp:revision>1</cp:revision>
  <dcterms:created xsi:type="dcterms:W3CDTF">2019-11-20T03:42:00Z</dcterms:created>
  <dcterms:modified xsi:type="dcterms:W3CDTF">2019-11-20T04:01:00Z</dcterms:modified>
</cp:coreProperties>
</file>