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31792D">
      <w:pPr>
        <w:pStyle w:val="af3"/>
      </w:pPr>
      <w:bookmarkStart w:id="0" w:name="_Ref127298045"/>
      <w:r>
        <w:rPr>
          <w:rFonts w:hint="eastAsia"/>
        </w:rPr>
        <w:t>图</w:t>
      </w:r>
      <w:r>
        <w:rPr>
          <w:rFonts w:hint="eastAsia"/>
        </w:rPr>
        <w:t xml:space="preserve"> </w:t>
      </w:r>
      <w:r w:rsidR="0031792D">
        <w:fldChar w:fldCharType="begin"/>
      </w:r>
      <w:r w:rsidR="0031792D">
        <w:instrText xml:space="preserve"> </w:instrText>
      </w:r>
      <w:r w:rsidR="0031792D">
        <w:rPr>
          <w:rFonts w:hint="eastAsia"/>
        </w:rPr>
        <w:instrText>STYLEREF 1 \s</w:instrText>
      </w:r>
      <w:r w:rsidR="0031792D">
        <w:instrText xml:space="preserve"> </w:instrText>
      </w:r>
      <w:r w:rsidR="0031792D">
        <w:fldChar w:fldCharType="separate"/>
      </w:r>
      <w:r w:rsidR="0031792D">
        <w:rPr>
          <w:noProof/>
        </w:rPr>
        <w:t>1</w:t>
      </w:r>
      <w:r w:rsidR="0031792D">
        <w:fldChar w:fldCharType="end"/>
      </w:r>
      <w:r w:rsidR="0031792D">
        <w:t>.</w:t>
      </w:r>
      <w:r w:rsidR="0031792D">
        <w:fldChar w:fldCharType="begin"/>
      </w:r>
      <w:r w:rsidR="0031792D">
        <w:instrText xml:space="preserve"> </w:instrText>
      </w:r>
      <w:r w:rsidR="0031792D">
        <w:rPr>
          <w:rFonts w:hint="eastAsia"/>
        </w:rPr>
        <w:instrText xml:space="preserve">SEQ </w:instrText>
      </w:r>
      <w:r w:rsidR="0031792D">
        <w:rPr>
          <w:rFonts w:hint="eastAsia"/>
        </w:rPr>
        <w:instrText>图</w:instrText>
      </w:r>
      <w:r w:rsidR="0031792D">
        <w:rPr>
          <w:rFonts w:hint="eastAsia"/>
        </w:rPr>
        <w:instrText xml:space="preserve"> \* ARABIC \s 1</w:instrText>
      </w:r>
      <w:r w:rsidR="0031792D">
        <w:instrText xml:space="preserve"> </w:instrText>
      </w:r>
      <w:r w:rsidR="0031792D">
        <w:fldChar w:fldCharType="separate"/>
      </w:r>
      <w:r w:rsidR="0031792D">
        <w:rPr>
          <w:noProof/>
        </w:rPr>
        <w:t>1</w:t>
      </w:r>
      <w:r w:rsidR="0031792D">
        <w:fldChar w:fldCharType="end"/>
      </w:r>
      <w:bookmarkEnd w:id="0"/>
      <w:r>
        <w:t xml:space="preserve"> </w:t>
      </w:r>
      <w:r>
        <w:rPr>
          <w:rFonts w:hint="eastAsia"/>
        </w:rPr>
        <w:t>近五年机动车驾驶人数变化</w:t>
      </w:r>
    </w:p>
    <w:p w:rsidR="00FE336E" w:rsidRPr="00FE336E" w:rsidRDefault="00EC2246" w:rsidP="0031792D">
      <w:pPr>
        <w:pStyle w:val="af3"/>
      </w:pPr>
      <w:r>
        <w:t xml:space="preserve">Fig. </w:t>
      </w:r>
      <w:r w:rsidR="0031792D">
        <w:fldChar w:fldCharType="begin"/>
      </w:r>
      <w:r w:rsidR="0031792D">
        <w:instrText xml:space="preserve"> STYLEREF 1 \s </w:instrText>
      </w:r>
      <w:r w:rsidR="0031792D">
        <w:fldChar w:fldCharType="separate"/>
      </w:r>
      <w:r w:rsidR="0031792D">
        <w:rPr>
          <w:noProof/>
        </w:rPr>
        <w:t>1</w:t>
      </w:r>
      <w:r w:rsidR="0031792D">
        <w:fldChar w:fldCharType="end"/>
      </w:r>
      <w:r w:rsidR="0031792D">
        <w:t>.</w:t>
      </w:r>
      <w:r w:rsidR="0031792D">
        <w:fldChar w:fldCharType="begin"/>
      </w:r>
      <w:r w:rsidR="0031792D">
        <w:instrText xml:space="preserve"> SEQ Fig. \* ARABIC \s 1 </w:instrText>
      </w:r>
      <w:r w:rsidR="0031792D">
        <w:fldChar w:fldCharType="separate"/>
      </w:r>
      <w:r w:rsidR="0031792D">
        <w:rPr>
          <w:noProof/>
        </w:rPr>
        <w:t>1</w:t>
      </w:r>
      <w:r w:rsidR="0031792D">
        <w:fldChar w:fldCharType="end"/>
      </w:r>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Muhammad Sualeh</w:t>
      </w:r>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网格的聚类技术来检测高架结构下的物体。使用交互式多模型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r w:rsidR="006C4FEE" w:rsidRPr="006C4FEE">
        <w:t>Elif Aksu Taşdelen</w:t>
      </w:r>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Atsushi Kanno</w:t>
      </w:r>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r w:rsidR="00041D77" w:rsidRPr="00041D77">
        <w:t>Uttam K. Majumder</w:t>
      </w:r>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r w:rsidR="00373961">
        <w:rPr>
          <w:rFonts w:hint="eastAsia"/>
        </w:rPr>
        <w:t>王章靖等人在</w:t>
      </w:r>
      <w:r w:rsidR="00373961">
        <w:rPr>
          <w:rFonts w:hint="eastAsia"/>
        </w:rPr>
        <w:t>2</w:t>
      </w:r>
      <w:r w:rsidR="00373961">
        <w:t>021</w:t>
      </w:r>
      <w:r w:rsidR="00373961">
        <w:rPr>
          <w:rFonts w:hint="eastAsia"/>
        </w:rPr>
        <w:t>年提出了一种基于毫米波雷达和相机融合的的鲁棒性目标检测和分类算法，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3063EE">
          <w:pgSz w:w="11906" w:h="16838" w:code="9"/>
          <w:pgMar w:top="1701" w:right="1418" w:bottom="1418" w:left="1418" w:header="907" w:footer="851" w:gutter="567"/>
          <w:cols w:space="425"/>
          <w:docGrid w:type="lines" w:linePitch="312"/>
        </w:sectPr>
      </w:pPr>
    </w:p>
    <w:p w:rsidR="00B872CA" w:rsidRDefault="00EC2246" w:rsidP="00EC2246">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DF753C" w:rsidRDefault="00DF753C" w:rsidP="00DF753C">
      <w:pPr>
        <w:pStyle w:val="a7"/>
        <w:ind w:firstLine="480"/>
      </w:pPr>
      <w:r>
        <w:rPr>
          <w:rFonts w:hint="eastAsia"/>
        </w:rPr>
        <w:t>为了完成对车辆周围环境的感知，本文选用镭神智能</w:t>
      </w:r>
      <w:r>
        <w:rPr>
          <w:rFonts w:hint="eastAsia"/>
        </w:rPr>
        <w:t>C</w:t>
      </w:r>
      <w:r>
        <w:t>16</w:t>
      </w:r>
      <w:r>
        <w:rPr>
          <w:rFonts w:hint="eastAsia"/>
        </w:rPr>
        <w:t>激光雷达作为传感器，</w:t>
      </w:r>
      <w:r w:rsidR="0031792D">
        <w:rPr>
          <w:rFonts w:hint="eastAsia"/>
        </w:rPr>
        <w:t>如所示，</w:t>
      </w:r>
      <w:r>
        <w:rPr>
          <w:rFonts w:hint="eastAsia"/>
        </w:rPr>
        <w:t>作为一种用于智能驾驶的传感器产品，镭神智能</w:t>
      </w:r>
      <w:r>
        <w:rPr>
          <w:rFonts w:hint="eastAsia"/>
        </w:rPr>
        <w:t>C</w:t>
      </w:r>
      <w:r>
        <w:t>16</w:t>
      </w:r>
      <w:r>
        <w:rPr>
          <w:rFonts w:hint="eastAsia"/>
        </w:rPr>
        <w:t>采用激光雷达技术，通过向传感器四周发射激光束，然后测量激光束的返回时间和强度，从而感知周围环境。</w:t>
      </w:r>
      <w:r>
        <w:rPr>
          <w:rFonts w:hint="eastAsia"/>
        </w:rPr>
        <w:t>C</w:t>
      </w:r>
      <w:r>
        <w:t>16</w:t>
      </w:r>
      <w:r>
        <w:rPr>
          <w:rFonts w:hint="eastAsia"/>
        </w:rPr>
        <w:t>一共配备了</w:t>
      </w:r>
      <w:r>
        <w:rPr>
          <w:rFonts w:hint="eastAsia"/>
        </w:rPr>
        <w:t>1</w:t>
      </w:r>
      <w:r>
        <w:t>6</w:t>
      </w:r>
      <w:r>
        <w:rPr>
          <w:rFonts w:hint="eastAsia"/>
        </w:rPr>
        <w:t>各激光雷达传感器，能够实现全方位的环境感知，其中</w:t>
      </w:r>
      <w:r>
        <w:rPr>
          <w:rFonts w:hint="eastAsia"/>
        </w:rPr>
        <w:t>1</w:t>
      </w:r>
      <w:r>
        <w:t>4</w:t>
      </w:r>
      <w:r>
        <w:rPr>
          <w:rFonts w:hint="eastAsia"/>
        </w:rPr>
        <w:t>个传感器安装在设备的圆形底部，另外两个传感器则分别安装在设备的顶部和底部，以实现对垂直方向的感知。</w:t>
      </w:r>
    </w:p>
    <w:p w:rsidR="0031792D" w:rsidRDefault="0031792D" w:rsidP="00DF753C">
      <w:pPr>
        <w:pStyle w:val="a7"/>
        <w:ind w:firstLine="480"/>
      </w:pPr>
    </w:p>
    <w:p w:rsidR="0031792D" w:rsidRPr="0031792D" w:rsidRDefault="0031792D" w:rsidP="0031792D">
      <w:pPr>
        <w:pStyle w:val="ac"/>
      </w:pPr>
      <w:r>
        <w:rPr>
          <w:noProof/>
        </w:rPr>
        <w:drawing>
          <wp:inline distT="0" distB="0" distL="0" distR="0" wp14:anchorId="507F5BDC" wp14:editId="40F3DD2A">
            <wp:extent cx="4226943" cy="308507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6.png"/>
                    <pic:cNvPicPr/>
                  </pic:nvPicPr>
                  <pic:blipFill>
                    <a:blip r:embed="rId9">
                      <a:extLst>
                        <a:ext uri="{28A0092B-C50C-407E-A947-70E740481C1C}">
                          <a14:useLocalDpi xmlns:a14="http://schemas.microsoft.com/office/drawing/2010/main" val="0"/>
                        </a:ext>
                      </a:extLst>
                    </a:blip>
                    <a:stretch>
                      <a:fillRect/>
                    </a:stretch>
                  </pic:blipFill>
                  <pic:spPr>
                    <a:xfrm>
                      <a:off x="0" y="0"/>
                      <a:ext cx="4239024" cy="3093895"/>
                    </a:xfrm>
                    <a:prstGeom prst="rect">
                      <a:avLst/>
                    </a:prstGeom>
                  </pic:spPr>
                </pic:pic>
              </a:graphicData>
            </a:graphic>
          </wp:inline>
        </w:drawing>
      </w:r>
    </w:p>
    <w:p w:rsidR="0031792D" w:rsidRDefault="0031792D" w:rsidP="0031792D">
      <w:pPr>
        <w:pStyle w:val="af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激光雷达产品示意图</w:t>
      </w:r>
    </w:p>
    <w:p w:rsidR="0031792D" w:rsidRDefault="0031792D" w:rsidP="0031792D">
      <w:pPr>
        <w:pStyle w:val="af3"/>
      </w:pPr>
      <w:r>
        <w:t xml:space="preserve">Fig. </w:t>
      </w:r>
      <w:r>
        <w:fldChar w:fldCharType="begin"/>
      </w:r>
      <w:r>
        <w:instrText xml:space="preserve"> STYLEREF 1 \s </w:instrText>
      </w:r>
      <w:r>
        <w:fldChar w:fldCharType="separate"/>
      </w:r>
      <w:r>
        <w:rPr>
          <w:noProof/>
        </w:rPr>
        <w:t>2</w:t>
      </w:r>
      <w:r>
        <w:fldChar w:fldCharType="end"/>
      </w:r>
      <w:r>
        <w:t>.</w:t>
      </w:r>
      <w:r>
        <w:fldChar w:fldCharType="begin"/>
      </w:r>
      <w:r>
        <w:instrText xml:space="preserve"> SEQ Fig. \* ARABIC \s 1 </w:instrText>
      </w:r>
      <w:r>
        <w:fldChar w:fldCharType="separate"/>
      </w:r>
      <w:r>
        <w:rPr>
          <w:noProof/>
        </w:rPr>
        <w:t>1</w:t>
      </w:r>
      <w:r>
        <w:fldChar w:fldCharType="end"/>
      </w:r>
      <w:r>
        <w:t xml:space="preserve"> C16 </w:t>
      </w:r>
      <w:r>
        <w:rPr>
          <w:rFonts w:hint="eastAsia"/>
        </w:rPr>
        <w:t>product</w:t>
      </w:r>
      <w:r>
        <w:t xml:space="preserve"> </w:t>
      </w:r>
      <w:r>
        <w:rPr>
          <w:rFonts w:hint="eastAsia"/>
        </w:rPr>
        <w:t>appearance</w:t>
      </w:r>
    </w:p>
    <w:p w:rsidR="0031792D" w:rsidRDefault="0031792D" w:rsidP="00DF753C">
      <w:pPr>
        <w:pStyle w:val="a7"/>
        <w:ind w:firstLine="480"/>
        <w:rPr>
          <w:rFonts w:hint="eastAsia"/>
        </w:rPr>
      </w:pPr>
    </w:p>
    <w:p w:rsidR="00DF753C" w:rsidRDefault="00950B02" w:rsidP="00DF753C">
      <w:pPr>
        <w:pStyle w:val="a7"/>
        <w:ind w:firstLine="480"/>
      </w:pPr>
      <w:r>
        <w:rPr>
          <w:rFonts w:hint="eastAsia"/>
        </w:rPr>
        <w:t>C</w:t>
      </w:r>
      <w:r>
        <w:t>16</w:t>
      </w:r>
      <w:r>
        <w:rPr>
          <w:rFonts w:hint="eastAsia"/>
        </w:rPr>
        <w:t>感知周围环境之后，它会将感知到的数据以点云的形式输出。这些数据可以</w:t>
      </w:r>
      <w:r w:rsidR="0058149E">
        <w:rPr>
          <w:rFonts w:hint="eastAsia"/>
        </w:rPr>
        <w:t>提供给车辆控制系统，帮助车辆识别周围的障碍物、道路状况等，并做出</w:t>
      </w:r>
      <w:r>
        <w:rPr>
          <w:rFonts w:hint="eastAsia"/>
        </w:rPr>
        <w:t>相应的行驶决策，从而实现自主控制，是关于镭神</w:t>
      </w:r>
      <w:r>
        <w:rPr>
          <w:rFonts w:hint="eastAsia"/>
        </w:rPr>
        <w:t>C</w:t>
      </w:r>
      <w:r>
        <w:t>16</w:t>
      </w:r>
      <w:r>
        <w:rPr>
          <w:rFonts w:hint="eastAsia"/>
        </w:rPr>
        <w:t>的产品信息。</w:t>
      </w:r>
    </w:p>
    <w:p w:rsidR="00950B02" w:rsidRDefault="00950B02" w:rsidP="00DF753C">
      <w:pPr>
        <w:pStyle w:val="a7"/>
        <w:ind w:firstLine="480"/>
      </w:pPr>
    </w:p>
    <w:p w:rsidR="00E0450F" w:rsidRDefault="00E0450F" w:rsidP="0031792D">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镭神</w:t>
      </w:r>
      <w:r>
        <w:rPr>
          <w:rFonts w:hint="eastAsia"/>
        </w:rPr>
        <w:t>C</w:t>
      </w:r>
      <w:r>
        <w:t>16</w:t>
      </w:r>
      <w:r>
        <w:rPr>
          <w:rFonts w:hint="eastAsia"/>
        </w:rPr>
        <w:t>产品信息</w:t>
      </w:r>
    </w:p>
    <w:p w:rsidR="00E0450F" w:rsidRDefault="00E0450F" w:rsidP="0031792D">
      <w:pPr>
        <w:pStyle w:val="af3"/>
      </w:pPr>
      <w:r>
        <w:t xml:space="preserve">Tab. </w:t>
      </w:r>
      <w:r>
        <w:fldChar w:fldCharType="begin"/>
      </w:r>
      <w:r>
        <w:instrText xml:space="preserve"> STYLEREF 1 \s </w:instrText>
      </w:r>
      <w:r>
        <w:fldChar w:fldCharType="separate"/>
      </w:r>
      <w:r>
        <w:rPr>
          <w:noProof/>
        </w:rPr>
        <w:t>2</w:t>
      </w:r>
      <w:r>
        <w:fldChar w:fldCharType="end"/>
      </w:r>
      <w:r>
        <w:t>.</w:t>
      </w:r>
      <w:r>
        <w:fldChar w:fldCharType="begin"/>
      </w:r>
      <w:r>
        <w:instrText xml:space="preserve"> SEQ Tab. \* ARABIC \s 1 </w:instrText>
      </w:r>
      <w:r>
        <w:fldChar w:fldCharType="separate"/>
      </w:r>
      <w:r>
        <w:rPr>
          <w:noProof/>
        </w:rPr>
        <w:t>1</w:t>
      </w:r>
      <w:r>
        <w:fldChar w:fldCharType="end"/>
      </w:r>
      <w:r>
        <w:t xml:space="preserve"> C16 product information</w:t>
      </w:r>
    </w:p>
    <w:tbl>
      <w:tblPr>
        <w:tblStyle w:val="af"/>
        <w:tblW w:w="0" w:type="auto"/>
        <w:tblLook w:val="04A0" w:firstRow="1" w:lastRow="0" w:firstColumn="1" w:lastColumn="0" w:noHBand="0" w:noVBand="1"/>
      </w:tblPr>
      <w:tblGrid>
        <w:gridCol w:w="4246"/>
        <w:gridCol w:w="4247"/>
      </w:tblGrid>
      <w:tr w:rsidR="00950B02" w:rsidTr="00E0450F">
        <w:trPr>
          <w:cnfStyle w:val="100000000000" w:firstRow="1" w:lastRow="0" w:firstColumn="0" w:lastColumn="0" w:oddVBand="0" w:evenVBand="0" w:oddHBand="0" w:evenHBand="0" w:firstRowFirstColumn="0" w:firstRowLastColumn="0" w:lastRowFirstColumn="0" w:lastRowLastColumn="0"/>
        </w:trPr>
        <w:tc>
          <w:tcPr>
            <w:tcW w:w="4246" w:type="dxa"/>
          </w:tcPr>
          <w:p w:rsidR="00950B02" w:rsidRDefault="00E13A87" w:rsidP="00950B02">
            <w:pPr>
              <w:pStyle w:val="af0"/>
              <w:ind w:firstLineChars="0" w:firstLine="0"/>
              <w:rPr>
                <w:rFonts w:hint="eastAsia"/>
              </w:rPr>
            </w:pPr>
            <w:r>
              <w:rPr>
                <w:rFonts w:hint="eastAsia"/>
              </w:rPr>
              <w:t>技术参数</w:t>
            </w:r>
          </w:p>
        </w:tc>
        <w:tc>
          <w:tcPr>
            <w:tcW w:w="4247" w:type="dxa"/>
          </w:tcPr>
          <w:p w:rsidR="00950B02" w:rsidRDefault="0031792D" w:rsidP="00950B02">
            <w:pPr>
              <w:pStyle w:val="af0"/>
              <w:ind w:firstLineChars="0" w:firstLine="0"/>
              <w:rPr>
                <w:rFonts w:hint="eastAsia"/>
              </w:rPr>
            </w:pPr>
            <w:r>
              <w:rPr>
                <w:rFonts w:hint="eastAsia"/>
              </w:rPr>
              <w:t>参数值</w:t>
            </w:r>
          </w:p>
        </w:tc>
      </w:tr>
      <w:tr w:rsidR="00950B02" w:rsidTr="00E0450F">
        <w:tc>
          <w:tcPr>
            <w:tcW w:w="4246" w:type="dxa"/>
          </w:tcPr>
          <w:p w:rsidR="00950B02" w:rsidRDefault="00F1189A" w:rsidP="00950B02">
            <w:pPr>
              <w:pStyle w:val="af0"/>
              <w:ind w:firstLineChars="0" w:firstLine="0"/>
              <w:rPr>
                <w:rFonts w:hint="eastAsia"/>
              </w:rPr>
            </w:pPr>
            <w:r>
              <w:rPr>
                <w:rFonts w:hint="eastAsia"/>
              </w:rPr>
              <w:lastRenderedPageBreak/>
              <w:t>产品名称</w:t>
            </w:r>
          </w:p>
        </w:tc>
        <w:tc>
          <w:tcPr>
            <w:tcW w:w="4247" w:type="dxa"/>
          </w:tcPr>
          <w:p w:rsidR="00950B02" w:rsidRDefault="00F1189A" w:rsidP="00950B02">
            <w:pPr>
              <w:pStyle w:val="af0"/>
              <w:ind w:firstLineChars="0" w:firstLine="0"/>
              <w:rPr>
                <w:rFonts w:hint="eastAsia"/>
              </w:rPr>
            </w:pPr>
            <w:r>
              <w:rPr>
                <w:rFonts w:hint="eastAsia"/>
              </w:rPr>
              <w:t>镭神智能</w:t>
            </w:r>
            <w:r>
              <w:rPr>
                <w:rFonts w:hint="eastAsia"/>
              </w:rPr>
              <w:t>C</w:t>
            </w:r>
            <w:r>
              <w:t>16</w:t>
            </w:r>
            <w:r>
              <w:rPr>
                <w:rFonts w:hint="eastAsia"/>
              </w:rPr>
              <w:t>激光雷达</w:t>
            </w:r>
          </w:p>
        </w:tc>
      </w:tr>
      <w:tr w:rsidR="00950B02" w:rsidTr="00E0450F">
        <w:tc>
          <w:tcPr>
            <w:tcW w:w="4246" w:type="dxa"/>
          </w:tcPr>
          <w:p w:rsidR="00950B02" w:rsidRDefault="00F1189A" w:rsidP="00950B02">
            <w:pPr>
              <w:pStyle w:val="af0"/>
              <w:ind w:firstLineChars="0" w:firstLine="0"/>
              <w:rPr>
                <w:rFonts w:hint="eastAsia"/>
              </w:rPr>
            </w:pPr>
            <w:r>
              <w:rPr>
                <w:rFonts w:hint="eastAsia"/>
              </w:rPr>
              <w:t>线束</w:t>
            </w:r>
          </w:p>
        </w:tc>
        <w:tc>
          <w:tcPr>
            <w:tcW w:w="4247" w:type="dxa"/>
          </w:tcPr>
          <w:p w:rsidR="00950B02" w:rsidRDefault="00F1189A" w:rsidP="00950B02">
            <w:pPr>
              <w:pStyle w:val="af0"/>
              <w:ind w:firstLineChars="0" w:firstLine="0"/>
              <w:rPr>
                <w:rFonts w:hint="eastAsia"/>
              </w:rPr>
            </w:pPr>
            <w:r>
              <w:rPr>
                <w:rFonts w:hint="eastAsia"/>
              </w:rPr>
              <w:t>1</w:t>
            </w:r>
            <w:r>
              <w:t>6</w:t>
            </w:r>
          </w:p>
        </w:tc>
      </w:tr>
      <w:tr w:rsidR="00950B02" w:rsidTr="00E0450F">
        <w:tc>
          <w:tcPr>
            <w:tcW w:w="4246" w:type="dxa"/>
          </w:tcPr>
          <w:p w:rsidR="00950B02" w:rsidRDefault="00F1189A" w:rsidP="00950B02">
            <w:pPr>
              <w:pStyle w:val="af0"/>
              <w:ind w:firstLineChars="0" w:firstLine="0"/>
              <w:rPr>
                <w:rFonts w:hint="eastAsia"/>
              </w:rPr>
            </w:pPr>
            <w:r>
              <w:rPr>
                <w:rFonts w:hint="eastAsia"/>
              </w:rPr>
              <w:t>波段</w:t>
            </w:r>
          </w:p>
        </w:tc>
        <w:tc>
          <w:tcPr>
            <w:tcW w:w="4247" w:type="dxa"/>
          </w:tcPr>
          <w:p w:rsidR="00950B02" w:rsidRDefault="00F1189A" w:rsidP="00950B02">
            <w:pPr>
              <w:pStyle w:val="af0"/>
              <w:ind w:firstLineChars="0" w:firstLine="0"/>
              <w:rPr>
                <w:rFonts w:hint="eastAsia"/>
              </w:rPr>
            </w:pPr>
            <w:r>
              <w:rPr>
                <w:rFonts w:hint="eastAsia"/>
              </w:rPr>
              <w:t>9</w:t>
            </w:r>
            <w:r>
              <w:t>05</w:t>
            </w:r>
            <w:r>
              <w:rPr>
                <w:rFonts w:hint="eastAsia"/>
              </w:rPr>
              <w:t>nm</w:t>
            </w:r>
          </w:p>
        </w:tc>
      </w:tr>
      <w:tr w:rsidR="00950B02" w:rsidTr="00E0450F">
        <w:tc>
          <w:tcPr>
            <w:tcW w:w="4246" w:type="dxa"/>
          </w:tcPr>
          <w:p w:rsidR="00950B02" w:rsidRDefault="00F1189A" w:rsidP="00950B02">
            <w:pPr>
              <w:pStyle w:val="af0"/>
              <w:ind w:firstLineChars="0" w:firstLine="0"/>
              <w:rPr>
                <w:rFonts w:hint="eastAsia"/>
              </w:rPr>
            </w:pPr>
            <w:r>
              <w:rPr>
                <w:rFonts w:hint="eastAsia"/>
              </w:rPr>
              <w:t>测距原理</w:t>
            </w:r>
          </w:p>
        </w:tc>
        <w:tc>
          <w:tcPr>
            <w:tcW w:w="4247" w:type="dxa"/>
          </w:tcPr>
          <w:p w:rsidR="00950B02" w:rsidRDefault="00F1189A" w:rsidP="00950B02">
            <w:pPr>
              <w:pStyle w:val="af0"/>
              <w:ind w:firstLineChars="0" w:firstLine="0"/>
              <w:rPr>
                <w:rFonts w:hint="eastAsia"/>
              </w:rPr>
            </w:pPr>
            <w:r>
              <w:rPr>
                <w:rFonts w:hint="eastAsia"/>
              </w:rPr>
              <w:t>T</w:t>
            </w:r>
            <w:r>
              <w:t>OF</w:t>
            </w:r>
            <w:r>
              <w:rPr>
                <w:rFonts w:hint="eastAsia"/>
              </w:rPr>
              <w:t>（飞行时间法）</w:t>
            </w:r>
          </w:p>
        </w:tc>
      </w:tr>
      <w:tr w:rsidR="00950B02" w:rsidTr="00E0450F">
        <w:tc>
          <w:tcPr>
            <w:tcW w:w="4246" w:type="dxa"/>
          </w:tcPr>
          <w:p w:rsidR="00950B02" w:rsidRDefault="00F1189A" w:rsidP="00950B02">
            <w:pPr>
              <w:pStyle w:val="af0"/>
              <w:ind w:firstLineChars="0" w:firstLine="0"/>
              <w:rPr>
                <w:rFonts w:hint="eastAsia"/>
              </w:rPr>
            </w:pPr>
            <w:r>
              <w:rPr>
                <w:rFonts w:hint="eastAsia"/>
              </w:rPr>
              <w:t>探测距离</w:t>
            </w:r>
          </w:p>
        </w:tc>
        <w:tc>
          <w:tcPr>
            <w:tcW w:w="4247" w:type="dxa"/>
          </w:tcPr>
          <w:p w:rsidR="00950B02" w:rsidRDefault="00F1189A" w:rsidP="00950B02">
            <w:pPr>
              <w:pStyle w:val="af0"/>
              <w:ind w:firstLineChars="0" w:firstLine="0"/>
              <w:rPr>
                <w:rFonts w:hint="eastAsia"/>
              </w:rPr>
            </w:pPr>
            <w:r>
              <w:rPr>
                <w:rFonts w:hint="eastAsia"/>
              </w:rPr>
              <w:t>7</w:t>
            </w:r>
            <w:r>
              <w:t>0</w:t>
            </w:r>
            <w:r>
              <w:rPr>
                <w:rFonts w:hint="eastAsia"/>
              </w:rPr>
              <w:t>/1</w:t>
            </w:r>
            <w:r>
              <w:t>20</w:t>
            </w:r>
            <w:r>
              <w:rPr>
                <w:rFonts w:hint="eastAsia"/>
              </w:rPr>
              <w:t>/1</w:t>
            </w:r>
            <w:r>
              <w:t>50/200m</w:t>
            </w:r>
          </w:p>
        </w:tc>
      </w:tr>
      <w:tr w:rsidR="00950B02" w:rsidTr="00E0450F">
        <w:tc>
          <w:tcPr>
            <w:tcW w:w="4246" w:type="dxa"/>
          </w:tcPr>
          <w:p w:rsidR="00950B02" w:rsidRDefault="00F1189A" w:rsidP="00950B02">
            <w:pPr>
              <w:pStyle w:val="af0"/>
              <w:ind w:firstLineChars="0" w:firstLine="0"/>
              <w:rPr>
                <w:rFonts w:hint="eastAsia"/>
              </w:rPr>
            </w:pPr>
            <w:r>
              <w:rPr>
                <w:rFonts w:hint="eastAsia"/>
              </w:rPr>
              <w:t>测点速率</w:t>
            </w:r>
          </w:p>
        </w:tc>
        <w:tc>
          <w:tcPr>
            <w:tcW w:w="4247" w:type="dxa"/>
          </w:tcPr>
          <w:p w:rsidR="00950B02" w:rsidRDefault="00F1189A" w:rsidP="00950B02">
            <w:pPr>
              <w:pStyle w:val="af0"/>
              <w:ind w:firstLineChars="0" w:firstLine="0"/>
              <w:rPr>
                <w:rFonts w:hint="eastAsia"/>
              </w:rPr>
            </w:pPr>
            <w:r>
              <w:rPr>
                <w:rFonts w:hint="eastAsia"/>
              </w:rPr>
              <w:t>3</w:t>
            </w:r>
            <w:r>
              <w:t>20000</w:t>
            </w:r>
            <w:r>
              <w:rPr>
                <w:rFonts w:hint="eastAsia"/>
              </w:rPr>
              <w:t>pts</w:t>
            </w:r>
            <w:r>
              <w:t>/s</w:t>
            </w:r>
            <w:r>
              <w:rPr>
                <w:rFonts w:hint="eastAsia"/>
              </w:rPr>
              <w:t>（单回波）</w:t>
            </w:r>
          </w:p>
        </w:tc>
      </w:tr>
      <w:tr w:rsidR="00950B02" w:rsidTr="00E0450F">
        <w:tc>
          <w:tcPr>
            <w:tcW w:w="4246" w:type="dxa"/>
          </w:tcPr>
          <w:p w:rsidR="00950B02" w:rsidRDefault="00F1189A" w:rsidP="00950B02">
            <w:pPr>
              <w:pStyle w:val="af0"/>
              <w:ind w:firstLineChars="0" w:firstLine="0"/>
              <w:rPr>
                <w:rFonts w:hint="eastAsia"/>
              </w:rPr>
            </w:pPr>
            <w:r>
              <w:rPr>
                <w:rFonts w:hint="eastAsia"/>
              </w:rPr>
              <w:t>测距精度</w:t>
            </w:r>
          </w:p>
        </w:tc>
        <w:tc>
          <w:tcPr>
            <w:tcW w:w="4247" w:type="dxa"/>
          </w:tcPr>
          <w:p w:rsidR="00950B02" w:rsidRDefault="00F1189A" w:rsidP="00950B02">
            <w:pPr>
              <w:pStyle w:val="af0"/>
              <w:ind w:firstLineChars="0" w:firstLine="0"/>
              <w:rPr>
                <w:rFonts w:hint="eastAsia"/>
              </w:rPr>
            </w:pPr>
            <w:r>
              <w:rPr>
                <w:rFonts w:hint="eastAsia"/>
              </w:rPr>
              <w:t>±</w:t>
            </w:r>
            <w:r>
              <w:rPr>
                <w:rFonts w:hint="eastAsia"/>
              </w:rPr>
              <w:t>3cm</w:t>
            </w:r>
          </w:p>
        </w:tc>
      </w:tr>
      <w:tr w:rsidR="00F1189A" w:rsidTr="00E0450F">
        <w:tc>
          <w:tcPr>
            <w:tcW w:w="4246" w:type="dxa"/>
          </w:tcPr>
          <w:p w:rsidR="00F1189A" w:rsidRDefault="00F1189A" w:rsidP="00950B02">
            <w:pPr>
              <w:pStyle w:val="af0"/>
              <w:ind w:firstLineChars="0" w:firstLine="0"/>
              <w:rPr>
                <w:rFonts w:hint="eastAsia"/>
              </w:rPr>
            </w:pPr>
            <w:r>
              <w:rPr>
                <w:rFonts w:hint="eastAsia"/>
              </w:rPr>
              <w:t>水平角度分辨率</w:t>
            </w:r>
          </w:p>
        </w:tc>
        <w:tc>
          <w:tcPr>
            <w:tcW w:w="4247" w:type="dxa"/>
          </w:tcPr>
          <w:p w:rsidR="00655B8D" w:rsidRPr="00655B8D" w:rsidRDefault="00F1189A" w:rsidP="00655B8D">
            <w:pPr>
              <w:pStyle w:val="af0"/>
              <w:ind w:firstLineChars="0" w:firstLine="0"/>
              <w:rPr>
                <w:rFonts w:hint="eastAsia"/>
              </w:rPr>
            </w:pPr>
            <w:r w:rsidRPr="00F1189A">
              <w:rPr>
                <w:rFonts w:hint="eastAsia"/>
              </w:rPr>
              <w:t>0</w:t>
            </w:r>
            <w:r w:rsidRPr="00F1189A">
              <w:t>.09</w:t>
            </w:r>
            <w:r w:rsidR="00655B8D">
              <w:t>°</w:t>
            </w:r>
            <w:r w:rsidRPr="00F1189A">
              <w:t>@5Hz</w:t>
            </w:r>
            <w:r>
              <w:rPr>
                <w:rFonts w:hint="eastAsia"/>
              </w:rPr>
              <w:t>，</w:t>
            </w:r>
            <w:r>
              <w:rPr>
                <w:rFonts w:hint="eastAsia"/>
              </w:rPr>
              <w:t>0</w:t>
            </w:r>
            <w:r>
              <w:t>.18</w:t>
            </w:r>
            <w:r w:rsidR="00655B8D">
              <w:t>°@10Hz</w:t>
            </w:r>
            <w:r w:rsidR="00655B8D">
              <w:rPr>
                <w:rFonts w:hint="eastAsia"/>
              </w:rPr>
              <w:t>，</w:t>
            </w:r>
            <w:r w:rsidR="00655B8D">
              <w:rPr>
                <w:rFonts w:hint="eastAsia"/>
              </w:rPr>
              <w:t>0</w:t>
            </w:r>
            <w:r w:rsidR="00655B8D">
              <w:t>.36°@20Hz</w:t>
            </w:r>
          </w:p>
        </w:tc>
      </w:tr>
      <w:tr w:rsidR="00655B8D" w:rsidTr="00E0450F">
        <w:tc>
          <w:tcPr>
            <w:tcW w:w="4246" w:type="dxa"/>
          </w:tcPr>
          <w:p w:rsidR="00655B8D" w:rsidRDefault="00655B8D" w:rsidP="00950B02">
            <w:pPr>
              <w:pStyle w:val="af0"/>
              <w:ind w:firstLineChars="0" w:firstLine="0"/>
              <w:rPr>
                <w:rFonts w:hint="eastAsia"/>
              </w:rPr>
            </w:pPr>
            <w:r>
              <w:rPr>
                <w:rFonts w:hint="eastAsia"/>
              </w:rPr>
              <w:t>垂直角度分辨率</w:t>
            </w:r>
          </w:p>
        </w:tc>
        <w:tc>
          <w:tcPr>
            <w:tcW w:w="4247" w:type="dxa"/>
          </w:tcPr>
          <w:p w:rsidR="00655B8D" w:rsidRPr="00655B8D" w:rsidRDefault="00655B8D" w:rsidP="00655B8D">
            <w:pPr>
              <w:pStyle w:val="af0"/>
              <w:ind w:firstLineChars="0" w:firstLine="0"/>
              <w:rPr>
                <w:rFonts w:hint="eastAsia"/>
              </w:rPr>
            </w:pPr>
            <w:r>
              <w:rPr>
                <w:rFonts w:hint="eastAsia"/>
              </w:rPr>
              <w:t>2</w:t>
            </w:r>
            <w:r>
              <w:t>°</w:t>
            </w:r>
          </w:p>
        </w:tc>
      </w:tr>
      <w:tr w:rsidR="00655B8D" w:rsidTr="00E0450F">
        <w:tc>
          <w:tcPr>
            <w:tcW w:w="4246" w:type="dxa"/>
          </w:tcPr>
          <w:p w:rsidR="00655B8D" w:rsidRDefault="00655B8D" w:rsidP="00950B02">
            <w:pPr>
              <w:pStyle w:val="af0"/>
              <w:ind w:firstLineChars="0" w:firstLine="0"/>
              <w:rPr>
                <w:rFonts w:hint="eastAsia"/>
              </w:rPr>
            </w:pPr>
            <w:r>
              <w:rPr>
                <w:rFonts w:hint="eastAsia"/>
              </w:rPr>
              <w:t>冲击</w:t>
            </w:r>
          </w:p>
        </w:tc>
        <w:tc>
          <w:tcPr>
            <w:tcW w:w="4247" w:type="dxa"/>
          </w:tcPr>
          <w:p w:rsidR="00655B8D" w:rsidRPr="00E0450F" w:rsidRDefault="00655B8D" w:rsidP="00655B8D">
            <w:pPr>
              <w:pStyle w:val="af0"/>
              <w:ind w:firstLineChars="0" w:firstLine="0"/>
              <w:rPr>
                <w:rFonts w:hint="eastAsia"/>
              </w:rPr>
            </w:pPr>
            <w:r>
              <w:rPr>
                <w:rFonts w:hint="eastAsia"/>
              </w:rPr>
              <w:t>5</w:t>
            </w:r>
            <w:r>
              <w:t>00</w:t>
            </w:r>
            <w:r w:rsidR="00E0450F">
              <w:rPr>
                <w:rFonts w:hint="eastAsia"/>
              </w:rPr>
              <w:t>m</w:t>
            </w:r>
            <w:r w:rsidR="00E0450F">
              <w:t>/sec</w:t>
            </w:r>
            <w:r w:rsidR="00E0450F">
              <w:rPr>
                <w:vertAlign w:val="superscript"/>
              </w:rPr>
              <w:t>2</w:t>
            </w:r>
            <w:r w:rsidR="00E0450F">
              <w:rPr>
                <w:rFonts w:hint="eastAsia"/>
              </w:rPr>
              <w:t>，持续</w:t>
            </w:r>
            <w:r w:rsidR="00E0450F">
              <w:rPr>
                <w:rFonts w:hint="eastAsia"/>
              </w:rPr>
              <w:t>1</w:t>
            </w:r>
            <w:r w:rsidR="00E0450F">
              <w:t>1</w:t>
            </w:r>
            <w:r w:rsidR="00E0450F">
              <w:rPr>
                <w:rFonts w:hint="eastAsia"/>
              </w:rPr>
              <w:t>ms</w:t>
            </w:r>
          </w:p>
        </w:tc>
      </w:tr>
      <w:tr w:rsidR="00E0450F" w:rsidTr="00E0450F">
        <w:tc>
          <w:tcPr>
            <w:tcW w:w="4246" w:type="dxa"/>
          </w:tcPr>
          <w:p w:rsidR="00E0450F" w:rsidRDefault="00E0450F" w:rsidP="00950B02">
            <w:pPr>
              <w:pStyle w:val="af0"/>
              <w:ind w:firstLineChars="0" w:firstLine="0"/>
              <w:rPr>
                <w:rFonts w:hint="eastAsia"/>
              </w:rPr>
            </w:pPr>
            <w:r>
              <w:rPr>
                <w:rFonts w:hint="eastAsia"/>
              </w:rPr>
              <w:t>振动</w:t>
            </w:r>
          </w:p>
        </w:tc>
        <w:tc>
          <w:tcPr>
            <w:tcW w:w="4247" w:type="dxa"/>
          </w:tcPr>
          <w:p w:rsidR="00E0450F" w:rsidRDefault="00E0450F" w:rsidP="00655B8D">
            <w:pPr>
              <w:pStyle w:val="af0"/>
              <w:ind w:firstLineChars="0" w:firstLine="0"/>
              <w:rPr>
                <w:rFonts w:hint="eastAsia"/>
              </w:rPr>
            </w:pPr>
            <w:r>
              <w:rPr>
                <w:rFonts w:hint="eastAsia"/>
              </w:rPr>
              <w:t>5</w:t>
            </w:r>
            <w:r>
              <w:t>H</w:t>
            </w:r>
            <w:r>
              <w:rPr>
                <w:rFonts w:hint="eastAsia"/>
              </w:rPr>
              <w:t>z</w:t>
            </w:r>
            <w:r>
              <w:t>-2000Hz</w:t>
            </w:r>
            <w:r>
              <w:rPr>
                <w:rFonts w:hint="eastAsia"/>
              </w:rPr>
              <w:t>，</w:t>
            </w:r>
            <w:r>
              <w:rPr>
                <w:rFonts w:hint="eastAsia"/>
              </w:rPr>
              <w:t>3</w:t>
            </w:r>
            <w:r>
              <w:t>G rms</w:t>
            </w:r>
          </w:p>
        </w:tc>
      </w:tr>
      <w:tr w:rsidR="00E0450F" w:rsidTr="00E0450F">
        <w:tc>
          <w:tcPr>
            <w:tcW w:w="4246" w:type="dxa"/>
          </w:tcPr>
          <w:p w:rsidR="00E0450F" w:rsidRDefault="00E0450F" w:rsidP="00950B02">
            <w:pPr>
              <w:pStyle w:val="af0"/>
              <w:ind w:firstLineChars="0" w:firstLine="0"/>
              <w:rPr>
                <w:rFonts w:hint="eastAsia"/>
              </w:rPr>
            </w:pPr>
            <w:r>
              <w:rPr>
                <w:rFonts w:hint="eastAsia"/>
              </w:rPr>
              <w:t>工作温度</w:t>
            </w:r>
          </w:p>
        </w:tc>
        <w:tc>
          <w:tcPr>
            <w:tcW w:w="4247" w:type="dxa"/>
          </w:tcPr>
          <w:p w:rsidR="00E0450F" w:rsidRPr="00E0450F" w:rsidRDefault="00E0450F" w:rsidP="00655B8D">
            <w:pPr>
              <w:pStyle w:val="af0"/>
              <w:ind w:firstLineChars="0" w:firstLine="0"/>
              <w:rPr>
                <w:rFonts w:hint="eastAsia"/>
              </w:rPr>
            </w:pPr>
            <w:r>
              <w:rPr>
                <w:rFonts w:hint="eastAsia"/>
              </w:rPr>
              <w:t>-</w:t>
            </w:r>
            <w:r>
              <w:t>20°C~60°C</w:t>
            </w:r>
          </w:p>
        </w:tc>
      </w:tr>
      <w:tr w:rsidR="00E0450F" w:rsidTr="00E0450F">
        <w:tc>
          <w:tcPr>
            <w:tcW w:w="4246" w:type="dxa"/>
          </w:tcPr>
          <w:p w:rsidR="00E0450F" w:rsidRDefault="00E0450F" w:rsidP="00950B02">
            <w:pPr>
              <w:pStyle w:val="af0"/>
              <w:ind w:firstLineChars="0" w:firstLine="0"/>
              <w:rPr>
                <w:rFonts w:hint="eastAsia"/>
              </w:rPr>
            </w:pPr>
            <w:r>
              <w:rPr>
                <w:rFonts w:hint="eastAsia"/>
              </w:rPr>
              <w:t>I</w:t>
            </w:r>
            <w:r>
              <w:t>P</w:t>
            </w:r>
            <w:r>
              <w:rPr>
                <w:rFonts w:hint="eastAsia"/>
              </w:rPr>
              <w:t>等级</w:t>
            </w:r>
          </w:p>
        </w:tc>
        <w:tc>
          <w:tcPr>
            <w:tcW w:w="4247" w:type="dxa"/>
          </w:tcPr>
          <w:p w:rsidR="00E0450F" w:rsidRDefault="00E0450F" w:rsidP="00655B8D">
            <w:pPr>
              <w:pStyle w:val="af0"/>
              <w:ind w:firstLineChars="0" w:firstLine="0"/>
              <w:rPr>
                <w:rFonts w:hint="eastAsia"/>
              </w:rPr>
            </w:pPr>
            <w:r>
              <w:rPr>
                <w:rFonts w:hint="eastAsia"/>
              </w:rPr>
              <w:t>I</w:t>
            </w:r>
            <w:r>
              <w:t>P67</w:t>
            </w:r>
          </w:p>
        </w:tc>
      </w:tr>
      <w:tr w:rsidR="00E0450F" w:rsidTr="00E0450F">
        <w:tc>
          <w:tcPr>
            <w:tcW w:w="4246" w:type="dxa"/>
          </w:tcPr>
          <w:p w:rsidR="00E0450F" w:rsidRDefault="00E0450F" w:rsidP="00950B02">
            <w:pPr>
              <w:pStyle w:val="af0"/>
              <w:ind w:firstLineChars="0" w:firstLine="0"/>
              <w:rPr>
                <w:rFonts w:hint="eastAsia"/>
              </w:rPr>
            </w:pPr>
            <w:r>
              <w:rPr>
                <w:rFonts w:hint="eastAsia"/>
              </w:rPr>
              <w:t>外观尺寸</w:t>
            </w:r>
          </w:p>
        </w:tc>
        <w:tc>
          <w:tcPr>
            <w:tcW w:w="4247" w:type="dxa"/>
          </w:tcPr>
          <w:p w:rsidR="00E0450F" w:rsidRDefault="00E0450F" w:rsidP="00655B8D">
            <w:pPr>
              <w:pStyle w:val="af0"/>
              <w:ind w:firstLineChars="0" w:firstLine="0"/>
              <w:rPr>
                <w:rFonts w:hint="eastAsia"/>
              </w:rPr>
            </w:pPr>
            <w:r>
              <w:rPr>
                <w:rFonts w:hint="eastAsia"/>
              </w:rPr>
              <w:t>直径</w:t>
            </w:r>
            <w:r>
              <w:rPr>
                <w:rFonts w:hint="eastAsia"/>
              </w:rPr>
              <w:t>1</w:t>
            </w:r>
            <w:r>
              <w:t>45</w:t>
            </w:r>
            <w:r>
              <w:rPr>
                <w:rFonts w:hint="eastAsia"/>
              </w:rPr>
              <w:t>mm</w:t>
            </w:r>
            <w:r>
              <w:rPr>
                <w:rFonts w:hint="eastAsia"/>
              </w:rPr>
              <w:t>，高度</w:t>
            </w:r>
            <w:r>
              <w:rPr>
                <w:rFonts w:hint="eastAsia"/>
              </w:rPr>
              <w:t>9</w:t>
            </w:r>
            <w:r>
              <w:t>1</w:t>
            </w:r>
            <w:r>
              <w:rPr>
                <w:rFonts w:hint="eastAsia"/>
              </w:rPr>
              <w:t>mm</w:t>
            </w:r>
          </w:p>
        </w:tc>
      </w:tr>
      <w:tr w:rsidR="00E0450F" w:rsidTr="00E0450F">
        <w:tc>
          <w:tcPr>
            <w:tcW w:w="4246" w:type="dxa"/>
          </w:tcPr>
          <w:p w:rsidR="00E0450F" w:rsidRDefault="00E0450F" w:rsidP="00950B02">
            <w:pPr>
              <w:pStyle w:val="af0"/>
              <w:ind w:firstLineChars="0" w:firstLine="0"/>
              <w:rPr>
                <w:rFonts w:hint="eastAsia"/>
              </w:rPr>
            </w:pPr>
            <w:r>
              <w:rPr>
                <w:rFonts w:hint="eastAsia"/>
              </w:rPr>
              <w:t>重量</w:t>
            </w:r>
          </w:p>
        </w:tc>
        <w:tc>
          <w:tcPr>
            <w:tcW w:w="4247" w:type="dxa"/>
          </w:tcPr>
          <w:p w:rsidR="00E0450F" w:rsidRDefault="00E0450F" w:rsidP="00655B8D">
            <w:pPr>
              <w:pStyle w:val="af0"/>
              <w:ind w:firstLineChars="0" w:firstLine="0"/>
              <w:rPr>
                <w:rFonts w:hint="eastAsia"/>
              </w:rPr>
            </w:pPr>
            <w:r>
              <w:rPr>
                <w:rFonts w:hint="eastAsia"/>
              </w:rPr>
              <w:t>1</w:t>
            </w:r>
            <w:r>
              <w:t>.3</w:t>
            </w:r>
            <w:r>
              <w:rPr>
                <w:rFonts w:hint="eastAsia"/>
              </w:rPr>
              <w:t>kg</w:t>
            </w:r>
          </w:p>
        </w:tc>
      </w:tr>
    </w:tbl>
    <w:p w:rsidR="00DF753C" w:rsidRPr="00DF753C" w:rsidRDefault="00DF753C" w:rsidP="00DF753C">
      <w:pPr>
        <w:pStyle w:val="a7"/>
        <w:ind w:firstLine="480"/>
        <w:rPr>
          <w:rFonts w:hint="eastAsia"/>
        </w:rPr>
      </w:pP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并将其转换为数字信号，然后哦通过计算机算法处理这些信号。在自动驾驶车辆中，摄像头传感器被广泛应用于感知道路上的障碍物、车辆和行人等。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高帧率的特点、这使得自动驾驶车辆可以实时感知和响应道路上的变化。</w:t>
      </w:r>
    </w:p>
    <w:p w:rsidR="001C700F" w:rsidRDefault="003B772B" w:rsidP="001C700F">
      <w:pPr>
        <w:pStyle w:val="a7"/>
        <w:ind w:firstLine="480"/>
      </w:pPr>
      <w:r>
        <w:rPr>
          <w:rFonts w:hint="eastAsia"/>
        </w:rPr>
        <w:t>本文选用</w:t>
      </w:r>
      <w:r>
        <w:rPr>
          <w:rFonts w:hint="eastAsia"/>
        </w:rPr>
        <w:t>U</w:t>
      </w:r>
      <w:r>
        <w:t>SB</w:t>
      </w:r>
      <w:r w:rsidR="00295949">
        <w:rPr>
          <w:rFonts w:hint="eastAsia"/>
        </w:rPr>
        <w:t>外置</w:t>
      </w:r>
      <w:r w:rsidR="001F0C1D">
        <w:rPr>
          <w:rFonts w:hint="eastAsia"/>
        </w:rPr>
        <w:t>摄像头作为智能感知视觉传感器，其具体信息</w:t>
      </w:r>
      <w:r>
        <w:rPr>
          <w:rFonts w:hint="eastAsia"/>
        </w:rPr>
        <w:t>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4EDD" w:rsidRDefault="00234EDD" w:rsidP="0031792D">
      <w:pPr>
        <w:pStyle w:val="af3"/>
      </w:pPr>
      <w:bookmarkStart w:id="1" w:name="_Ref127649916"/>
      <w:r>
        <w:rPr>
          <w:rFonts w:hint="eastAsia"/>
        </w:rPr>
        <w:t>表</w:t>
      </w:r>
      <w:r>
        <w:rPr>
          <w:rFonts w:hint="eastAsia"/>
        </w:rPr>
        <w:t xml:space="preserve"> </w:t>
      </w:r>
      <w:r w:rsidR="00E0450F">
        <w:fldChar w:fldCharType="begin"/>
      </w:r>
      <w:r w:rsidR="00E0450F">
        <w:instrText xml:space="preserve"> </w:instrText>
      </w:r>
      <w:r w:rsidR="00E0450F">
        <w:rPr>
          <w:rFonts w:hint="eastAsia"/>
        </w:rPr>
        <w:instrText>STYLEREF 1 \s</w:instrText>
      </w:r>
      <w:r w:rsidR="00E0450F">
        <w:instrText xml:space="preserve"> </w:instrText>
      </w:r>
      <w:r w:rsidR="00E0450F">
        <w:fldChar w:fldCharType="separate"/>
      </w:r>
      <w:r w:rsidR="00E0450F">
        <w:rPr>
          <w:noProof/>
        </w:rPr>
        <w:t>2</w:t>
      </w:r>
      <w:r w:rsidR="00E0450F">
        <w:fldChar w:fldCharType="end"/>
      </w:r>
      <w:r w:rsidR="00E0450F">
        <w:t>.</w:t>
      </w:r>
      <w:r w:rsidR="00E0450F">
        <w:fldChar w:fldCharType="begin"/>
      </w:r>
      <w:r w:rsidR="00E0450F">
        <w:instrText xml:space="preserve"> </w:instrText>
      </w:r>
      <w:r w:rsidR="00E0450F">
        <w:rPr>
          <w:rFonts w:hint="eastAsia"/>
        </w:rPr>
        <w:instrText xml:space="preserve">SEQ </w:instrText>
      </w:r>
      <w:r w:rsidR="00E0450F">
        <w:rPr>
          <w:rFonts w:hint="eastAsia"/>
        </w:rPr>
        <w:instrText>表</w:instrText>
      </w:r>
      <w:r w:rsidR="00E0450F">
        <w:rPr>
          <w:rFonts w:hint="eastAsia"/>
        </w:rPr>
        <w:instrText xml:space="preserve"> \* ARABIC \s 1</w:instrText>
      </w:r>
      <w:r w:rsidR="00E0450F">
        <w:instrText xml:space="preserve"> </w:instrText>
      </w:r>
      <w:r w:rsidR="00E0450F">
        <w:fldChar w:fldCharType="separate"/>
      </w:r>
      <w:r w:rsidR="00E0450F">
        <w:rPr>
          <w:noProof/>
        </w:rPr>
        <w:t>2</w:t>
      </w:r>
      <w:r w:rsidR="00E0450F">
        <w:fldChar w:fldCharType="end"/>
      </w:r>
      <w:bookmarkEnd w:id="1"/>
      <w:r>
        <w:t xml:space="preserve"> </w:t>
      </w:r>
      <w:r w:rsidR="001F0C1D">
        <w:rPr>
          <w:rFonts w:hint="eastAsia"/>
        </w:rPr>
        <w:t>摄像头产品信息</w:t>
      </w:r>
    </w:p>
    <w:p w:rsidR="00C27500" w:rsidRDefault="00C27500" w:rsidP="0031792D">
      <w:pPr>
        <w:pStyle w:val="af3"/>
      </w:pPr>
      <w:r>
        <w:t xml:space="preserve">Tab. </w:t>
      </w:r>
      <w:r w:rsidR="00E0450F">
        <w:fldChar w:fldCharType="begin"/>
      </w:r>
      <w:r w:rsidR="00E0450F">
        <w:instrText xml:space="preserve"> STYLEREF 1 \s </w:instrText>
      </w:r>
      <w:r w:rsidR="00E0450F">
        <w:fldChar w:fldCharType="separate"/>
      </w:r>
      <w:r w:rsidR="00E0450F">
        <w:rPr>
          <w:noProof/>
        </w:rPr>
        <w:t>2</w:t>
      </w:r>
      <w:r w:rsidR="00E0450F">
        <w:fldChar w:fldCharType="end"/>
      </w:r>
      <w:r w:rsidR="00E0450F">
        <w:t>.</w:t>
      </w:r>
      <w:r w:rsidR="00E0450F">
        <w:fldChar w:fldCharType="begin"/>
      </w:r>
      <w:r w:rsidR="00E0450F">
        <w:instrText xml:space="preserve"> SEQ Tab. \* ARABIC \s 1 </w:instrText>
      </w:r>
      <w:r w:rsidR="00E0450F">
        <w:fldChar w:fldCharType="separate"/>
      </w:r>
      <w:r w:rsidR="00E0450F">
        <w:rPr>
          <w:noProof/>
        </w:rPr>
        <w:t>2</w:t>
      </w:r>
      <w:r w:rsidR="00E0450F">
        <w:fldChar w:fldCharType="end"/>
      </w:r>
      <w:r>
        <w:t xml:space="preserve"> Camera </w:t>
      </w:r>
      <w:r w:rsidR="001F0C1D">
        <w:rPr>
          <w:rFonts w:hint="eastAsia"/>
        </w:rPr>
        <w:t>informations</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pPr>
            <w:r>
              <w:rPr>
                <w:rFonts w:hint="eastAsia"/>
              </w:rPr>
              <w:t>名称</w:t>
            </w:r>
          </w:p>
        </w:tc>
        <w:tc>
          <w:tcPr>
            <w:tcW w:w="2410" w:type="dxa"/>
          </w:tcPr>
          <w:p w:rsidR="00234EDD" w:rsidRDefault="00234EDD" w:rsidP="006C2031">
            <w:pPr>
              <w:pStyle w:val="af0"/>
              <w:ind w:firstLine="420"/>
            </w:pPr>
            <w:r>
              <w:rPr>
                <w:rFonts w:hint="eastAsia"/>
              </w:rPr>
              <w:t>值</w:t>
            </w:r>
          </w:p>
        </w:tc>
        <w:tc>
          <w:tcPr>
            <w:tcW w:w="3815" w:type="dxa"/>
          </w:tcPr>
          <w:p w:rsidR="00234EDD" w:rsidRDefault="00234EDD" w:rsidP="006C2031">
            <w:pPr>
              <w:pStyle w:val="af0"/>
              <w:ind w:firstLine="420"/>
            </w:pPr>
            <w:r>
              <w:rPr>
                <w:rFonts w:hint="eastAsia"/>
              </w:rPr>
              <w:t>描述</w:t>
            </w:r>
          </w:p>
        </w:tc>
      </w:tr>
      <w:tr w:rsidR="00234EDD" w:rsidTr="00DA7820">
        <w:tc>
          <w:tcPr>
            <w:tcW w:w="2268" w:type="dxa"/>
          </w:tcPr>
          <w:p w:rsidR="00234EDD" w:rsidRDefault="00234EDD" w:rsidP="006C2031">
            <w:pPr>
              <w:pStyle w:val="af0"/>
              <w:ind w:firstLine="420"/>
            </w:pPr>
            <w:r>
              <w:rPr>
                <w:rFonts w:hint="eastAsia"/>
              </w:rPr>
              <w:t>分辨率</w:t>
            </w:r>
          </w:p>
        </w:tc>
        <w:tc>
          <w:tcPr>
            <w:tcW w:w="2410" w:type="dxa"/>
          </w:tcPr>
          <w:p w:rsidR="00234EDD" w:rsidRDefault="00234EDD" w:rsidP="006C2031">
            <w:pPr>
              <w:pStyle w:val="af0"/>
              <w:ind w:firstLine="420"/>
            </w:pPr>
            <w:r>
              <w:rPr>
                <w:rFonts w:hint="eastAsia"/>
              </w:rPr>
              <w:t>1</w:t>
            </w:r>
            <w:r>
              <w:t>920*1080</w:t>
            </w:r>
          </w:p>
        </w:tc>
        <w:tc>
          <w:tcPr>
            <w:tcW w:w="3815" w:type="dxa"/>
          </w:tcPr>
          <w:p w:rsidR="00234EDD" w:rsidRDefault="006C2031" w:rsidP="006C2031">
            <w:pPr>
              <w:pStyle w:val="af0"/>
              <w:ind w:firstLine="420"/>
            </w:pPr>
            <w:r>
              <w:rPr>
                <w:rFonts w:hint="eastAsia"/>
              </w:rPr>
              <w:t>以像素表示</w:t>
            </w:r>
          </w:p>
        </w:tc>
      </w:tr>
      <w:tr w:rsidR="00234EDD" w:rsidTr="00DA7820">
        <w:tc>
          <w:tcPr>
            <w:tcW w:w="2268" w:type="dxa"/>
          </w:tcPr>
          <w:p w:rsidR="00234EDD" w:rsidRDefault="00234EDD" w:rsidP="006C2031">
            <w:pPr>
              <w:pStyle w:val="af0"/>
              <w:ind w:firstLine="420"/>
            </w:pPr>
            <w:r>
              <w:rPr>
                <w:rFonts w:hint="eastAsia"/>
              </w:rPr>
              <w:t>帧率</w:t>
            </w:r>
          </w:p>
        </w:tc>
        <w:tc>
          <w:tcPr>
            <w:tcW w:w="2410" w:type="dxa"/>
          </w:tcPr>
          <w:p w:rsidR="00234EDD" w:rsidRDefault="00234EDD" w:rsidP="006C2031">
            <w:pPr>
              <w:pStyle w:val="af0"/>
              <w:ind w:firstLine="420"/>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pPr>
            <w:r>
              <w:rPr>
                <w:rFonts w:hint="eastAsia"/>
              </w:rPr>
              <w:t>每秒钟传输的图像帧数</w:t>
            </w:r>
          </w:p>
        </w:tc>
      </w:tr>
      <w:tr w:rsidR="00234EDD" w:rsidTr="00DA7820">
        <w:tc>
          <w:tcPr>
            <w:tcW w:w="2268" w:type="dxa"/>
          </w:tcPr>
          <w:p w:rsidR="00234EDD" w:rsidRDefault="00234EDD" w:rsidP="006C2031">
            <w:pPr>
              <w:pStyle w:val="af0"/>
              <w:ind w:firstLine="420"/>
            </w:pPr>
            <w:r>
              <w:rPr>
                <w:rFonts w:hint="eastAsia"/>
              </w:rPr>
              <w:t>传感器类型</w:t>
            </w:r>
          </w:p>
        </w:tc>
        <w:tc>
          <w:tcPr>
            <w:tcW w:w="2410" w:type="dxa"/>
          </w:tcPr>
          <w:p w:rsidR="00234EDD" w:rsidRDefault="00234EDD" w:rsidP="006C2031">
            <w:pPr>
              <w:pStyle w:val="af0"/>
              <w:ind w:firstLine="420"/>
            </w:pPr>
            <w:r>
              <w:rPr>
                <w:rFonts w:hint="eastAsia"/>
              </w:rPr>
              <w:t>C</w:t>
            </w:r>
            <w:r>
              <w:t>MOS</w:t>
            </w:r>
          </w:p>
        </w:tc>
        <w:tc>
          <w:tcPr>
            <w:tcW w:w="3815" w:type="dxa"/>
          </w:tcPr>
          <w:p w:rsidR="00234EDD" w:rsidRDefault="00234EDD" w:rsidP="006C2031">
            <w:pPr>
              <w:pStyle w:val="af0"/>
              <w:ind w:firstLine="420"/>
            </w:pPr>
          </w:p>
        </w:tc>
      </w:tr>
      <w:tr w:rsidR="00234EDD" w:rsidTr="00DA7820">
        <w:tc>
          <w:tcPr>
            <w:tcW w:w="2268" w:type="dxa"/>
          </w:tcPr>
          <w:p w:rsidR="00234EDD" w:rsidRDefault="00234EDD" w:rsidP="006C2031">
            <w:pPr>
              <w:pStyle w:val="af0"/>
              <w:ind w:firstLine="420"/>
            </w:pPr>
            <w:r>
              <w:rPr>
                <w:rFonts w:hint="eastAsia"/>
              </w:rPr>
              <w:t>镜头类型</w:t>
            </w:r>
          </w:p>
        </w:tc>
        <w:tc>
          <w:tcPr>
            <w:tcW w:w="2410" w:type="dxa"/>
          </w:tcPr>
          <w:p w:rsidR="00234EDD" w:rsidRDefault="00234EDD" w:rsidP="006C2031">
            <w:pPr>
              <w:pStyle w:val="af0"/>
              <w:ind w:firstLine="420"/>
            </w:pPr>
            <w:r>
              <w:rPr>
                <w:rFonts w:hint="eastAsia"/>
              </w:rPr>
              <w:t>定焦镜头</w:t>
            </w:r>
          </w:p>
        </w:tc>
        <w:tc>
          <w:tcPr>
            <w:tcW w:w="3815" w:type="dxa"/>
          </w:tcPr>
          <w:p w:rsidR="00234EDD" w:rsidRDefault="00234EDD"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lastRenderedPageBreak/>
              <w:t>对焦方式</w:t>
            </w:r>
          </w:p>
        </w:tc>
        <w:tc>
          <w:tcPr>
            <w:tcW w:w="2410" w:type="dxa"/>
          </w:tcPr>
          <w:p w:rsidR="006C2031" w:rsidRDefault="0012647B" w:rsidP="006C2031">
            <w:pPr>
              <w:pStyle w:val="af0"/>
              <w:ind w:firstLine="420"/>
            </w:pPr>
            <w:r>
              <w:rPr>
                <w:rFonts w:hint="eastAsia"/>
              </w:rPr>
              <w:t>自动</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焦距</w:t>
            </w:r>
          </w:p>
        </w:tc>
        <w:tc>
          <w:tcPr>
            <w:tcW w:w="2410" w:type="dxa"/>
          </w:tcPr>
          <w:p w:rsidR="006C2031" w:rsidRDefault="0012647B" w:rsidP="006C2031">
            <w:pPr>
              <w:pStyle w:val="af0"/>
              <w:ind w:firstLine="420"/>
            </w:pPr>
            <w:r>
              <w:rPr>
                <w:rFonts w:hint="eastAsia"/>
              </w:rPr>
              <w:t>3</w:t>
            </w:r>
            <w:r>
              <w:t>.6</w:t>
            </w:r>
            <w:r>
              <w:rPr>
                <w:rFonts w:hint="eastAsia"/>
              </w:rPr>
              <w:t>mm</w:t>
            </w:r>
          </w:p>
        </w:tc>
        <w:tc>
          <w:tcPr>
            <w:tcW w:w="3815" w:type="dxa"/>
          </w:tcPr>
          <w:p w:rsidR="006C2031" w:rsidRDefault="0012647B" w:rsidP="006C2031">
            <w:pPr>
              <w:pStyle w:val="af0"/>
              <w:ind w:firstLine="420"/>
            </w:pPr>
            <w:r>
              <w:rPr>
                <w:rFonts w:hint="eastAsia"/>
              </w:rPr>
              <w:t>单位为</w:t>
            </w:r>
            <w:r>
              <w:t>mm</w:t>
            </w:r>
          </w:p>
        </w:tc>
      </w:tr>
      <w:tr w:rsidR="006C2031" w:rsidTr="00DA7820">
        <w:tc>
          <w:tcPr>
            <w:tcW w:w="2268" w:type="dxa"/>
          </w:tcPr>
          <w:p w:rsidR="006C2031" w:rsidRDefault="006C2031" w:rsidP="006C2031">
            <w:pPr>
              <w:pStyle w:val="af0"/>
              <w:ind w:firstLine="420"/>
            </w:pPr>
            <w:r>
              <w:rPr>
                <w:rFonts w:hint="eastAsia"/>
              </w:rPr>
              <w:t>光圈</w:t>
            </w:r>
          </w:p>
        </w:tc>
        <w:tc>
          <w:tcPr>
            <w:tcW w:w="2410" w:type="dxa"/>
          </w:tcPr>
          <w:p w:rsidR="006C2031" w:rsidRDefault="0012647B" w:rsidP="006C2031">
            <w:pPr>
              <w:pStyle w:val="af0"/>
              <w:ind w:firstLine="420"/>
            </w:pPr>
            <w:r>
              <w:rPr>
                <w:rFonts w:hint="eastAsia"/>
              </w:rPr>
              <w:t>F</w:t>
            </w:r>
            <w:r>
              <w:t>2.0</w:t>
            </w:r>
          </w:p>
        </w:tc>
        <w:tc>
          <w:tcPr>
            <w:tcW w:w="3815" w:type="dxa"/>
          </w:tcPr>
          <w:p w:rsidR="006C2031" w:rsidRDefault="0012647B" w:rsidP="006C2031">
            <w:pPr>
              <w:pStyle w:val="af0"/>
              <w:ind w:firstLine="420"/>
            </w:pPr>
            <w:r>
              <w:rPr>
                <w:rFonts w:hint="eastAsia"/>
              </w:rPr>
              <w:t>镜头开口大小</w:t>
            </w:r>
          </w:p>
        </w:tc>
      </w:tr>
      <w:tr w:rsidR="006C2031" w:rsidTr="00DA7820">
        <w:tc>
          <w:tcPr>
            <w:tcW w:w="2268" w:type="dxa"/>
          </w:tcPr>
          <w:p w:rsidR="006C2031" w:rsidRDefault="006C2031" w:rsidP="006C2031">
            <w:pPr>
              <w:pStyle w:val="af0"/>
              <w:ind w:firstLine="420"/>
            </w:pPr>
            <w:r>
              <w:rPr>
                <w:rFonts w:hint="eastAsia"/>
              </w:rPr>
              <w:t>视场角</w:t>
            </w:r>
          </w:p>
        </w:tc>
        <w:tc>
          <w:tcPr>
            <w:tcW w:w="2410" w:type="dxa"/>
          </w:tcPr>
          <w:p w:rsidR="006C2031" w:rsidRDefault="0012647B" w:rsidP="006C2031">
            <w:pPr>
              <w:pStyle w:val="af0"/>
              <w:ind w:firstLine="420"/>
            </w:pPr>
            <w:r>
              <w:rPr>
                <w:rFonts w:hint="eastAsia"/>
              </w:rPr>
              <w:t>9</w:t>
            </w:r>
            <w:r>
              <w:t>0</w:t>
            </w:r>
            <w:r>
              <w:rPr>
                <w:rFonts w:hint="eastAsia"/>
              </w:rPr>
              <w:t>度</w:t>
            </w:r>
          </w:p>
        </w:tc>
        <w:tc>
          <w:tcPr>
            <w:tcW w:w="3815" w:type="dxa"/>
          </w:tcPr>
          <w:p w:rsidR="006C2031" w:rsidRDefault="0012647B" w:rsidP="006C2031">
            <w:pPr>
              <w:pStyle w:val="af0"/>
              <w:ind w:firstLine="420"/>
            </w:pPr>
            <w:r>
              <w:rPr>
                <w:rFonts w:hint="eastAsia"/>
              </w:rPr>
              <w:t>摄像头可以拍摄的水平和垂直角度</w:t>
            </w:r>
          </w:p>
        </w:tc>
      </w:tr>
      <w:tr w:rsidR="006C2031" w:rsidTr="00DA7820">
        <w:tc>
          <w:tcPr>
            <w:tcW w:w="2268" w:type="dxa"/>
          </w:tcPr>
          <w:p w:rsidR="006C2031" w:rsidRDefault="006C2031" w:rsidP="006C2031">
            <w:pPr>
              <w:pStyle w:val="af0"/>
              <w:ind w:firstLine="420"/>
            </w:pPr>
            <w:r>
              <w:rPr>
                <w:rFonts w:hint="eastAsia"/>
              </w:rPr>
              <w:t>曝光补偿</w:t>
            </w:r>
          </w:p>
        </w:tc>
        <w:tc>
          <w:tcPr>
            <w:tcW w:w="2410" w:type="dxa"/>
          </w:tcPr>
          <w:p w:rsidR="006C2031" w:rsidRDefault="0012647B" w:rsidP="006C2031">
            <w:pPr>
              <w:pStyle w:val="af0"/>
              <w:ind w:firstLine="420"/>
            </w:pPr>
            <w:r>
              <w:rPr>
                <w:rFonts w:hint="eastAsia"/>
              </w:rPr>
              <w:t>0</w:t>
            </w:r>
            <w:r>
              <w:t>.0</w:t>
            </w:r>
          </w:p>
        </w:tc>
        <w:tc>
          <w:tcPr>
            <w:tcW w:w="3815" w:type="dxa"/>
          </w:tcPr>
          <w:p w:rsidR="006C2031" w:rsidRDefault="0012647B" w:rsidP="006C2031">
            <w:pPr>
              <w:pStyle w:val="af0"/>
              <w:ind w:firstLine="420"/>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pPr>
            <w:r>
              <w:rPr>
                <w:rFonts w:hint="eastAsia"/>
              </w:rPr>
              <w:t>自动白平衡</w:t>
            </w:r>
          </w:p>
        </w:tc>
        <w:tc>
          <w:tcPr>
            <w:tcW w:w="2410" w:type="dxa"/>
          </w:tcPr>
          <w:p w:rsidR="006C2031" w:rsidRDefault="0012647B" w:rsidP="006C2031">
            <w:pPr>
              <w:pStyle w:val="af0"/>
              <w:ind w:firstLine="420"/>
            </w:pPr>
            <w:r>
              <w:rPr>
                <w:rFonts w:hint="eastAsia"/>
              </w:rPr>
              <w:t>否</w:t>
            </w:r>
          </w:p>
        </w:tc>
        <w:tc>
          <w:tcPr>
            <w:tcW w:w="3815" w:type="dxa"/>
          </w:tcPr>
          <w:p w:rsidR="006C2031" w:rsidRDefault="0012647B" w:rsidP="006C2031">
            <w:pPr>
              <w:pStyle w:val="af0"/>
              <w:ind w:firstLine="420"/>
            </w:pPr>
            <w:r>
              <w:rPr>
                <w:rFonts w:hint="eastAsia"/>
              </w:rPr>
              <w:t>自动调整白平衡以适应不同光线</w:t>
            </w:r>
          </w:p>
        </w:tc>
      </w:tr>
      <w:tr w:rsidR="006C2031" w:rsidTr="00DA7820">
        <w:tc>
          <w:tcPr>
            <w:tcW w:w="2268" w:type="dxa"/>
          </w:tcPr>
          <w:p w:rsidR="006C2031" w:rsidRDefault="006C2031" w:rsidP="006C2031">
            <w:pPr>
              <w:pStyle w:val="af0"/>
              <w:ind w:firstLine="420"/>
            </w:pPr>
            <w:r>
              <w:rPr>
                <w:rFonts w:hint="eastAsia"/>
              </w:rPr>
              <w:t>自动曝光</w:t>
            </w:r>
          </w:p>
        </w:tc>
        <w:tc>
          <w:tcPr>
            <w:tcW w:w="2410" w:type="dxa"/>
          </w:tcPr>
          <w:p w:rsidR="006C2031" w:rsidRDefault="0012647B" w:rsidP="006C2031">
            <w:pPr>
              <w:pStyle w:val="af0"/>
              <w:ind w:firstLine="420"/>
            </w:pPr>
            <w:r>
              <w:rPr>
                <w:rFonts w:hint="eastAsia"/>
              </w:rPr>
              <w:t>是</w:t>
            </w:r>
          </w:p>
        </w:tc>
        <w:tc>
          <w:tcPr>
            <w:tcW w:w="3815" w:type="dxa"/>
          </w:tcPr>
          <w:p w:rsidR="006C2031" w:rsidRDefault="0012647B" w:rsidP="006C2031">
            <w:pPr>
              <w:pStyle w:val="af0"/>
              <w:ind w:firstLine="420"/>
            </w:pPr>
            <w:r>
              <w:rPr>
                <w:rFonts w:hint="eastAsia"/>
              </w:rPr>
              <w:t>自动调整曝光时间以适应不同光线</w:t>
            </w:r>
          </w:p>
        </w:tc>
      </w:tr>
      <w:tr w:rsidR="006C2031" w:rsidTr="00DA7820">
        <w:tc>
          <w:tcPr>
            <w:tcW w:w="2268" w:type="dxa"/>
          </w:tcPr>
          <w:p w:rsidR="006C2031" w:rsidRDefault="006C2031" w:rsidP="006C2031">
            <w:pPr>
              <w:pStyle w:val="af0"/>
              <w:ind w:firstLine="420"/>
            </w:pPr>
            <w:r>
              <w:rPr>
                <w:rFonts w:hint="eastAsia"/>
              </w:rPr>
              <w:t>传输接口</w:t>
            </w:r>
          </w:p>
        </w:tc>
        <w:tc>
          <w:tcPr>
            <w:tcW w:w="2410" w:type="dxa"/>
          </w:tcPr>
          <w:p w:rsidR="006C2031" w:rsidRDefault="0012647B" w:rsidP="006C2031">
            <w:pPr>
              <w:pStyle w:val="af0"/>
              <w:ind w:firstLine="420"/>
            </w:pPr>
            <w:r>
              <w:rPr>
                <w:rFonts w:hint="eastAsia"/>
              </w:rPr>
              <w:t>U</w:t>
            </w:r>
            <w:r>
              <w:t>SB2.0</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操作系统兼容性</w:t>
            </w:r>
          </w:p>
        </w:tc>
        <w:tc>
          <w:tcPr>
            <w:tcW w:w="2410" w:type="dxa"/>
          </w:tcPr>
          <w:p w:rsidR="006C2031" w:rsidRDefault="0012647B" w:rsidP="00DA7820">
            <w:pPr>
              <w:pStyle w:val="af0"/>
              <w:ind w:firstLine="420"/>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麦克风</w:t>
            </w:r>
          </w:p>
        </w:tc>
        <w:tc>
          <w:tcPr>
            <w:tcW w:w="2410" w:type="dxa"/>
          </w:tcPr>
          <w:p w:rsidR="006C2031" w:rsidRDefault="00DA7820" w:rsidP="006C2031">
            <w:pPr>
              <w:pStyle w:val="af0"/>
              <w:ind w:firstLine="420"/>
            </w:pPr>
            <w:r>
              <w:rPr>
                <w:rFonts w:hint="eastAsia"/>
              </w:rPr>
              <w:t>是</w:t>
            </w:r>
          </w:p>
        </w:tc>
        <w:tc>
          <w:tcPr>
            <w:tcW w:w="3815" w:type="dxa"/>
          </w:tcPr>
          <w:p w:rsidR="006C2031" w:rsidRDefault="00DA7820" w:rsidP="006C2031">
            <w:pPr>
              <w:pStyle w:val="af0"/>
              <w:ind w:firstLine="420"/>
            </w:pPr>
            <w:r>
              <w:rPr>
                <w:rFonts w:hint="eastAsia"/>
              </w:rPr>
              <w:t>是否内置麦克风</w:t>
            </w:r>
          </w:p>
        </w:tc>
      </w:tr>
      <w:tr w:rsidR="006C2031" w:rsidTr="00DA7820">
        <w:tc>
          <w:tcPr>
            <w:tcW w:w="2268" w:type="dxa"/>
          </w:tcPr>
          <w:p w:rsidR="006C2031" w:rsidRDefault="006C2031" w:rsidP="006C2031">
            <w:pPr>
              <w:pStyle w:val="af0"/>
              <w:ind w:firstLine="420"/>
            </w:pPr>
            <w:r>
              <w:rPr>
                <w:rFonts w:hint="eastAsia"/>
              </w:rPr>
              <w:t>摄像头尺寸</w:t>
            </w:r>
          </w:p>
        </w:tc>
        <w:tc>
          <w:tcPr>
            <w:tcW w:w="2410" w:type="dxa"/>
          </w:tcPr>
          <w:p w:rsidR="006C2031" w:rsidRDefault="00DA7820" w:rsidP="006C2031">
            <w:pPr>
              <w:pStyle w:val="af0"/>
              <w:ind w:firstLine="420"/>
            </w:pPr>
            <w:r>
              <w:rPr>
                <w:rFonts w:hint="eastAsia"/>
              </w:rPr>
              <w:t>1</w:t>
            </w:r>
            <w:r>
              <w:t>00*50*25</w:t>
            </w:r>
          </w:p>
        </w:tc>
        <w:tc>
          <w:tcPr>
            <w:tcW w:w="3815" w:type="dxa"/>
          </w:tcPr>
          <w:p w:rsidR="006C2031" w:rsidRDefault="00DA7820" w:rsidP="006C2031">
            <w:pPr>
              <w:pStyle w:val="af0"/>
              <w:ind w:firstLine="420"/>
            </w:pPr>
            <w:r>
              <w:rPr>
                <w:rFonts w:hint="eastAsia"/>
              </w:rPr>
              <w:t>摄像头物理尺寸，以毫米为单位</w:t>
            </w:r>
          </w:p>
        </w:tc>
      </w:tr>
      <w:tr w:rsidR="006C2031" w:rsidTr="00DA7820">
        <w:tc>
          <w:tcPr>
            <w:tcW w:w="2268" w:type="dxa"/>
          </w:tcPr>
          <w:p w:rsidR="006C2031" w:rsidRDefault="006C2031" w:rsidP="006C2031">
            <w:pPr>
              <w:pStyle w:val="af0"/>
              <w:ind w:firstLine="420"/>
            </w:pPr>
            <w:r>
              <w:rPr>
                <w:rFonts w:hint="eastAsia"/>
              </w:rPr>
              <w:t>重量</w:t>
            </w:r>
          </w:p>
        </w:tc>
        <w:tc>
          <w:tcPr>
            <w:tcW w:w="2410" w:type="dxa"/>
          </w:tcPr>
          <w:p w:rsidR="006C2031" w:rsidRDefault="00DA7820" w:rsidP="006C2031">
            <w:pPr>
              <w:pStyle w:val="af0"/>
              <w:ind w:firstLine="420"/>
            </w:pPr>
            <w:r>
              <w:rPr>
                <w:rFonts w:hint="eastAsia"/>
              </w:rPr>
              <w:t>6</w:t>
            </w:r>
            <w:r>
              <w:t>0</w:t>
            </w:r>
            <w:r>
              <w:rPr>
                <w:rFonts w:hint="eastAsia"/>
              </w:rPr>
              <w:t>g</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附带软件</w:t>
            </w:r>
          </w:p>
        </w:tc>
        <w:tc>
          <w:tcPr>
            <w:tcW w:w="2410" w:type="dxa"/>
          </w:tcPr>
          <w:p w:rsidR="006C2031" w:rsidRDefault="00DA7820" w:rsidP="006C2031">
            <w:pPr>
              <w:pStyle w:val="af0"/>
              <w:ind w:firstLine="420"/>
            </w:pPr>
            <w:r>
              <w:rPr>
                <w:rFonts w:hint="eastAsia"/>
              </w:rPr>
              <w:t>驱动程序</w:t>
            </w:r>
          </w:p>
        </w:tc>
        <w:tc>
          <w:tcPr>
            <w:tcW w:w="3815" w:type="dxa"/>
          </w:tcPr>
          <w:p w:rsidR="006C2031" w:rsidRDefault="006C2031" w:rsidP="006C2031">
            <w:pPr>
              <w:pStyle w:val="af0"/>
              <w:ind w:firstLine="420"/>
            </w:pPr>
          </w:p>
        </w:tc>
      </w:tr>
    </w:tbl>
    <w:p w:rsidR="00295949" w:rsidRDefault="00295949" w:rsidP="00295949">
      <w:pPr>
        <w:pStyle w:val="ac"/>
      </w:pPr>
    </w:p>
    <w:p w:rsidR="001F0C1D" w:rsidRPr="00295949" w:rsidRDefault="001F0C1D" w:rsidP="001F0C1D">
      <w:pPr>
        <w:pStyle w:val="a7"/>
        <w:ind w:firstLine="480"/>
      </w:pPr>
      <w:r>
        <w:rPr>
          <w:rFonts w:hint="eastAsia"/>
        </w:rPr>
        <w:t>然而，摄像头传感器在某些情况下可能会受到限制，当光照条件不佳时，例如在夜间或这恶劣天气条件下，摄像头传感器可能无法提供高质量的图像。在这种情况下，本文选用激光雷达作为协同感知传感器。</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1F0C1D" w:rsidRDefault="003D7820" w:rsidP="001F0C1D">
      <w:pPr>
        <w:pStyle w:val="a7"/>
        <w:ind w:firstLine="480"/>
      </w:pPr>
      <w:r>
        <w:rPr>
          <w:rFonts w:hint="eastAsia"/>
        </w:rPr>
        <w:t>本文测试用地盘车辆采用北京天隼公司</w:t>
      </w:r>
      <w:r>
        <w:rPr>
          <w:rFonts w:hint="eastAsia"/>
        </w:rPr>
        <w:t>F</w:t>
      </w:r>
      <w:r>
        <w:t>ELIS AHC201</w:t>
      </w:r>
      <w:r>
        <w:rPr>
          <w:rFonts w:hint="eastAsia"/>
        </w:rPr>
        <w:t>自动驾驶底盘车，</w:t>
      </w:r>
      <w:r w:rsidR="001F0C1D">
        <w:rPr>
          <w:rFonts w:hint="eastAsia"/>
        </w:rPr>
        <w:t>它</w:t>
      </w:r>
      <w:r w:rsidR="001F0C1D" w:rsidRPr="001F0C1D">
        <w:rPr>
          <w:rFonts w:hint="eastAsia"/>
        </w:rPr>
        <w:t>是一款基于商用车技术架构研制的智能驾驶测试地盘。它具有小型化、智能化和重载型的特点，采用天隼自有知识产权的线控零部件为基础，配备前双横臂独立悬架和后整体桥非独立悬架，以及后轮碟刹型式的电子液压行车制动和后桥电磁刹型式的驻车制动。</w:t>
      </w:r>
      <w:r w:rsidR="001F0C1D" w:rsidRPr="001F0C1D">
        <w:rPr>
          <w:rFonts w:hint="eastAsia"/>
        </w:rPr>
        <w:t>FELIS</w:t>
      </w:r>
      <w:r w:rsidR="001F0C1D" w:rsidRPr="001F0C1D">
        <w:rPr>
          <w:rFonts w:hint="eastAsia"/>
        </w:rPr>
        <w:t>™底盘架构与乘用车基础架构一致，采用</w:t>
      </w:r>
      <w:r w:rsidR="001F0C1D" w:rsidRPr="001F0C1D">
        <w:rPr>
          <w:rFonts w:hint="eastAsia"/>
        </w:rPr>
        <w:t>CAN</w:t>
      </w:r>
      <w:r w:rsidR="001F0C1D" w:rsidRPr="001F0C1D">
        <w:rPr>
          <w:rFonts w:hint="eastAsia"/>
        </w:rPr>
        <w:t>总线通信，并由</w:t>
      </w:r>
      <w:r w:rsidR="001F0C1D" w:rsidRPr="001F0C1D">
        <w:rPr>
          <w:rFonts w:hint="eastAsia"/>
        </w:rPr>
        <w:t>VCU</w:t>
      </w:r>
      <w:r w:rsidR="001F0C1D" w:rsidRPr="001F0C1D">
        <w:rPr>
          <w:rFonts w:hint="eastAsia"/>
        </w:rPr>
        <w:t>对转向、驱动以及制动系进行指令解析和转发，实现整车控制总线化。此外，</w:t>
      </w:r>
      <w:r w:rsidR="001F0C1D" w:rsidRPr="001F0C1D">
        <w:rPr>
          <w:rFonts w:hint="eastAsia"/>
        </w:rPr>
        <w:t>FELIS</w:t>
      </w:r>
      <w:r w:rsidR="001F0C1D" w:rsidRPr="001F0C1D">
        <w:rPr>
          <w:rFonts w:hint="eastAsia"/>
        </w:rPr>
        <w:t>™线控底盘搭载了</w:t>
      </w:r>
      <w:r w:rsidR="001F0C1D" w:rsidRPr="001F0C1D">
        <w:rPr>
          <w:rFonts w:hint="eastAsia"/>
        </w:rPr>
        <w:t>800W</w:t>
      </w:r>
      <w:r w:rsidR="001F0C1D" w:rsidRPr="001F0C1D">
        <w:rPr>
          <w:rFonts w:hint="eastAsia"/>
        </w:rPr>
        <w:t>直流无刷电机和整体差速后桥，能够在</w:t>
      </w:r>
      <w:r w:rsidR="001F0C1D" w:rsidRPr="001F0C1D">
        <w:rPr>
          <w:rFonts w:hint="eastAsia"/>
        </w:rPr>
        <w:t>200kg</w:t>
      </w:r>
      <w:r w:rsidR="001F0C1D" w:rsidRPr="001F0C1D">
        <w:rPr>
          <w:rFonts w:hint="eastAsia"/>
        </w:rPr>
        <w:t>标准载重下达到</w:t>
      </w:r>
      <w:r w:rsidR="001F0C1D" w:rsidRPr="001F0C1D">
        <w:rPr>
          <w:rFonts w:hint="eastAsia"/>
        </w:rPr>
        <w:t>15km/h</w:t>
      </w:r>
      <w:r w:rsidR="001F0C1D" w:rsidRPr="001F0C1D">
        <w:rPr>
          <w:rFonts w:hint="eastAsia"/>
        </w:rPr>
        <w:t>的最高车速，并通过</w:t>
      </w:r>
      <w:r w:rsidR="001F0C1D" w:rsidRPr="001F0C1D">
        <w:rPr>
          <w:rFonts w:hint="eastAsia"/>
        </w:rPr>
        <w:t>48V/40Ah</w:t>
      </w:r>
      <w:r w:rsidR="001F0C1D" w:rsidRPr="001F0C1D">
        <w:rPr>
          <w:rFonts w:hint="eastAsia"/>
        </w:rPr>
        <w:t>的磷酸铁锂动力电池保证标准载重下的</w:t>
      </w:r>
      <w:r w:rsidR="001F0C1D" w:rsidRPr="001F0C1D">
        <w:rPr>
          <w:rFonts w:hint="eastAsia"/>
        </w:rPr>
        <w:t>8</w:t>
      </w:r>
      <w:r w:rsidR="001F0C1D" w:rsidRPr="001F0C1D">
        <w:rPr>
          <w:rFonts w:hint="eastAsia"/>
        </w:rPr>
        <w:t>小时续航时间。</w:t>
      </w:r>
      <w:r w:rsidR="001B6AC7">
        <w:fldChar w:fldCharType="begin"/>
      </w:r>
      <w:r w:rsidR="001B6AC7">
        <w:instrText xml:space="preserve"> </w:instrText>
      </w:r>
      <w:r w:rsidR="001B6AC7">
        <w:rPr>
          <w:rFonts w:hint="eastAsia"/>
        </w:rPr>
        <w:instrText>REF _Ref127701762 \h</w:instrText>
      </w:r>
      <w:r w:rsidR="001B6AC7">
        <w:instrText xml:space="preserve"> </w:instrText>
      </w:r>
      <w:r w:rsidR="001B6AC7">
        <w:fldChar w:fldCharType="separate"/>
      </w:r>
      <w:r w:rsidR="001B6AC7">
        <w:rPr>
          <w:rFonts w:hint="eastAsia"/>
        </w:rPr>
        <w:t>表</w:t>
      </w:r>
      <w:r w:rsidR="001B6AC7">
        <w:rPr>
          <w:rFonts w:hint="eastAsia"/>
        </w:rPr>
        <w:t xml:space="preserve"> </w:t>
      </w:r>
      <w:r w:rsidR="001B6AC7">
        <w:rPr>
          <w:noProof/>
        </w:rPr>
        <w:t>2</w:t>
      </w:r>
      <w:r w:rsidR="001B6AC7">
        <w:t>.</w:t>
      </w:r>
      <w:r w:rsidR="001B6AC7">
        <w:rPr>
          <w:noProof/>
        </w:rPr>
        <w:t>2</w:t>
      </w:r>
      <w:r w:rsidR="001B6AC7">
        <w:fldChar w:fldCharType="end"/>
      </w:r>
      <w:r w:rsidR="001B6AC7">
        <w:rPr>
          <w:rFonts w:hint="eastAsia"/>
        </w:rPr>
        <w:t>为</w:t>
      </w:r>
      <w:r w:rsidR="00872315">
        <w:rPr>
          <w:rFonts w:hint="eastAsia"/>
        </w:rPr>
        <w:t>本文测试用线控地盘技术指标。</w:t>
      </w:r>
    </w:p>
    <w:p w:rsidR="001B6AC7" w:rsidRDefault="001B6AC7" w:rsidP="001F0C1D">
      <w:pPr>
        <w:pStyle w:val="a7"/>
        <w:ind w:firstLine="480"/>
      </w:pPr>
    </w:p>
    <w:p w:rsidR="001B6AC7" w:rsidRDefault="001B6AC7" w:rsidP="0031792D">
      <w:pPr>
        <w:pStyle w:val="af3"/>
      </w:pPr>
      <w:bookmarkStart w:id="2" w:name="_Ref127701762"/>
      <w:r>
        <w:rPr>
          <w:rFonts w:hint="eastAsia"/>
        </w:rPr>
        <w:t>表</w:t>
      </w:r>
      <w:r>
        <w:rPr>
          <w:rFonts w:hint="eastAsia"/>
        </w:rPr>
        <w:t xml:space="preserve"> </w:t>
      </w:r>
      <w:r w:rsidR="00E0450F">
        <w:fldChar w:fldCharType="begin"/>
      </w:r>
      <w:r w:rsidR="00E0450F">
        <w:instrText xml:space="preserve"> </w:instrText>
      </w:r>
      <w:r w:rsidR="00E0450F">
        <w:rPr>
          <w:rFonts w:hint="eastAsia"/>
        </w:rPr>
        <w:instrText>STYLEREF 1 \s</w:instrText>
      </w:r>
      <w:r w:rsidR="00E0450F">
        <w:instrText xml:space="preserve"> </w:instrText>
      </w:r>
      <w:r w:rsidR="00E0450F">
        <w:fldChar w:fldCharType="separate"/>
      </w:r>
      <w:r w:rsidR="00E0450F">
        <w:rPr>
          <w:noProof/>
        </w:rPr>
        <w:t>2</w:t>
      </w:r>
      <w:r w:rsidR="00E0450F">
        <w:fldChar w:fldCharType="end"/>
      </w:r>
      <w:r w:rsidR="00E0450F">
        <w:t>.</w:t>
      </w:r>
      <w:r w:rsidR="00E0450F">
        <w:fldChar w:fldCharType="begin"/>
      </w:r>
      <w:r w:rsidR="00E0450F">
        <w:instrText xml:space="preserve"> </w:instrText>
      </w:r>
      <w:r w:rsidR="00E0450F">
        <w:rPr>
          <w:rFonts w:hint="eastAsia"/>
        </w:rPr>
        <w:instrText xml:space="preserve">SEQ </w:instrText>
      </w:r>
      <w:r w:rsidR="00E0450F">
        <w:rPr>
          <w:rFonts w:hint="eastAsia"/>
        </w:rPr>
        <w:instrText>表</w:instrText>
      </w:r>
      <w:r w:rsidR="00E0450F">
        <w:rPr>
          <w:rFonts w:hint="eastAsia"/>
        </w:rPr>
        <w:instrText xml:space="preserve"> \* ARABIC \s 1</w:instrText>
      </w:r>
      <w:r w:rsidR="00E0450F">
        <w:instrText xml:space="preserve"> </w:instrText>
      </w:r>
      <w:r w:rsidR="00E0450F">
        <w:fldChar w:fldCharType="separate"/>
      </w:r>
      <w:r w:rsidR="00E0450F">
        <w:rPr>
          <w:noProof/>
        </w:rPr>
        <w:t>3</w:t>
      </w:r>
      <w:r w:rsidR="00E0450F">
        <w:fldChar w:fldCharType="end"/>
      </w:r>
      <w:bookmarkEnd w:id="2"/>
      <w:r>
        <w:t xml:space="preserve"> FELIS AHC201</w:t>
      </w:r>
    </w:p>
    <w:p w:rsidR="001B6AC7" w:rsidRDefault="001B6AC7" w:rsidP="0031792D">
      <w:pPr>
        <w:pStyle w:val="af3"/>
      </w:pPr>
      <w:r>
        <w:t xml:space="preserve">Tab. </w:t>
      </w:r>
      <w:r w:rsidR="00E0450F">
        <w:fldChar w:fldCharType="begin"/>
      </w:r>
      <w:r w:rsidR="00E0450F">
        <w:instrText xml:space="preserve"> STYLEREF 1 \s </w:instrText>
      </w:r>
      <w:r w:rsidR="00E0450F">
        <w:fldChar w:fldCharType="separate"/>
      </w:r>
      <w:r w:rsidR="00E0450F">
        <w:rPr>
          <w:noProof/>
        </w:rPr>
        <w:t>2</w:t>
      </w:r>
      <w:r w:rsidR="00E0450F">
        <w:fldChar w:fldCharType="end"/>
      </w:r>
      <w:r w:rsidR="00E0450F">
        <w:t>.</w:t>
      </w:r>
      <w:r w:rsidR="00E0450F">
        <w:fldChar w:fldCharType="begin"/>
      </w:r>
      <w:r w:rsidR="00E0450F">
        <w:instrText xml:space="preserve"> SEQ Tab. \* ARABIC \s 1 </w:instrText>
      </w:r>
      <w:r w:rsidR="00E0450F">
        <w:fldChar w:fldCharType="separate"/>
      </w:r>
      <w:r w:rsidR="00E0450F">
        <w:rPr>
          <w:noProof/>
        </w:rPr>
        <w:t>3</w:t>
      </w:r>
      <w:r w:rsidR="00E0450F">
        <w:fldChar w:fldCharType="end"/>
      </w:r>
      <w:r>
        <w:t xml:space="preserve"> FELIS AHC201</w:t>
      </w:r>
    </w:p>
    <w:tbl>
      <w:tblPr>
        <w:tblStyle w:val="af"/>
        <w:tblW w:w="0" w:type="auto"/>
        <w:tblLook w:val="04A0" w:firstRow="1" w:lastRow="0" w:firstColumn="1" w:lastColumn="0" w:noHBand="0" w:noVBand="1"/>
      </w:tblPr>
      <w:tblGrid>
        <w:gridCol w:w="2689"/>
        <w:gridCol w:w="5804"/>
      </w:tblGrid>
      <w:tr w:rsidR="001B6AC7" w:rsidTr="001B6AC7">
        <w:trPr>
          <w:cnfStyle w:val="100000000000" w:firstRow="1" w:lastRow="0" w:firstColumn="0" w:lastColumn="0" w:oddVBand="0" w:evenVBand="0" w:oddHBand="0" w:evenHBand="0" w:firstRowFirstColumn="0" w:firstRowLastColumn="0" w:lastRowFirstColumn="0" w:lastRowLastColumn="0"/>
        </w:trPr>
        <w:tc>
          <w:tcPr>
            <w:tcW w:w="2689" w:type="dxa"/>
          </w:tcPr>
          <w:p w:rsidR="001B6AC7" w:rsidRDefault="001B6AC7" w:rsidP="001F0C1D">
            <w:pPr>
              <w:pStyle w:val="af0"/>
              <w:ind w:firstLineChars="0" w:firstLine="0"/>
            </w:pPr>
            <w:r>
              <w:rPr>
                <w:rFonts w:hint="eastAsia"/>
              </w:rPr>
              <w:t>指标</w:t>
            </w:r>
          </w:p>
        </w:tc>
        <w:tc>
          <w:tcPr>
            <w:tcW w:w="5804" w:type="dxa"/>
          </w:tcPr>
          <w:p w:rsidR="001B6AC7" w:rsidRDefault="001B6AC7" w:rsidP="001F0C1D">
            <w:pPr>
              <w:pStyle w:val="af0"/>
              <w:ind w:firstLineChars="0" w:firstLine="0"/>
            </w:pPr>
            <w:r>
              <w:rPr>
                <w:rFonts w:hint="eastAsia"/>
              </w:rPr>
              <w:t>数值</w:t>
            </w:r>
          </w:p>
        </w:tc>
      </w:tr>
      <w:tr w:rsidR="001B6AC7" w:rsidTr="001B6AC7">
        <w:tc>
          <w:tcPr>
            <w:tcW w:w="2689" w:type="dxa"/>
          </w:tcPr>
          <w:p w:rsidR="001B6AC7" w:rsidRDefault="001B6AC7" w:rsidP="001F0C1D">
            <w:pPr>
              <w:pStyle w:val="af0"/>
              <w:ind w:firstLineChars="0" w:firstLine="0"/>
            </w:pPr>
            <w:r>
              <w:rPr>
                <w:rFonts w:hint="eastAsia"/>
              </w:rPr>
              <w:t>外形</w:t>
            </w:r>
          </w:p>
        </w:tc>
        <w:tc>
          <w:tcPr>
            <w:tcW w:w="5804" w:type="dxa"/>
          </w:tcPr>
          <w:p w:rsidR="001B6AC7" w:rsidRDefault="001B6AC7" w:rsidP="001F0C1D">
            <w:pPr>
              <w:pStyle w:val="af0"/>
              <w:ind w:firstLineChars="0" w:firstLine="0"/>
            </w:pPr>
            <w:r>
              <w:rPr>
                <w:rFonts w:hint="eastAsia"/>
              </w:rPr>
              <w:t>1</w:t>
            </w:r>
            <w:r>
              <w:t>080*650*255</w:t>
            </w:r>
            <w:r>
              <w:rPr>
                <w:rFonts w:hint="eastAsia"/>
              </w:rPr>
              <w:t>mm</w:t>
            </w:r>
          </w:p>
        </w:tc>
      </w:tr>
      <w:tr w:rsidR="001B6AC7" w:rsidTr="001B6AC7">
        <w:tc>
          <w:tcPr>
            <w:tcW w:w="2689" w:type="dxa"/>
          </w:tcPr>
          <w:p w:rsidR="001B6AC7" w:rsidRDefault="001B6AC7" w:rsidP="001F0C1D">
            <w:pPr>
              <w:pStyle w:val="af0"/>
              <w:ind w:firstLineChars="0" w:firstLine="0"/>
            </w:pPr>
            <w:r>
              <w:rPr>
                <w:rFonts w:hint="eastAsia"/>
              </w:rPr>
              <w:t>轮距</w:t>
            </w:r>
          </w:p>
        </w:tc>
        <w:tc>
          <w:tcPr>
            <w:tcW w:w="5804" w:type="dxa"/>
          </w:tcPr>
          <w:p w:rsidR="001B6AC7" w:rsidRDefault="001B6AC7" w:rsidP="001F0C1D">
            <w:pPr>
              <w:pStyle w:val="af0"/>
              <w:ind w:firstLineChars="0" w:firstLine="0"/>
            </w:pPr>
            <w:r>
              <w:rPr>
                <w:rFonts w:hint="eastAsia"/>
              </w:rPr>
              <w:t>5</w:t>
            </w:r>
            <w:r>
              <w:t>75mm</w:t>
            </w:r>
          </w:p>
        </w:tc>
      </w:tr>
      <w:tr w:rsidR="001B6AC7" w:rsidTr="001B6AC7">
        <w:tc>
          <w:tcPr>
            <w:tcW w:w="2689" w:type="dxa"/>
          </w:tcPr>
          <w:p w:rsidR="001B6AC7" w:rsidRDefault="001B6AC7" w:rsidP="001F0C1D">
            <w:pPr>
              <w:pStyle w:val="af0"/>
              <w:ind w:firstLineChars="0" w:firstLine="0"/>
            </w:pPr>
            <w:r>
              <w:rPr>
                <w:rFonts w:hint="eastAsia"/>
              </w:rPr>
              <w:t>轴距</w:t>
            </w:r>
          </w:p>
        </w:tc>
        <w:tc>
          <w:tcPr>
            <w:tcW w:w="5804" w:type="dxa"/>
          </w:tcPr>
          <w:p w:rsidR="001B6AC7" w:rsidRDefault="001B6AC7" w:rsidP="001F0C1D">
            <w:pPr>
              <w:pStyle w:val="af0"/>
              <w:ind w:firstLineChars="0" w:firstLine="0"/>
            </w:pPr>
            <w:r>
              <w:rPr>
                <w:rFonts w:hint="eastAsia"/>
              </w:rPr>
              <w:t>8</w:t>
            </w:r>
            <w:r>
              <w:t>13mm</w:t>
            </w:r>
          </w:p>
        </w:tc>
      </w:tr>
      <w:tr w:rsidR="001B6AC7" w:rsidTr="001B6AC7">
        <w:tc>
          <w:tcPr>
            <w:tcW w:w="2689" w:type="dxa"/>
          </w:tcPr>
          <w:p w:rsidR="001B6AC7" w:rsidRDefault="001B6AC7" w:rsidP="001F0C1D">
            <w:pPr>
              <w:pStyle w:val="af0"/>
              <w:ind w:firstLineChars="0" w:firstLine="0"/>
            </w:pPr>
            <w:r>
              <w:rPr>
                <w:rFonts w:hint="eastAsia"/>
              </w:rPr>
              <w:lastRenderedPageBreak/>
              <w:t>自重</w:t>
            </w:r>
          </w:p>
        </w:tc>
        <w:tc>
          <w:tcPr>
            <w:tcW w:w="5804" w:type="dxa"/>
          </w:tcPr>
          <w:p w:rsidR="001B6AC7" w:rsidRDefault="001B6AC7" w:rsidP="001F0C1D">
            <w:pPr>
              <w:pStyle w:val="af0"/>
              <w:ind w:firstLineChars="0" w:firstLine="0"/>
            </w:pPr>
            <w:r>
              <w:rPr>
                <w:rFonts w:hint="eastAsia"/>
              </w:rPr>
              <w:t>8</w:t>
            </w:r>
            <w:r>
              <w:t>0kg</w:t>
            </w:r>
          </w:p>
        </w:tc>
      </w:tr>
      <w:tr w:rsidR="001B6AC7" w:rsidTr="001B6AC7">
        <w:tc>
          <w:tcPr>
            <w:tcW w:w="2689" w:type="dxa"/>
          </w:tcPr>
          <w:p w:rsidR="001B6AC7" w:rsidRDefault="001B6AC7" w:rsidP="001F0C1D">
            <w:pPr>
              <w:pStyle w:val="af0"/>
              <w:ind w:firstLineChars="0" w:firstLine="0"/>
            </w:pPr>
            <w:r>
              <w:rPr>
                <w:rFonts w:hint="eastAsia"/>
              </w:rPr>
              <w:t>标准载重</w:t>
            </w:r>
          </w:p>
        </w:tc>
        <w:tc>
          <w:tcPr>
            <w:tcW w:w="5804" w:type="dxa"/>
          </w:tcPr>
          <w:p w:rsidR="001B6AC7" w:rsidRDefault="001B6AC7" w:rsidP="001F0C1D">
            <w:pPr>
              <w:pStyle w:val="af0"/>
              <w:ind w:firstLineChars="0" w:firstLine="0"/>
            </w:pPr>
            <w:r>
              <w:rPr>
                <w:rFonts w:hint="eastAsia"/>
              </w:rPr>
              <w:t>2</w:t>
            </w:r>
            <w:r>
              <w:t>00kg</w:t>
            </w:r>
          </w:p>
        </w:tc>
      </w:tr>
      <w:tr w:rsidR="001B6AC7" w:rsidTr="001B6AC7">
        <w:tc>
          <w:tcPr>
            <w:tcW w:w="2689" w:type="dxa"/>
          </w:tcPr>
          <w:p w:rsidR="001B6AC7" w:rsidRDefault="001B6AC7" w:rsidP="001F0C1D">
            <w:pPr>
              <w:pStyle w:val="af0"/>
              <w:ind w:firstLineChars="0" w:firstLine="0"/>
            </w:pPr>
            <w:r>
              <w:rPr>
                <w:rFonts w:hint="eastAsia"/>
              </w:rPr>
              <w:t>最高速度</w:t>
            </w:r>
          </w:p>
        </w:tc>
        <w:tc>
          <w:tcPr>
            <w:tcW w:w="5804" w:type="dxa"/>
          </w:tcPr>
          <w:p w:rsidR="001B6AC7" w:rsidRDefault="001B6AC7" w:rsidP="001F0C1D">
            <w:pPr>
              <w:pStyle w:val="af0"/>
              <w:ind w:firstLineChars="0" w:firstLine="0"/>
            </w:pPr>
            <w:r>
              <w:rPr>
                <w:rFonts w:hint="eastAsia"/>
              </w:rPr>
              <w:t>1</w:t>
            </w:r>
            <w:r>
              <w:t>5km/h</w:t>
            </w:r>
          </w:p>
        </w:tc>
      </w:tr>
      <w:tr w:rsidR="001B6AC7" w:rsidTr="001B6AC7">
        <w:tc>
          <w:tcPr>
            <w:tcW w:w="2689" w:type="dxa"/>
          </w:tcPr>
          <w:p w:rsidR="001B6AC7" w:rsidRDefault="001B6AC7" w:rsidP="001F0C1D">
            <w:pPr>
              <w:pStyle w:val="af0"/>
              <w:ind w:firstLineChars="0" w:firstLine="0"/>
            </w:pPr>
            <w:r>
              <w:rPr>
                <w:rFonts w:hint="eastAsia"/>
              </w:rPr>
              <w:t>转弯半径</w:t>
            </w:r>
          </w:p>
        </w:tc>
        <w:tc>
          <w:tcPr>
            <w:tcW w:w="5804" w:type="dxa"/>
          </w:tcPr>
          <w:p w:rsidR="001B6AC7" w:rsidRDefault="001B6AC7" w:rsidP="001F0C1D">
            <w:pPr>
              <w:pStyle w:val="af0"/>
              <w:ind w:firstLineChars="0" w:firstLine="0"/>
            </w:pPr>
            <w:r>
              <w:rPr>
                <w:rFonts w:hint="eastAsia"/>
              </w:rPr>
              <w:t>1</w:t>
            </w:r>
            <w:r>
              <w:t>800mm</w:t>
            </w:r>
          </w:p>
        </w:tc>
      </w:tr>
      <w:tr w:rsidR="001B6AC7" w:rsidTr="001B6AC7">
        <w:tc>
          <w:tcPr>
            <w:tcW w:w="2689" w:type="dxa"/>
          </w:tcPr>
          <w:p w:rsidR="001B6AC7" w:rsidRDefault="001B6AC7" w:rsidP="001F0C1D">
            <w:pPr>
              <w:pStyle w:val="af0"/>
              <w:ind w:firstLineChars="0" w:firstLine="0"/>
            </w:pPr>
            <w:r>
              <w:rPr>
                <w:rFonts w:hint="eastAsia"/>
              </w:rPr>
              <w:t>离地间隙</w:t>
            </w:r>
          </w:p>
        </w:tc>
        <w:tc>
          <w:tcPr>
            <w:tcW w:w="5804" w:type="dxa"/>
          </w:tcPr>
          <w:p w:rsidR="001B6AC7" w:rsidRDefault="001B6AC7" w:rsidP="001F0C1D">
            <w:pPr>
              <w:pStyle w:val="af0"/>
              <w:ind w:firstLineChars="0" w:firstLine="0"/>
            </w:pPr>
            <w:r>
              <w:rPr>
                <w:rFonts w:hint="eastAsia"/>
              </w:rPr>
              <w:t>空载</w:t>
            </w:r>
            <w:r>
              <w:rPr>
                <w:rFonts w:hint="eastAsia"/>
              </w:rPr>
              <w:t>8</w:t>
            </w:r>
            <w:r>
              <w:t>3mm</w:t>
            </w:r>
            <w:r>
              <w:rPr>
                <w:rFonts w:hint="eastAsia"/>
              </w:rPr>
              <w:t>/</w:t>
            </w:r>
            <w:r>
              <w:rPr>
                <w:rFonts w:hint="eastAsia"/>
              </w:rPr>
              <w:t>满载</w:t>
            </w:r>
            <w:r>
              <w:rPr>
                <w:rFonts w:hint="eastAsia"/>
              </w:rPr>
              <w:t>6</w:t>
            </w:r>
            <w:r>
              <w:t>0mm</w:t>
            </w:r>
          </w:p>
        </w:tc>
      </w:tr>
      <w:tr w:rsidR="001B6AC7" w:rsidTr="001B6AC7">
        <w:tc>
          <w:tcPr>
            <w:tcW w:w="2689" w:type="dxa"/>
          </w:tcPr>
          <w:p w:rsidR="001B6AC7" w:rsidRDefault="001B6AC7" w:rsidP="001F0C1D">
            <w:pPr>
              <w:pStyle w:val="af0"/>
              <w:ind w:firstLineChars="0" w:firstLine="0"/>
            </w:pPr>
            <w:r>
              <w:rPr>
                <w:rFonts w:hint="eastAsia"/>
              </w:rPr>
              <w:t>爬坡率</w:t>
            </w:r>
          </w:p>
        </w:tc>
        <w:tc>
          <w:tcPr>
            <w:tcW w:w="5804" w:type="dxa"/>
          </w:tcPr>
          <w:p w:rsidR="001B6AC7" w:rsidRDefault="001B6AC7" w:rsidP="001F0C1D">
            <w:pPr>
              <w:pStyle w:val="af0"/>
              <w:ind w:firstLineChars="0" w:firstLine="0"/>
            </w:pPr>
            <w:r>
              <w:rPr>
                <w:rFonts w:hint="eastAsia"/>
              </w:rPr>
              <w:t>2</w:t>
            </w:r>
            <w:r>
              <w:t>0%</w:t>
            </w:r>
          </w:p>
        </w:tc>
      </w:tr>
      <w:tr w:rsidR="001B6AC7" w:rsidTr="001B6AC7">
        <w:tc>
          <w:tcPr>
            <w:tcW w:w="2689" w:type="dxa"/>
          </w:tcPr>
          <w:p w:rsidR="001B6AC7" w:rsidRDefault="001B6AC7" w:rsidP="001F0C1D">
            <w:pPr>
              <w:pStyle w:val="af0"/>
              <w:ind w:firstLineChars="0" w:firstLine="0"/>
            </w:pPr>
            <w:r>
              <w:rPr>
                <w:rFonts w:hint="eastAsia"/>
              </w:rPr>
              <w:t>驱动形式</w:t>
            </w:r>
          </w:p>
        </w:tc>
        <w:tc>
          <w:tcPr>
            <w:tcW w:w="5804" w:type="dxa"/>
          </w:tcPr>
          <w:p w:rsidR="001B6AC7" w:rsidRDefault="001B6AC7" w:rsidP="001F0C1D">
            <w:pPr>
              <w:pStyle w:val="af0"/>
              <w:ind w:firstLineChars="0" w:firstLine="0"/>
            </w:pPr>
            <w:r>
              <w:rPr>
                <w:rFonts w:hint="eastAsia"/>
              </w:rPr>
              <w:t>后整体桥差速驱动</w:t>
            </w:r>
          </w:p>
        </w:tc>
      </w:tr>
      <w:tr w:rsidR="001B6AC7" w:rsidTr="001B6AC7">
        <w:tc>
          <w:tcPr>
            <w:tcW w:w="2689" w:type="dxa"/>
          </w:tcPr>
          <w:p w:rsidR="001B6AC7" w:rsidRDefault="001B6AC7" w:rsidP="001F0C1D">
            <w:pPr>
              <w:pStyle w:val="af0"/>
              <w:ind w:firstLineChars="0" w:firstLine="0"/>
            </w:pPr>
            <w:r>
              <w:rPr>
                <w:rFonts w:hint="eastAsia"/>
              </w:rPr>
              <w:t>转向形式</w:t>
            </w:r>
          </w:p>
        </w:tc>
        <w:tc>
          <w:tcPr>
            <w:tcW w:w="5804" w:type="dxa"/>
          </w:tcPr>
          <w:p w:rsidR="001B6AC7" w:rsidRDefault="001B6AC7" w:rsidP="001F0C1D">
            <w:pPr>
              <w:pStyle w:val="af0"/>
              <w:ind w:firstLineChars="0" w:firstLine="0"/>
            </w:pPr>
            <w:r>
              <w:rPr>
                <w:rFonts w:hint="eastAsia"/>
              </w:rPr>
              <w:t>前阿克曼转向</w:t>
            </w:r>
          </w:p>
        </w:tc>
      </w:tr>
      <w:tr w:rsidR="001B6AC7" w:rsidTr="001B6AC7">
        <w:tc>
          <w:tcPr>
            <w:tcW w:w="2689" w:type="dxa"/>
          </w:tcPr>
          <w:p w:rsidR="001B6AC7" w:rsidRDefault="001B6AC7" w:rsidP="001F0C1D">
            <w:pPr>
              <w:pStyle w:val="af0"/>
              <w:ind w:firstLineChars="0" w:firstLine="0"/>
            </w:pPr>
            <w:r>
              <w:rPr>
                <w:rFonts w:hint="eastAsia"/>
              </w:rPr>
              <w:t>行车制动</w:t>
            </w:r>
          </w:p>
        </w:tc>
        <w:tc>
          <w:tcPr>
            <w:tcW w:w="5804" w:type="dxa"/>
          </w:tcPr>
          <w:p w:rsidR="001B6AC7" w:rsidRDefault="001B6AC7" w:rsidP="001B6AC7">
            <w:pPr>
              <w:pStyle w:val="af0"/>
              <w:ind w:firstLineChars="0" w:firstLine="0"/>
            </w:pPr>
            <w:r>
              <w:rPr>
                <w:rFonts w:hint="eastAsia"/>
              </w:rPr>
              <w:t>后轮液压碟刹制动</w:t>
            </w:r>
          </w:p>
        </w:tc>
      </w:tr>
      <w:tr w:rsidR="001B6AC7" w:rsidTr="001B6AC7">
        <w:tc>
          <w:tcPr>
            <w:tcW w:w="2689" w:type="dxa"/>
          </w:tcPr>
          <w:p w:rsidR="001B6AC7" w:rsidRDefault="001B6AC7" w:rsidP="001F0C1D">
            <w:pPr>
              <w:pStyle w:val="af0"/>
              <w:ind w:firstLineChars="0" w:firstLine="0"/>
            </w:pPr>
            <w:r>
              <w:rPr>
                <w:rFonts w:hint="eastAsia"/>
              </w:rPr>
              <w:t>驻车制动</w:t>
            </w:r>
          </w:p>
        </w:tc>
        <w:tc>
          <w:tcPr>
            <w:tcW w:w="5804" w:type="dxa"/>
          </w:tcPr>
          <w:p w:rsidR="001B6AC7" w:rsidRDefault="001B6AC7" w:rsidP="001F0C1D">
            <w:pPr>
              <w:pStyle w:val="af0"/>
              <w:ind w:firstLineChars="0" w:firstLine="0"/>
            </w:pPr>
            <w:r>
              <w:rPr>
                <w:rFonts w:hint="eastAsia"/>
              </w:rPr>
              <w:t>后桥电磁刹驻车</w:t>
            </w:r>
          </w:p>
        </w:tc>
      </w:tr>
      <w:tr w:rsidR="001B6AC7" w:rsidTr="001B6AC7">
        <w:tc>
          <w:tcPr>
            <w:tcW w:w="2689" w:type="dxa"/>
          </w:tcPr>
          <w:p w:rsidR="001B6AC7" w:rsidRDefault="001B6AC7" w:rsidP="001F0C1D">
            <w:pPr>
              <w:pStyle w:val="af0"/>
              <w:ind w:firstLineChars="0" w:firstLine="0"/>
            </w:pPr>
            <w:r>
              <w:rPr>
                <w:rFonts w:hint="eastAsia"/>
              </w:rPr>
              <w:t>悬架系统</w:t>
            </w:r>
          </w:p>
        </w:tc>
        <w:tc>
          <w:tcPr>
            <w:tcW w:w="5804" w:type="dxa"/>
          </w:tcPr>
          <w:p w:rsidR="001B6AC7" w:rsidRDefault="001B6AC7" w:rsidP="001F0C1D">
            <w:pPr>
              <w:pStyle w:val="af0"/>
              <w:ind w:firstLineChars="0" w:firstLine="0"/>
            </w:pPr>
            <w:r w:rsidRPr="001B6AC7">
              <w:rPr>
                <w:rFonts w:hint="eastAsia"/>
              </w:rPr>
              <w:t>前双叉臂独立悬架、后整体桥非独立悬架</w:t>
            </w:r>
          </w:p>
        </w:tc>
      </w:tr>
      <w:tr w:rsidR="001B6AC7" w:rsidTr="001B6AC7">
        <w:tc>
          <w:tcPr>
            <w:tcW w:w="2689" w:type="dxa"/>
          </w:tcPr>
          <w:p w:rsidR="001B6AC7" w:rsidRDefault="001B6AC7" w:rsidP="001F0C1D">
            <w:pPr>
              <w:pStyle w:val="af0"/>
              <w:ind w:firstLineChars="0" w:firstLine="0"/>
            </w:pPr>
            <w:r>
              <w:rPr>
                <w:rFonts w:hint="eastAsia"/>
              </w:rPr>
              <w:t>无线控制</w:t>
            </w:r>
          </w:p>
        </w:tc>
        <w:tc>
          <w:tcPr>
            <w:tcW w:w="5804" w:type="dxa"/>
          </w:tcPr>
          <w:p w:rsidR="001B6AC7" w:rsidRDefault="001B6AC7" w:rsidP="001F0C1D">
            <w:pPr>
              <w:pStyle w:val="af0"/>
              <w:ind w:firstLineChars="0" w:firstLine="0"/>
            </w:pPr>
            <w:r w:rsidRPr="001B6AC7">
              <w:rPr>
                <w:rFonts w:hint="eastAsia"/>
              </w:rPr>
              <w:t>遥控器</w:t>
            </w:r>
            <w:r w:rsidRPr="001B6AC7">
              <w:rPr>
                <w:rFonts w:hint="eastAsia"/>
              </w:rPr>
              <w:t xml:space="preserve"> GFSK@500KHz/</w:t>
            </w:r>
            <w:r w:rsidRPr="001B6AC7">
              <w:rPr>
                <w:rFonts w:hint="eastAsia"/>
              </w:rPr>
              <w:t>数字跳频</w:t>
            </w:r>
          </w:p>
        </w:tc>
      </w:tr>
      <w:tr w:rsidR="001B6AC7" w:rsidTr="001B6AC7">
        <w:tc>
          <w:tcPr>
            <w:tcW w:w="2689" w:type="dxa"/>
          </w:tcPr>
          <w:p w:rsidR="001B6AC7" w:rsidRDefault="001B6AC7" w:rsidP="001F0C1D">
            <w:pPr>
              <w:pStyle w:val="af0"/>
              <w:ind w:firstLineChars="0" w:firstLine="0"/>
            </w:pPr>
            <w:r>
              <w:rPr>
                <w:rFonts w:hint="eastAsia"/>
              </w:rPr>
              <w:t>总线控制</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p>
        </w:tc>
      </w:tr>
      <w:tr w:rsidR="001B6AC7" w:rsidTr="001B6AC7">
        <w:tc>
          <w:tcPr>
            <w:tcW w:w="2689" w:type="dxa"/>
          </w:tcPr>
          <w:p w:rsidR="001B6AC7" w:rsidRDefault="001B6AC7" w:rsidP="001F0C1D">
            <w:pPr>
              <w:pStyle w:val="af0"/>
              <w:ind w:firstLineChars="0" w:firstLine="0"/>
            </w:pPr>
            <w:r>
              <w:rPr>
                <w:rFonts w:hint="eastAsia"/>
              </w:rPr>
              <w:t>接口规格</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r w:rsidRPr="001B6AC7">
              <w:rPr>
                <w:rFonts w:hint="eastAsia"/>
              </w:rPr>
              <w:t>/WS20-7</w:t>
            </w:r>
            <w:r w:rsidRPr="001B6AC7">
              <w:rPr>
                <w:rFonts w:hint="eastAsia"/>
              </w:rPr>
              <w:t>航插</w:t>
            </w:r>
            <w:r w:rsidRPr="001B6AC7">
              <w:rPr>
                <w:rFonts w:hint="eastAsia"/>
              </w:rPr>
              <w:t>x1</w:t>
            </w:r>
            <w:r w:rsidRPr="001B6AC7">
              <w:rPr>
                <w:rFonts w:hint="eastAsia"/>
              </w:rPr>
              <w:t>、</w:t>
            </w:r>
            <w:r w:rsidRPr="001B6AC7">
              <w:rPr>
                <w:rFonts w:hint="eastAsia"/>
              </w:rPr>
              <w:t>DC12V@30A/WS28-2</w:t>
            </w:r>
            <w:r w:rsidRPr="001B6AC7">
              <w:rPr>
                <w:rFonts w:hint="eastAsia"/>
              </w:rPr>
              <w:t>航插</w:t>
            </w:r>
            <w:r w:rsidRPr="001B6AC7">
              <w:rPr>
                <w:rFonts w:hint="eastAsia"/>
              </w:rPr>
              <w:t>x1</w:t>
            </w:r>
          </w:p>
        </w:tc>
      </w:tr>
      <w:tr w:rsidR="001B6AC7" w:rsidTr="001B6AC7">
        <w:tc>
          <w:tcPr>
            <w:tcW w:w="2689" w:type="dxa"/>
          </w:tcPr>
          <w:p w:rsidR="001B6AC7" w:rsidRDefault="001B6AC7" w:rsidP="001F0C1D">
            <w:pPr>
              <w:pStyle w:val="af0"/>
              <w:ind w:firstLineChars="0" w:firstLine="0"/>
            </w:pPr>
            <w:r>
              <w:rPr>
                <w:rFonts w:hint="eastAsia"/>
              </w:rPr>
              <w:t>通信协议</w:t>
            </w:r>
          </w:p>
        </w:tc>
        <w:tc>
          <w:tcPr>
            <w:tcW w:w="5804" w:type="dxa"/>
          </w:tcPr>
          <w:p w:rsidR="001B6AC7" w:rsidRDefault="001B6AC7" w:rsidP="001F0C1D">
            <w:pPr>
              <w:pStyle w:val="af0"/>
              <w:ind w:firstLineChars="0" w:firstLine="0"/>
            </w:pPr>
            <w:r w:rsidRPr="001B6AC7">
              <w:rPr>
                <w:rFonts w:hint="eastAsia"/>
              </w:rPr>
              <w:t>SAE J1939/</w:t>
            </w:r>
            <w:r w:rsidRPr="001B6AC7">
              <w:rPr>
                <w:rFonts w:hint="eastAsia"/>
              </w:rPr>
              <w:t>定制</w:t>
            </w:r>
          </w:p>
        </w:tc>
      </w:tr>
    </w:tbl>
    <w:p w:rsidR="001F0C1D" w:rsidRDefault="001F0C1D" w:rsidP="001F0C1D">
      <w:pPr>
        <w:pStyle w:val="af0"/>
        <w:ind w:firstLine="420"/>
      </w:pPr>
    </w:p>
    <w:p w:rsidR="001B6AC7" w:rsidRPr="003D7820" w:rsidRDefault="001B6AC7" w:rsidP="001B6AC7">
      <w:pPr>
        <w:pStyle w:val="a7"/>
        <w:ind w:firstLine="480"/>
      </w:pPr>
      <w:r w:rsidRPr="001B6AC7">
        <w:rPr>
          <w:rFonts w:hint="eastAsia"/>
        </w:rPr>
        <w:t>作为智能驾驶测试地盘，</w:t>
      </w:r>
      <w:r w:rsidRPr="001B6AC7">
        <w:rPr>
          <w:rFonts w:hint="eastAsia"/>
        </w:rPr>
        <w:t>FELIS</w:t>
      </w:r>
      <w:r w:rsidRPr="001B6AC7">
        <w:rPr>
          <w:rFonts w:hint="eastAsia"/>
        </w:rPr>
        <w:t>™线控底盘为研发人员提供了一个实验平台，可以用来测试和验证各种智能驾驶技术，以实现更加安全、智能和高效的智能驾驶系统。</w:t>
      </w:r>
    </w:p>
    <w:p w:rsidR="00EC2246" w:rsidRDefault="00EC2246" w:rsidP="00EC2246">
      <w:pPr>
        <w:pStyle w:val="2"/>
      </w:pPr>
      <w:r>
        <w:rPr>
          <w:rFonts w:hint="eastAsia"/>
        </w:rPr>
        <w:t>点云数据采集与预处理</w:t>
      </w:r>
    </w:p>
    <w:p w:rsidR="00EC2246" w:rsidRDefault="00EC2246" w:rsidP="00EC2246">
      <w:pPr>
        <w:pStyle w:val="3"/>
      </w:pPr>
      <w:r>
        <w:rPr>
          <w:rFonts w:hint="eastAsia"/>
        </w:rPr>
        <w:t>传感器参数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摄像头数据采集与预处理</w:t>
      </w:r>
    </w:p>
    <w:p w:rsidR="00EC2246" w:rsidRDefault="00EC2246" w:rsidP="00EC2246">
      <w:pPr>
        <w:pStyle w:val="3"/>
      </w:pPr>
      <w:r>
        <w:rPr>
          <w:rFonts w:hint="eastAsia"/>
        </w:rPr>
        <w:t>摄像头参数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3E687B" w:rsidRDefault="0058149E" w:rsidP="0058149E">
      <w:pPr>
        <w:pStyle w:val="3"/>
      </w:pPr>
      <w:r>
        <w:rPr>
          <w:rFonts w:hint="eastAsia"/>
        </w:rPr>
        <w:t>Y</w:t>
      </w:r>
      <w:r>
        <w:t>OLO</w:t>
      </w:r>
      <w:r w:rsidR="00675917">
        <w:rPr>
          <w:rFonts w:hint="eastAsia"/>
        </w:rPr>
        <w:t>算法更新现状</w:t>
      </w:r>
    </w:p>
    <w:p w:rsidR="00675917" w:rsidRDefault="00675917" w:rsidP="00675917">
      <w:pPr>
        <w:pStyle w:val="3"/>
      </w:pPr>
      <w:r>
        <w:t>YOLO</w:t>
      </w:r>
      <w:r>
        <w:rPr>
          <w:rFonts w:hint="eastAsia"/>
        </w:rPr>
        <w:t>v</w:t>
      </w:r>
      <w:r>
        <w:t>8</w:t>
      </w:r>
      <w:r>
        <w:rPr>
          <w:rFonts w:hint="eastAsia"/>
        </w:rPr>
        <w:t>网络模型</w:t>
      </w:r>
      <w:bookmarkStart w:id="3" w:name="_GoBack"/>
      <w:bookmarkEnd w:id="3"/>
    </w:p>
    <w:p w:rsidR="00675917" w:rsidRPr="00675917" w:rsidRDefault="00675917" w:rsidP="00675917">
      <w:pPr>
        <w:pStyle w:val="3"/>
        <w:rPr>
          <w:rFonts w:hint="eastAsia"/>
        </w:rPr>
      </w:pPr>
      <w:r>
        <w:rPr>
          <w:rFonts w:hint="eastAsia"/>
        </w:rPr>
        <w:t>面向智能驾驶的改进</w:t>
      </w:r>
      <w:r>
        <w:rPr>
          <w:rFonts w:hint="eastAsia"/>
        </w:rPr>
        <w:t>Y</w:t>
      </w:r>
      <w:r>
        <w:t>OLO</w:t>
      </w:r>
      <w:r>
        <w:rPr>
          <w:rFonts w:hint="eastAsia"/>
        </w:rPr>
        <w:t>v8</w:t>
      </w:r>
      <w:r>
        <w:rPr>
          <w:rFonts w:hint="eastAsia"/>
        </w:rPr>
        <w:t>感知算法</w:t>
      </w:r>
    </w:p>
    <w:p w:rsidR="00EC2246" w:rsidRDefault="009229DC" w:rsidP="00EC2246">
      <w:pPr>
        <w:pStyle w:val="2"/>
      </w:pPr>
      <w:r>
        <w:rPr>
          <w:rFonts w:hint="eastAsia"/>
        </w:rPr>
        <w:t>基于</w:t>
      </w:r>
      <w:r>
        <w:rPr>
          <w:rFonts w:hint="eastAsia"/>
        </w:rPr>
        <w:t>P</w:t>
      </w:r>
      <w:r>
        <w:t>IXOR</w:t>
      </w:r>
      <w:r>
        <w:rPr>
          <w:rFonts w:hint="eastAsia"/>
        </w:rPr>
        <w:t>的点云目标检测算法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4" w:name="_Ref126419665"/>
      <w:r w:rsidRPr="00140416">
        <w:rPr>
          <w:rFonts w:ascii="宋体" w:hAnsi="宋体" w:hint="eastAsia"/>
          <w:sz w:val="21"/>
          <w:szCs w:val="21"/>
        </w:rPr>
        <w:t>哈全财. 城市机动车道路拥堵治理方案研究[J]. 科技传播, 2013(1):2.</w:t>
      </w:r>
      <w:bookmarkEnd w:id="4"/>
    </w:p>
    <w:p w:rsidR="00140416" w:rsidRPr="00140416" w:rsidRDefault="00140416" w:rsidP="00140416">
      <w:pPr>
        <w:pStyle w:val="aa"/>
        <w:numPr>
          <w:ilvl w:val="0"/>
          <w:numId w:val="2"/>
        </w:numPr>
        <w:rPr>
          <w:rFonts w:ascii="宋体" w:hAnsi="宋体"/>
          <w:sz w:val="21"/>
          <w:szCs w:val="21"/>
        </w:rPr>
      </w:pPr>
      <w:bookmarkStart w:id="5" w:name="_Ref126419678"/>
      <w:r w:rsidRPr="00140416">
        <w:rPr>
          <w:rFonts w:ascii="宋体" w:hAnsi="宋体" w:hint="eastAsia"/>
          <w:sz w:val="21"/>
          <w:szCs w:val="21"/>
        </w:rPr>
        <w:t>李克强. 智能网联汽车的发展现状与对策建议[J]. 机器人产业, 2020(6):8.</w:t>
      </w:r>
      <w:bookmarkEnd w:id="5"/>
    </w:p>
    <w:p w:rsidR="00140416" w:rsidRDefault="00140416" w:rsidP="00140416">
      <w:pPr>
        <w:pStyle w:val="aa"/>
        <w:numPr>
          <w:ilvl w:val="0"/>
          <w:numId w:val="2"/>
        </w:numPr>
        <w:rPr>
          <w:rFonts w:ascii="宋体" w:hAnsi="宋体"/>
          <w:sz w:val="21"/>
          <w:szCs w:val="21"/>
        </w:rPr>
      </w:pPr>
      <w:bookmarkStart w:id="6" w:name="_Ref126419694"/>
      <w:r w:rsidRPr="00140416">
        <w:rPr>
          <w:rFonts w:ascii="宋体" w:hAnsi="宋体" w:hint="eastAsia"/>
          <w:sz w:val="21"/>
          <w:szCs w:val="21"/>
        </w:rPr>
        <w:t>黄思源, 刘利民, 董健,等. 车载激光雷达点云数据地面滤波算法综述[J]. 光电工程, 2020, 47(12):12.</w:t>
      </w:r>
      <w:bookmarkEnd w:id="6"/>
    </w:p>
    <w:p w:rsidR="00696C78" w:rsidRDefault="00696C78" w:rsidP="00696C78">
      <w:pPr>
        <w:pStyle w:val="aa"/>
        <w:numPr>
          <w:ilvl w:val="0"/>
          <w:numId w:val="2"/>
        </w:numPr>
        <w:rPr>
          <w:rFonts w:ascii="宋体" w:hAnsi="宋体"/>
          <w:sz w:val="21"/>
          <w:szCs w:val="21"/>
        </w:rPr>
      </w:pPr>
      <w:bookmarkStart w:id="7"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7"/>
    </w:p>
    <w:p w:rsidR="00696C78" w:rsidRDefault="00696C78" w:rsidP="00696C78">
      <w:pPr>
        <w:pStyle w:val="aa"/>
        <w:numPr>
          <w:ilvl w:val="0"/>
          <w:numId w:val="2"/>
        </w:numPr>
        <w:rPr>
          <w:rFonts w:ascii="宋体" w:hAnsi="宋体"/>
          <w:sz w:val="21"/>
          <w:szCs w:val="21"/>
        </w:rPr>
      </w:pPr>
      <w:bookmarkStart w:id="8"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8"/>
    </w:p>
    <w:p w:rsidR="005A26F3" w:rsidRDefault="005A26F3" w:rsidP="005A26F3">
      <w:pPr>
        <w:pStyle w:val="aa"/>
        <w:numPr>
          <w:ilvl w:val="0"/>
          <w:numId w:val="2"/>
        </w:numPr>
        <w:rPr>
          <w:rFonts w:ascii="宋体" w:hAnsi="宋体"/>
          <w:sz w:val="21"/>
          <w:szCs w:val="21"/>
        </w:rPr>
      </w:pPr>
      <w:bookmarkStart w:id="9"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9"/>
    </w:p>
    <w:p w:rsidR="00EF60A9" w:rsidRDefault="00EF60A9" w:rsidP="00EF60A9">
      <w:pPr>
        <w:pStyle w:val="aa"/>
        <w:numPr>
          <w:ilvl w:val="0"/>
          <w:numId w:val="2"/>
        </w:numPr>
        <w:rPr>
          <w:rFonts w:ascii="宋体" w:hAnsi="宋体"/>
          <w:sz w:val="21"/>
          <w:szCs w:val="21"/>
        </w:rPr>
      </w:pPr>
      <w:bookmarkStart w:id="10" w:name="_Ref127194858"/>
      <w:r w:rsidRPr="00EF60A9">
        <w:rPr>
          <w:rFonts w:ascii="宋体" w:hAnsi="宋体" w:hint="eastAsia"/>
          <w:sz w:val="21"/>
          <w:szCs w:val="21"/>
        </w:rPr>
        <w:t>蔡自兴.智能驾驶技术研究的重要进展[J].机器人技术与应用,2019,0(3):37-39</w:t>
      </w:r>
      <w:bookmarkEnd w:id="10"/>
    </w:p>
    <w:p w:rsidR="001B3157" w:rsidRDefault="001B3157" w:rsidP="001B3157">
      <w:pPr>
        <w:pStyle w:val="aa"/>
        <w:numPr>
          <w:ilvl w:val="0"/>
          <w:numId w:val="2"/>
        </w:numPr>
        <w:rPr>
          <w:rFonts w:ascii="宋体" w:hAnsi="宋体"/>
          <w:sz w:val="21"/>
          <w:szCs w:val="21"/>
        </w:rPr>
      </w:pPr>
      <w:bookmarkStart w:id="11" w:name="_Ref127208889"/>
      <w:r w:rsidRPr="001B3157">
        <w:rPr>
          <w:rFonts w:ascii="宋体" w:hAnsi="宋体" w:hint="eastAsia"/>
          <w:sz w:val="21"/>
          <w:szCs w:val="21"/>
        </w:rPr>
        <w:t>杨贵栋,张帅乾,王亚飞,籍庆辉,郑欲锋.智能驾驶汽车驾乘舒适性测评方法研究综述[J].上海汽车,2019(08):13-21.</w:t>
      </w:r>
      <w:bookmarkEnd w:id="11"/>
    </w:p>
    <w:p w:rsidR="00E46B56" w:rsidRDefault="00E46B56" w:rsidP="00E46B56">
      <w:pPr>
        <w:pStyle w:val="aa"/>
        <w:numPr>
          <w:ilvl w:val="0"/>
          <w:numId w:val="2"/>
        </w:numPr>
        <w:rPr>
          <w:rFonts w:ascii="宋体" w:hAnsi="宋体"/>
          <w:sz w:val="21"/>
          <w:szCs w:val="21"/>
        </w:rPr>
      </w:pPr>
      <w:bookmarkStart w:id="12" w:name="_Ref127212630"/>
      <w:r w:rsidRPr="00E46B56">
        <w:rPr>
          <w:rFonts w:ascii="宋体" w:hAnsi="宋体" w:hint="eastAsia"/>
          <w:sz w:val="21"/>
          <w:szCs w:val="21"/>
        </w:rPr>
        <w:t>陈锦栋. 浅析智能驾驶及其关键技术[J]. 中国科技纵横,2020(23):23-24,59.</w:t>
      </w:r>
      <w:bookmarkEnd w:id="12"/>
    </w:p>
    <w:p w:rsidR="00FA66A7" w:rsidRDefault="00FA66A7" w:rsidP="00FA66A7">
      <w:pPr>
        <w:pStyle w:val="aa"/>
        <w:numPr>
          <w:ilvl w:val="0"/>
          <w:numId w:val="2"/>
        </w:numPr>
        <w:rPr>
          <w:rFonts w:ascii="宋体" w:hAnsi="宋体"/>
          <w:sz w:val="21"/>
          <w:szCs w:val="21"/>
        </w:rPr>
      </w:pPr>
      <w:bookmarkStart w:id="13" w:name="_Ref127213321"/>
      <w:r w:rsidRPr="00FA66A7">
        <w:rPr>
          <w:rFonts w:ascii="宋体" w:hAnsi="宋体"/>
          <w:sz w:val="21"/>
          <w:szCs w:val="21"/>
        </w:rPr>
        <w:t>Rojas-Rueda D, Nieuwenhuijsen M J, Khreis H, et al. Autonomous vehicles and public health[J]. Annual review of public health, 2020, 41(1): 329-345.</w:t>
      </w:r>
      <w:bookmarkEnd w:id="13"/>
    </w:p>
    <w:p w:rsidR="001B42CF" w:rsidRDefault="001B42CF" w:rsidP="001B42CF">
      <w:pPr>
        <w:pStyle w:val="aa"/>
        <w:numPr>
          <w:ilvl w:val="0"/>
          <w:numId w:val="2"/>
        </w:numPr>
        <w:rPr>
          <w:rFonts w:ascii="宋体" w:hAnsi="宋体"/>
          <w:sz w:val="21"/>
          <w:szCs w:val="21"/>
        </w:rPr>
      </w:pPr>
      <w:bookmarkStart w:id="14" w:name="_Ref126438889"/>
      <w:r w:rsidRPr="008F21EE">
        <w:rPr>
          <w:rFonts w:ascii="宋体" w:hAnsi="宋体" w:hint="eastAsia"/>
          <w:sz w:val="21"/>
          <w:szCs w:val="21"/>
        </w:rPr>
        <w:t>黄窈蕙.智能驾驶汽车视觉图像处理技术[J].公路交通科技：应用技术版,2018,0(8):323-326</w:t>
      </w:r>
      <w:bookmarkEnd w:id="14"/>
    </w:p>
    <w:p w:rsidR="001B42CF" w:rsidRPr="001B42CF" w:rsidRDefault="001B42CF" w:rsidP="001B42CF">
      <w:pPr>
        <w:pStyle w:val="aa"/>
        <w:numPr>
          <w:ilvl w:val="0"/>
          <w:numId w:val="2"/>
        </w:numPr>
        <w:rPr>
          <w:rFonts w:ascii="宋体" w:hAnsi="宋体"/>
          <w:sz w:val="21"/>
          <w:szCs w:val="21"/>
        </w:rPr>
      </w:pPr>
      <w:bookmarkStart w:id="15" w:name="_Ref126444278"/>
      <w:r w:rsidRPr="00937F0C">
        <w:rPr>
          <w:rFonts w:ascii="宋体" w:hAnsi="宋体" w:hint="eastAsia"/>
          <w:sz w:val="21"/>
          <w:szCs w:val="21"/>
        </w:rPr>
        <w:t>张晶晶,杨鹏,刘元盛,梁军.基于智能驾驶的动态目标跟踪研究[J].计算机工程,2018,44(7):14-19</w:t>
      </w:r>
      <w:bookmarkEnd w:id="15"/>
    </w:p>
    <w:p w:rsidR="00696C78" w:rsidRPr="00696C78" w:rsidRDefault="00696C78" w:rsidP="00696C78">
      <w:pPr>
        <w:pStyle w:val="aa"/>
        <w:numPr>
          <w:ilvl w:val="0"/>
          <w:numId w:val="2"/>
        </w:numPr>
        <w:rPr>
          <w:rFonts w:ascii="宋体" w:hAnsi="宋体"/>
          <w:sz w:val="21"/>
          <w:szCs w:val="21"/>
        </w:rPr>
      </w:pPr>
      <w:bookmarkStart w:id="16" w:name="_Ref126848190"/>
      <w:r w:rsidRPr="007A42D6">
        <w:rPr>
          <w:rFonts w:ascii="宋体" w:hAnsi="宋体"/>
          <w:sz w:val="21"/>
          <w:szCs w:val="21"/>
        </w:rPr>
        <w:t>Khan M Q, Lee S. Gaze and eye tracking: Techniques and applications in ADAS[J]. Sensors, 2019, 19(24): 5540.</w:t>
      </w:r>
      <w:bookmarkEnd w:id="16"/>
    </w:p>
    <w:p w:rsidR="00330E78" w:rsidRDefault="00330E78" w:rsidP="00330E78">
      <w:pPr>
        <w:pStyle w:val="aa"/>
        <w:numPr>
          <w:ilvl w:val="0"/>
          <w:numId w:val="2"/>
        </w:numPr>
        <w:rPr>
          <w:rFonts w:ascii="宋体" w:hAnsi="宋体"/>
          <w:sz w:val="21"/>
          <w:szCs w:val="21"/>
        </w:rPr>
      </w:pPr>
      <w:bookmarkStart w:id="17" w:name="_Ref126485528"/>
      <w:r w:rsidRPr="00330E78">
        <w:rPr>
          <w:rFonts w:ascii="宋体" w:hAnsi="宋体" w:hint="eastAsia"/>
          <w:sz w:val="21"/>
          <w:szCs w:val="21"/>
        </w:rPr>
        <w:t>李银国,周中奎,白羚.基于双目图像的大尺度智能驾驶场景重建[J]计算机科学,2019,46(S11):251-254+259</w:t>
      </w:r>
      <w:bookmarkEnd w:id="17"/>
    </w:p>
    <w:p w:rsidR="00800AFC" w:rsidRPr="00A36096" w:rsidRDefault="00800AFC" w:rsidP="00330E78">
      <w:pPr>
        <w:pStyle w:val="aa"/>
        <w:numPr>
          <w:ilvl w:val="0"/>
          <w:numId w:val="2"/>
        </w:numPr>
        <w:rPr>
          <w:rFonts w:ascii="宋体" w:hAnsi="宋体"/>
          <w:sz w:val="21"/>
          <w:szCs w:val="21"/>
        </w:rPr>
      </w:pPr>
      <w:bookmarkStart w:id="18"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8"/>
    </w:p>
    <w:p w:rsidR="00A36096" w:rsidRDefault="007C4015" w:rsidP="007C4015">
      <w:pPr>
        <w:pStyle w:val="aa"/>
        <w:numPr>
          <w:ilvl w:val="0"/>
          <w:numId w:val="2"/>
        </w:numPr>
        <w:rPr>
          <w:rFonts w:ascii="宋体" w:hAnsi="宋体"/>
          <w:sz w:val="21"/>
          <w:szCs w:val="21"/>
        </w:rPr>
      </w:pPr>
      <w:bookmarkStart w:id="19"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19"/>
    </w:p>
    <w:p w:rsidR="007A7A98" w:rsidRDefault="007A7A98" w:rsidP="007A7A98">
      <w:pPr>
        <w:pStyle w:val="aa"/>
        <w:numPr>
          <w:ilvl w:val="0"/>
          <w:numId w:val="2"/>
        </w:numPr>
        <w:rPr>
          <w:rFonts w:ascii="宋体" w:hAnsi="宋体"/>
          <w:sz w:val="21"/>
          <w:szCs w:val="21"/>
        </w:rPr>
      </w:pPr>
      <w:bookmarkStart w:id="20"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20"/>
    </w:p>
    <w:p w:rsidR="005732C6" w:rsidRDefault="005732C6" w:rsidP="005732C6">
      <w:pPr>
        <w:pStyle w:val="aa"/>
        <w:numPr>
          <w:ilvl w:val="0"/>
          <w:numId w:val="2"/>
        </w:numPr>
        <w:rPr>
          <w:rFonts w:ascii="宋体" w:hAnsi="宋体"/>
          <w:sz w:val="21"/>
          <w:szCs w:val="21"/>
        </w:rPr>
      </w:pPr>
      <w:bookmarkStart w:id="21" w:name="_Ref127265482"/>
      <w:r w:rsidRPr="005732C6">
        <w:rPr>
          <w:rFonts w:ascii="宋体" w:hAnsi="宋体"/>
          <w:sz w:val="21"/>
          <w:szCs w:val="21"/>
        </w:rPr>
        <w:t>Sualeh M, Kim G W. Dynamic multi-lidar based multiple object detection and tracking[J]. Sensors, 2019, 19(6): 1474.</w:t>
      </w:r>
      <w:bookmarkEnd w:id="21"/>
    </w:p>
    <w:p w:rsidR="00864F44" w:rsidRDefault="00864F44" w:rsidP="00864F44">
      <w:pPr>
        <w:pStyle w:val="aa"/>
        <w:numPr>
          <w:ilvl w:val="0"/>
          <w:numId w:val="2"/>
        </w:numPr>
        <w:rPr>
          <w:rFonts w:ascii="宋体" w:hAnsi="宋体"/>
          <w:sz w:val="21"/>
          <w:szCs w:val="21"/>
        </w:rPr>
      </w:pPr>
      <w:bookmarkStart w:id="22"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22"/>
    </w:p>
    <w:p w:rsidR="00BE7603" w:rsidRDefault="00BE7603" w:rsidP="00BE7603">
      <w:pPr>
        <w:pStyle w:val="aa"/>
        <w:numPr>
          <w:ilvl w:val="0"/>
          <w:numId w:val="2"/>
        </w:numPr>
        <w:rPr>
          <w:rFonts w:ascii="宋体" w:hAnsi="宋体"/>
          <w:sz w:val="21"/>
          <w:szCs w:val="21"/>
        </w:rPr>
      </w:pPr>
      <w:bookmarkStart w:id="23"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23"/>
    </w:p>
    <w:p w:rsidR="005732C6" w:rsidRDefault="00864F44" w:rsidP="00864F44">
      <w:pPr>
        <w:pStyle w:val="aa"/>
        <w:numPr>
          <w:ilvl w:val="0"/>
          <w:numId w:val="2"/>
        </w:numPr>
        <w:rPr>
          <w:rFonts w:ascii="宋体" w:hAnsi="宋体"/>
          <w:sz w:val="21"/>
          <w:szCs w:val="21"/>
        </w:rPr>
      </w:pPr>
      <w:bookmarkStart w:id="24" w:name="_Ref127267525"/>
      <w:r w:rsidRPr="00864F44">
        <w:rPr>
          <w:rFonts w:ascii="宋体" w:hAnsi="宋体" w:hint="eastAsia"/>
          <w:sz w:val="21"/>
          <w:szCs w:val="21"/>
        </w:rPr>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4"/>
    </w:p>
    <w:p w:rsidR="00FA7908" w:rsidRDefault="00FA7908" w:rsidP="00FA7908">
      <w:pPr>
        <w:pStyle w:val="aa"/>
        <w:numPr>
          <w:ilvl w:val="0"/>
          <w:numId w:val="2"/>
        </w:numPr>
        <w:rPr>
          <w:rFonts w:ascii="宋体" w:hAnsi="宋体"/>
          <w:sz w:val="21"/>
          <w:szCs w:val="21"/>
        </w:rPr>
      </w:pPr>
      <w:bookmarkStart w:id="25"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25"/>
    </w:p>
    <w:p w:rsidR="0044455D" w:rsidRDefault="0044455D" w:rsidP="0044455D">
      <w:pPr>
        <w:pStyle w:val="aa"/>
        <w:numPr>
          <w:ilvl w:val="0"/>
          <w:numId w:val="2"/>
        </w:numPr>
        <w:rPr>
          <w:rFonts w:ascii="宋体" w:hAnsi="宋体"/>
          <w:sz w:val="21"/>
          <w:szCs w:val="21"/>
        </w:rPr>
      </w:pPr>
      <w:bookmarkStart w:id="26" w:name="_Ref127281047"/>
      <w:r w:rsidRPr="0044455D">
        <w:rPr>
          <w:rFonts w:ascii="宋体" w:hAnsi="宋体"/>
          <w:sz w:val="21"/>
          <w:szCs w:val="21"/>
        </w:rPr>
        <w:t>Majumder U K, Blasch E P, Garren D A. Deep learning for radar and communications automatic target recognition[M]. Artech House, 2020.</w:t>
      </w:r>
      <w:bookmarkEnd w:id="26"/>
    </w:p>
    <w:p w:rsidR="00373961" w:rsidRDefault="00373961" w:rsidP="00373961">
      <w:pPr>
        <w:pStyle w:val="aa"/>
        <w:numPr>
          <w:ilvl w:val="0"/>
          <w:numId w:val="2"/>
        </w:numPr>
        <w:rPr>
          <w:rFonts w:ascii="宋体" w:hAnsi="宋体"/>
          <w:sz w:val="21"/>
          <w:szCs w:val="21"/>
        </w:rPr>
      </w:pPr>
      <w:bookmarkStart w:id="27"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7"/>
    </w:p>
    <w:p w:rsidR="00133941" w:rsidRDefault="00133941" w:rsidP="00133941">
      <w:pPr>
        <w:pStyle w:val="aa"/>
        <w:numPr>
          <w:ilvl w:val="0"/>
          <w:numId w:val="2"/>
        </w:numPr>
        <w:rPr>
          <w:rFonts w:ascii="宋体" w:hAnsi="宋体"/>
          <w:sz w:val="21"/>
          <w:szCs w:val="21"/>
        </w:rPr>
      </w:pPr>
      <w:bookmarkStart w:id="28" w:name="_Ref126520829"/>
      <w:r w:rsidRPr="00133941">
        <w:rPr>
          <w:rFonts w:ascii="宋体" w:hAnsi="宋体" w:hint="eastAsia"/>
          <w:sz w:val="21"/>
          <w:szCs w:val="21"/>
        </w:rPr>
        <w:t>程建康. 视觉感知与毫米波雷达融合的防碰撞技术研究[D]. 四川:电子科技大学,2022.</w:t>
      </w:r>
      <w:bookmarkEnd w:id="28"/>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C25" w:rsidRDefault="00470C25" w:rsidP="00365454">
      <w:r>
        <w:separator/>
      </w:r>
    </w:p>
  </w:endnote>
  <w:endnote w:type="continuationSeparator" w:id="0">
    <w:p w:rsidR="00470C25" w:rsidRDefault="00470C25"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C25" w:rsidRDefault="00470C25" w:rsidP="00365454">
      <w:r>
        <w:separator/>
      </w:r>
    </w:p>
  </w:footnote>
  <w:footnote w:type="continuationSeparator" w:id="0">
    <w:p w:rsidR="00470C25" w:rsidRDefault="00470C25"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32A31"/>
    <w:rsid w:val="00041D77"/>
    <w:rsid w:val="00044996"/>
    <w:rsid w:val="000A5B4A"/>
    <w:rsid w:val="000C12B4"/>
    <w:rsid w:val="000D1009"/>
    <w:rsid w:val="000D32B3"/>
    <w:rsid w:val="00102317"/>
    <w:rsid w:val="001105EC"/>
    <w:rsid w:val="001121A1"/>
    <w:rsid w:val="0012647B"/>
    <w:rsid w:val="00133941"/>
    <w:rsid w:val="0013636F"/>
    <w:rsid w:val="00140416"/>
    <w:rsid w:val="001641F2"/>
    <w:rsid w:val="00172B0E"/>
    <w:rsid w:val="001915C9"/>
    <w:rsid w:val="001A2EFC"/>
    <w:rsid w:val="001B3157"/>
    <w:rsid w:val="001B42CF"/>
    <w:rsid w:val="001B6AC7"/>
    <w:rsid w:val="001C700F"/>
    <w:rsid w:val="001F0C1D"/>
    <w:rsid w:val="00225C60"/>
    <w:rsid w:val="00234EDD"/>
    <w:rsid w:val="0024378F"/>
    <w:rsid w:val="00272C77"/>
    <w:rsid w:val="00295949"/>
    <w:rsid w:val="0030511F"/>
    <w:rsid w:val="003063EE"/>
    <w:rsid w:val="00306787"/>
    <w:rsid w:val="0031792D"/>
    <w:rsid w:val="003179B6"/>
    <w:rsid w:val="00330E78"/>
    <w:rsid w:val="00331D9B"/>
    <w:rsid w:val="003408DB"/>
    <w:rsid w:val="00365454"/>
    <w:rsid w:val="00371CB9"/>
    <w:rsid w:val="00373961"/>
    <w:rsid w:val="003966E7"/>
    <w:rsid w:val="003B664D"/>
    <w:rsid w:val="003B772B"/>
    <w:rsid w:val="003D7820"/>
    <w:rsid w:val="003E687B"/>
    <w:rsid w:val="0044455D"/>
    <w:rsid w:val="004621CE"/>
    <w:rsid w:val="00470C25"/>
    <w:rsid w:val="00482388"/>
    <w:rsid w:val="004F5FD0"/>
    <w:rsid w:val="00527C9C"/>
    <w:rsid w:val="00567BC2"/>
    <w:rsid w:val="005732C6"/>
    <w:rsid w:val="0058149E"/>
    <w:rsid w:val="005A26F3"/>
    <w:rsid w:val="005B3985"/>
    <w:rsid w:val="005B6951"/>
    <w:rsid w:val="005D353E"/>
    <w:rsid w:val="005D6ED9"/>
    <w:rsid w:val="00607448"/>
    <w:rsid w:val="00613705"/>
    <w:rsid w:val="00626C39"/>
    <w:rsid w:val="00655B8D"/>
    <w:rsid w:val="00675917"/>
    <w:rsid w:val="0068311B"/>
    <w:rsid w:val="006831E7"/>
    <w:rsid w:val="00696C78"/>
    <w:rsid w:val="006C2031"/>
    <w:rsid w:val="006C4FEE"/>
    <w:rsid w:val="006E355A"/>
    <w:rsid w:val="00742CBE"/>
    <w:rsid w:val="00777595"/>
    <w:rsid w:val="007A42D6"/>
    <w:rsid w:val="007A7A98"/>
    <w:rsid w:val="007B6481"/>
    <w:rsid w:val="007C4015"/>
    <w:rsid w:val="007D7B5C"/>
    <w:rsid w:val="007F1438"/>
    <w:rsid w:val="00800AFC"/>
    <w:rsid w:val="0080172E"/>
    <w:rsid w:val="00803F0B"/>
    <w:rsid w:val="00807C93"/>
    <w:rsid w:val="00815F78"/>
    <w:rsid w:val="00823857"/>
    <w:rsid w:val="00853027"/>
    <w:rsid w:val="00864F44"/>
    <w:rsid w:val="00872315"/>
    <w:rsid w:val="00873DA3"/>
    <w:rsid w:val="00891C37"/>
    <w:rsid w:val="008A1335"/>
    <w:rsid w:val="008B6947"/>
    <w:rsid w:val="008E7380"/>
    <w:rsid w:val="008F21EE"/>
    <w:rsid w:val="009229DC"/>
    <w:rsid w:val="00937F0C"/>
    <w:rsid w:val="00950B02"/>
    <w:rsid w:val="009524E0"/>
    <w:rsid w:val="009B695A"/>
    <w:rsid w:val="009C4491"/>
    <w:rsid w:val="009C6C51"/>
    <w:rsid w:val="009D039A"/>
    <w:rsid w:val="009E4BF4"/>
    <w:rsid w:val="009E5543"/>
    <w:rsid w:val="009F0B49"/>
    <w:rsid w:val="00A04872"/>
    <w:rsid w:val="00A32868"/>
    <w:rsid w:val="00A36096"/>
    <w:rsid w:val="00A757F5"/>
    <w:rsid w:val="00A8301B"/>
    <w:rsid w:val="00AB57A7"/>
    <w:rsid w:val="00AC3388"/>
    <w:rsid w:val="00AD1C65"/>
    <w:rsid w:val="00B827E3"/>
    <w:rsid w:val="00B872CA"/>
    <w:rsid w:val="00B97F66"/>
    <w:rsid w:val="00BE7603"/>
    <w:rsid w:val="00BF59E1"/>
    <w:rsid w:val="00C27500"/>
    <w:rsid w:val="00C30678"/>
    <w:rsid w:val="00C355CC"/>
    <w:rsid w:val="00C359F8"/>
    <w:rsid w:val="00C573DE"/>
    <w:rsid w:val="00CA0A99"/>
    <w:rsid w:val="00CA74C3"/>
    <w:rsid w:val="00CD5889"/>
    <w:rsid w:val="00D13EDC"/>
    <w:rsid w:val="00D268B3"/>
    <w:rsid w:val="00D26DB9"/>
    <w:rsid w:val="00D54E3F"/>
    <w:rsid w:val="00D74BC1"/>
    <w:rsid w:val="00DA7820"/>
    <w:rsid w:val="00DF753C"/>
    <w:rsid w:val="00E0450F"/>
    <w:rsid w:val="00E07565"/>
    <w:rsid w:val="00E13A87"/>
    <w:rsid w:val="00E20864"/>
    <w:rsid w:val="00E46B56"/>
    <w:rsid w:val="00E60F39"/>
    <w:rsid w:val="00E67BF8"/>
    <w:rsid w:val="00E7706C"/>
    <w:rsid w:val="00E87366"/>
    <w:rsid w:val="00EA7CC9"/>
    <w:rsid w:val="00EC2246"/>
    <w:rsid w:val="00EF5490"/>
    <w:rsid w:val="00EF60A9"/>
    <w:rsid w:val="00F10F85"/>
    <w:rsid w:val="00F1189A"/>
    <w:rsid w:val="00F21FD2"/>
    <w:rsid w:val="00F570FA"/>
    <w:rsid w:val="00F60AC0"/>
    <w:rsid w:val="00F81187"/>
    <w:rsid w:val="00F9630F"/>
    <w:rsid w:val="00FA66A7"/>
    <w:rsid w:val="00FA7908"/>
    <w:rsid w:val="00FE336E"/>
    <w:rsid w:val="00FF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E83F4"/>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 w:type="character" w:styleId="af2">
    <w:name w:val="Hyperlink"/>
    <w:basedOn w:val="a0"/>
    <w:uiPriority w:val="99"/>
    <w:unhideWhenUsed/>
    <w:rsid w:val="00F1189A"/>
    <w:rPr>
      <w:color w:val="0563C1" w:themeColor="hyperlink"/>
      <w:u w:val="single"/>
    </w:rPr>
  </w:style>
  <w:style w:type="paragraph" w:customStyle="1" w:styleId="af3">
    <w:name w:val="论文题注"/>
    <w:basedOn w:val="ac"/>
    <w:link w:val="af4"/>
    <w:qFormat/>
    <w:rsid w:val="0031792D"/>
    <w:pPr>
      <w:spacing w:line="400" w:lineRule="exact"/>
    </w:pPr>
  </w:style>
  <w:style w:type="character" w:customStyle="1" w:styleId="af4">
    <w:name w:val="论文题注 字符"/>
    <w:basedOn w:val="ad"/>
    <w:link w:val="af3"/>
    <w:rsid w:val="0031792D"/>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372D-4EA1-4C09-905C-A64A832C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5473</TotalTime>
  <Pages>18</Pages>
  <Words>1892</Words>
  <Characters>10789</Characters>
  <Application>Microsoft Office Word</Application>
  <DocSecurity>0</DocSecurity>
  <Lines>89</Lines>
  <Paragraphs>25</Paragraphs>
  <ScaleCrop>false</ScaleCrop>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12</cp:revision>
  <dcterms:created xsi:type="dcterms:W3CDTF">2023-02-04T07:28:00Z</dcterms:created>
  <dcterms:modified xsi:type="dcterms:W3CDTF">2023-02-20T10:14:00Z</dcterms:modified>
</cp:coreProperties>
</file>