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1</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fldSimple w:instr=" STYLEREF 1 \s ">
        <w:r w:rsidR="00236D8B">
          <w:rPr>
            <w:noProof/>
          </w:rPr>
          <w:t>1</w:t>
        </w:r>
      </w:fldSimple>
      <w:r w:rsidR="00236D8B">
        <w:t>.</w:t>
      </w:r>
      <w:fldSimple w:instr=" SEQ Fig. \* ARABIC \s 1 ">
        <w:r w:rsidR="00236D8B">
          <w:rPr>
            <w:noProof/>
          </w:rPr>
          <w:t>1</w:t>
        </w:r>
      </w:fldSimple>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Abdallah Moujahi</w:t>
      </w:r>
      <w:r w:rsidR="00696C78">
        <w:rPr>
          <w:rFonts w:hint="eastAsia"/>
        </w:rPr>
        <w:t>d</w:t>
      </w:r>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rdan Tunnell</w:t>
      </w:r>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r w:rsidR="00696C78">
        <w:rPr>
          <w:rFonts w:hint="eastAsia"/>
        </w:rPr>
        <w:t>ADAS</w:t>
      </w:r>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r w:rsidR="005A26F3" w:rsidRPr="005A26F3">
        <w:t>Ibrar Yaqoob</w:t>
      </w:r>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Muhammad Qasim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6302C2" w:rsidRDefault="006302C2" w:rsidP="006302C2">
      <w:pPr>
        <w:pStyle w:val="3"/>
      </w:pPr>
      <w:r>
        <w:rPr>
          <w:rFonts w:hint="eastAsia"/>
        </w:rPr>
        <w:t>点云感知</w:t>
      </w:r>
    </w:p>
    <w:p w:rsidR="006302C2" w:rsidRDefault="006302C2" w:rsidP="006302C2">
      <w:pPr>
        <w:pStyle w:val="a7"/>
        <w:ind w:firstLine="480"/>
      </w:pPr>
      <w:r>
        <w:rPr>
          <w:rFonts w:hint="eastAsia"/>
        </w:rPr>
        <w:t>PartA2</w:t>
      </w:r>
      <w:r>
        <w:rPr>
          <w:rFonts w:hint="eastAsia"/>
        </w:rPr>
        <w:t>点</w:t>
      </w:r>
      <w:proofErr w:type="gramStart"/>
      <w:r>
        <w:rPr>
          <w:rFonts w:hint="eastAsia"/>
        </w:rPr>
        <w:t>云目标</w:t>
      </w:r>
      <w:proofErr w:type="gramEnd"/>
      <w:r>
        <w:rPr>
          <w:rFonts w:hint="eastAsia"/>
        </w:rPr>
        <w:t>检测算法的背景可以追溯到</w:t>
      </w:r>
      <w:r>
        <w:rPr>
          <w:rFonts w:hint="eastAsia"/>
        </w:rPr>
        <w:t>2013</w:t>
      </w:r>
      <w:r>
        <w:rPr>
          <w:rFonts w:hint="eastAsia"/>
        </w:rPr>
        <w:t>年，当时深度学习技术在计算机视觉领域开始兴起，图像目标检测算法基于深度学习技术也开始取得重大突破。然而，点</w:t>
      </w:r>
      <w:proofErr w:type="gramStart"/>
      <w:r>
        <w:rPr>
          <w:rFonts w:hint="eastAsia"/>
        </w:rPr>
        <w:t>云数据</w:t>
      </w:r>
      <w:proofErr w:type="gramEnd"/>
      <w:r>
        <w:rPr>
          <w:rFonts w:hint="eastAsia"/>
        </w:rPr>
        <w:t>在自动驾驶和机器人领域中具有重要的应用价值，而且点</w:t>
      </w:r>
      <w:proofErr w:type="gramStart"/>
      <w:r>
        <w:rPr>
          <w:rFonts w:hint="eastAsia"/>
        </w:rPr>
        <w:t>云数据</w:t>
      </w:r>
      <w:proofErr w:type="gramEnd"/>
      <w:r>
        <w:rPr>
          <w:rFonts w:hint="eastAsia"/>
        </w:rPr>
        <w:t>和图像数据有很大的区别，因此需要针对点</w:t>
      </w:r>
      <w:proofErr w:type="gramStart"/>
      <w:r>
        <w:rPr>
          <w:rFonts w:hint="eastAsia"/>
        </w:rPr>
        <w:t>云数据</w:t>
      </w:r>
      <w:proofErr w:type="gramEnd"/>
      <w:r>
        <w:rPr>
          <w:rFonts w:hint="eastAsia"/>
        </w:rPr>
        <w:t>进行目标检测算法的研究。</w:t>
      </w:r>
    </w:p>
    <w:p w:rsidR="006302C2" w:rsidRDefault="006302C2" w:rsidP="006302C2">
      <w:pPr>
        <w:pStyle w:val="a7"/>
        <w:ind w:firstLine="480"/>
      </w:pPr>
    </w:p>
    <w:p w:rsidR="006302C2" w:rsidRDefault="006302C2" w:rsidP="006302C2">
      <w:pPr>
        <w:pStyle w:val="a7"/>
        <w:ind w:firstLine="480"/>
      </w:pPr>
      <w:r>
        <w:rPr>
          <w:rFonts w:hint="eastAsia"/>
        </w:rPr>
        <w:t>最初，研究人员主要使用传统的计算机视觉方法，例如基于滤波和聚类的方法，来处理点云数据。然而，这些方法的性能受到点</w:t>
      </w:r>
      <w:proofErr w:type="gramStart"/>
      <w:r>
        <w:rPr>
          <w:rFonts w:hint="eastAsia"/>
        </w:rPr>
        <w:t>云数据</w:t>
      </w:r>
      <w:proofErr w:type="gramEnd"/>
      <w:r>
        <w:rPr>
          <w:rFonts w:hint="eastAsia"/>
        </w:rPr>
        <w:t>的稠密程度、噪声和遮挡等因素的影响，且很难处理点</w:t>
      </w:r>
      <w:proofErr w:type="gramStart"/>
      <w:r>
        <w:rPr>
          <w:rFonts w:hint="eastAsia"/>
        </w:rPr>
        <w:t>云数据</w:t>
      </w:r>
      <w:proofErr w:type="gramEnd"/>
      <w:r>
        <w:rPr>
          <w:rFonts w:hint="eastAsia"/>
        </w:rPr>
        <w:t>中的局部信息和全局信息。</w:t>
      </w:r>
    </w:p>
    <w:p w:rsidR="006302C2" w:rsidRDefault="006302C2" w:rsidP="006302C2">
      <w:pPr>
        <w:pStyle w:val="a7"/>
        <w:ind w:firstLine="480"/>
      </w:pPr>
    </w:p>
    <w:p w:rsidR="006302C2" w:rsidRPr="006302C2" w:rsidRDefault="006302C2" w:rsidP="006302C2">
      <w:pPr>
        <w:pStyle w:val="a7"/>
        <w:ind w:firstLine="480"/>
      </w:pPr>
      <w:r>
        <w:rPr>
          <w:rFonts w:hint="eastAsia"/>
        </w:rPr>
        <w:t>随着深度学习技术的不断发展，研究人员开始探索使用深度学习方法来处理点云数据，例如使用卷积神经网络（</w:t>
      </w:r>
      <w:r>
        <w:rPr>
          <w:rFonts w:hint="eastAsia"/>
        </w:rPr>
        <w:t>CNN</w:t>
      </w:r>
      <w:r>
        <w:rPr>
          <w:rFonts w:hint="eastAsia"/>
        </w:rPr>
        <w:t>）进行点云特征提取和点云分割等任务。然而，由于点</w:t>
      </w:r>
      <w:proofErr w:type="gramStart"/>
      <w:r>
        <w:rPr>
          <w:rFonts w:hint="eastAsia"/>
        </w:rPr>
        <w:t>云数据</w:t>
      </w:r>
      <w:proofErr w:type="gramEnd"/>
      <w:r>
        <w:rPr>
          <w:rFonts w:hint="eastAsia"/>
        </w:rPr>
        <w:t>的非结构性，传统的</w:t>
      </w:r>
      <w:r>
        <w:rPr>
          <w:rFonts w:hint="eastAsia"/>
        </w:rPr>
        <w:t>CNN</w:t>
      </w:r>
      <w:r>
        <w:rPr>
          <w:rFonts w:hint="eastAsia"/>
        </w:rPr>
        <w:t>无法直接应用于点云数据。因此，研究人员提出了一些基于三维卷积神经网络（</w:t>
      </w:r>
      <w:r>
        <w:rPr>
          <w:rFonts w:hint="eastAsia"/>
        </w:rPr>
        <w:t>3D-CNN</w:t>
      </w:r>
      <w:r>
        <w:rPr>
          <w:rFonts w:hint="eastAsia"/>
        </w:rPr>
        <w:t>）的点</w:t>
      </w:r>
      <w:proofErr w:type="gramStart"/>
      <w:r>
        <w:rPr>
          <w:rFonts w:hint="eastAsia"/>
        </w:rPr>
        <w:t>云目标</w:t>
      </w:r>
      <w:proofErr w:type="gramEnd"/>
      <w:r>
        <w:rPr>
          <w:rFonts w:hint="eastAsia"/>
        </w:rPr>
        <w:t>检测算法，例如</w:t>
      </w:r>
      <w:r>
        <w:rPr>
          <w:rFonts w:hint="eastAsia"/>
        </w:rPr>
        <w:t>VoxelNet</w:t>
      </w:r>
      <w:r>
        <w:rPr>
          <w:rFonts w:hint="eastAsia"/>
        </w:rPr>
        <w:t>、</w:t>
      </w:r>
      <w:r>
        <w:rPr>
          <w:rFonts w:hint="eastAsia"/>
        </w:rPr>
        <w:t>SECOND</w:t>
      </w:r>
      <w:r>
        <w:rPr>
          <w:rFonts w:hint="eastAsia"/>
        </w:rPr>
        <w:t>和</w:t>
      </w:r>
      <w:r>
        <w:rPr>
          <w:rFonts w:hint="eastAsia"/>
        </w:rPr>
        <w:t>PointPillars</w:t>
      </w:r>
      <w:r>
        <w:rPr>
          <w:rFonts w:hint="eastAsia"/>
        </w:rPr>
        <w:t>等算法。</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Muhammad Sualeh</w:t>
      </w:r>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r w:rsidR="006C4FEE" w:rsidRPr="006C4FEE">
        <w:t>Elif Aksu Taşdelen</w:t>
      </w:r>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Atsushi Kanno</w:t>
      </w:r>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w:t>
      </w:r>
      <w:r w:rsidRPr="00BE7603">
        <w:rPr>
          <w:rFonts w:hint="eastAsia"/>
        </w:rPr>
        <w:lastRenderedPageBreak/>
        <w:t>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r w:rsidR="00041D77" w:rsidRPr="00041D77">
        <w:t>Uttam K. Majumder</w:t>
      </w:r>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r w:rsidR="00133941" w:rsidRPr="00133941">
        <w:rPr>
          <w:rFonts w:hint="eastAsia"/>
        </w:rPr>
        <w:t>SoC</w:t>
      </w:r>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r w:rsidR="00133941" w:rsidRPr="00133941">
        <w:rPr>
          <w:rFonts w:hint="eastAsia"/>
        </w:rPr>
        <w:t>SoC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w:t>
      </w:r>
      <w:r>
        <w:rPr>
          <w:rFonts w:hint="eastAsia"/>
        </w:rPr>
        <w:lastRenderedPageBreak/>
        <w:t>使用</w:t>
      </w:r>
      <w:r>
        <w:rPr>
          <w:rFonts w:hint="eastAsia"/>
        </w:rPr>
        <w:t>softmax</w:t>
      </w:r>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r>
        <w:t xml:space="preserve"> </w:t>
      </w:r>
      <w:r>
        <w:rPr>
          <w:rFonts w:hint="eastAsia"/>
        </w:rPr>
        <w:t>激光雷达产品示意图</w:t>
      </w:r>
    </w:p>
    <w:p w:rsidR="0031792D" w:rsidRDefault="0031792D" w:rsidP="0031792D">
      <w:pPr>
        <w:pStyle w:val="af3"/>
      </w:pPr>
      <w:r>
        <w:t xml:space="preserve">Fig. </w:t>
      </w:r>
      <w:fldSimple w:instr=" STYLEREF 1 \s ">
        <w:r w:rsidR="00236D8B">
          <w:rPr>
            <w:noProof/>
          </w:rPr>
          <w:t>2</w:t>
        </w:r>
      </w:fldSimple>
      <w:r w:rsidR="00236D8B">
        <w:t>.</w:t>
      </w:r>
      <w:fldSimple w:instr=" SEQ Fig. \* ARABIC \s 1 ">
        <w:r w:rsidR="00236D8B">
          <w:rPr>
            <w:noProof/>
          </w:rPr>
          <w:t>1</w:t>
        </w:r>
      </w:fldSimple>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2</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1</w:t>
      </w:r>
      <w:r w:rsidR="00FE2C03">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fldSimple w:instr=" STYLEREF 1 \s ">
        <w:r w:rsidR="00FE2C03">
          <w:rPr>
            <w:noProof/>
          </w:rPr>
          <w:t>2</w:t>
        </w:r>
      </w:fldSimple>
      <w:r w:rsidR="00FE2C03">
        <w:t>.</w:t>
      </w:r>
      <w:fldSimple w:instr=" SEQ Tab. \* ARABIC \s 1 ">
        <w:r w:rsidR="00FE2C03">
          <w:rPr>
            <w:noProof/>
          </w:rPr>
          <w:t>1</w:t>
        </w:r>
      </w:fldSimple>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G rms</w:t>
            </w:r>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2"/>
      <w:r>
        <w:t xml:space="preserve"> USB</w:t>
      </w:r>
      <w:r>
        <w:rPr>
          <w:rFonts w:hint="eastAsia"/>
        </w:rPr>
        <w:t>摄像头</w:t>
      </w:r>
    </w:p>
    <w:p w:rsidR="00F46AC5" w:rsidRDefault="00F46AC5" w:rsidP="00F46AC5">
      <w:pPr>
        <w:pStyle w:val="af3"/>
      </w:pPr>
      <w:r>
        <w:t xml:space="preserve">Fig. </w:t>
      </w:r>
      <w:fldSimple w:instr=" STYLEREF 1 \s ">
        <w:r w:rsidR="00236D8B">
          <w:rPr>
            <w:noProof/>
          </w:rPr>
          <w:t>2</w:t>
        </w:r>
      </w:fldSimple>
      <w:r w:rsidR="00236D8B">
        <w:t>.</w:t>
      </w:r>
      <w:fldSimple w:instr=" SEQ Fig. \* ARABIC \s 1 ">
        <w:r w:rsidR="00236D8B">
          <w:rPr>
            <w:noProof/>
          </w:rPr>
          <w:t>2</w:t>
        </w:r>
      </w:fldSimple>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2</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2</w:t>
      </w:r>
      <w:r w:rsidR="00FE2C03">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fldSimple w:instr=" STYLEREF 1 \s ">
        <w:r w:rsidR="00FE2C03">
          <w:rPr>
            <w:noProof/>
          </w:rPr>
          <w:t>2</w:t>
        </w:r>
      </w:fldSimple>
      <w:r w:rsidR="00FE2C03">
        <w:t>.</w:t>
      </w:r>
      <w:r w:rsidR="00FE2C03">
        <w:fldChar w:fldCharType="begin"/>
      </w:r>
      <w:r w:rsidR="00FE2C03">
        <w:instrText xml:space="preserve"> SEQ Tab. \* ARABIC \s 1 </w:instrText>
      </w:r>
      <w:r w:rsidR="00FE2C03">
        <w:fldChar w:fldCharType="separate"/>
      </w:r>
      <w:r w:rsidR="00FE2C03">
        <w:rPr>
          <w:noProof/>
        </w:rPr>
        <w:t>2</w:t>
      </w:r>
      <w:r w:rsidR="00FE2C03">
        <w:fldChar w:fldCharType="end"/>
      </w:r>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4"/>
      <w:r>
        <w:t xml:space="preserve"> FELIS AHC201</w:t>
      </w:r>
    </w:p>
    <w:p w:rsidR="00A806BA" w:rsidRDefault="00A806BA" w:rsidP="00A806BA">
      <w:pPr>
        <w:pStyle w:val="a9"/>
      </w:pPr>
      <w:r>
        <w:t xml:space="preserve">Fig. </w:t>
      </w:r>
      <w:fldSimple w:instr=" STYLEREF 1 \s ">
        <w:r w:rsidR="00236D8B">
          <w:rPr>
            <w:noProof/>
          </w:rPr>
          <w:t>2</w:t>
        </w:r>
      </w:fldSimple>
      <w:r w:rsidR="00236D8B">
        <w:t>.</w:t>
      </w:r>
      <w:fldSimple w:instr=" SEQ Fig. \* ARABIC \s 1 ">
        <w:r w:rsidR="00236D8B">
          <w:rPr>
            <w:noProof/>
          </w:rPr>
          <w:t>3</w:t>
        </w:r>
      </w:fldSimple>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2</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3</w:t>
      </w:r>
      <w:r w:rsidR="00FE2C03">
        <w:fldChar w:fldCharType="end"/>
      </w:r>
      <w:bookmarkEnd w:id="5"/>
      <w:r>
        <w:t xml:space="preserve"> FELIS AHC201</w:t>
      </w:r>
      <w:r w:rsidR="00A806BA">
        <w:rPr>
          <w:rFonts w:hint="eastAsia"/>
        </w:rPr>
        <w:t>产品参数</w:t>
      </w:r>
    </w:p>
    <w:p w:rsidR="001B6AC7" w:rsidRDefault="001B6AC7" w:rsidP="0031792D">
      <w:pPr>
        <w:pStyle w:val="af3"/>
      </w:pPr>
      <w:r>
        <w:t xml:space="preserve">Tab. </w:t>
      </w:r>
      <w:fldSimple w:instr=" STYLEREF 1 \s ">
        <w:r w:rsidR="00FE2C03">
          <w:rPr>
            <w:noProof/>
          </w:rPr>
          <w:t>2</w:t>
        </w:r>
      </w:fldSimple>
      <w:r w:rsidR="00FE2C03">
        <w:t>.</w:t>
      </w:r>
      <w:r w:rsidR="00FE2C03">
        <w:fldChar w:fldCharType="begin"/>
      </w:r>
      <w:r w:rsidR="00FE2C03">
        <w:instrText xml:space="preserve"> SEQ Tab. \* ARABIC \s 1 </w:instrText>
      </w:r>
      <w:r w:rsidR="00FE2C03">
        <w:fldChar w:fldCharType="separate"/>
      </w:r>
      <w:r w:rsidR="00FE2C03">
        <w:rPr>
          <w:noProof/>
        </w:rPr>
        <w:t>3</w:t>
      </w:r>
      <w:r w:rsidR="00FE2C03">
        <w:fldChar w:fldCharType="end"/>
      </w:r>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2</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4</w:t>
      </w:r>
      <w:r w:rsidR="00236D8B">
        <w:fldChar w:fldCharType="end"/>
      </w:r>
      <w:r>
        <w:t xml:space="preserve"> </w:t>
      </w:r>
      <w:r>
        <w:rPr>
          <w:rFonts w:hint="eastAsia"/>
        </w:rPr>
        <w:t>系统数据通信结构</w:t>
      </w:r>
    </w:p>
    <w:p w:rsidR="004A2941" w:rsidRDefault="001A2994" w:rsidP="001A2994">
      <w:pPr>
        <w:pStyle w:val="a9"/>
      </w:pPr>
      <w:r>
        <w:t xml:space="preserve">Fig. </w:t>
      </w:r>
      <w:fldSimple w:instr=" STYLEREF 1 \s ">
        <w:r w:rsidR="00236D8B">
          <w:rPr>
            <w:noProof/>
          </w:rPr>
          <w:t>2</w:t>
        </w:r>
      </w:fldSimple>
      <w:r w:rsidR="00236D8B">
        <w:t>.</w:t>
      </w:r>
      <w:fldSimple w:instr=" SEQ Fig. \* ARABIC \s 1 ">
        <w:r w:rsidR="00236D8B">
          <w:rPr>
            <w:noProof/>
          </w:rPr>
          <w:t>4</w:t>
        </w:r>
      </w:fldSimple>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2</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4</w:t>
      </w:r>
      <w:r w:rsidR="00FE2C03">
        <w:fldChar w:fldCharType="end"/>
      </w:r>
      <w:r>
        <w:t xml:space="preserve"> </w:t>
      </w:r>
      <w:r>
        <w:rPr>
          <w:rFonts w:hint="eastAsia"/>
        </w:rPr>
        <w:t>数据通信参数</w:t>
      </w:r>
    </w:p>
    <w:p w:rsidR="0035108B" w:rsidRDefault="0035108B" w:rsidP="0035108B">
      <w:pPr>
        <w:pStyle w:val="af3"/>
      </w:pPr>
      <w:r>
        <w:t xml:space="preserve">Tab. </w:t>
      </w:r>
      <w:fldSimple w:instr=" STYLEREF 1 \s ">
        <w:r w:rsidR="00FE2C03">
          <w:rPr>
            <w:noProof/>
          </w:rPr>
          <w:t>2</w:t>
        </w:r>
      </w:fldSimple>
      <w:r w:rsidR="00FE2C03">
        <w:t>.</w:t>
      </w:r>
      <w:r w:rsidR="00FE2C03">
        <w:fldChar w:fldCharType="begin"/>
      </w:r>
      <w:r w:rsidR="00FE2C03">
        <w:instrText xml:space="preserve"> SEQ Tab. \* ARABIC \s 1 </w:instrText>
      </w:r>
      <w:r w:rsidR="00FE2C03">
        <w:fldChar w:fldCharType="separate"/>
      </w:r>
      <w:r w:rsidR="00FE2C03">
        <w:rPr>
          <w:noProof/>
        </w:rPr>
        <w:t>4</w:t>
      </w:r>
      <w:r w:rsidR="00FE2C03">
        <w:fldChar w:fldCharType="end"/>
      </w:r>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r>
              <w:rPr>
                <w:rFonts w:hint="eastAsia"/>
              </w:rPr>
              <w:t>Opencv</w:t>
            </w:r>
          </w:p>
        </w:tc>
        <w:tc>
          <w:tcPr>
            <w:tcW w:w="2124" w:type="dxa"/>
          </w:tcPr>
          <w:p w:rsidR="002E1016" w:rsidRDefault="0035108B" w:rsidP="002E1016">
            <w:pPr>
              <w:pStyle w:val="af0"/>
              <w:ind w:firstLineChars="0" w:firstLine="0"/>
            </w:pPr>
            <w:r>
              <w:t>I</w:t>
            </w:r>
            <w:r>
              <w:rPr>
                <w:rFonts w:hint="eastAsia"/>
              </w:rPr>
              <w:t>mg</w:t>
            </w:r>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r w:rsidR="00FF15B5">
        <w:rPr>
          <w:rFonts w:hint="eastAsia"/>
        </w:rPr>
        <w:t>usb</w:t>
      </w:r>
      <w:r w:rsidR="00FF15B5">
        <w:rPr>
          <w:rFonts w:hint="eastAsia"/>
        </w:rPr>
        <w:t>网络摄像头不需要驱动程序</w:t>
      </w:r>
      <w:r>
        <w:rPr>
          <w:rFonts w:hint="eastAsia"/>
        </w:rPr>
        <w:t>，将摄像头连接至计算机</w:t>
      </w:r>
      <w:r>
        <w:rPr>
          <w:rFonts w:hint="eastAsia"/>
        </w:rPr>
        <w:t>usb</w:t>
      </w:r>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r>
        <w:rPr>
          <w:rFonts w:hint="eastAsia"/>
        </w:rPr>
        <w:t>opencv</w:t>
      </w:r>
      <w:r w:rsidR="00650BF7">
        <w:rPr>
          <w:rFonts w:hint="eastAsia"/>
        </w:rPr>
        <w:t>作为一种流行的计算机视觉库，它可以用来处理图像和视频，</w:t>
      </w:r>
      <w:r w:rsidR="00650BF7">
        <w:rPr>
          <w:rFonts w:hint="eastAsia"/>
        </w:rPr>
        <w:t>opencv</w:t>
      </w:r>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r w:rsidR="00650BF7" w:rsidRPr="00650BF7">
        <w:rPr>
          <w:rFonts w:hint="eastAsia"/>
        </w:rPr>
        <w:t>MacOS</w:t>
      </w:r>
      <w:r w:rsidR="00650BF7">
        <w:rPr>
          <w:rFonts w:hint="eastAsia"/>
        </w:rPr>
        <w:t>）上使用，此外，</w:t>
      </w:r>
      <w:r w:rsidR="00650BF7">
        <w:rPr>
          <w:rFonts w:hint="eastAsia"/>
        </w:rPr>
        <w:t>opencv</w:t>
      </w:r>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r w:rsidR="00650BF7">
        <w:rPr>
          <w:rFonts w:hint="eastAsia"/>
        </w:rPr>
        <w:t>opencv</w:t>
      </w:r>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w:t>
      </w:r>
      <w:proofErr w:type="gramStart"/>
      <w:r w:rsidR="00734244">
        <w:rPr>
          <w:rFonts w:hint="eastAsia"/>
        </w:rPr>
        <w:t>云数据</w:t>
      </w:r>
      <w:proofErr w:type="gramEnd"/>
      <w:r w:rsidR="00734244">
        <w:rPr>
          <w:rFonts w:hint="eastAsia"/>
        </w:rPr>
        <w:t>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r>
              <w:t>F</w:t>
            </w:r>
            <w:r>
              <w:rPr>
                <w:rFonts w:hint="eastAsia"/>
              </w:rPr>
              <w:t>rame</w:t>
            </w:r>
            <w:r>
              <w:t>ID</w:t>
            </w:r>
          </w:p>
        </w:tc>
        <w:tc>
          <w:tcPr>
            <w:tcW w:w="2831" w:type="dxa"/>
          </w:tcPr>
          <w:p w:rsidR="00780CF1" w:rsidRDefault="00F25EE3" w:rsidP="00780CF1">
            <w:pPr>
              <w:pStyle w:val="af0"/>
              <w:ind w:firstLineChars="0" w:firstLine="0"/>
            </w:pPr>
            <w:r>
              <w:rPr>
                <w:rFonts w:hint="eastAsia"/>
              </w:rPr>
              <w:t>l</w:t>
            </w:r>
            <w:r>
              <w:t>slidar</w:t>
            </w:r>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r>
              <w:t>Topicname</w:t>
            </w:r>
          </w:p>
        </w:tc>
        <w:tc>
          <w:tcPr>
            <w:tcW w:w="2831" w:type="dxa"/>
          </w:tcPr>
          <w:p w:rsidR="00780CF1" w:rsidRDefault="00BC22BC" w:rsidP="00780CF1">
            <w:pPr>
              <w:pStyle w:val="af0"/>
              <w:ind w:firstLineChars="0" w:firstLine="0"/>
            </w:pPr>
            <w:r>
              <w:rPr>
                <w:rFonts w:hint="eastAsia"/>
              </w:rPr>
              <w:t>/</w:t>
            </w:r>
            <w:r>
              <w:t>lslidar_point_cloud</w:t>
            </w:r>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r>
              <w:rPr>
                <w:rFonts w:hint="eastAsia"/>
              </w:rPr>
              <w:t>T</w:t>
            </w:r>
            <w:r>
              <w:t>opic</w:t>
            </w:r>
            <w:r w:rsidR="00F25EE3">
              <w:t>type</w:t>
            </w:r>
          </w:p>
        </w:tc>
        <w:tc>
          <w:tcPr>
            <w:tcW w:w="2831" w:type="dxa"/>
          </w:tcPr>
          <w:p w:rsidR="00780CF1" w:rsidRDefault="00BC22BC" w:rsidP="00780CF1">
            <w:pPr>
              <w:pStyle w:val="af0"/>
              <w:ind w:firstLineChars="0" w:firstLine="0"/>
            </w:pPr>
            <w:r>
              <w:t>sensor_msgs/PointCloud2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r>
              <w:rPr>
                <w:rFonts w:hint="eastAsia"/>
              </w:rPr>
              <w:t>Band</w:t>
            </w:r>
            <w:r>
              <w:t>W</w:t>
            </w:r>
            <w:r>
              <w:rPr>
                <w:rFonts w:hint="eastAsia"/>
              </w:rPr>
              <w:t>idth</w:t>
            </w:r>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r>
              <w:rPr>
                <w:rFonts w:hint="eastAsia"/>
              </w:rPr>
              <w:t>D</w:t>
            </w:r>
            <w:r>
              <w:t>istence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r>
        <w:rPr>
          <w:rFonts w:hint="eastAsia"/>
        </w:rPr>
        <w:t>rosbag</w:t>
      </w:r>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r w:rsidR="00673E6C">
        <w:rPr>
          <w:rFonts w:hint="eastAsia"/>
        </w:rPr>
        <w:t>opencv</w:t>
      </w:r>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r w:rsidR="00673E6C">
        <w:rPr>
          <w:rFonts w:hint="eastAsia"/>
        </w:rPr>
        <w:t>rosbag</w:t>
      </w:r>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r w:rsidR="00187CDD">
        <w:rPr>
          <w:rFonts w:hint="eastAsia"/>
        </w:rPr>
        <w:t>网络</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Pr>
          <w:vertAlign w:val="superscript"/>
        </w:rPr>
        <w:instrText xml:space="preserve"> \* MERGEFORMAT </w:instrText>
      </w:r>
      <w:r w:rsidR="009815B1" w:rsidRPr="009815B1">
        <w:rPr>
          <w:vertAlign w:val="superscript"/>
        </w:rPr>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6"/>
      <w:r>
        <w:t xml:space="preserve"> YOLOv5</w:t>
      </w:r>
      <w:r>
        <w:rPr>
          <w:rFonts w:hint="eastAsia"/>
        </w:rPr>
        <w:t>模型结构图</w:t>
      </w:r>
    </w:p>
    <w:p w:rsidR="00B22151" w:rsidRDefault="00B22151" w:rsidP="00B22151">
      <w:pPr>
        <w:pStyle w:val="af3"/>
      </w:pPr>
      <w:r>
        <w:t xml:space="preserve">Fig. </w:t>
      </w:r>
      <w:fldSimple w:instr=" STYLEREF 1 \s ">
        <w:r w:rsidR="00236D8B">
          <w:rPr>
            <w:noProof/>
          </w:rPr>
          <w:t>3</w:t>
        </w:r>
      </w:fldSimple>
      <w:r w:rsidR="00236D8B">
        <w:t>.</w:t>
      </w:r>
      <w:fldSimple w:instr=" SEQ Fig. \* ARABIC \s 1 ">
        <w:r w:rsidR="00236D8B">
          <w:rPr>
            <w:noProof/>
          </w:rPr>
          <w:t>1</w:t>
        </w:r>
      </w:fldSimple>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3</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1</w:t>
      </w:r>
      <w:r w:rsidR="00FE2C03">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fldSimple w:instr=" STYLEREF 1 \s ">
        <w:r w:rsidR="00FE2C03">
          <w:rPr>
            <w:noProof/>
          </w:rPr>
          <w:t>3</w:t>
        </w:r>
      </w:fldSimple>
      <w:r w:rsidR="00FE2C03">
        <w:t>.</w:t>
      </w:r>
      <w:r w:rsidR="00FE2C03">
        <w:fldChar w:fldCharType="begin"/>
      </w:r>
      <w:r w:rsidR="00FE2C03">
        <w:instrText xml:space="preserve"> SEQ Tab. \* ARABIC \s 1 </w:instrText>
      </w:r>
      <w:r w:rsidR="00FE2C03">
        <w:fldChar w:fldCharType="separate"/>
      </w:r>
      <w:r w:rsidR="00FE2C03">
        <w:rPr>
          <w:noProof/>
        </w:rPr>
        <w:t>1</w:t>
      </w:r>
      <w:r w:rsidR="00FE2C03">
        <w:fldChar w:fldCharType="end"/>
      </w:r>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r w:rsidR="001B39D3">
        <w:rPr>
          <w:rFonts w:hint="eastAsia"/>
        </w:rPr>
        <w:t>Ultralytics</w:t>
      </w:r>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8"/>
      <w:r>
        <w:t xml:space="preserve"> YOLOv8</w:t>
      </w:r>
      <w:r w:rsidR="00C439D1">
        <w:rPr>
          <w:rFonts w:hint="eastAsia"/>
        </w:rPr>
        <w:t>模型结构图</w:t>
      </w:r>
    </w:p>
    <w:p w:rsidR="005D7664" w:rsidRDefault="005D7664" w:rsidP="00C439D1">
      <w:pPr>
        <w:pStyle w:val="af3"/>
      </w:pPr>
      <w:r>
        <w:t xml:space="preserve">Fig. </w:t>
      </w:r>
      <w:fldSimple w:instr=" STYLEREF 1 \s ">
        <w:r w:rsidR="00236D8B">
          <w:rPr>
            <w:noProof/>
          </w:rPr>
          <w:t>3</w:t>
        </w:r>
      </w:fldSimple>
      <w:r w:rsidR="00236D8B">
        <w:t>.</w:t>
      </w:r>
      <w:fldSimple w:instr=" SEQ Fig. \* ARABIC \s 1 ">
        <w:r w:rsidR="00236D8B">
          <w:rPr>
            <w:noProof/>
          </w:rPr>
          <w:t>2</w:t>
        </w:r>
      </w:fldSimple>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pPr>
      <w:r>
        <w:rPr>
          <w:rFonts w:hint="eastAsia"/>
        </w:rPr>
        <w:t>Backbone</w:t>
      </w:r>
      <w:r>
        <w:rPr>
          <w:rFonts w:hint="eastAsia"/>
        </w:rPr>
        <w:t>网络</w:t>
      </w:r>
    </w:p>
    <w:p w:rsidR="00825CAF" w:rsidRDefault="000C7415" w:rsidP="001B39D3">
      <w:pPr>
        <w:pStyle w:val="a7"/>
        <w:ind w:firstLine="480"/>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r w:rsidRPr="00825CAF">
        <w:rPr>
          <w:rFonts w:hint="eastAsia"/>
        </w:rPr>
        <w:t>CSPDarknet</w:t>
      </w:r>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Darknet</w:t>
      </w:r>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r w:rsidR="005973EF">
        <w:rPr>
          <w:rFonts w:hint="eastAsia"/>
        </w:rPr>
        <w:t>C</w:t>
      </w:r>
      <w:r w:rsidR="005973EF">
        <w:t>PSD</w:t>
      </w:r>
      <w:r w:rsidR="005973EF">
        <w:rPr>
          <w:rFonts w:hint="eastAsia"/>
        </w:rPr>
        <w:t>a</w:t>
      </w:r>
      <w:r w:rsidR="005973EF">
        <w:t>rknet</w:t>
      </w:r>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r w:rsidR="00963FB5">
        <w:rPr>
          <w:rFonts w:hint="eastAsia"/>
        </w:rPr>
        <w:t>Bottle</w:t>
      </w:r>
      <w:r w:rsidR="00963FB5">
        <w:t>N</w:t>
      </w:r>
      <w:r w:rsidR="00963FB5">
        <w:rPr>
          <w:rFonts w:hint="eastAsia"/>
        </w:rPr>
        <w:t>eck</w:t>
      </w:r>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r w:rsidR="00111DDE">
        <w:rPr>
          <w:rFonts w:hint="eastAsia"/>
        </w:rPr>
        <w:t>Bottle</w:t>
      </w:r>
      <w:r w:rsidR="00111DDE">
        <w:t>N</w:t>
      </w:r>
      <w:r w:rsidR="00111DDE">
        <w:rPr>
          <w:rFonts w:hint="eastAsia"/>
        </w:rPr>
        <w:t>eck</w:t>
      </w:r>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rPr>
          <w:noProof/>
        </w:rPr>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9"/>
      <w:r>
        <w:t xml:space="preserve"> C3&amp;C2f</w:t>
      </w:r>
      <w:r>
        <w:rPr>
          <w:rFonts w:hint="eastAsia"/>
        </w:rPr>
        <w:t>区别</w:t>
      </w:r>
    </w:p>
    <w:p w:rsidR="009F11D7" w:rsidRDefault="009F11D7" w:rsidP="009F11D7">
      <w:pPr>
        <w:pStyle w:val="af3"/>
      </w:pPr>
      <w:r>
        <w:t xml:space="preserve">Fig. </w:t>
      </w:r>
      <w:fldSimple w:instr=" STYLEREF 1 \s ">
        <w:r w:rsidR="00236D8B">
          <w:rPr>
            <w:noProof/>
          </w:rPr>
          <w:t>3</w:t>
        </w:r>
      </w:fldSimple>
      <w:r w:rsidR="00236D8B">
        <w:t>.</w:t>
      </w:r>
      <w:fldSimple w:instr=" SEQ Fig. \* ARABIC \s 1 ">
        <w:r w:rsidR="00236D8B">
          <w:rPr>
            <w:noProof/>
          </w:rPr>
          <w:t>3</w:t>
        </w:r>
      </w:fldSimple>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Pr>
          <w:vertAlign w:val="superscript"/>
        </w:rPr>
        <w:instrText xml:space="preserve"> \* MERGEFORMAT </w:instrText>
      </w:r>
      <w:r w:rsidR="006A5B13" w:rsidRPr="006A5B13">
        <w:rPr>
          <w:vertAlign w:val="superscript"/>
        </w:rPr>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r w:rsidRPr="006A5B13">
        <w:rPr>
          <w:rFonts w:hint="eastAsia"/>
        </w:rPr>
        <w:t>PANet</w:t>
      </w:r>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r w:rsidR="00DD3C09">
        <w:rPr>
          <w:rFonts w:hint="eastAsia"/>
        </w:rPr>
        <w:t>Back</w:t>
      </w:r>
      <w:r w:rsidR="00DD3C09">
        <w:t>B</w:t>
      </w:r>
      <w:r w:rsidR="00DD3C09">
        <w:rPr>
          <w:rFonts w:hint="eastAsia"/>
        </w:rPr>
        <w:t>one</w:t>
      </w:r>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rPr>
          <w:noProof/>
        </w:rPr>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rPr>
          <w:noProof/>
        </w:rPr>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4</w:t>
      </w:r>
      <w:r w:rsidR="00236D8B">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fldSimple w:instr=" STYLEREF 1 \s ">
        <w:r w:rsidR="00236D8B">
          <w:rPr>
            <w:noProof/>
          </w:rPr>
          <w:t>3</w:t>
        </w:r>
      </w:fldSimple>
      <w:r w:rsidR="00236D8B">
        <w:t>.</w:t>
      </w:r>
      <w:fldSimple w:instr=" SEQ Fig. \* ARABIC \s 1 ">
        <w:r w:rsidR="00236D8B">
          <w:rPr>
            <w:noProof/>
          </w:rPr>
          <w:t>4</w:t>
        </w:r>
      </w:fldSimple>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3</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5</w:t>
      </w:r>
      <w:r w:rsidR="00236D8B">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fldSimple w:instr=" STYLEREF 1 \s ">
        <w:r w:rsidR="00236D8B">
          <w:rPr>
            <w:noProof/>
          </w:rPr>
          <w:t>3</w:t>
        </w:r>
      </w:fldSimple>
      <w:r w:rsidR="00236D8B">
        <w:t>.</w:t>
      </w:r>
      <w:fldSimple w:instr=" SEQ Fig. \* ARABIC \s 1 ">
        <w:r w:rsidR="00236D8B">
          <w:rPr>
            <w:noProof/>
          </w:rPr>
          <w:t>5</w:t>
        </w:r>
      </w:fldSimple>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simOTA</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TaskAlignedAssigner</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RTMDet </w:t>
      </w:r>
      <w:r w:rsidRPr="00020BA5">
        <w:rPr>
          <w:rFonts w:hint="eastAsia"/>
        </w:rPr>
        <w:t>的</w:t>
      </w:r>
      <w:r w:rsidRPr="00020BA5">
        <w:rPr>
          <w:rFonts w:hint="eastAsia"/>
        </w:rPr>
        <w:t xml:space="preserve"> DynamicSoftLabelAssigner</w:t>
      </w:r>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Pr>
          <w:vertAlign w:val="superscript"/>
        </w:rPr>
        <w:instrText xml:space="preserve"> \* MERGEFORMAT </w:instrText>
      </w:r>
      <w:r w:rsidRPr="00020BA5">
        <w:rPr>
          <w:vertAlign w:val="superscript"/>
        </w:rPr>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TaskAlignedAssigner </w:t>
      </w:r>
      <w:r w:rsidRPr="00020BA5">
        <w:rPr>
          <w:rFonts w:hint="eastAsia"/>
        </w:rPr>
        <w:t>中使用的算法。</w:t>
      </w:r>
    </w:p>
    <w:p w:rsidR="003B4419" w:rsidRDefault="003B4419" w:rsidP="003C7C28">
      <w:pPr>
        <w:pStyle w:val="a7"/>
        <w:ind w:firstLine="480"/>
      </w:pPr>
      <w:r>
        <w:rPr>
          <w:rFonts w:hint="eastAsia"/>
        </w:rPr>
        <w:t>TaskAlignedAssigner</w:t>
      </w:r>
      <w:r>
        <w:rPr>
          <w:rFonts w:hint="eastAsia"/>
        </w:rPr>
        <w:t>的核心思想是将目标检测任务分解为多个子任务，每个子任务关注特定的目标类别和难度级别。具体而言，</w:t>
      </w:r>
      <w:r>
        <w:rPr>
          <w:rFonts w:hint="eastAsia"/>
        </w:rPr>
        <w:t>TaskAlignedAssigner</w:t>
      </w:r>
      <w:r>
        <w:rPr>
          <w:rFonts w:hint="eastAsia"/>
        </w:rPr>
        <w:t>根据目标难度和类别将真实目标划分为多个任务，并将预测框与相应的任务进行对应。然后，</w:t>
      </w:r>
      <w:r>
        <w:rPr>
          <w:rFonts w:hint="eastAsia"/>
        </w:rPr>
        <w:t>TaskAlignedAssigner</w:t>
      </w:r>
      <w:r>
        <w:rPr>
          <w:rFonts w:hint="eastAsia"/>
        </w:rPr>
        <w:t>使用匈牙利算法对预测框和真实目标进行匹配，以获得最优的匹配结果。</w:t>
      </w:r>
    </w:p>
    <w:p w:rsidR="003B4419" w:rsidRDefault="003B4419" w:rsidP="003B4419">
      <w:pPr>
        <w:pStyle w:val="a7"/>
        <w:ind w:firstLine="480"/>
      </w:pPr>
      <w:r w:rsidRPr="003B4419">
        <w:rPr>
          <w:rFonts w:hint="eastAsia"/>
        </w:rPr>
        <w:t>对于第</w:t>
      </w:r>
      <w:r w:rsidRPr="003B4419">
        <w:rPr>
          <w:rFonts w:hint="eastAsia"/>
        </w:rPr>
        <w:t>i</w:t>
      </w:r>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r w:rsidRPr="003B4419">
        <w:rPr>
          <w:rFonts w:hint="eastAsia"/>
        </w:rPr>
        <w:t>IoU</w:t>
      </w:r>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7B2C48"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Default="00B10AFA" w:rsidP="00065171">
      <w:pPr>
        <w:pStyle w:val="a7"/>
        <w:ind w:firstLine="480"/>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r>
        <w:rPr>
          <w:rFonts w:hint="eastAsia"/>
        </w:rPr>
        <w:t>i</w:t>
      </w:r>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p>
    <w:p w:rsidR="00364011" w:rsidRDefault="00364011" w:rsidP="00065171">
      <w:pPr>
        <w:pStyle w:val="a7"/>
        <w:ind w:firstLine="480"/>
      </w:pP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w:t>
      </w:r>
      <w:r w:rsidRPr="003B4419">
        <w:rPr>
          <w:rFonts w:hint="eastAsia"/>
        </w:rPr>
        <w:lastRenderedPageBreak/>
        <w:t>本。</w:t>
      </w:r>
    </w:p>
    <w:p w:rsidR="00364011" w:rsidRPr="00364011" w:rsidRDefault="007B2C48" w:rsidP="00081820">
      <w:pPr>
        <w:pStyle w:val="af7"/>
      </w:pPr>
      <m:oMathPara>
        <m:oMath>
          <m:eqArr>
            <m:eqArrPr>
              <m:maxDist m:val="1"/>
              <m:ctrlPr>
                <w:rPr>
                  <w:rFonts w:ascii="Cambria Math" w:hAnsi="Cambria Math"/>
                </w:rPr>
              </m:ctrlPr>
            </m:eqArrPr>
            <m:e>
              <m:r>
                <m:rPr>
                  <m:sty m:val="p"/>
                </m:rPr>
                <w:rPr>
                  <w:rFonts w:ascii="Cambria Math" w:hAnsi="Cambria Math" w:hint="eastAsia"/>
                </w:rPr>
                <m:t>t</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β</m:t>
                  </m:r>
                </m:sup>
              </m:sSup>
              <m:r>
                <m:rPr>
                  <m:sty m:val="p"/>
                </m:rPr>
                <w:rPr>
                  <w:rFonts w:ascii="Cambria Math" w:hAnsi="Cambria Math"/>
                </w:rPr>
                <m:t>#</m:t>
              </m:r>
              <m:d>
                <m:dPr>
                  <m:ctrlPr>
                    <w:rPr>
                      <w:rFonts w:ascii="Cambria Math" w:hAnsi="Cambria Math"/>
                    </w:rPr>
                  </m:ctrlPr>
                </m:dPr>
                <m:e>
                  <m:r>
                    <m:rPr>
                      <m:nor/>
                    </m:rPr>
                    <m:t>3-2</m:t>
                  </m:r>
                </m:e>
              </m:d>
            </m:e>
          </m:eqArr>
        </m:oMath>
      </m:oMathPara>
    </w:p>
    <w:p w:rsidR="003B4419" w:rsidRDefault="00364011" w:rsidP="003B4419">
      <w:pPr>
        <w:pStyle w:val="a7"/>
        <w:ind w:firstLine="480"/>
      </w:pPr>
      <w:r w:rsidRPr="00364011">
        <w:rPr>
          <w:rFonts w:hint="eastAsia"/>
        </w:rPr>
        <w:t>s</w:t>
      </w:r>
      <w:r w:rsidRPr="00364011">
        <w:rPr>
          <w:rFonts w:hint="eastAsia"/>
        </w:rPr>
        <w:t>是</w:t>
      </w:r>
      <w:r w:rsidRPr="00364011">
        <w:rPr>
          <w:rFonts w:hint="eastAsia"/>
        </w:rPr>
        <w:t>ground truth</w:t>
      </w:r>
      <w:r w:rsidRPr="00364011">
        <w:rPr>
          <w:rFonts w:hint="eastAsia"/>
        </w:rPr>
        <w:t>类别对应的预测分数，</w:t>
      </w:r>
      <w:r w:rsidRPr="00364011">
        <w:rPr>
          <w:rFonts w:hint="eastAsia"/>
        </w:rPr>
        <w:t>u</w:t>
      </w:r>
      <w:r w:rsidRPr="00364011">
        <w:rPr>
          <w:rFonts w:hint="eastAsia"/>
        </w:rPr>
        <w:t>是预测边界框和</w:t>
      </w:r>
      <w:r w:rsidRPr="00364011">
        <w:rPr>
          <w:rFonts w:hint="eastAsia"/>
        </w:rPr>
        <w:t>gt</w:t>
      </w:r>
      <w:r w:rsidRPr="00364011">
        <w:rPr>
          <w:rFonts w:hint="eastAsia"/>
        </w:rPr>
        <w:t>边界框的</w:t>
      </w:r>
      <w:r w:rsidRPr="00364011">
        <w:rPr>
          <w:rFonts w:hint="eastAsia"/>
        </w:rPr>
        <w:t>IoU</w:t>
      </w:r>
      <w:r w:rsidRPr="00364011">
        <w:rPr>
          <w:rFonts w:hint="eastAsia"/>
        </w:rPr>
        <w:t>。</w:t>
      </w:r>
    </w:p>
    <w:p w:rsidR="00FE6C2F" w:rsidRDefault="00AB6C0F" w:rsidP="001B39D3">
      <w:pPr>
        <w:pStyle w:val="a7"/>
        <w:ind w:firstLine="480"/>
      </w:pPr>
      <w:r>
        <w:rPr>
          <w:rFonts w:hint="eastAsia"/>
        </w:rPr>
        <w:t>将</w:t>
      </w:r>
      <w:r>
        <w:rPr>
          <w:rFonts w:hint="eastAsia"/>
        </w:rPr>
        <w:t>V</w:t>
      </w:r>
      <w:r>
        <w:t>FL</w:t>
      </w:r>
      <w:r w:rsidR="0077237E">
        <w:t xml:space="preserve"> </w:t>
      </w:r>
      <w:r>
        <w:t>L</w:t>
      </w:r>
      <w:r>
        <w:rPr>
          <w:rFonts w:hint="eastAsia"/>
        </w:rPr>
        <w:t>oss</w:t>
      </w:r>
      <w:r>
        <w:rPr>
          <w:rFonts w:hint="eastAsia"/>
        </w:rPr>
        <w:t>作为分类损失，</w:t>
      </w:r>
      <w:r w:rsidRPr="00AB6C0F">
        <w:rPr>
          <w:rFonts w:hint="eastAsia"/>
        </w:rPr>
        <w:t>主要改进是提出了非对称的加权操作，</w:t>
      </w:r>
      <w:r w:rsidRPr="00AB6C0F">
        <w:rPr>
          <w:rFonts w:hint="eastAsia"/>
        </w:rPr>
        <w:t>FL</w:t>
      </w:r>
      <w:r w:rsidRPr="00AB6C0F">
        <w:rPr>
          <w:rFonts w:hint="eastAsia"/>
        </w:rPr>
        <w:t>和</w:t>
      </w:r>
      <w:r w:rsidRPr="00AB6C0F">
        <w:rPr>
          <w:rFonts w:hint="eastAsia"/>
        </w:rPr>
        <w:t>QFL</w:t>
      </w:r>
      <w:r w:rsidRPr="00AB6C0F">
        <w:rPr>
          <w:rFonts w:hint="eastAsia"/>
        </w:rPr>
        <w:t>都是对称的。而非对称加权的思想来源于论文</w:t>
      </w:r>
      <w:r w:rsidRPr="00AB6C0F">
        <w:rPr>
          <w:rFonts w:hint="eastAsia"/>
        </w:rPr>
        <w:t>PISA</w:t>
      </w:r>
      <w:r w:rsidR="0077237E" w:rsidRPr="0077237E">
        <w:rPr>
          <w:vertAlign w:val="superscript"/>
        </w:rPr>
        <w:fldChar w:fldCharType="begin"/>
      </w:r>
      <w:r w:rsidR="0077237E" w:rsidRPr="0077237E">
        <w:rPr>
          <w:vertAlign w:val="superscript"/>
        </w:rPr>
        <w:instrText xml:space="preserve"> </w:instrText>
      </w:r>
      <w:r w:rsidR="0077237E" w:rsidRPr="0077237E">
        <w:rPr>
          <w:rFonts w:hint="eastAsia"/>
          <w:vertAlign w:val="superscript"/>
        </w:rPr>
        <w:instrText>REF _Ref128402168 \r \h</w:instrText>
      </w:r>
      <w:r w:rsidR="0077237E" w:rsidRPr="0077237E">
        <w:rPr>
          <w:vertAlign w:val="superscript"/>
        </w:rPr>
        <w:instrText xml:space="preserve"> </w:instrText>
      </w:r>
      <w:r w:rsidR="0077237E">
        <w:rPr>
          <w:vertAlign w:val="superscript"/>
        </w:rPr>
        <w:instrText xml:space="preserve"> \* MERGEFORMAT </w:instrText>
      </w:r>
      <w:r w:rsidR="0077237E" w:rsidRPr="0077237E">
        <w:rPr>
          <w:vertAlign w:val="superscript"/>
        </w:rPr>
      </w:r>
      <w:r w:rsidR="0077237E" w:rsidRPr="0077237E">
        <w:rPr>
          <w:vertAlign w:val="superscript"/>
        </w:rPr>
        <w:fldChar w:fldCharType="separate"/>
      </w:r>
      <w:r w:rsidR="0077237E" w:rsidRPr="0077237E">
        <w:rPr>
          <w:vertAlign w:val="superscript"/>
        </w:rPr>
        <w:t>[36]</w:t>
      </w:r>
      <w:r w:rsidR="0077237E" w:rsidRPr="0077237E">
        <w:rPr>
          <w:vertAlign w:val="superscript"/>
        </w:rPr>
        <w:fldChar w:fldCharType="end"/>
      </w:r>
      <w:r w:rsidRPr="00AB6C0F">
        <w:rPr>
          <w:rFonts w:hint="eastAsia"/>
        </w:rPr>
        <w:t>，该论文指出首先正负样本有不平衡问题，即使在正样本中也存在不等权问题，因为</w:t>
      </w:r>
      <w:r w:rsidRPr="00AB6C0F">
        <w:rPr>
          <w:rFonts w:hint="eastAsia"/>
        </w:rPr>
        <w:t>mAP</w:t>
      </w:r>
      <w:r w:rsidRPr="00AB6C0F">
        <w:rPr>
          <w:rFonts w:hint="eastAsia"/>
        </w:rPr>
        <w:t>的计算是主正样本。</w:t>
      </w:r>
    </w:p>
    <w:p w:rsidR="0077237E" w:rsidRPr="00081820" w:rsidRDefault="007B2C48" w:rsidP="00081820">
      <w:pPr>
        <w:pStyle w:val="af7"/>
      </w:pPr>
      <m:oMathPara>
        <m:oMath>
          <m:eqArr>
            <m:eqArrPr>
              <m:maxDist m:val="1"/>
              <m:ctrlPr>
                <w:rPr>
                  <w:rFonts w:ascii="Cambria Math" w:hAnsi="Cambria Math"/>
                </w:rPr>
              </m:ctrlPr>
            </m:eqArrPr>
            <m:e>
              <m:r>
                <w:rPr>
                  <w:rFonts w:ascii="Cambria Math" w:hAnsi="Cambria Math"/>
                </w:rPr>
                <m:t>VFL</m:t>
              </m:r>
              <m:r>
                <m:rPr>
                  <m:sty m:val="p"/>
                </m:rPr>
                <w:rPr>
                  <w:rFonts w:ascii="Cambria Math" w:hAnsi="Cambria Math"/>
                </w:rPr>
                <m:t>(</m:t>
              </m:r>
              <m:r>
                <w:rPr>
                  <w:rFonts w:ascii="Cambria Math" w:hAnsi="Cambria Math" w:hint="eastAsia"/>
                </w:rPr>
                <m:t>p</m:t>
              </m:r>
              <m:r>
                <m:rPr>
                  <m:sty m:val="p"/>
                </m:rPr>
                <w:rPr>
                  <w:rFonts w:ascii="Cambria Math" w:hAnsi="Cambria Math"/>
                </w:rPr>
                <m:t>,</m:t>
              </m:r>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m:t>
                      </m:r>
                      <m:r>
                        <w:rPr>
                          <w:rFonts w:ascii="Cambria Math" w:hAnsi="Cambria Math"/>
                        </w:rPr>
                        <m:t>q</m:t>
                      </m:r>
                      <m:d>
                        <m:dPr>
                          <m:ctrlPr>
                            <w:rPr>
                              <w:rFonts w:ascii="Cambria Math" w:hAnsi="Cambria Math"/>
                            </w:rPr>
                          </m:ctrlPr>
                        </m:dPr>
                        <m:e>
                          <m:r>
                            <w:rPr>
                              <w:rFonts w:ascii="Cambria Math" w:hAnsi="Cambria Math"/>
                            </w:rPr>
                            <m:t>q</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q</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e>
                      </m:d>
                      <m:r>
                        <m:rPr>
                          <m:sty m:val="p"/>
                        </m:rPr>
                        <w:rPr>
                          <w:rFonts w:ascii="Cambria Math" w:hAnsi="Cambria Math"/>
                        </w:rPr>
                        <m:t xml:space="preserve"> </m:t>
                      </m:r>
                      <m:r>
                        <w:rPr>
                          <w:rFonts w:ascii="Cambria Math" w:hAnsi="Cambria Math"/>
                        </w:rPr>
                        <m:t>q</m:t>
                      </m:r>
                      <m:r>
                        <m:rPr>
                          <m:sty m:val="p"/>
                        </m:rPr>
                        <w:rPr>
                          <w:rFonts w:ascii="Cambria Math" w:hAnsi="Cambria Math"/>
                        </w:rPr>
                        <m:t>&gt;0</m:t>
                      </m:r>
                    </m:e>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p</m:t>
                          </m:r>
                        </m:e>
                        <m:sup>
                          <m:r>
                            <w:rPr>
                              <w:rFonts w:ascii="Cambria Math" w:hAnsi="Cambria Math"/>
                            </w:rPr>
                            <m:t>γ</m:t>
                          </m:r>
                        </m:sup>
                      </m:sSup>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r>
                                <w:rPr>
                                  <w:rFonts w:ascii="Cambria Math" w:hAnsi="Cambria Math"/>
                                </w:rPr>
                                <m:t>p</m:t>
                              </m:r>
                            </m:e>
                          </m:d>
                        </m:e>
                      </m:func>
                      <m:r>
                        <m:rPr>
                          <m:sty m:val="p"/>
                        </m:rPr>
                        <w:rPr>
                          <w:rFonts w:ascii="Cambria Math" w:hAnsi="Cambria Math"/>
                        </w:rPr>
                        <m:t xml:space="preserve">                </m:t>
                      </m:r>
                      <m:r>
                        <w:rPr>
                          <w:rFonts w:ascii="Cambria Math" w:hAnsi="Cambria Math"/>
                        </w:rPr>
                        <m:t>q</m:t>
                      </m:r>
                      <m:r>
                        <m:rPr>
                          <m:sty m:val="p"/>
                        </m:rPr>
                        <w:rPr>
                          <w:rFonts w:ascii="Cambria Math" w:hAnsi="Cambria Math"/>
                        </w:rPr>
                        <m:t>=0</m:t>
                      </m:r>
                    </m:e>
                  </m:eqArr>
                </m:e>
              </m:d>
              <m:r>
                <m:rPr>
                  <m:sty m:val="p"/>
                </m:rPr>
                <w:rPr>
                  <w:rFonts w:ascii="Cambria Math" w:hAnsi="Cambria Math"/>
                </w:rPr>
                <m:t>#</m:t>
              </m:r>
              <m:d>
                <m:dPr>
                  <m:ctrlPr>
                    <w:rPr>
                      <w:rFonts w:ascii="Cambria Math" w:hAnsi="Cambria Math"/>
                    </w:rPr>
                  </m:ctrlPr>
                </m:dPr>
                <m:e>
                  <m:r>
                    <m:rPr>
                      <m:nor/>
                    </m:rPr>
                    <m:t>3-3</m:t>
                  </m:r>
                </m:e>
              </m:d>
            </m:e>
          </m:eqArr>
        </m:oMath>
      </m:oMathPara>
    </w:p>
    <w:p w:rsidR="0077237E" w:rsidRDefault="00081820" w:rsidP="001B39D3">
      <w:pPr>
        <w:pStyle w:val="a7"/>
        <w:ind w:firstLine="480"/>
      </w:pPr>
      <w:r w:rsidRPr="00081820">
        <w:rPr>
          <w:rFonts w:hint="eastAsia"/>
        </w:rPr>
        <w:t>q</w:t>
      </w:r>
      <w:r w:rsidRPr="00081820">
        <w:rPr>
          <w:rFonts w:hint="eastAsia"/>
        </w:rPr>
        <w:t>是</w:t>
      </w:r>
      <w:r w:rsidRPr="00081820">
        <w:rPr>
          <w:rFonts w:hint="eastAsia"/>
        </w:rPr>
        <w:t>label</w:t>
      </w:r>
      <w:r w:rsidRPr="00081820">
        <w:rPr>
          <w:rFonts w:hint="eastAsia"/>
        </w:rPr>
        <w:t>，正样本时候</w:t>
      </w:r>
      <w:r w:rsidRPr="00081820">
        <w:rPr>
          <w:rFonts w:hint="eastAsia"/>
        </w:rPr>
        <w:t>q</w:t>
      </w:r>
      <w:r w:rsidRPr="00081820">
        <w:rPr>
          <w:rFonts w:hint="eastAsia"/>
        </w:rPr>
        <w:t>为</w:t>
      </w:r>
      <w:r w:rsidRPr="00081820">
        <w:rPr>
          <w:rFonts w:hint="eastAsia"/>
        </w:rPr>
        <w:t>bbox</w:t>
      </w:r>
      <w:r w:rsidRPr="00081820">
        <w:rPr>
          <w:rFonts w:hint="eastAsia"/>
        </w:rPr>
        <w:t>和</w:t>
      </w:r>
      <w:r w:rsidRPr="00081820">
        <w:rPr>
          <w:rFonts w:hint="eastAsia"/>
        </w:rPr>
        <w:t>gt</w:t>
      </w:r>
      <w:r w:rsidRPr="00081820">
        <w:rPr>
          <w:rFonts w:hint="eastAsia"/>
        </w:rPr>
        <w:t>的</w:t>
      </w:r>
      <w:r w:rsidRPr="00081820">
        <w:rPr>
          <w:rFonts w:hint="eastAsia"/>
        </w:rPr>
        <w:t>IoU</w:t>
      </w:r>
      <w:r w:rsidRPr="00081820">
        <w:rPr>
          <w:rFonts w:hint="eastAsia"/>
        </w:rPr>
        <w:t>，负样本时候</w:t>
      </w:r>
      <w:r w:rsidRPr="00081820">
        <w:rPr>
          <w:rFonts w:hint="eastAsia"/>
        </w:rPr>
        <w:t>q=0</w:t>
      </w:r>
      <w:r w:rsidRPr="00081820">
        <w:rPr>
          <w:rFonts w:hint="eastAsia"/>
        </w:rPr>
        <w:t>，当为正样本时候其实没有采用</w:t>
      </w:r>
      <w:r w:rsidRPr="00081820">
        <w:rPr>
          <w:rFonts w:hint="eastAsia"/>
        </w:rPr>
        <w:t>FL</w:t>
      </w:r>
      <w:r w:rsidRPr="00081820">
        <w:rPr>
          <w:rFonts w:hint="eastAsia"/>
        </w:rPr>
        <w:t>，而是普通的</w:t>
      </w:r>
      <w:r w:rsidRPr="00081820">
        <w:rPr>
          <w:rFonts w:hint="eastAsia"/>
        </w:rPr>
        <w:t>BCE</w:t>
      </w:r>
      <w:r w:rsidRPr="00081820">
        <w:rPr>
          <w:rFonts w:hint="eastAsia"/>
        </w:rPr>
        <w:t>，只不过多了一个自适应</w:t>
      </w:r>
      <w:r w:rsidRPr="00081820">
        <w:rPr>
          <w:rFonts w:hint="eastAsia"/>
        </w:rPr>
        <w:t>IoU</w:t>
      </w:r>
      <w:r w:rsidRPr="00081820">
        <w:rPr>
          <w:rFonts w:hint="eastAsia"/>
        </w:rPr>
        <w:t>加权，用于突出主样本。而为负样本时候就是标准的</w:t>
      </w:r>
      <w:r w:rsidRPr="00081820">
        <w:rPr>
          <w:rFonts w:hint="eastAsia"/>
        </w:rPr>
        <w:t>FL</w:t>
      </w:r>
      <w:r w:rsidRPr="00081820">
        <w:rPr>
          <w:rFonts w:hint="eastAsia"/>
        </w:rPr>
        <w:t>了。可以明显发现</w:t>
      </w:r>
      <w:r w:rsidRPr="00081820">
        <w:rPr>
          <w:rFonts w:hint="eastAsia"/>
        </w:rPr>
        <w:t>VFL</w:t>
      </w:r>
      <w:r w:rsidRPr="00081820">
        <w:rPr>
          <w:rFonts w:hint="eastAsia"/>
        </w:rPr>
        <w:t>比</w:t>
      </w:r>
      <w:r w:rsidRPr="00081820">
        <w:rPr>
          <w:rFonts w:hint="eastAsia"/>
        </w:rPr>
        <w:t>QFL</w:t>
      </w:r>
      <w:r w:rsidRPr="00081820">
        <w:rPr>
          <w:rFonts w:hint="eastAsia"/>
        </w:rPr>
        <w:t>更加简单，主要特点是正负样本非对称加权、突出正样本为主样本。</w:t>
      </w:r>
    </w:p>
    <w:p w:rsidR="00081820" w:rsidRDefault="00081820" w:rsidP="001B39D3">
      <w:pPr>
        <w:pStyle w:val="a7"/>
        <w:ind w:firstLine="480"/>
      </w:pPr>
      <w:r>
        <w:rPr>
          <w:rFonts w:hint="eastAsia"/>
        </w:rPr>
        <w:t>对应的回归损失为</w:t>
      </w:r>
      <w:r w:rsidRPr="00081820">
        <w:rPr>
          <w:rFonts w:hint="eastAsia"/>
        </w:rPr>
        <w:t>CIOU Loss+DFL</w:t>
      </w:r>
      <w:r w:rsidRPr="00081820">
        <w:rPr>
          <w:rFonts w:hint="eastAsia"/>
        </w:rPr>
        <w:t>的形式</w:t>
      </w:r>
      <w:r>
        <w:rPr>
          <w:rFonts w:hint="eastAsia"/>
        </w:rPr>
        <w:t>，</w:t>
      </w:r>
      <w:r w:rsidRPr="00081820">
        <w:rPr>
          <w:rFonts w:hint="eastAsia"/>
        </w:rPr>
        <w:t>针对这里的</w:t>
      </w:r>
      <w:r w:rsidRPr="00081820">
        <w:rPr>
          <w:rFonts w:hint="eastAsia"/>
        </w:rPr>
        <w:t>DFL</w:t>
      </w:r>
      <w:r w:rsidRPr="00081820">
        <w:rPr>
          <w:rFonts w:hint="eastAsia"/>
        </w:rPr>
        <w:t>（</w:t>
      </w:r>
      <w:r w:rsidRPr="00081820">
        <w:rPr>
          <w:rFonts w:hint="eastAsia"/>
        </w:rPr>
        <w:t>Distribution Focal Loss</w:t>
      </w:r>
      <w:r w:rsidRPr="00081820">
        <w:rPr>
          <w:rFonts w:hint="eastAsia"/>
        </w:rPr>
        <w:t>），其主要是将框的位置建模成一个</w:t>
      </w:r>
      <w:r w:rsidRPr="00081820">
        <w:rPr>
          <w:rFonts w:hint="eastAsia"/>
        </w:rPr>
        <w:t xml:space="preserve"> general distribution</w:t>
      </w:r>
      <w:r w:rsidRPr="00081820">
        <w:rPr>
          <w:rFonts w:hint="eastAsia"/>
        </w:rPr>
        <w:t>，让网络快速的聚焦于和目标位置距离近的位置的分布。</w:t>
      </w:r>
    </w:p>
    <w:p w:rsidR="00081820" w:rsidRPr="00081820" w:rsidRDefault="007B2C48" w:rsidP="00081820">
      <w:pPr>
        <w:pStyle w:val="af7"/>
      </w:pPr>
      <m:oMathPara>
        <m:oMath>
          <m:eqArr>
            <m:eqArrPr>
              <m:maxDist m:val="1"/>
              <m:ctrlPr>
                <w:rPr>
                  <w:rFonts w:ascii="Cambria Math" w:hAnsi="Cambria Math"/>
                </w:rPr>
              </m:ctrlPr>
            </m:eqArrPr>
            <m:e>
              <m:r>
                <m:rPr>
                  <m:sty m:val="p"/>
                </m:rPr>
                <w:rPr>
                  <w:rFonts w:ascii="Cambria Math" w:hAnsi="Cambria Math"/>
                </w:rPr>
                <m:t>DFL</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y</m:t>
                      </m:r>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d>
                    </m:e>
                  </m:func>
                </m:e>
              </m:d>
              <m:r>
                <m:rPr>
                  <m:sty m:val="p"/>
                </m:rPr>
                <w:rPr>
                  <w:rFonts w:ascii="Cambria Math" w:hAnsi="Cambria Math"/>
                </w:rPr>
                <m:t>#</m:t>
              </m:r>
              <m:d>
                <m:dPr>
                  <m:ctrlPr>
                    <w:rPr>
                      <w:rFonts w:ascii="Cambria Math" w:hAnsi="Cambria Math"/>
                    </w:rPr>
                  </m:ctrlPr>
                </m:dPr>
                <m:e>
                  <m:r>
                    <m:rPr>
                      <m:nor/>
                    </m:rPr>
                    <m:t>3-4</m:t>
                  </m:r>
                </m:e>
              </m:d>
            </m:e>
          </m:eqArr>
        </m:oMath>
      </m:oMathPara>
    </w:p>
    <w:p w:rsidR="00081820" w:rsidRPr="00081820" w:rsidRDefault="00081820" w:rsidP="001B39D3">
      <w:pPr>
        <w:pStyle w:val="a7"/>
        <w:ind w:firstLine="480"/>
      </w:pPr>
      <w:r w:rsidRPr="00081820">
        <w:rPr>
          <w:rFonts w:hint="eastAsia"/>
        </w:rPr>
        <w:t>DFL</w:t>
      </w:r>
      <w:r w:rsidRPr="00081820">
        <w:rPr>
          <w:rFonts w:hint="eastAsia"/>
        </w:rPr>
        <w:t>的含义是以交叉熵的形式去优化与标签</w:t>
      </w:r>
      <w:r w:rsidRPr="00081820">
        <w:rPr>
          <w:rFonts w:hint="eastAsia"/>
        </w:rPr>
        <w:t>y</w:t>
      </w:r>
      <w:r w:rsidRPr="00081820">
        <w:rPr>
          <w:rFonts w:hint="eastAsia"/>
        </w:rPr>
        <w:t>最接近的一左</w:t>
      </w:r>
      <w:proofErr w:type="gramStart"/>
      <w:r w:rsidRPr="00081820">
        <w:rPr>
          <w:rFonts w:hint="eastAsia"/>
        </w:rPr>
        <w:t>一</w:t>
      </w:r>
      <w:proofErr w:type="gramEnd"/>
      <w:r w:rsidRPr="00081820">
        <w:rPr>
          <w:rFonts w:hint="eastAsia"/>
        </w:rPr>
        <w:t>右</w:t>
      </w:r>
      <w:r w:rsidRPr="00081820">
        <w:rPr>
          <w:rFonts w:hint="eastAsia"/>
        </w:rPr>
        <w:t>2</w:t>
      </w:r>
      <w:r w:rsidRPr="00081820">
        <w:rPr>
          <w:rFonts w:hint="eastAsia"/>
        </w:rPr>
        <w:t>个位置的</w:t>
      </w:r>
      <w:r>
        <w:rPr>
          <w:rFonts w:hint="eastAsia"/>
        </w:rPr>
        <w:t>概率，从而让网络更快的聚焦到目标位置的邻近区域的分布；也就是说训练</w:t>
      </w:r>
      <w:r w:rsidRPr="00081820">
        <w:rPr>
          <w:rFonts w:hint="eastAsia"/>
        </w:rPr>
        <w:t>出来的分布理论上是在真实浮点坐标的附近，并且以线性插值的模式得到距离左右整数坐标的权重。</w:t>
      </w:r>
    </w:p>
    <w:p w:rsidR="00EC2246" w:rsidRDefault="00671799" w:rsidP="00EC2246">
      <w:pPr>
        <w:pStyle w:val="2"/>
      </w:pPr>
      <w:r>
        <w:rPr>
          <w:rFonts w:hint="eastAsia"/>
        </w:rPr>
        <w:t>基于改进</w:t>
      </w:r>
      <w:r>
        <w:rPr>
          <w:rFonts w:hint="eastAsia"/>
        </w:rPr>
        <w:t>yolo</w:t>
      </w:r>
      <w:r>
        <w:rPr>
          <w:rFonts w:hint="eastAsia"/>
        </w:rPr>
        <w:t>模型的传感器实时目标检测</w:t>
      </w:r>
    </w:p>
    <w:p w:rsidR="00CA3736" w:rsidRDefault="00BE33FE" w:rsidP="00CA3736">
      <w:pPr>
        <w:pStyle w:val="3"/>
      </w:pPr>
      <w:r>
        <w:rPr>
          <w:rFonts w:hint="eastAsia"/>
        </w:rPr>
        <w:t>实验平台</w:t>
      </w:r>
    </w:p>
    <w:p w:rsidR="00BE33FE" w:rsidRDefault="00BE33FE" w:rsidP="00BE33FE">
      <w:pPr>
        <w:pStyle w:val="a7"/>
        <w:ind w:firstLine="480"/>
      </w:pPr>
      <w:r>
        <w:rPr>
          <w:rFonts w:hint="eastAsia"/>
        </w:rPr>
        <w:t>实验采用改进的</w:t>
      </w:r>
      <w:r>
        <w:t>YOLO</w:t>
      </w:r>
      <w:r>
        <w:rPr>
          <w:rFonts w:hint="eastAsia"/>
        </w:rPr>
        <w:t>v</w:t>
      </w:r>
      <w:r>
        <w:t>8</w:t>
      </w:r>
      <w:r>
        <w:rPr>
          <w:rFonts w:hint="eastAsia"/>
        </w:rPr>
        <w:t>网络模型对路面采集的视觉信息进行目标检测，</w:t>
      </w:r>
      <w:r w:rsidR="00293E3B">
        <w:rPr>
          <w:rFonts w:hint="eastAsia"/>
        </w:rPr>
        <w:t>在硬件方面，使用</w:t>
      </w:r>
      <w:r w:rsidR="00293E3B">
        <w:rPr>
          <w:rFonts w:hint="eastAsia"/>
        </w:rPr>
        <w:t>Nvidia</w:t>
      </w:r>
      <w:r w:rsidR="00293E3B">
        <w:t xml:space="preserve"> J</w:t>
      </w:r>
      <w:r w:rsidR="00293E3B">
        <w:rPr>
          <w:rFonts w:hint="eastAsia"/>
        </w:rPr>
        <w:t>etson</w:t>
      </w:r>
      <w:r w:rsidR="00293E3B">
        <w:t xml:space="preserve"> TX2</w:t>
      </w:r>
      <w:r w:rsidR="00293E3B">
        <w:rPr>
          <w:rFonts w:hint="eastAsia"/>
        </w:rPr>
        <w:t>作为系统控制器，其硬件参数信息</w:t>
      </w:r>
      <w:r w:rsidR="0039339D">
        <w:rPr>
          <w:rFonts w:hint="eastAsia"/>
        </w:rPr>
        <w:t>如</w:t>
      </w:r>
      <w:r w:rsidR="0039339D">
        <w:fldChar w:fldCharType="begin"/>
      </w:r>
      <w:r w:rsidR="0039339D">
        <w:instrText xml:space="preserve"> </w:instrText>
      </w:r>
      <w:r w:rsidR="0039339D">
        <w:rPr>
          <w:rFonts w:hint="eastAsia"/>
        </w:rPr>
        <w:instrText>REF _Ref128668788 \h</w:instrText>
      </w:r>
      <w:r w:rsidR="0039339D">
        <w:instrText xml:space="preserve"> </w:instrText>
      </w:r>
      <w:r w:rsidR="0039339D">
        <w:fldChar w:fldCharType="separate"/>
      </w:r>
      <w:r w:rsidR="0039339D">
        <w:rPr>
          <w:rFonts w:hint="eastAsia"/>
        </w:rPr>
        <w:t>表</w:t>
      </w:r>
      <w:r w:rsidR="0039339D">
        <w:rPr>
          <w:rFonts w:hint="eastAsia"/>
        </w:rPr>
        <w:t xml:space="preserve"> </w:t>
      </w:r>
      <w:r w:rsidR="0039339D">
        <w:rPr>
          <w:noProof/>
        </w:rPr>
        <w:t>3</w:t>
      </w:r>
      <w:r w:rsidR="0039339D">
        <w:t>.</w:t>
      </w:r>
      <w:r w:rsidR="0039339D">
        <w:rPr>
          <w:noProof/>
        </w:rPr>
        <w:t>2</w:t>
      </w:r>
      <w:r w:rsidR="0039339D">
        <w:fldChar w:fldCharType="end"/>
      </w:r>
      <w:r w:rsidR="0039339D">
        <w:rPr>
          <w:rFonts w:hint="eastAsia"/>
        </w:rPr>
        <w:t>。</w:t>
      </w:r>
    </w:p>
    <w:p w:rsidR="00F6246C" w:rsidRDefault="00F6246C" w:rsidP="00BE33FE">
      <w:pPr>
        <w:pStyle w:val="a7"/>
        <w:ind w:firstLine="480"/>
      </w:pPr>
    </w:p>
    <w:tbl>
      <w:tblPr>
        <w:tblStyle w:val="af"/>
        <w:tblW w:w="0" w:type="auto"/>
        <w:tblLook w:val="04A0" w:firstRow="1" w:lastRow="0" w:firstColumn="1" w:lastColumn="0" w:noHBand="0" w:noVBand="1"/>
      </w:tblPr>
      <w:tblGrid>
        <w:gridCol w:w="1696"/>
        <w:gridCol w:w="6797"/>
      </w:tblGrid>
      <w:tr w:rsidR="00F6246C" w:rsidTr="004D0598">
        <w:trPr>
          <w:cnfStyle w:val="100000000000" w:firstRow="1" w:lastRow="0" w:firstColumn="0" w:lastColumn="0" w:oddVBand="0" w:evenVBand="0" w:oddHBand="0" w:evenHBand="0" w:firstRowFirstColumn="0" w:firstRowLastColumn="0" w:lastRowFirstColumn="0" w:lastRowLastColumn="0"/>
        </w:trPr>
        <w:tc>
          <w:tcPr>
            <w:tcW w:w="1696" w:type="dxa"/>
          </w:tcPr>
          <w:p w:rsidR="00F6246C" w:rsidRDefault="0039339D" w:rsidP="00F6246C">
            <w:pPr>
              <w:pStyle w:val="af0"/>
              <w:ind w:firstLineChars="0" w:firstLine="0"/>
            </w:pPr>
            <w:r>
              <w:t>GPU</w:t>
            </w:r>
          </w:p>
        </w:tc>
        <w:tc>
          <w:tcPr>
            <w:tcW w:w="6797" w:type="dxa"/>
          </w:tcPr>
          <w:p w:rsidR="00F6246C" w:rsidRPr="0039339D" w:rsidRDefault="004D0598" w:rsidP="00F6246C">
            <w:pPr>
              <w:pStyle w:val="af0"/>
              <w:ind w:firstLineChars="0" w:firstLine="0"/>
            </w:pPr>
            <w:r w:rsidRPr="004D0598">
              <w:rPr>
                <w:rFonts w:hint="eastAsia"/>
              </w:rPr>
              <w:t xml:space="preserve">NVIDIA Pascal </w:t>
            </w:r>
            <w:r w:rsidRPr="004D0598">
              <w:rPr>
                <w:rFonts w:hint="eastAsia"/>
              </w:rPr>
              <w:t>架构</w:t>
            </w:r>
            <w:r w:rsidRPr="004D0598">
              <w:rPr>
                <w:rFonts w:hint="eastAsia"/>
              </w:rPr>
              <w:t xml:space="preserve"> GPU</w:t>
            </w:r>
            <w:r w:rsidRPr="004D0598">
              <w:rPr>
                <w:rFonts w:hint="eastAsia"/>
              </w:rPr>
              <w:t>，</w:t>
            </w:r>
            <w:r w:rsidRPr="004D0598">
              <w:rPr>
                <w:rFonts w:hint="eastAsia"/>
              </w:rPr>
              <w:t xml:space="preserve">256 CUDA </w:t>
            </w:r>
            <w:r w:rsidRPr="004D0598">
              <w:rPr>
                <w:rFonts w:hint="eastAsia"/>
              </w:rPr>
              <w:t>核心，</w:t>
            </w:r>
            <w:r w:rsidRPr="004D0598">
              <w:rPr>
                <w:rFonts w:hint="eastAsia"/>
              </w:rPr>
              <w:t>1.3 TFLOPS</w:t>
            </w:r>
          </w:p>
        </w:tc>
      </w:tr>
      <w:tr w:rsidR="00F6246C" w:rsidTr="004D0598">
        <w:tc>
          <w:tcPr>
            <w:tcW w:w="1696" w:type="dxa"/>
          </w:tcPr>
          <w:p w:rsidR="00F6246C" w:rsidRDefault="0039339D" w:rsidP="00F6246C">
            <w:pPr>
              <w:pStyle w:val="af0"/>
              <w:ind w:firstLineChars="0" w:firstLine="0"/>
            </w:pPr>
            <w:r>
              <w:t>CPU</w:t>
            </w:r>
          </w:p>
        </w:tc>
        <w:tc>
          <w:tcPr>
            <w:tcW w:w="6797" w:type="dxa"/>
          </w:tcPr>
          <w:p w:rsidR="00F6246C" w:rsidRDefault="004D0598" w:rsidP="00F6246C">
            <w:pPr>
              <w:pStyle w:val="af0"/>
              <w:ind w:firstLineChars="0" w:firstLine="0"/>
            </w:pPr>
            <w:r w:rsidRPr="004D0598">
              <w:rPr>
                <w:rFonts w:hint="eastAsia"/>
              </w:rPr>
              <w:t xml:space="preserve">ARMv8 64-bit </w:t>
            </w:r>
            <w:proofErr w:type="gramStart"/>
            <w:r w:rsidRPr="004D0598">
              <w:rPr>
                <w:rFonts w:hint="eastAsia"/>
              </w:rPr>
              <w:t>六核心</w:t>
            </w:r>
            <w:proofErr w:type="gramEnd"/>
            <w:r w:rsidRPr="004D0598">
              <w:rPr>
                <w:rFonts w:hint="eastAsia"/>
              </w:rPr>
              <w:t xml:space="preserve"> Denver 2 + ARM Cortex-A57</w:t>
            </w:r>
          </w:p>
        </w:tc>
      </w:tr>
      <w:tr w:rsidR="00F6246C" w:rsidTr="004D0598">
        <w:tc>
          <w:tcPr>
            <w:tcW w:w="1696" w:type="dxa"/>
          </w:tcPr>
          <w:p w:rsidR="00F6246C" w:rsidRDefault="004D0598" w:rsidP="00F6246C">
            <w:pPr>
              <w:pStyle w:val="af0"/>
              <w:ind w:firstLineChars="0" w:firstLine="0"/>
            </w:pPr>
            <w:r w:rsidRPr="004D0598">
              <w:t>RAM</w:t>
            </w:r>
          </w:p>
        </w:tc>
        <w:tc>
          <w:tcPr>
            <w:tcW w:w="6797" w:type="dxa"/>
          </w:tcPr>
          <w:p w:rsidR="00F6246C" w:rsidRDefault="004D0598" w:rsidP="00F6246C">
            <w:pPr>
              <w:pStyle w:val="af0"/>
              <w:ind w:firstLineChars="0" w:firstLine="0"/>
            </w:pPr>
            <w:r w:rsidRPr="004D0598">
              <w:t>8 GB LPDDR4 1866MHz</w:t>
            </w:r>
          </w:p>
        </w:tc>
      </w:tr>
      <w:tr w:rsidR="00F6246C" w:rsidTr="004D0598">
        <w:tc>
          <w:tcPr>
            <w:tcW w:w="1696" w:type="dxa"/>
          </w:tcPr>
          <w:p w:rsidR="00F6246C" w:rsidRPr="0039339D" w:rsidRDefault="004D0598" w:rsidP="00F6246C">
            <w:pPr>
              <w:pStyle w:val="af0"/>
              <w:ind w:firstLineChars="0" w:firstLine="0"/>
            </w:pPr>
            <w:r w:rsidRPr="004D0598">
              <w:rPr>
                <w:rFonts w:hint="eastAsia"/>
              </w:rPr>
              <w:t>存储</w:t>
            </w:r>
          </w:p>
        </w:tc>
        <w:tc>
          <w:tcPr>
            <w:tcW w:w="6797" w:type="dxa"/>
          </w:tcPr>
          <w:p w:rsidR="00F6246C" w:rsidRDefault="004D0598" w:rsidP="00F6246C">
            <w:pPr>
              <w:pStyle w:val="af0"/>
              <w:ind w:firstLineChars="0" w:firstLine="0"/>
            </w:pPr>
            <w:r w:rsidRPr="004D0598">
              <w:rPr>
                <w:rFonts w:hint="eastAsia"/>
              </w:rPr>
              <w:t xml:space="preserve">32 GB eMMC 5.1 </w:t>
            </w:r>
            <w:r w:rsidRPr="004D0598">
              <w:rPr>
                <w:rFonts w:hint="eastAsia"/>
              </w:rPr>
              <w:t>存储器</w:t>
            </w:r>
          </w:p>
        </w:tc>
      </w:tr>
      <w:tr w:rsidR="00F6246C" w:rsidTr="004D0598">
        <w:tc>
          <w:tcPr>
            <w:tcW w:w="1696" w:type="dxa"/>
          </w:tcPr>
          <w:p w:rsidR="00F6246C" w:rsidRDefault="004D0598" w:rsidP="00F6246C">
            <w:pPr>
              <w:pStyle w:val="af0"/>
              <w:ind w:firstLineChars="0" w:firstLine="0"/>
            </w:pPr>
            <w:r w:rsidRPr="004D0598">
              <w:rPr>
                <w:rFonts w:hint="eastAsia"/>
              </w:rPr>
              <w:t>视频编解码器</w:t>
            </w:r>
          </w:p>
        </w:tc>
        <w:tc>
          <w:tcPr>
            <w:tcW w:w="6797" w:type="dxa"/>
          </w:tcPr>
          <w:p w:rsidR="00F6246C" w:rsidRDefault="004D0598" w:rsidP="00F6246C">
            <w:pPr>
              <w:pStyle w:val="af0"/>
              <w:ind w:firstLineChars="0" w:firstLine="0"/>
            </w:pPr>
            <w:r w:rsidRPr="004D0598">
              <w:t>4K @ 60Hz H.265, H.264, VP9</w:t>
            </w:r>
          </w:p>
        </w:tc>
      </w:tr>
      <w:tr w:rsidR="004D0598" w:rsidTr="004D0598">
        <w:tc>
          <w:tcPr>
            <w:tcW w:w="1696" w:type="dxa"/>
          </w:tcPr>
          <w:p w:rsidR="004D0598" w:rsidRPr="004D0598" w:rsidRDefault="004D0598" w:rsidP="00F6246C">
            <w:pPr>
              <w:pStyle w:val="af0"/>
              <w:ind w:firstLineChars="0" w:firstLine="0"/>
            </w:pPr>
            <w:r w:rsidRPr="004D0598">
              <w:rPr>
                <w:rFonts w:hint="eastAsia"/>
              </w:rPr>
              <w:t>摄像头输入</w:t>
            </w:r>
          </w:p>
        </w:tc>
        <w:tc>
          <w:tcPr>
            <w:tcW w:w="6797" w:type="dxa"/>
          </w:tcPr>
          <w:p w:rsidR="004D0598" w:rsidRDefault="004D0598" w:rsidP="00F6246C">
            <w:pPr>
              <w:pStyle w:val="af0"/>
              <w:ind w:firstLineChars="0" w:firstLine="0"/>
            </w:pPr>
            <w:r w:rsidRPr="004D0598">
              <w:rPr>
                <w:rFonts w:hint="eastAsia"/>
              </w:rPr>
              <w:t>12 CSI lanes</w:t>
            </w:r>
            <w:r w:rsidRPr="004D0598">
              <w:rPr>
                <w:rFonts w:hint="eastAsia"/>
              </w:rPr>
              <w:t>，最高支持</w:t>
            </w:r>
            <w:r w:rsidRPr="004D0598">
              <w:rPr>
                <w:rFonts w:hint="eastAsia"/>
              </w:rPr>
              <w:t>6</w:t>
            </w:r>
            <w:r w:rsidRPr="004D0598">
              <w:rPr>
                <w:rFonts w:hint="eastAsia"/>
              </w:rPr>
              <w:t>个摄像头，最高分辨率</w:t>
            </w:r>
            <w:r w:rsidRPr="004D0598">
              <w:rPr>
                <w:rFonts w:hint="eastAsia"/>
              </w:rPr>
              <w:t>2x 4K @ 30 FPS</w:t>
            </w:r>
          </w:p>
        </w:tc>
      </w:tr>
      <w:tr w:rsidR="004D0598" w:rsidTr="004D0598">
        <w:tc>
          <w:tcPr>
            <w:tcW w:w="1696" w:type="dxa"/>
          </w:tcPr>
          <w:p w:rsidR="004D0598" w:rsidRPr="004D0598" w:rsidRDefault="004D0598" w:rsidP="00F6246C">
            <w:pPr>
              <w:pStyle w:val="af0"/>
              <w:ind w:firstLineChars="0" w:firstLine="0"/>
            </w:pPr>
            <w:r w:rsidRPr="004D0598">
              <w:rPr>
                <w:rFonts w:hint="eastAsia"/>
              </w:rPr>
              <w:t>显示器输出</w:t>
            </w:r>
          </w:p>
        </w:tc>
        <w:tc>
          <w:tcPr>
            <w:tcW w:w="6797" w:type="dxa"/>
          </w:tcPr>
          <w:p w:rsidR="004D0598" w:rsidRDefault="004D0598" w:rsidP="00F6246C">
            <w:pPr>
              <w:pStyle w:val="af0"/>
              <w:ind w:firstLineChars="0" w:firstLine="0"/>
            </w:pPr>
            <w:r w:rsidRPr="004D0598">
              <w:rPr>
                <w:rFonts w:hint="eastAsia"/>
              </w:rPr>
              <w:t xml:space="preserve">HDMI 2.0 </w:t>
            </w:r>
            <w:r w:rsidRPr="004D0598">
              <w:rPr>
                <w:rFonts w:hint="eastAsia"/>
              </w:rPr>
              <w:t>或</w:t>
            </w:r>
            <w:r w:rsidRPr="004D0598">
              <w:rPr>
                <w:rFonts w:hint="eastAsia"/>
              </w:rPr>
              <w:t xml:space="preserve"> DP 1.2</w:t>
            </w:r>
          </w:p>
        </w:tc>
      </w:tr>
      <w:tr w:rsidR="004D0598" w:rsidTr="004D0598">
        <w:tc>
          <w:tcPr>
            <w:tcW w:w="1696" w:type="dxa"/>
          </w:tcPr>
          <w:p w:rsidR="004D0598" w:rsidRPr="004D0598" w:rsidRDefault="004D0598" w:rsidP="00F6246C">
            <w:pPr>
              <w:pStyle w:val="af0"/>
              <w:ind w:firstLineChars="0" w:firstLine="0"/>
            </w:pPr>
            <w:r w:rsidRPr="004D0598">
              <w:t>USB</w:t>
            </w:r>
          </w:p>
        </w:tc>
        <w:tc>
          <w:tcPr>
            <w:tcW w:w="6797" w:type="dxa"/>
          </w:tcPr>
          <w:p w:rsidR="004D0598" w:rsidRDefault="004D0598" w:rsidP="00F6246C">
            <w:pPr>
              <w:pStyle w:val="af0"/>
              <w:ind w:firstLineChars="0" w:firstLine="0"/>
            </w:pPr>
            <w:r w:rsidRPr="004D0598">
              <w:rPr>
                <w:rFonts w:hint="eastAsia"/>
              </w:rPr>
              <w:t>1</w:t>
            </w:r>
            <w:r w:rsidRPr="004D0598">
              <w:rPr>
                <w:rFonts w:hint="eastAsia"/>
              </w:rPr>
              <w:t>个</w:t>
            </w:r>
            <w:r w:rsidRPr="004D0598">
              <w:rPr>
                <w:rFonts w:hint="eastAsia"/>
              </w:rPr>
              <w:t>USB 3.0</w:t>
            </w:r>
            <w:r w:rsidRPr="004D0598">
              <w:rPr>
                <w:rFonts w:hint="eastAsia"/>
              </w:rPr>
              <w:t>，</w:t>
            </w:r>
            <w:r w:rsidRPr="004D0598">
              <w:rPr>
                <w:rFonts w:hint="eastAsia"/>
              </w:rPr>
              <w:t>2</w:t>
            </w:r>
            <w:r w:rsidRPr="004D0598">
              <w:rPr>
                <w:rFonts w:hint="eastAsia"/>
              </w:rPr>
              <w:t>个</w:t>
            </w:r>
            <w:r w:rsidRPr="004D0598">
              <w:rPr>
                <w:rFonts w:hint="eastAsia"/>
              </w:rPr>
              <w:t>USB 2.0</w:t>
            </w:r>
          </w:p>
        </w:tc>
      </w:tr>
      <w:tr w:rsidR="004D0598" w:rsidTr="004D0598">
        <w:tc>
          <w:tcPr>
            <w:tcW w:w="1696" w:type="dxa"/>
          </w:tcPr>
          <w:p w:rsidR="004D0598" w:rsidRPr="004D0598" w:rsidRDefault="004D0598" w:rsidP="00F6246C">
            <w:pPr>
              <w:pStyle w:val="af0"/>
              <w:ind w:firstLineChars="0" w:firstLine="0"/>
            </w:pPr>
            <w:r w:rsidRPr="004D0598">
              <w:rPr>
                <w:rFonts w:hint="eastAsia"/>
              </w:rPr>
              <w:t>网络</w:t>
            </w:r>
          </w:p>
        </w:tc>
        <w:tc>
          <w:tcPr>
            <w:tcW w:w="6797" w:type="dxa"/>
          </w:tcPr>
          <w:p w:rsidR="004D0598" w:rsidRDefault="004D0598" w:rsidP="00F6246C">
            <w:pPr>
              <w:pStyle w:val="af0"/>
              <w:ind w:firstLineChars="0" w:firstLine="0"/>
            </w:pPr>
            <w:r w:rsidRPr="004D0598">
              <w:rPr>
                <w:rFonts w:hint="eastAsia"/>
              </w:rPr>
              <w:tab/>
            </w:r>
            <w:r w:rsidRPr="004D0598">
              <w:rPr>
                <w:rFonts w:hint="eastAsia"/>
              </w:rPr>
              <w:t>千兆以太网</w:t>
            </w:r>
            <w:r w:rsidRPr="004D0598">
              <w:rPr>
                <w:rFonts w:hint="eastAsia"/>
              </w:rPr>
              <w:t xml:space="preserve"> RJ45</w:t>
            </w:r>
            <w:r w:rsidRPr="004D0598">
              <w:rPr>
                <w:rFonts w:hint="eastAsia"/>
              </w:rPr>
              <w:t>，双频</w:t>
            </w:r>
            <w:r w:rsidRPr="004D0598">
              <w:rPr>
                <w:rFonts w:hint="eastAsia"/>
              </w:rPr>
              <w:t xml:space="preserve"> 802.11ac </w:t>
            </w:r>
            <w:r w:rsidRPr="004D0598">
              <w:rPr>
                <w:rFonts w:hint="eastAsia"/>
              </w:rPr>
              <w:t>网络</w:t>
            </w:r>
            <w:proofErr w:type="gramStart"/>
            <w:r w:rsidRPr="004D0598">
              <w:rPr>
                <w:rFonts w:hint="eastAsia"/>
              </w:rPr>
              <w:t>和蓝牙</w:t>
            </w:r>
            <w:proofErr w:type="gramEnd"/>
            <w:r w:rsidRPr="004D0598">
              <w:rPr>
                <w:rFonts w:hint="eastAsia"/>
              </w:rPr>
              <w:t xml:space="preserve"> 4.1</w:t>
            </w:r>
          </w:p>
        </w:tc>
      </w:tr>
      <w:tr w:rsidR="004D0598" w:rsidTr="004D0598">
        <w:tc>
          <w:tcPr>
            <w:tcW w:w="1696" w:type="dxa"/>
          </w:tcPr>
          <w:p w:rsidR="004D0598" w:rsidRPr="004D0598" w:rsidRDefault="004D0598" w:rsidP="00F6246C">
            <w:pPr>
              <w:pStyle w:val="af0"/>
              <w:ind w:firstLineChars="0" w:firstLine="0"/>
            </w:pPr>
            <w:r w:rsidRPr="004D0598">
              <w:rPr>
                <w:rFonts w:hint="eastAsia"/>
              </w:rPr>
              <w:lastRenderedPageBreak/>
              <w:t>其他接口</w:t>
            </w:r>
          </w:p>
        </w:tc>
        <w:tc>
          <w:tcPr>
            <w:tcW w:w="6797" w:type="dxa"/>
          </w:tcPr>
          <w:p w:rsidR="004D0598" w:rsidRDefault="004D0598" w:rsidP="00F6246C">
            <w:pPr>
              <w:pStyle w:val="af0"/>
              <w:ind w:firstLineChars="0" w:firstLine="0"/>
            </w:pPr>
            <w:r w:rsidRPr="004D0598">
              <w:rPr>
                <w:rFonts w:hint="eastAsia"/>
              </w:rPr>
              <w:t>1</w:t>
            </w:r>
            <w:r w:rsidRPr="004D0598">
              <w:rPr>
                <w:rFonts w:hint="eastAsia"/>
              </w:rPr>
              <w:t>个</w:t>
            </w:r>
            <w:r w:rsidRPr="004D0598">
              <w:rPr>
                <w:rFonts w:hint="eastAsia"/>
              </w:rPr>
              <w:t xml:space="preserve">M.2 Key-E </w:t>
            </w:r>
            <w:r w:rsidRPr="004D0598">
              <w:rPr>
                <w:rFonts w:hint="eastAsia"/>
              </w:rPr>
              <w:t>插槽，</w:t>
            </w:r>
            <w:r w:rsidRPr="004D0598">
              <w:rPr>
                <w:rFonts w:hint="eastAsia"/>
              </w:rPr>
              <w:t>1</w:t>
            </w:r>
            <w:r w:rsidRPr="004D0598">
              <w:rPr>
                <w:rFonts w:hint="eastAsia"/>
              </w:rPr>
              <w:t>个</w:t>
            </w:r>
            <w:r w:rsidRPr="004D0598">
              <w:rPr>
                <w:rFonts w:hint="eastAsia"/>
              </w:rPr>
              <w:t xml:space="preserve">M.2 Key-M </w:t>
            </w:r>
            <w:r w:rsidRPr="004D0598">
              <w:rPr>
                <w:rFonts w:hint="eastAsia"/>
              </w:rPr>
              <w:t>插槽，</w:t>
            </w:r>
            <w:r w:rsidRPr="004D0598">
              <w:rPr>
                <w:rFonts w:hint="eastAsia"/>
              </w:rPr>
              <w:t>GPIO</w:t>
            </w:r>
            <w:r w:rsidRPr="004D0598">
              <w:rPr>
                <w:rFonts w:hint="eastAsia"/>
              </w:rPr>
              <w:t>，</w:t>
            </w:r>
            <w:r w:rsidRPr="004D0598">
              <w:rPr>
                <w:rFonts w:hint="eastAsia"/>
              </w:rPr>
              <w:t>I2C</w:t>
            </w:r>
            <w:r w:rsidRPr="004D0598">
              <w:rPr>
                <w:rFonts w:hint="eastAsia"/>
              </w:rPr>
              <w:t>，</w:t>
            </w:r>
            <w:r w:rsidRPr="004D0598">
              <w:rPr>
                <w:rFonts w:hint="eastAsia"/>
              </w:rPr>
              <w:t>I2S</w:t>
            </w:r>
            <w:r w:rsidRPr="004D0598">
              <w:rPr>
                <w:rFonts w:hint="eastAsia"/>
              </w:rPr>
              <w:t>等接口</w:t>
            </w:r>
          </w:p>
        </w:tc>
      </w:tr>
      <w:tr w:rsidR="004D0598" w:rsidTr="004D0598">
        <w:tc>
          <w:tcPr>
            <w:tcW w:w="1696" w:type="dxa"/>
          </w:tcPr>
          <w:p w:rsidR="004D0598" w:rsidRPr="004D0598" w:rsidRDefault="004D0598" w:rsidP="00F6246C">
            <w:pPr>
              <w:pStyle w:val="af0"/>
              <w:ind w:firstLineChars="0" w:firstLine="0"/>
            </w:pPr>
            <w:r w:rsidRPr="004D0598">
              <w:rPr>
                <w:rFonts w:hint="eastAsia"/>
              </w:rPr>
              <w:t>尺寸</w:t>
            </w:r>
          </w:p>
        </w:tc>
        <w:tc>
          <w:tcPr>
            <w:tcW w:w="6797" w:type="dxa"/>
          </w:tcPr>
          <w:p w:rsidR="004D0598" w:rsidRDefault="004D0598" w:rsidP="00F6246C">
            <w:pPr>
              <w:pStyle w:val="af0"/>
              <w:ind w:firstLineChars="0" w:firstLine="0"/>
            </w:pPr>
            <w:r w:rsidRPr="004D0598">
              <w:t>87 x 50mm</w:t>
            </w:r>
          </w:p>
        </w:tc>
      </w:tr>
      <w:tr w:rsidR="004D0598" w:rsidTr="004D0598">
        <w:tc>
          <w:tcPr>
            <w:tcW w:w="1696" w:type="dxa"/>
          </w:tcPr>
          <w:p w:rsidR="004D0598" w:rsidRPr="004D0598" w:rsidRDefault="004D0598" w:rsidP="00F6246C">
            <w:pPr>
              <w:pStyle w:val="af0"/>
              <w:ind w:firstLineChars="0" w:firstLine="0"/>
            </w:pPr>
            <w:r>
              <w:rPr>
                <w:rFonts w:hint="eastAsia"/>
              </w:rPr>
              <w:t>电源</w:t>
            </w:r>
          </w:p>
        </w:tc>
        <w:tc>
          <w:tcPr>
            <w:tcW w:w="6797" w:type="dxa"/>
          </w:tcPr>
          <w:p w:rsidR="004D0598" w:rsidRDefault="004D0598" w:rsidP="00F6246C">
            <w:pPr>
              <w:pStyle w:val="af0"/>
              <w:ind w:firstLineChars="0" w:firstLine="0"/>
            </w:pPr>
            <w:r w:rsidRPr="004D0598">
              <w:t>5V/4A DC</w:t>
            </w:r>
          </w:p>
        </w:tc>
      </w:tr>
    </w:tbl>
    <w:p w:rsidR="00F6246C" w:rsidRDefault="00F6246C" w:rsidP="00F6246C">
      <w:pPr>
        <w:pStyle w:val="af3"/>
      </w:pPr>
      <w:bookmarkStart w:id="12" w:name="_Ref128668788"/>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3</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2</w:t>
      </w:r>
      <w:r w:rsidR="00FE2C03">
        <w:fldChar w:fldCharType="end"/>
      </w:r>
      <w:bookmarkEnd w:id="12"/>
      <w:r>
        <w:t xml:space="preserve"> TX2</w:t>
      </w:r>
      <w:r>
        <w:rPr>
          <w:rFonts w:hint="eastAsia"/>
        </w:rPr>
        <w:t>参数</w:t>
      </w:r>
    </w:p>
    <w:p w:rsidR="00F6246C" w:rsidRPr="00F6246C" w:rsidRDefault="00F6246C" w:rsidP="00F6246C">
      <w:pPr>
        <w:pStyle w:val="af3"/>
      </w:pPr>
      <w:r>
        <w:t xml:space="preserve">Tab. </w:t>
      </w:r>
      <w:fldSimple w:instr=" STYLEREF 1 \s ">
        <w:r w:rsidR="00FE2C03">
          <w:rPr>
            <w:noProof/>
          </w:rPr>
          <w:t>3</w:t>
        </w:r>
      </w:fldSimple>
      <w:r w:rsidR="00FE2C03">
        <w:t>.</w:t>
      </w:r>
      <w:r w:rsidR="00FE2C03">
        <w:fldChar w:fldCharType="begin"/>
      </w:r>
      <w:r w:rsidR="00FE2C03">
        <w:instrText xml:space="preserve"> SEQ Tab. \* ARABIC \s 1 </w:instrText>
      </w:r>
      <w:r w:rsidR="00FE2C03">
        <w:fldChar w:fldCharType="separate"/>
      </w:r>
      <w:r w:rsidR="00FE2C03">
        <w:rPr>
          <w:noProof/>
        </w:rPr>
        <w:t>2</w:t>
      </w:r>
      <w:r w:rsidR="00FE2C03">
        <w:fldChar w:fldCharType="end"/>
      </w:r>
      <w:r>
        <w:t xml:space="preserve"> TX2 </w:t>
      </w:r>
      <w:r>
        <w:rPr>
          <w:rFonts w:hint="eastAsia"/>
        </w:rPr>
        <w:t>parameters</w:t>
      </w:r>
    </w:p>
    <w:p w:rsidR="00F6246C" w:rsidRDefault="004D0598" w:rsidP="00BE33FE">
      <w:pPr>
        <w:pStyle w:val="a7"/>
        <w:ind w:firstLine="480"/>
      </w:pPr>
      <w:r>
        <w:rPr>
          <w:rFonts w:hint="eastAsia"/>
        </w:rPr>
        <w:t>Nvidia</w:t>
      </w:r>
      <w:r>
        <w:t xml:space="preserve"> J</w:t>
      </w:r>
      <w:r>
        <w:rPr>
          <w:rFonts w:hint="eastAsia"/>
        </w:rPr>
        <w:t>etson</w:t>
      </w:r>
      <w:r>
        <w:t xml:space="preserve"> TX2</w:t>
      </w:r>
      <w:r>
        <w:rPr>
          <w:rFonts w:hint="eastAsia"/>
        </w:rPr>
        <w:t>作为高性能、低功耗人工智能超级计算机模块，显然不适合用来进行模型的训练，因此，本次实验选用</w:t>
      </w:r>
      <w:r>
        <w:t>AMD</w:t>
      </w:r>
      <w:r w:rsidR="00D642DF">
        <w:t xml:space="preserve"> R5</w:t>
      </w:r>
      <w:r>
        <w:t xml:space="preserve"> 3600</w:t>
      </w:r>
      <w:r w:rsidR="006A75D5">
        <w:rPr>
          <w:rFonts w:hint="eastAsia"/>
        </w:rPr>
        <w:t>中央处理器搭配</w:t>
      </w:r>
      <w:r w:rsidR="006A75D5">
        <w:rPr>
          <w:rFonts w:hint="eastAsia"/>
        </w:rPr>
        <w:t>N</w:t>
      </w:r>
      <w:r w:rsidR="006A75D5">
        <w:t xml:space="preserve">VIDIA GTX 1660 </w:t>
      </w:r>
      <w:r w:rsidR="006A75D5">
        <w:rPr>
          <w:rFonts w:hint="eastAsia"/>
        </w:rPr>
        <w:t>super</w:t>
      </w:r>
      <w:r w:rsidR="006A75D5">
        <w:rPr>
          <w:rFonts w:hint="eastAsia"/>
        </w:rPr>
        <w:t>显卡来完成实验中的训练部分，对应训练实验环境如</w:t>
      </w:r>
      <w:bookmarkStart w:id="13" w:name="_GoBack"/>
      <w:bookmarkEnd w:id="13"/>
    </w:p>
    <w:p w:rsidR="006A75D5" w:rsidRDefault="006A75D5" w:rsidP="00BE33FE">
      <w:pPr>
        <w:pStyle w:val="a7"/>
        <w:ind w:firstLine="480"/>
      </w:pPr>
    </w:p>
    <w:p w:rsidR="00FE2C03" w:rsidRDefault="00FE2C03" w:rsidP="00FE2C03">
      <w:pPr>
        <w:pStyle w:val="a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训练实验环境</w:t>
      </w:r>
    </w:p>
    <w:p w:rsidR="00FE2C03" w:rsidRPr="00FE2C03" w:rsidRDefault="00FE2C03" w:rsidP="00FE2C03">
      <w:pPr>
        <w:pStyle w:val="a9"/>
        <w:rPr>
          <w:rFonts w:hint="eastAsia"/>
        </w:rPr>
      </w:pPr>
      <w:r>
        <w:t xml:space="preserve">Tab. </w:t>
      </w:r>
      <w:r>
        <w:fldChar w:fldCharType="begin"/>
      </w:r>
      <w:r>
        <w:instrText xml:space="preserve"> STYLEREF 1 \s </w:instrText>
      </w:r>
      <w:r>
        <w:fldChar w:fldCharType="separate"/>
      </w:r>
      <w:r>
        <w:rPr>
          <w:noProof/>
        </w:rPr>
        <w:t>3</w:t>
      </w:r>
      <w:r>
        <w:fldChar w:fldCharType="end"/>
      </w:r>
      <w:r>
        <w:t>.</w:t>
      </w:r>
      <w:r>
        <w:fldChar w:fldCharType="begin"/>
      </w:r>
      <w:r>
        <w:instrText xml:space="preserve"> SEQ Tab. \* ARABIC \s 1 </w:instrText>
      </w:r>
      <w:r>
        <w:fldChar w:fldCharType="separate"/>
      </w:r>
      <w:r>
        <w:rPr>
          <w:noProof/>
        </w:rPr>
        <w:t>3</w:t>
      </w:r>
      <w:r>
        <w:fldChar w:fldCharType="end"/>
      </w:r>
      <w:r>
        <w:t xml:space="preserve"> L</w:t>
      </w:r>
      <w:r>
        <w:rPr>
          <w:rFonts w:hint="eastAsia"/>
        </w:rPr>
        <w:t>ab</w:t>
      </w:r>
      <w:r>
        <w:t xml:space="preserve"> environment for training</w:t>
      </w:r>
    </w:p>
    <w:tbl>
      <w:tblPr>
        <w:tblStyle w:val="ae"/>
        <w:tblW w:w="0" w:type="auto"/>
        <w:tblLook w:val="04A0" w:firstRow="1" w:lastRow="0" w:firstColumn="1" w:lastColumn="0" w:noHBand="0" w:noVBand="1"/>
      </w:tblPr>
      <w:tblGrid>
        <w:gridCol w:w="4246"/>
        <w:gridCol w:w="4247"/>
      </w:tblGrid>
      <w:tr w:rsidR="006A75D5" w:rsidTr="006A75D5">
        <w:tc>
          <w:tcPr>
            <w:tcW w:w="4246" w:type="dxa"/>
          </w:tcPr>
          <w:p w:rsidR="006A75D5" w:rsidRDefault="006A75D5" w:rsidP="006A75D5">
            <w:pPr>
              <w:pStyle w:val="af0"/>
              <w:ind w:firstLineChars="0" w:firstLine="0"/>
            </w:pPr>
            <w:r>
              <w:rPr>
                <w:rFonts w:hint="eastAsia"/>
              </w:rPr>
              <w:t>操作系统</w:t>
            </w:r>
          </w:p>
        </w:tc>
        <w:tc>
          <w:tcPr>
            <w:tcW w:w="4247" w:type="dxa"/>
          </w:tcPr>
          <w:p w:rsidR="006A75D5" w:rsidRDefault="006A75D5" w:rsidP="006A75D5">
            <w:pPr>
              <w:pStyle w:val="af0"/>
              <w:ind w:firstLineChars="0" w:firstLine="0"/>
            </w:pPr>
            <w:r>
              <w:t>Ubuntu 20.04</w:t>
            </w:r>
          </w:p>
        </w:tc>
      </w:tr>
      <w:tr w:rsidR="006A75D5" w:rsidTr="006A75D5">
        <w:tc>
          <w:tcPr>
            <w:tcW w:w="4246" w:type="dxa"/>
          </w:tcPr>
          <w:p w:rsidR="006A75D5" w:rsidRDefault="006A75D5" w:rsidP="006A75D5">
            <w:pPr>
              <w:pStyle w:val="af0"/>
              <w:ind w:firstLineChars="0" w:firstLine="0"/>
            </w:pPr>
            <w:r>
              <w:rPr>
                <w:rFonts w:hint="eastAsia"/>
              </w:rPr>
              <w:t>C</w:t>
            </w:r>
            <w:r>
              <w:t>PU</w:t>
            </w:r>
          </w:p>
        </w:tc>
        <w:tc>
          <w:tcPr>
            <w:tcW w:w="4247" w:type="dxa"/>
          </w:tcPr>
          <w:p w:rsidR="006A75D5" w:rsidRDefault="006A75D5" w:rsidP="006A75D5">
            <w:pPr>
              <w:pStyle w:val="af0"/>
              <w:ind w:firstLineChars="0" w:firstLine="0"/>
            </w:pPr>
            <w:r>
              <w:rPr>
                <w:rFonts w:hint="eastAsia"/>
              </w:rPr>
              <w:t>A</w:t>
            </w:r>
            <w:r>
              <w:t>MD</w:t>
            </w:r>
            <w:r w:rsidR="00D642DF">
              <w:t xml:space="preserve"> R5</w:t>
            </w:r>
            <w:r>
              <w:t xml:space="preserve"> 3600</w:t>
            </w:r>
          </w:p>
        </w:tc>
      </w:tr>
      <w:tr w:rsidR="006A75D5" w:rsidTr="006A75D5">
        <w:tc>
          <w:tcPr>
            <w:tcW w:w="4246" w:type="dxa"/>
          </w:tcPr>
          <w:p w:rsidR="006A75D5" w:rsidRDefault="006A75D5" w:rsidP="006A75D5">
            <w:pPr>
              <w:pStyle w:val="af0"/>
              <w:ind w:firstLineChars="0" w:firstLine="0"/>
            </w:pPr>
            <w:r>
              <w:rPr>
                <w:rFonts w:hint="eastAsia"/>
              </w:rPr>
              <w:t>内存大小</w:t>
            </w:r>
          </w:p>
        </w:tc>
        <w:tc>
          <w:tcPr>
            <w:tcW w:w="4247" w:type="dxa"/>
          </w:tcPr>
          <w:p w:rsidR="006A75D5" w:rsidRDefault="006A75D5" w:rsidP="006A75D5">
            <w:pPr>
              <w:pStyle w:val="af0"/>
              <w:ind w:firstLineChars="0" w:firstLine="0"/>
            </w:pPr>
            <w:r>
              <w:t xml:space="preserve">Kingston </w:t>
            </w:r>
            <w:r w:rsidR="00D642DF">
              <w:t>FURY 16GB DDR4 3200MHz</w:t>
            </w:r>
          </w:p>
        </w:tc>
      </w:tr>
      <w:tr w:rsidR="006A75D5" w:rsidTr="006A75D5">
        <w:tc>
          <w:tcPr>
            <w:tcW w:w="4246" w:type="dxa"/>
          </w:tcPr>
          <w:p w:rsidR="006A75D5" w:rsidRDefault="006A75D5" w:rsidP="006A75D5">
            <w:pPr>
              <w:pStyle w:val="af0"/>
              <w:ind w:firstLineChars="0" w:firstLine="0"/>
            </w:pPr>
            <w:r>
              <w:rPr>
                <w:rFonts w:hint="eastAsia"/>
              </w:rPr>
              <w:t>G</w:t>
            </w:r>
            <w:r>
              <w:t>PU</w:t>
            </w:r>
          </w:p>
        </w:tc>
        <w:tc>
          <w:tcPr>
            <w:tcW w:w="4247" w:type="dxa"/>
          </w:tcPr>
          <w:p w:rsidR="006A75D5" w:rsidRDefault="00D642DF" w:rsidP="006A75D5">
            <w:pPr>
              <w:pStyle w:val="af0"/>
              <w:ind w:firstLineChars="0" w:firstLine="0"/>
            </w:pPr>
            <w:r>
              <w:t>GTX 1660 super</w:t>
            </w:r>
          </w:p>
        </w:tc>
      </w:tr>
      <w:tr w:rsidR="006A75D5" w:rsidTr="006A75D5">
        <w:tc>
          <w:tcPr>
            <w:tcW w:w="4246" w:type="dxa"/>
          </w:tcPr>
          <w:p w:rsidR="006A75D5" w:rsidRDefault="006A75D5" w:rsidP="006A75D5">
            <w:pPr>
              <w:pStyle w:val="af0"/>
              <w:ind w:firstLineChars="0" w:firstLine="0"/>
            </w:pPr>
            <w:r>
              <w:rPr>
                <w:rFonts w:hint="eastAsia"/>
              </w:rPr>
              <w:t>显卡驱动</w:t>
            </w:r>
          </w:p>
        </w:tc>
        <w:tc>
          <w:tcPr>
            <w:tcW w:w="4247" w:type="dxa"/>
          </w:tcPr>
          <w:p w:rsidR="006A75D5" w:rsidRDefault="00FE2C03" w:rsidP="006A75D5">
            <w:pPr>
              <w:pStyle w:val="af0"/>
              <w:ind w:firstLineChars="0" w:firstLine="0"/>
            </w:pPr>
            <w:r>
              <w:rPr>
                <w:rFonts w:hint="eastAsia"/>
              </w:rPr>
              <w:t>5</w:t>
            </w:r>
            <w:r>
              <w:t>30.30.02</w:t>
            </w:r>
          </w:p>
        </w:tc>
      </w:tr>
      <w:tr w:rsidR="006A75D5" w:rsidTr="006A75D5">
        <w:tc>
          <w:tcPr>
            <w:tcW w:w="4246" w:type="dxa"/>
          </w:tcPr>
          <w:p w:rsidR="006A75D5" w:rsidRDefault="006A75D5" w:rsidP="006A75D5">
            <w:pPr>
              <w:pStyle w:val="af0"/>
              <w:ind w:firstLineChars="0" w:firstLine="0"/>
            </w:pPr>
            <w:r>
              <w:rPr>
                <w:rFonts w:hint="eastAsia"/>
              </w:rPr>
              <w:t>显卡个数</w:t>
            </w:r>
          </w:p>
        </w:tc>
        <w:tc>
          <w:tcPr>
            <w:tcW w:w="4247" w:type="dxa"/>
          </w:tcPr>
          <w:p w:rsidR="006A75D5" w:rsidRDefault="007B2C48" w:rsidP="006A75D5">
            <w:pPr>
              <w:pStyle w:val="af0"/>
              <w:ind w:firstLineChars="0" w:firstLine="0"/>
            </w:pPr>
            <w:r>
              <w:rPr>
                <w:rFonts w:hint="eastAsia"/>
              </w:rPr>
              <w:t>1</w:t>
            </w:r>
          </w:p>
        </w:tc>
      </w:tr>
      <w:tr w:rsidR="006A75D5" w:rsidTr="006A75D5">
        <w:tc>
          <w:tcPr>
            <w:tcW w:w="4246" w:type="dxa"/>
          </w:tcPr>
          <w:p w:rsidR="006A75D5" w:rsidRDefault="006A75D5" w:rsidP="006A75D5">
            <w:pPr>
              <w:pStyle w:val="af0"/>
              <w:ind w:firstLineChars="0" w:firstLine="0"/>
            </w:pPr>
            <w:r>
              <w:rPr>
                <w:rFonts w:hint="eastAsia"/>
              </w:rPr>
              <w:t>显存容量</w:t>
            </w:r>
          </w:p>
        </w:tc>
        <w:tc>
          <w:tcPr>
            <w:tcW w:w="4247" w:type="dxa"/>
          </w:tcPr>
          <w:p w:rsidR="006A75D5" w:rsidRDefault="00FE2C03" w:rsidP="006A75D5">
            <w:pPr>
              <w:pStyle w:val="af0"/>
              <w:ind w:firstLineChars="0" w:firstLine="0"/>
            </w:pPr>
            <w:r>
              <w:rPr>
                <w:rFonts w:hint="eastAsia"/>
              </w:rPr>
              <w:t>6</w:t>
            </w:r>
            <w:r>
              <w:t>G</w:t>
            </w:r>
          </w:p>
        </w:tc>
      </w:tr>
      <w:tr w:rsidR="006A75D5" w:rsidTr="006A75D5">
        <w:tc>
          <w:tcPr>
            <w:tcW w:w="4246" w:type="dxa"/>
          </w:tcPr>
          <w:p w:rsidR="006A75D5" w:rsidRDefault="006A75D5" w:rsidP="006A75D5">
            <w:pPr>
              <w:pStyle w:val="af0"/>
              <w:ind w:firstLineChars="0" w:firstLine="0"/>
            </w:pPr>
            <w:r>
              <w:rPr>
                <w:rFonts w:hint="eastAsia"/>
              </w:rPr>
              <w:t>C</w:t>
            </w:r>
            <w:r>
              <w:t>UDA</w:t>
            </w:r>
          </w:p>
        </w:tc>
        <w:tc>
          <w:tcPr>
            <w:tcW w:w="4247" w:type="dxa"/>
          </w:tcPr>
          <w:p w:rsidR="006A75D5" w:rsidRDefault="007B2C48" w:rsidP="006A75D5">
            <w:pPr>
              <w:pStyle w:val="af0"/>
              <w:ind w:firstLineChars="0" w:firstLine="0"/>
            </w:pPr>
            <w:r>
              <w:rPr>
                <w:rFonts w:hint="eastAsia"/>
              </w:rPr>
              <w:t>1</w:t>
            </w:r>
            <w:r>
              <w:t>0.2</w:t>
            </w:r>
          </w:p>
        </w:tc>
      </w:tr>
      <w:tr w:rsidR="006A75D5" w:rsidTr="006A75D5">
        <w:tc>
          <w:tcPr>
            <w:tcW w:w="4246" w:type="dxa"/>
          </w:tcPr>
          <w:p w:rsidR="006A75D5" w:rsidRDefault="006A75D5" w:rsidP="006A75D5">
            <w:pPr>
              <w:pStyle w:val="af0"/>
              <w:ind w:firstLineChars="0" w:firstLine="0"/>
            </w:pPr>
            <w:r>
              <w:t>C</w:t>
            </w:r>
            <w:r>
              <w:rPr>
                <w:rFonts w:hint="eastAsia"/>
              </w:rPr>
              <w:t>u</w:t>
            </w:r>
            <w:r>
              <w:t>DNN</w:t>
            </w:r>
          </w:p>
        </w:tc>
        <w:tc>
          <w:tcPr>
            <w:tcW w:w="4247" w:type="dxa"/>
          </w:tcPr>
          <w:p w:rsidR="006A75D5" w:rsidRDefault="007B2C48" w:rsidP="006A75D5">
            <w:pPr>
              <w:pStyle w:val="af0"/>
              <w:ind w:firstLineChars="0" w:firstLine="0"/>
            </w:pPr>
            <w:r>
              <w:rPr>
                <w:rFonts w:hint="eastAsia"/>
              </w:rPr>
              <w:t>8</w:t>
            </w:r>
            <w:r>
              <w:t>.7.0</w:t>
            </w:r>
          </w:p>
        </w:tc>
      </w:tr>
      <w:tr w:rsidR="006A75D5" w:rsidTr="006A75D5">
        <w:tc>
          <w:tcPr>
            <w:tcW w:w="4246" w:type="dxa"/>
          </w:tcPr>
          <w:p w:rsidR="006A75D5" w:rsidRDefault="006A75D5" w:rsidP="006A75D5">
            <w:pPr>
              <w:pStyle w:val="af0"/>
              <w:ind w:firstLineChars="0" w:firstLine="0"/>
            </w:pPr>
            <w:r>
              <w:t>Python</w:t>
            </w:r>
          </w:p>
        </w:tc>
        <w:tc>
          <w:tcPr>
            <w:tcW w:w="4247" w:type="dxa"/>
          </w:tcPr>
          <w:p w:rsidR="006A75D5" w:rsidRDefault="006A75D5" w:rsidP="006A75D5">
            <w:pPr>
              <w:pStyle w:val="af0"/>
              <w:ind w:firstLineChars="0" w:firstLine="0"/>
            </w:pPr>
            <w:r>
              <w:rPr>
                <w:rFonts w:hint="eastAsia"/>
              </w:rPr>
              <w:t>3</w:t>
            </w:r>
            <w:r w:rsidR="00FE2C03">
              <w:t>.10.9</w:t>
            </w:r>
          </w:p>
        </w:tc>
      </w:tr>
      <w:tr w:rsidR="006A75D5" w:rsidTr="006A75D5">
        <w:tc>
          <w:tcPr>
            <w:tcW w:w="4246" w:type="dxa"/>
          </w:tcPr>
          <w:p w:rsidR="006A75D5" w:rsidRDefault="006A75D5" w:rsidP="006A75D5">
            <w:pPr>
              <w:pStyle w:val="af0"/>
              <w:ind w:firstLineChars="0" w:firstLine="0"/>
            </w:pPr>
            <w:r>
              <w:rPr>
                <w:rFonts w:hint="eastAsia"/>
              </w:rPr>
              <w:t>P</w:t>
            </w:r>
            <w:r>
              <w:t>ytorch</w:t>
            </w:r>
          </w:p>
        </w:tc>
        <w:tc>
          <w:tcPr>
            <w:tcW w:w="4247" w:type="dxa"/>
          </w:tcPr>
          <w:p w:rsidR="006A75D5" w:rsidRDefault="00FE2C03" w:rsidP="006A75D5">
            <w:pPr>
              <w:pStyle w:val="af0"/>
              <w:ind w:firstLineChars="0" w:firstLine="0"/>
            </w:pPr>
            <w:r>
              <w:rPr>
                <w:rFonts w:hint="eastAsia"/>
              </w:rPr>
              <w:t>1</w:t>
            </w:r>
            <w:r>
              <w:t>.12.1</w:t>
            </w:r>
          </w:p>
        </w:tc>
      </w:tr>
    </w:tbl>
    <w:p w:rsidR="006A75D5" w:rsidRDefault="006A75D5" w:rsidP="006A75D5">
      <w:pPr>
        <w:pStyle w:val="af0"/>
        <w:ind w:firstLine="420"/>
      </w:pPr>
    </w:p>
    <w:p w:rsidR="006A75D5" w:rsidRPr="00BE33FE" w:rsidRDefault="006A75D5" w:rsidP="00BE33FE">
      <w:pPr>
        <w:pStyle w:val="a7"/>
        <w:ind w:firstLine="480"/>
      </w:pPr>
    </w:p>
    <w:p w:rsidR="00CA3736" w:rsidRPr="00CA3736" w:rsidRDefault="006A75D5" w:rsidP="00CA3736">
      <w:pPr>
        <w:pStyle w:val="3"/>
      </w:pPr>
      <w:r>
        <w:rPr>
          <w:rFonts w:hint="eastAsia"/>
        </w:rPr>
        <w:t>数据集</w:t>
      </w:r>
    </w:p>
    <w:p w:rsidR="003F22EA" w:rsidRPr="003F22EA" w:rsidRDefault="00CA3736" w:rsidP="006A75D5">
      <w:pPr>
        <w:pStyle w:val="3"/>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sidR="00CF3E16">
        <w:t>P</w:t>
      </w:r>
      <w:r w:rsidR="00CF3E16">
        <w:rPr>
          <w:rFonts w:hint="eastAsia"/>
        </w:rPr>
        <w:t>art</w:t>
      </w:r>
      <w:r w:rsidR="00CF3E16">
        <w:t>A2</w:t>
      </w:r>
      <w:r>
        <w:rPr>
          <w:rFonts w:hint="eastAsia"/>
        </w:rPr>
        <w:t>的</w:t>
      </w:r>
      <w:r w:rsidR="00CF3E16">
        <w:rPr>
          <w:rFonts w:hint="eastAsia"/>
        </w:rPr>
        <w:t>点</w:t>
      </w:r>
      <w:proofErr w:type="gramStart"/>
      <w:r w:rsidR="00CF3E16">
        <w:rPr>
          <w:rFonts w:hint="eastAsia"/>
        </w:rPr>
        <w:t>云目标</w:t>
      </w:r>
      <w:proofErr w:type="gramEnd"/>
      <w:r>
        <w:rPr>
          <w:rFonts w:hint="eastAsia"/>
        </w:rPr>
        <w:t>感知算法</w:t>
      </w:r>
    </w:p>
    <w:p w:rsidR="006302C2" w:rsidRPr="006302C2" w:rsidRDefault="006302C2" w:rsidP="006302C2">
      <w:pPr>
        <w:pStyle w:val="a7"/>
        <w:ind w:firstLine="480"/>
      </w:pPr>
      <w:r>
        <w:rPr>
          <w:rFonts w:hint="eastAsia"/>
        </w:rPr>
        <w:t>激光雷达通过传感器的激光反射计算空间坐标，光束经过空间的</w:t>
      </w:r>
      <w:proofErr w:type="gramStart"/>
      <w:r>
        <w:rPr>
          <w:rFonts w:hint="eastAsia"/>
        </w:rPr>
        <w:t>延申</w:t>
      </w:r>
      <w:proofErr w:type="gramEnd"/>
      <w:r>
        <w:rPr>
          <w:rFonts w:hint="eastAsia"/>
        </w:rPr>
        <w:t>后变得稀疏，对应的点</w:t>
      </w:r>
      <w:proofErr w:type="gramStart"/>
      <w:r>
        <w:rPr>
          <w:rFonts w:hint="eastAsia"/>
        </w:rPr>
        <w:t>云数据</w:t>
      </w:r>
      <w:proofErr w:type="gramEnd"/>
      <w:r>
        <w:rPr>
          <w:rFonts w:hint="eastAsia"/>
        </w:rPr>
        <w:t>也呈现出稀疏的状态，此外，激光雷达生成的点云并没有按照一定的规律排序，因此，对于稀疏、无序的点云数据，几乎无法提取相邻点之间的几何特征，而在图像领域应用广泛的卷积神经网络，将其应用到点云检测，同样也因为点</w:t>
      </w:r>
      <w:proofErr w:type="gramStart"/>
      <w:r>
        <w:rPr>
          <w:rFonts w:hint="eastAsia"/>
        </w:rPr>
        <w:t>云数据</w:t>
      </w:r>
      <w:proofErr w:type="gramEnd"/>
      <w:r>
        <w:rPr>
          <w:rFonts w:hint="eastAsia"/>
        </w:rPr>
        <w:t>的三维特性而面临巨大挑战。本章将对第二章采集的激光雷达点</w:t>
      </w:r>
      <w:proofErr w:type="gramStart"/>
      <w:r>
        <w:rPr>
          <w:rFonts w:hint="eastAsia"/>
        </w:rPr>
        <w:t>云数据</w:t>
      </w:r>
      <w:proofErr w:type="gramEnd"/>
      <w:r>
        <w:rPr>
          <w:rFonts w:hint="eastAsia"/>
        </w:rPr>
        <w:t>做目标检测处理，与图像的目标检测相比，点云的目标检测数据更加庞大，并且还需要一些额外的数据预处理操作。</w:t>
      </w:r>
    </w:p>
    <w:p w:rsidR="00EC2246" w:rsidRDefault="002C6848" w:rsidP="00EC2246">
      <w:pPr>
        <w:pStyle w:val="2"/>
      </w:pPr>
      <w:r>
        <w:rPr>
          <w:rFonts w:hint="eastAsia"/>
        </w:rPr>
        <w:t>基于</w:t>
      </w:r>
      <w:r w:rsidR="00953D7E">
        <w:rPr>
          <w:rFonts w:hint="eastAsia"/>
        </w:rPr>
        <w:t>深度学习的</w:t>
      </w:r>
      <w:r>
        <w:rPr>
          <w:rFonts w:hint="eastAsia"/>
        </w:rPr>
        <w:t>三维点</w:t>
      </w:r>
      <w:proofErr w:type="gramStart"/>
      <w:r>
        <w:rPr>
          <w:rFonts w:hint="eastAsia"/>
        </w:rPr>
        <w:t>云</w:t>
      </w:r>
      <w:r w:rsidR="00D2774E">
        <w:rPr>
          <w:rFonts w:hint="eastAsia"/>
        </w:rPr>
        <w:t>目标</w:t>
      </w:r>
      <w:proofErr w:type="gramEnd"/>
      <w:r w:rsidR="00D2774E">
        <w:rPr>
          <w:rFonts w:hint="eastAsia"/>
        </w:rPr>
        <w:t>检测</w:t>
      </w:r>
      <w:r>
        <w:rPr>
          <w:rFonts w:hint="eastAsia"/>
        </w:rPr>
        <w:t>基础</w:t>
      </w:r>
    </w:p>
    <w:p w:rsidR="00A97606" w:rsidRPr="00A97606" w:rsidRDefault="00A97606" w:rsidP="00A97606">
      <w:pPr>
        <w:pStyle w:val="3"/>
      </w:pPr>
      <w:r>
        <w:rPr>
          <w:rFonts w:hint="eastAsia"/>
        </w:rPr>
        <w:t>点</w:t>
      </w:r>
      <w:proofErr w:type="gramStart"/>
      <w:r>
        <w:rPr>
          <w:rFonts w:hint="eastAsia"/>
        </w:rPr>
        <w:t>云数据</w:t>
      </w:r>
      <w:proofErr w:type="gramEnd"/>
      <w:r>
        <w:rPr>
          <w:rFonts w:hint="eastAsia"/>
        </w:rPr>
        <w:t>表示</w:t>
      </w:r>
    </w:p>
    <w:p w:rsidR="00F91667" w:rsidRDefault="00F91667" w:rsidP="00A97606">
      <w:pPr>
        <w:pStyle w:val="a7"/>
        <w:ind w:firstLine="480"/>
      </w:pPr>
      <w:r>
        <w:rPr>
          <w:rFonts w:hint="eastAsia"/>
        </w:rPr>
        <w:t>点云是由大量三维点构成的数据结构，因此需要对点</w:t>
      </w:r>
      <w:proofErr w:type="gramStart"/>
      <w:r>
        <w:rPr>
          <w:rFonts w:hint="eastAsia"/>
        </w:rPr>
        <w:t>云数据</w:t>
      </w:r>
      <w:proofErr w:type="gramEnd"/>
      <w:r>
        <w:rPr>
          <w:rFonts w:hint="eastAsia"/>
        </w:rPr>
        <w:t>进行有效的表示。常见的点云表示方法包括点的坐标、法向量、颜色等。另外，基于深度学习的三维目标检测算法还需要考虑点</w:t>
      </w:r>
      <w:proofErr w:type="gramStart"/>
      <w:r>
        <w:rPr>
          <w:rFonts w:hint="eastAsia"/>
        </w:rPr>
        <w:t>云数据</w:t>
      </w:r>
      <w:proofErr w:type="gramEnd"/>
      <w:r>
        <w:rPr>
          <w:rFonts w:hint="eastAsia"/>
        </w:rPr>
        <w:t>的稠密性、不规则性等特点。</w:t>
      </w:r>
      <w:r w:rsidR="00A97606">
        <w:rPr>
          <w:rFonts w:hint="eastAsia"/>
        </w:rPr>
        <w:t>在</w:t>
      </w:r>
      <w:r w:rsidR="00A97606">
        <w:rPr>
          <w:rFonts w:hint="eastAsia"/>
        </w:rPr>
        <w:t>R</w:t>
      </w:r>
      <w:r w:rsidR="00A97606">
        <w:t>OS</w:t>
      </w:r>
      <w:r w:rsidR="00A97606">
        <w:rPr>
          <w:rFonts w:hint="eastAsia"/>
        </w:rPr>
        <w:t>中，点</w:t>
      </w:r>
      <w:proofErr w:type="gramStart"/>
      <w:r w:rsidR="00A97606">
        <w:rPr>
          <w:rFonts w:hint="eastAsia"/>
        </w:rPr>
        <w:t>云主要</w:t>
      </w:r>
      <w:proofErr w:type="gramEnd"/>
      <w:r w:rsidR="00A97606">
        <w:rPr>
          <w:rFonts w:hint="eastAsia"/>
        </w:rPr>
        <w:t>以</w:t>
      </w:r>
      <w:r w:rsidR="00A97606">
        <w:rPr>
          <w:rFonts w:hint="eastAsia"/>
        </w:rPr>
        <w:t>Point</w:t>
      </w:r>
      <w:r w:rsidR="00A97606">
        <w:t>C</w:t>
      </w:r>
      <w:r w:rsidR="00A97606">
        <w:rPr>
          <w:rFonts w:hint="eastAsia"/>
        </w:rPr>
        <w:t>loud</w:t>
      </w:r>
      <w:r w:rsidR="00A97606">
        <w:t>2</w:t>
      </w:r>
      <w:r w:rsidR="00A97606">
        <w:rPr>
          <w:rFonts w:hint="eastAsia"/>
        </w:rPr>
        <w:t>格式编解码，</w:t>
      </w:r>
      <w:r w:rsidR="004F4331">
        <w:fldChar w:fldCharType="begin"/>
      </w:r>
      <w:r w:rsidR="004F4331">
        <w:instrText xml:space="preserve"> </w:instrText>
      </w:r>
      <w:r w:rsidR="004F4331">
        <w:rPr>
          <w:rFonts w:hint="eastAsia"/>
        </w:rPr>
        <w:instrText>REF _Ref128423911 \h</w:instrText>
      </w:r>
      <w:r w:rsidR="004F4331">
        <w:instrText xml:space="preserve"> </w:instrText>
      </w:r>
      <w:r w:rsidR="004F4331">
        <w:fldChar w:fldCharType="separate"/>
      </w:r>
      <w:r w:rsidR="004F4331">
        <w:rPr>
          <w:rFonts w:hint="eastAsia"/>
        </w:rPr>
        <w:t>表</w:t>
      </w:r>
      <w:r w:rsidR="004F4331">
        <w:rPr>
          <w:rFonts w:hint="eastAsia"/>
        </w:rPr>
        <w:t xml:space="preserve"> </w:t>
      </w:r>
      <w:r w:rsidR="004F4331">
        <w:rPr>
          <w:noProof/>
        </w:rPr>
        <w:t>4</w:t>
      </w:r>
      <w:r w:rsidR="004F4331">
        <w:t>.</w:t>
      </w:r>
      <w:r w:rsidR="004F4331">
        <w:rPr>
          <w:noProof/>
        </w:rPr>
        <w:t>1</w:t>
      </w:r>
      <w:r w:rsidR="004F4331">
        <w:fldChar w:fldCharType="end"/>
      </w:r>
      <w:r w:rsidR="004F4331">
        <w:rPr>
          <w:rFonts w:hint="eastAsia"/>
        </w:rPr>
        <w:t>为</w:t>
      </w:r>
      <w:r w:rsidR="004F4331">
        <w:rPr>
          <w:rFonts w:hint="eastAsia"/>
        </w:rPr>
        <w:t>Point</w:t>
      </w:r>
      <w:r w:rsidR="004F4331">
        <w:t>Cloud2</w:t>
      </w:r>
      <w:r w:rsidR="004F4331">
        <w:rPr>
          <w:rFonts w:hint="eastAsia"/>
        </w:rPr>
        <w:t>数据格式定义。</w:t>
      </w:r>
    </w:p>
    <w:p w:rsidR="00A97606" w:rsidRDefault="00A97606" w:rsidP="00A97606">
      <w:pPr>
        <w:pStyle w:val="a7"/>
        <w:ind w:firstLine="480"/>
      </w:pPr>
    </w:p>
    <w:p w:rsidR="004F4331" w:rsidRDefault="004F4331" w:rsidP="004F4331">
      <w:pPr>
        <w:pStyle w:val="af3"/>
      </w:pPr>
      <w:bookmarkStart w:id="14" w:name="_Ref128423911"/>
      <w:r>
        <w:rPr>
          <w:rFonts w:hint="eastAsia"/>
        </w:rPr>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4</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1</w:t>
      </w:r>
      <w:r w:rsidR="00FE2C03">
        <w:fldChar w:fldCharType="end"/>
      </w:r>
      <w:bookmarkEnd w:id="14"/>
      <w:r>
        <w:t xml:space="preserve"> PointCloud2</w:t>
      </w:r>
      <w:r>
        <w:rPr>
          <w:rFonts w:hint="eastAsia"/>
        </w:rPr>
        <w:t>数据格式</w:t>
      </w:r>
    </w:p>
    <w:p w:rsidR="004F4331" w:rsidRDefault="004F4331" w:rsidP="004F4331">
      <w:pPr>
        <w:pStyle w:val="af3"/>
      </w:pPr>
      <w:r>
        <w:t xml:space="preserve">Tab. </w:t>
      </w:r>
      <w:fldSimple w:instr=" STYLEREF 1 \s ">
        <w:r w:rsidR="00FE2C03">
          <w:rPr>
            <w:noProof/>
          </w:rPr>
          <w:t>4</w:t>
        </w:r>
      </w:fldSimple>
      <w:r w:rsidR="00FE2C03">
        <w:t>.</w:t>
      </w:r>
      <w:fldSimple w:instr=" SEQ Tab. \* ARABIC \s 1 ">
        <w:r w:rsidR="00FE2C03">
          <w:rPr>
            <w:noProof/>
          </w:rPr>
          <w:t>1</w:t>
        </w:r>
      </w:fldSimple>
      <w:r>
        <w:t xml:space="preserve"> P</w:t>
      </w:r>
      <w:r>
        <w:rPr>
          <w:rFonts w:hint="eastAsia"/>
        </w:rPr>
        <w:t>oint</w:t>
      </w:r>
      <w:r>
        <w:t>Cloud2 data definition</w:t>
      </w:r>
    </w:p>
    <w:tbl>
      <w:tblPr>
        <w:tblStyle w:val="af"/>
        <w:tblW w:w="0" w:type="auto"/>
        <w:tblLook w:val="04A0" w:firstRow="1" w:lastRow="0" w:firstColumn="1" w:lastColumn="0" w:noHBand="0" w:noVBand="1"/>
      </w:tblPr>
      <w:tblGrid>
        <w:gridCol w:w="1555"/>
        <w:gridCol w:w="2693"/>
        <w:gridCol w:w="4245"/>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2693" w:type="dxa"/>
          </w:tcPr>
          <w:p w:rsidR="004F4331" w:rsidRDefault="004F4331" w:rsidP="004F4331">
            <w:pPr>
              <w:pStyle w:val="af0"/>
              <w:ind w:firstLineChars="0" w:firstLine="0"/>
            </w:pPr>
            <w:r>
              <w:rPr>
                <w:rFonts w:hint="eastAsia"/>
              </w:rPr>
              <w:t>类型</w:t>
            </w:r>
          </w:p>
        </w:tc>
        <w:tc>
          <w:tcPr>
            <w:tcW w:w="4245"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t>H</w:t>
            </w:r>
            <w:r>
              <w:rPr>
                <w:rFonts w:hint="eastAsia"/>
              </w:rPr>
              <w:t>eader</w:t>
            </w:r>
          </w:p>
        </w:tc>
        <w:tc>
          <w:tcPr>
            <w:tcW w:w="2693" w:type="dxa"/>
          </w:tcPr>
          <w:p w:rsidR="004F4331" w:rsidRDefault="004F4331" w:rsidP="004F4331">
            <w:pPr>
              <w:pStyle w:val="af0"/>
              <w:ind w:firstLineChars="0" w:firstLine="0"/>
            </w:pPr>
            <w:r w:rsidRPr="004F4331">
              <w:t>std_msgs/Header</w:t>
            </w:r>
          </w:p>
        </w:tc>
        <w:tc>
          <w:tcPr>
            <w:tcW w:w="4245" w:type="dxa"/>
          </w:tcPr>
          <w:p w:rsidR="004F4331" w:rsidRDefault="004F4331" w:rsidP="004F4331">
            <w:pPr>
              <w:pStyle w:val="af0"/>
              <w:ind w:firstLineChars="0" w:firstLine="0"/>
            </w:pPr>
            <w:r w:rsidRPr="004F4331">
              <w:rPr>
                <w:rFonts w:hint="eastAsia"/>
              </w:rPr>
              <w:t>消息头部信息，包括时间戳、帧</w:t>
            </w:r>
            <w:r w:rsidRPr="004F4331">
              <w:rPr>
                <w:rFonts w:hint="eastAsia"/>
              </w:rPr>
              <w:t>ID</w:t>
            </w:r>
            <w:r w:rsidRPr="004F4331">
              <w:rPr>
                <w:rFonts w:hint="eastAsia"/>
              </w:rPr>
              <w:t>等</w:t>
            </w:r>
          </w:p>
        </w:tc>
      </w:tr>
      <w:tr w:rsidR="004F4331" w:rsidTr="004F4331">
        <w:tc>
          <w:tcPr>
            <w:tcW w:w="1555" w:type="dxa"/>
          </w:tcPr>
          <w:p w:rsidR="004F4331" w:rsidRDefault="004F4331" w:rsidP="004F4331">
            <w:pPr>
              <w:pStyle w:val="af0"/>
              <w:ind w:firstLineChars="0" w:firstLine="0"/>
            </w:pPr>
            <w:r w:rsidRPr="004F4331">
              <w:t>height</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的高度</w:t>
            </w:r>
          </w:p>
        </w:tc>
      </w:tr>
      <w:tr w:rsidR="004F4331" w:rsidTr="004F4331">
        <w:tc>
          <w:tcPr>
            <w:tcW w:w="1555" w:type="dxa"/>
          </w:tcPr>
          <w:p w:rsidR="004F4331" w:rsidRDefault="004F4331" w:rsidP="004F4331">
            <w:pPr>
              <w:pStyle w:val="af0"/>
              <w:ind w:firstLineChars="0" w:firstLine="0"/>
            </w:pPr>
            <w:r w:rsidRPr="004F4331">
              <w:t>width</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的宽度</w:t>
            </w:r>
          </w:p>
        </w:tc>
      </w:tr>
      <w:tr w:rsidR="004F4331" w:rsidTr="004F4331">
        <w:tc>
          <w:tcPr>
            <w:tcW w:w="1555" w:type="dxa"/>
          </w:tcPr>
          <w:p w:rsidR="004F4331" w:rsidRDefault="004F4331" w:rsidP="004F4331">
            <w:pPr>
              <w:pStyle w:val="af0"/>
              <w:ind w:firstLineChars="0" w:firstLine="0"/>
            </w:pPr>
            <w:r w:rsidRPr="004F4331">
              <w:t>fields</w:t>
            </w:r>
          </w:p>
        </w:tc>
        <w:tc>
          <w:tcPr>
            <w:tcW w:w="2693" w:type="dxa"/>
          </w:tcPr>
          <w:p w:rsidR="004F4331" w:rsidRDefault="004F4331" w:rsidP="004F4331">
            <w:pPr>
              <w:pStyle w:val="af0"/>
              <w:ind w:firstLineChars="0" w:firstLine="0"/>
            </w:pPr>
            <w:r w:rsidRPr="004F4331">
              <w:t>sensor_msgs/PointField[]</w:t>
            </w:r>
          </w:p>
        </w:tc>
        <w:tc>
          <w:tcPr>
            <w:tcW w:w="4245" w:type="dxa"/>
          </w:tcPr>
          <w:p w:rsidR="004F4331" w:rsidRDefault="004F4331" w:rsidP="004F4331">
            <w:pPr>
              <w:pStyle w:val="af0"/>
              <w:ind w:firstLineChars="0" w:firstLine="0"/>
            </w:pPr>
            <w:r w:rsidRPr="004F4331">
              <w:rPr>
                <w:rFonts w:hint="eastAsia"/>
              </w:rPr>
              <w:t>描述每个点的数据类型和相对偏移量的数组</w:t>
            </w:r>
          </w:p>
        </w:tc>
      </w:tr>
      <w:tr w:rsidR="004F4331" w:rsidTr="004F4331">
        <w:tc>
          <w:tcPr>
            <w:tcW w:w="1555" w:type="dxa"/>
          </w:tcPr>
          <w:p w:rsidR="004F4331" w:rsidRDefault="004F4331" w:rsidP="004F4331">
            <w:pPr>
              <w:pStyle w:val="af0"/>
              <w:ind w:firstLineChars="0" w:firstLine="0"/>
            </w:pPr>
            <w:r w:rsidRPr="004F4331">
              <w:t>is_bigendian</w:t>
            </w:r>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的字节序，</w:t>
            </w:r>
            <w:r w:rsidRPr="004F4331">
              <w:rPr>
                <w:rFonts w:hint="eastAsia"/>
              </w:rPr>
              <w:t>true</w:t>
            </w:r>
            <w:r w:rsidRPr="004F4331">
              <w:rPr>
                <w:rFonts w:hint="eastAsia"/>
              </w:rPr>
              <w:t>表示大端序，</w:t>
            </w:r>
            <w:r w:rsidRPr="004F4331">
              <w:rPr>
                <w:rFonts w:hint="eastAsia"/>
              </w:rPr>
              <w:t>false</w:t>
            </w:r>
            <w:proofErr w:type="gramStart"/>
            <w:r w:rsidRPr="004F4331">
              <w:rPr>
                <w:rFonts w:hint="eastAsia"/>
              </w:rPr>
              <w:t>表示小端序</w:t>
            </w:r>
            <w:proofErr w:type="gramEnd"/>
          </w:p>
        </w:tc>
      </w:tr>
      <w:tr w:rsidR="004F4331" w:rsidTr="004F4331">
        <w:tc>
          <w:tcPr>
            <w:tcW w:w="1555" w:type="dxa"/>
          </w:tcPr>
          <w:p w:rsidR="004F4331" w:rsidRDefault="004F4331" w:rsidP="004F4331">
            <w:pPr>
              <w:pStyle w:val="af0"/>
              <w:ind w:firstLineChars="0" w:firstLine="0"/>
            </w:pPr>
            <w:r w:rsidRPr="004F4331">
              <w:t>point_step</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每个点的字节长度</w:t>
            </w:r>
          </w:p>
        </w:tc>
      </w:tr>
      <w:tr w:rsidR="004F4331" w:rsidTr="004F4331">
        <w:tc>
          <w:tcPr>
            <w:tcW w:w="1555" w:type="dxa"/>
          </w:tcPr>
          <w:p w:rsidR="004F4331" w:rsidRDefault="004F4331" w:rsidP="004F4331">
            <w:pPr>
              <w:pStyle w:val="af0"/>
              <w:ind w:firstLineChars="0" w:firstLine="0"/>
            </w:pPr>
            <w:r w:rsidRPr="004F4331">
              <w:t>row_step</w:t>
            </w:r>
          </w:p>
        </w:tc>
        <w:tc>
          <w:tcPr>
            <w:tcW w:w="2693" w:type="dxa"/>
          </w:tcPr>
          <w:p w:rsidR="004F4331" w:rsidRDefault="004F4331" w:rsidP="004F4331">
            <w:pPr>
              <w:pStyle w:val="af0"/>
              <w:ind w:firstLineChars="0" w:firstLine="0"/>
            </w:pPr>
            <w:r w:rsidRPr="004F4331">
              <w:t>uint32</w:t>
            </w:r>
          </w:p>
        </w:tc>
        <w:tc>
          <w:tcPr>
            <w:tcW w:w="4245" w:type="dxa"/>
          </w:tcPr>
          <w:p w:rsidR="004F4331" w:rsidRDefault="004F4331" w:rsidP="004F4331">
            <w:pPr>
              <w:pStyle w:val="af0"/>
              <w:ind w:firstLineChars="0" w:firstLine="0"/>
            </w:pPr>
            <w:r w:rsidRPr="004F4331">
              <w:rPr>
                <w:rFonts w:hint="eastAsia"/>
              </w:rPr>
              <w:t>每行点</w:t>
            </w:r>
            <w:proofErr w:type="gramStart"/>
            <w:r w:rsidRPr="004F4331">
              <w:rPr>
                <w:rFonts w:hint="eastAsia"/>
              </w:rPr>
              <w:t>云数据</w:t>
            </w:r>
            <w:proofErr w:type="gramEnd"/>
            <w:r w:rsidRPr="004F4331">
              <w:rPr>
                <w:rFonts w:hint="eastAsia"/>
              </w:rPr>
              <w:t>的字节长度</w:t>
            </w:r>
          </w:p>
        </w:tc>
      </w:tr>
      <w:tr w:rsidR="004F4331" w:rsidTr="004F4331">
        <w:tc>
          <w:tcPr>
            <w:tcW w:w="1555" w:type="dxa"/>
          </w:tcPr>
          <w:p w:rsidR="004F4331" w:rsidRDefault="004F4331" w:rsidP="004F4331">
            <w:pPr>
              <w:pStyle w:val="af0"/>
              <w:ind w:firstLineChars="0" w:firstLine="0"/>
            </w:pPr>
            <w:r w:rsidRPr="004F4331">
              <w:t>data</w:t>
            </w:r>
          </w:p>
        </w:tc>
        <w:tc>
          <w:tcPr>
            <w:tcW w:w="2693" w:type="dxa"/>
          </w:tcPr>
          <w:p w:rsidR="004F4331" w:rsidRDefault="004F4331" w:rsidP="004F4331">
            <w:pPr>
              <w:pStyle w:val="af0"/>
              <w:ind w:firstLineChars="0" w:firstLine="0"/>
            </w:pPr>
            <w:r w:rsidRPr="004F4331">
              <w:t>uint8[]</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的字节流</w:t>
            </w:r>
          </w:p>
        </w:tc>
      </w:tr>
      <w:tr w:rsidR="004F4331" w:rsidTr="004F4331">
        <w:tc>
          <w:tcPr>
            <w:tcW w:w="1555" w:type="dxa"/>
          </w:tcPr>
          <w:p w:rsidR="004F4331" w:rsidRDefault="004F4331" w:rsidP="004F4331">
            <w:pPr>
              <w:pStyle w:val="af0"/>
              <w:ind w:firstLineChars="0" w:firstLine="0"/>
            </w:pPr>
            <w:r w:rsidRPr="004F4331">
              <w:t>is_dense</w:t>
            </w:r>
          </w:p>
        </w:tc>
        <w:tc>
          <w:tcPr>
            <w:tcW w:w="2693" w:type="dxa"/>
          </w:tcPr>
          <w:p w:rsidR="004F4331" w:rsidRDefault="004F4331" w:rsidP="004F4331">
            <w:pPr>
              <w:pStyle w:val="af0"/>
              <w:ind w:firstLineChars="0" w:firstLine="0"/>
            </w:pPr>
            <w:r w:rsidRPr="004F4331">
              <w:t>bool</w:t>
            </w:r>
          </w:p>
        </w:tc>
        <w:tc>
          <w:tcPr>
            <w:tcW w:w="4245" w:type="dxa"/>
          </w:tcPr>
          <w:p w:rsidR="004F4331" w:rsidRDefault="004F4331" w:rsidP="004F4331">
            <w:pPr>
              <w:pStyle w:val="af0"/>
              <w:ind w:firstLineChars="0" w:firstLine="0"/>
            </w:pPr>
            <w:r w:rsidRPr="004F4331">
              <w:rPr>
                <w:rFonts w:hint="eastAsia"/>
              </w:rPr>
              <w:t>点</w:t>
            </w:r>
            <w:proofErr w:type="gramStart"/>
            <w:r w:rsidRPr="004F4331">
              <w:rPr>
                <w:rFonts w:hint="eastAsia"/>
              </w:rPr>
              <w:t>云数据</w:t>
            </w:r>
            <w:proofErr w:type="gramEnd"/>
            <w:r w:rsidRPr="004F4331">
              <w:rPr>
                <w:rFonts w:hint="eastAsia"/>
              </w:rPr>
              <w:t>是否密集，即是否存在</w:t>
            </w:r>
            <w:r w:rsidRPr="004F4331">
              <w:rPr>
                <w:rFonts w:hint="eastAsia"/>
              </w:rPr>
              <w:t>NaN</w:t>
            </w:r>
            <w:r w:rsidRPr="004F4331">
              <w:rPr>
                <w:rFonts w:hint="eastAsia"/>
              </w:rPr>
              <w:t>或</w:t>
            </w:r>
            <w:r w:rsidRPr="004F4331">
              <w:rPr>
                <w:rFonts w:hint="eastAsia"/>
              </w:rPr>
              <w:t>INF</w:t>
            </w:r>
            <w:r w:rsidRPr="004F4331">
              <w:rPr>
                <w:rFonts w:hint="eastAsia"/>
              </w:rPr>
              <w:t>等无效数据</w:t>
            </w:r>
          </w:p>
        </w:tc>
      </w:tr>
    </w:tbl>
    <w:p w:rsidR="00A97606" w:rsidRDefault="00A97606" w:rsidP="004F4331">
      <w:pPr>
        <w:pStyle w:val="af0"/>
        <w:ind w:firstLine="420"/>
      </w:pPr>
    </w:p>
    <w:p w:rsidR="00A97606" w:rsidRDefault="004F4331" w:rsidP="00A97606">
      <w:pPr>
        <w:pStyle w:val="a7"/>
        <w:ind w:firstLine="480"/>
      </w:pPr>
      <w:r>
        <w:rPr>
          <w:rFonts w:hint="eastAsia"/>
        </w:rPr>
        <w:t>其中</w:t>
      </w:r>
      <w:r w:rsidRPr="004F4331">
        <w:rPr>
          <w:rFonts w:hint="eastAsia"/>
        </w:rPr>
        <w:t>，</w:t>
      </w:r>
      <w:r w:rsidRPr="004F4331">
        <w:rPr>
          <w:rFonts w:hint="eastAsia"/>
        </w:rPr>
        <w:t>sensor_msgs/PointField</w:t>
      </w:r>
      <w:r w:rsidRPr="004F4331">
        <w:rPr>
          <w:rFonts w:hint="eastAsia"/>
        </w:rPr>
        <w:t>类型的</w:t>
      </w:r>
      <w:r w:rsidRPr="004F4331">
        <w:rPr>
          <w:rFonts w:hint="eastAsia"/>
        </w:rPr>
        <w:t>fields</w:t>
      </w:r>
      <w:r w:rsidRPr="004F4331">
        <w:rPr>
          <w:rFonts w:hint="eastAsia"/>
        </w:rPr>
        <w:t>字段包含以下三个成员变量：</w:t>
      </w:r>
    </w:p>
    <w:p w:rsidR="004F4331" w:rsidRDefault="004F4331" w:rsidP="00A97606">
      <w:pPr>
        <w:pStyle w:val="a7"/>
        <w:ind w:firstLine="480"/>
      </w:pPr>
    </w:p>
    <w:p w:rsidR="004F4331" w:rsidRDefault="004F4331" w:rsidP="004F4331">
      <w:pPr>
        <w:pStyle w:val="af3"/>
      </w:pPr>
      <w:r>
        <w:rPr>
          <w:rFonts w:hint="eastAsia"/>
        </w:rPr>
        <w:lastRenderedPageBreak/>
        <w:t>表</w:t>
      </w:r>
      <w:r>
        <w:rPr>
          <w:rFonts w:hint="eastAsia"/>
        </w:rPr>
        <w:t xml:space="preserve"> </w:t>
      </w:r>
      <w:r w:rsidR="00FE2C03">
        <w:fldChar w:fldCharType="begin"/>
      </w:r>
      <w:r w:rsidR="00FE2C03">
        <w:instrText xml:space="preserve"> </w:instrText>
      </w:r>
      <w:r w:rsidR="00FE2C03">
        <w:rPr>
          <w:rFonts w:hint="eastAsia"/>
        </w:rPr>
        <w:instrText>STYLEREF 1 \s</w:instrText>
      </w:r>
      <w:r w:rsidR="00FE2C03">
        <w:instrText xml:space="preserve"> </w:instrText>
      </w:r>
      <w:r w:rsidR="00FE2C03">
        <w:fldChar w:fldCharType="separate"/>
      </w:r>
      <w:r w:rsidR="00FE2C03">
        <w:rPr>
          <w:noProof/>
        </w:rPr>
        <w:t>4</w:t>
      </w:r>
      <w:r w:rsidR="00FE2C03">
        <w:fldChar w:fldCharType="end"/>
      </w:r>
      <w:r w:rsidR="00FE2C03">
        <w:t>.</w:t>
      </w:r>
      <w:r w:rsidR="00FE2C03">
        <w:fldChar w:fldCharType="begin"/>
      </w:r>
      <w:r w:rsidR="00FE2C03">
        <w:instrText xml:space="preserve"> </w:instrText>
      </w:r>
      <w:r w:rsidR="00FE2C03">
        <w:rPr>
          <w:rFonts w:hint="eastAsia"/>
        </w:rPr>
        <w:instrText xml:space="preserve">SEQ </w:instrText>
      </w:r>
      <w:r w:rsidR="00FE2C03">
        <w:rPr>
          <w:rFonts w:hint="eastAsia"/>
        </w:rPr>
        <w:instrText>表</w:instrText>
      </w:r>
      <w:r w:rsidR="00FE2C03">
        <w:rPr>
          <w:rFonts w:hint="eastAsia"/>
        </w:rPr>
        <w:instrText xml:space="preserve"> \* ARABIC \s 1</w:instrText>
      </w:r>
      <w:r w:rsidR="00FE2C03">
        <w:instrText xml:space="preserve"> </w:instrText>
      </w:r>
      <w:r w:rsidR="00FE2C03">
        <w:fldChar w:fldCharType="separate"/>
      </w:r>
      <w:r w:rsidR="00FE2C03">
        <w:rPr>
          <w:noProof/>
        </w:rPr>
        <w:t>2</w:t>
      </w:r>
      <w:r w:rsidR="00FE2C03">
        <w:fldChar w:fldCharType="end"/>
      </w:r>
      <w:r>
        <w:t xml:space="preserve"> </w:t>
      </w:r>
      <w:r>
        <w:rPr>
          <w:rFonts w:hint="eastAsia"/>
        </w:rPr>
        <w:t>fields</w:t>
      </w:r>
      <w:r>
        <w:rPr>
          <w:rFonts w:hint="eastAsia"/>
        </w:rPr>
        <w:t>字段说明</w:t>
      </w:r>
    </w:p>
    <w:p w:rsidR="004F4331" w:rsidRDefault="004F4331" w:rsidP="004F4331">
      <w:pPr>
        <w:pStyle w:val="af3"/>
      </w:pPr>
      <w:r>
        <w:t xml:space="preserve">Tab. </w:t>
      </w:r>
      <w:fldSimple w:instr=" STYLEREF 1 \s ">
        <w:r w:rsidR="00FE2C03">
          <w:rPr>
            <w:noProof/>
          </w:rPr>
          <w:t>4</w:t>
        </w:r>
      </w:fldSimple>
      <w:r w:rsidR="00FE2C03">
        <w:t>.</w:t>
      </w:r>
      <w:fldSimple w:instr=" SEQ Tab. \* ARABIC \s 1 ">
        <w:r w:rsidR="00FE2C03">
          <w:rPr>
            <w:noProof/>
          </w:rPr>
          <w:t>2</w:t>
        </w:r>
      </w:fldSimple>
      <w:r>
        <w:t xml:space="preserve"> membership of fields</w:t>
      </w:r>
    </w:p>
    <w:tbl>
      <w:tblPr>
        <w:tblStyle w:val="af"/>
        <w:tblW w:w="0" w:type="auto"/>
        <w:tblLook w:val="04A0" w:firstRow="1" w:lastRow="0" w:firstColumn="1" w:lastColumn="0" w:noHBand="0" w:noVBand="1"/>
      </w:tblPr>
      <w:tblGrid>
        <w:gridCol w:w="1555"/>
        <w:gridCol w:w="1842"/>
        <w:gridCol w:w="5096"/>
      </w:tblGrid>
      <w:tr w:rsidR="004F4331" w:rsidTr="004F4331">
        <w:trPr>
          <w:cnfStyle w:val="100000000000" w:firstRow="1" w:lastRow="0" w:firstColumn="0" w:lastColumn="0" w:oddVBand="0" w:evenVBand="0" w:oddHBand="0" w:evenHBand="0" w:firstRowFirstColumn="0" w:firstRowLastColumn="0" w:lastRowFirstColumn="0" w:lastRowLastColumn="0"/>
        </w:trPr>
        <w:tc>
          <w:tcPr>
            <w:tcW w:w="1555" w:type="dxa"/>
          </w:tcPr>
          <w:p w:rsidR="004F4331" w:rsidRDefault="004F4331" w:rsidP="004F4331">
            <w:pPr>
              <w:pStyle w:val="af0"/>
              <w:ind w:firstLineChars="0" w:firstLine="0"/>
            </w:pPr>
            <w:r>
              <w:rPr>
                <w:rFonts w:hint="eastAsia"/>
              </w:rPr>
              <w:t>字段名</w:t>
            </w:r>
          </w:p>
        </w:tc>
        <w:tc>
          <w:tcPr>
            <w:tcW w:w="1842" w:type="dxa"/>
          </w:tcPr>
          <w:p w:rsidR="004F4331" w:rsidRDefault="004F4331" w:rsidP="004F4331">
            <w:pPr>
              <w:pStyle w:val="af0"/>
              <w:ind w:firstLineChars="0" w:firstLine="0"/>
            </w:pPr>
            <w:r>
              <w:rPr>
                <w:rFonts w:hint="eastAsia"/>
              </w:rPr>
              <w:t>类型</w:t>
            </w:r>
          </w:p>
        </w:tc>
        <w:tc>
          <w:tcPr>
            <w:tcW w:w="5096" w:type="dxa"/>
          </w:tcPr>
          <w:p w:rsidR="004F4331" w:rsidRDefault="004F4331" w:rsidP="004F4331">
            <w:pPr>
              <w:pStyle w:val="af0"/>
              <w:ind w:firstLineChars="0" w:firstLine="0"/>
            </w:pPr>
            <w:r>
              <w:rPr>
                <w:rFonts w:hint="eastAsia"/>
              </w:rPr>
              <w:t>描述</w:t>
            </w:r>
          </w:p>
        </w:tc>
      </w:tr>
      <w:tr w:rsidR="004F4331" w:rsidTr="004F4331">
        <w:tc>
          <w:tcPr>
            <w:tcW w:w="1555" w:type="dxa"/>
          </w:tcPr>
          <w:p w:rsidR="004F4331" w:rsidRDefault="004F4331" w:rsidP="004F4331">
            <w:pPr>
              <w:pStyle w:val="af0"/>
              <w:ind w:firstLineChars="0" w:firstLine="0"/>
            </w:pPr>
            <w:r w:rsidRPr="004F4331">
              <w:t>name</w:t>
            </w:r>
          </w:p>
        </w:tc>
        <w:tc>
          <w:tcPr>
            <w:tcW w:w="1842" w:type="dxa"/>
          </w:tcPr>
          <w:p w:rsidR="004F4331" w:rsidRDefault="004F4331" w:rsidP="004F4331">
            <w:pPr>
              <w:pStyle w:val="af0"/>
              <w:ind w:firstLineChars="0" w:firstLine="0"/>
            </w:pPr>
            <w:r w:rsidRPr="004F4331">
              <w:t>string</w:t>
            </w:r>
          </w:p>
        </w:tc>
        <w:tc>
          <w:tcPr>
            <w:tcW w:w="5096" w:type="dxa"/>
          </w:tcPr>
          <w:p w:rsidR="004F4331" w:rsidRDefault="004F4331" w:rsidP="004F4331">
            <w:pPr>
              <w:pStyle w:val="af0"/>
              <w:ind w:firstLineChars="0" w:firstLine="0"/>
            </w:pPr>
            <w:r w:rsidRPr="004F4331">
              <w:rPr>
                <w:rFonts w:hint="eastAsia"/>
              </w:rPr>
              <w:t>该点的数据类型名称</w:t>
            </w:r>
          </w:p>
        </w:tc>
      </w:tr>
      <w:tr w:rsidR="004F4331" w:rsidTr="004F4331">
        <w:tc>
          <w:tcPr>
            <w:tcW w:w="1555" w:type="dxa"/>
          </w:tcPr>
          <w:p w:rsidR="004F4331" w:rsidRDefault="004F4331" w:rsidP="004F4331">
            <w:pPr>
              <w:pStyle w:val="af0"/>
              <w:ind w:firstLineChars="0" w:firstLine="0"/>
            </w:pPr>
            <w:r w:rsidRPr="004F4331">
              <w:t>offset</w:t>
            </w:r>
          </w:p>
        </w:tc>
        <w:tc>
          <w:tcPr>
            <w:tcW w:w="1842" w:type="dxa"/>
          </w:tcPr>
          <w:p w:rsidR="004F4331" w:rsidRDefault="004F4331" w:rsidP="004F4331">
            <w:pPr>
              <w:pStyle w:val="af0"/>
              <w:ind w:firstLineChars="0" w:firstLine="0"/>
            </w:pPr>
            <w:r w:rsidRPr="004F4331">
              <w:t>uint32</w:t>
            </w:r>
          </w:p>
        </w:tc>
        <w:tc>
          <w:tcPr>
            <w:tcW w:w="5096" w:type="dxa"/>
          </w:tcPr>
          <w:p w:rsidR="004F4331" w:rsidRDefault="004F4331" w:rsidP="004F4331">
            <w:pPr>
              <w:pStyle w:val="af0"/>
              <w:ind w:firstLineChars="0" w:firstLine="0"/>
            </w:pPr>
            <w:r w:rsidRPr="004F4331">
              <w:rPr>
                <w:rFonts w:hint="eastAsia"/>
              </w:rPr>
              <w:t>该数据类型在点数据结构中的偏移量</w:t>
            </w:r>
          </w:p>
        </w:tc>
      </w:tr>
      <w:tr w:rsidR="004F4331" w:rsidTr="004F4331">
        <w:tc>
          <w:tcPr>
            <w:tcW w:w="1555" w:type="dxa"/>
          </w:tcPr>
          <w:p w:rsidR="004F4331" w:rsidRDefault="004F4331" w:rsidP="004F4331">
            <w:pPr>
              <w:pStyle w:val="af0"/>
              <w:ind w:firstLineChars="0" w:firstLine="0"/>
            </w:pPr>
            <w:r w:rsidRPr="004F4331">
              <w:t>datatype</w:t>
            </w:r>
          </w:p>
        </w:tc>
        <w:tc>
          <w:tcPr>
            <w:tcW w:w="1842" w:type="dxa"/>
          </w:tcPr>
          <w:p w:rsidR="004F4331" w:rsidRDefault="004F4331" w:rsidP="004F4331">
            <w:pPr>
              <w:pStyle w:val="af0"/>
              <w:ind w:firstLineChars="0" w:firstLine="0"/>
            </w:pPr>
            <w:r w:rsidRPr="004F4331">
              <w:t>uint8</w:t>
            </w:r>
          </w:p>
        </w:tc>
        <w:tc>
          <w:tcPr>
            <w:tcW w:w="5096" w:type="dxa"/>
          </w:tcPr>
          <w:p w:rsidR="004F4331" w:rsidRDefault="004F4331" w:rsidP="004F4331">
            <w:pPr>
              <w:pStyle w:val="af0"/>
              <w:ind w:firstLineChars="0" w:firstLine="0"/>
            </w:pPr>
            <w:r w:rsidRPr="004F4331">
              <w:rPr>
                <w:rFonts w:hint="eastAsia"/>
              </w:rPr>
              <w:t>该点数据类型的编码值，如</w:t>
            </w:r>
            <w:r w:rsidRPr="004F4331">
              <w:rPr>
                <w:rFonts w:hint="eastAsia"/>
              </w:rPr>
              <w:t>FLOAT32</w:t>
            </w:r>
            <w:r w:rsidRPr="004F4331">
              <w:rPr>
                <w:rFonts w:hint="eastAsia"/>
              </w:rPr>
              <w:t>、</w:t>
            </w:r>
            <w:r w:rsidRPr="004F4331">
              <w:rPr>
                <w:rFonts w:hint="eastAsia"/>
              </w:rPr>
              <w:t>UINT16</w:t>
            </w:r>
            <w:r w:rsidRPr="004F4331">
              <w:rPr>
                <w:rFonts w:hint="eastAsia"/>
              </w:rPr>
              <w:t>等</w:t>
            </w:r>
          </w:p>
        </w:tc>
      </w:tr>
    </w:tbl>
    <w:p w:rsidR="004F4331" w:rsidRDefault="004F4331" w:rsidP="004F4331">
      <w:pPr>
        <w:pStyle w:val="af0"/>
        <w:ind w:firstLine="420"/>
      </w:pPr>
    </w:p>
    <w:p w:rsidR="004F4331" w:rsidRDefault="004F4331" w:rsidP="00A97606">
      <w:pPr>
        <w:pStyle w:val="a7"/>
        <w:ind w:firstLine="480"/>
      </w:pPr>
      <w:r w:rsidRPr="004F4331">
        <w:rPr>
          <w:rFonts w:hint="eastAsia"/>
        </w:rPr>
        <w:t>需要注意的是，</w:t>
      </w:r>
      <w:r w:rsidRPr="004F4331">
        <w:rPr>
          <w:rFonts w:hint="eastAsia"/>
        </w:rPr>
        <w:t>PointCloud2</w:t>
      </w:r>
      <w:r w:rsidRPr="004F4331">
        <w:rPr>
          <w:rFonts w:hint="eastAsia"/>
        </w:rPr>
        <w:t>数据格式可以存储各种类型的点云数据，因此</w:t>
      </w:r>
      <w:r w:rsidRPr="004F4331">
        <w:rPr>
          <w:rFonts w:hint="eastAsia"/>
        </w:rPr>
        <w:t>fields</w:t>
      </w:r>
      <w:r w:rsidRPr="004F4331">
        <w:rPr>
          <w:rFonts w:hint="eastAsia"/>
        </w:rPr>
        <w:t>数组中的成员变量可以根据具体情况进行调整和扩展。同时，需要保证数据的字节序和数据类型的编码值与实际数据的格式一致，否则会导致数据解析错误。</w:t>
      </w:r>
    </w:p>
    <w:p w:rsidR="004F4331" w:rsidRDefault="00EB5099" w:rsidP="00EB5099">
      <w:pPr>
        <w:pStyle w:val="3"/>
      </w:pPr>
      <w:r>
        <w:rPr>
          <w:rFonts w:hint="eastAsia"/>
        </w:rPr>
        <w:t>点云的地面分割处理</w:t>
      </w:r>
    </w:p>
    <w:p w:rsidR="004F4331" w:rsidRDefault="001C0C14" w:rsidP="00A97606">
      <w:pPr>
        <w:pStyle w:val="a7"/>
        <w:ind w:firstLine="480"/>
      </w:pPr>
      <w:r w:rsidRPr="001C0C14">
        <w:rPr>
          <w:rFonts w:hint="eastAsia"/>
        </w:rPr>
        <w:t>地面分割是三维点</w:t>
      </w:r>
      <w:proofErr w:type="gramStart"/>
      <w:r w:rsidRPr="001C0C14">
        <w:rPr>
          <w:rFonts w:hint="eastAsia"/>
        </w:rPr>
        <w:t>云处理</w:t>
      </w:r>
      <w:proofErr w:type="gramEnd"/>
      <w:r w:rsidRPr="001C0C14">
        <w:rPr>
          <w:rFonts w:hint="eastAsia"/>
        </w:rPr>
        <w:t>的一个基本任务，它是将点云中属于地面的点与非地面的点进行区分的过程。在许多应用中，例如机器人</w:t>
      </w:r>
      <w:r>
        <w:rPr>
          <w:rFonts w:hint="eastAsia"/>
        </w:rPr>
        <w:t>导航、无人驾驶车辆和建筑物三维建模等，地面分割是非常重要的。本文使用</w:t>
      </w:r>
      <w:r>
        <w:rPr>
          <w:rFonts w:hint="eastAsia"/>
        </w:rPr>
        <w:t>R</w:t>
      </w:r>
      <w:r>
        <w:t>ANSAC</w:t>
      </w:r>
      <w:r>
        <w:rPr>
          <w:rFonts w:hint="eastAsia"/>
        </w:rPr>
        <w:t>对点</w:t>
      </w:r>
      <w:proofErr w:type="gramStart"/>
      <w:r>
        <w:rPr>
          <w:rFonts w:hint="eastAsia"/>
        </w:rPr>
        <w:t>云数据</w:t>
      </w:r>
      <w:proofErr w:type="gramEnd"/>
      <w:r>
        <w:rPr>
          <w:rFonts w:hint="eastAsia"/>
        </w:rPr>
        <w:t>进行地面分割</w:t>
      </w:r>
      <w:r w:rsidRPr="001C0C14">
        <w:rPr>
          <w:rFonts w:hint="eastAsia"/>
        </w:rPr>
        <w:t>。</w:t>
      </w:r>
    </w:p>
    <w:p w:rsidR="007C0D5C" w:rsidRDefault="005C23A6" w:rsidP="00A97606">
      <w:pPr>
        <w:pStyle w:val="a7"/>
        <w:ind w:firstLine="480"/>
      </w:pPr>
      <w:r w:rsidRPr="005C23A6">
        <w:rPr>
          <w:rFonts w:hint="eastAsia"/>
        </w:rPr>
        <w:t>RANSAC</w:t>
      </w:r>
      <w:r w:rsidRPr="005C23A6">
        <w:rPr>
          <w:rFonts w:hint="eastAsia"/>
        </w:rPr>
        <w:t>（</w:t>
      </w:r>
      <w:r w:rsidRPr="005C23A6">
        <w:rPr>
          <w:rFonts w:hint="eastAsia"/>
        </w:rPr>
        <w:t>Random Sample Consensus</w:t>
      </w:r>
      <w:r w:rsidRPr="005C23A6">
        <w:rPr>
          <w:rFonts w:hint="eastAsia"/>
        </w:rPr>
        <w:t>）是一种经典的随机抽样一致性算法，常用</w:t>
      </w:r>
      <w:proofErr w:type="gramStart"/>
      <w:r w:rsidRPr="005C23A6">
        <w:rPr>
          <w:rFonts w:hint="eastAsia"/>
        </w:rPr>
        <w:t>于估计</w:t>
      </w:r>
      <w:proofErr w:type="gramEnd"/>
      <w:r w:rsidRPr="005C23A6">
        <w:rPr>
          <w:rFonts w:hint="eastAsia"/>
        </w:rPr>
        <w:t>数据中的模型参数。</w:t>
      </w:r>
      <w:r w:rsidR="007C0D5C" w:rsidRPr="007C0D5C">
        <w:rPr>
          <w:rFonts w:hint="eastAsia"/>
        </w:rPr>
        <w:t>其基本原理包括以下步骤：</w:t>
      </w:r>
    </w:p>
    <w:p w:rsidR="007C0D5C" w:rsidRDefault="00974D25" w:rsidP="00974D25">
      <w:pPr>
        <w:pStyle w:val="a7"/>
        <w:ind w:firstLine="480"/>
      </w:pPr>
      <w:r>
        <w:rPr>
          <w:rFonts w:hint="eastAsia"/>
        </w:rPr>
        <w:t>首先从数据集中随机选择</w:t>
      </w:r>
      <w:proofErr w:type="gramStart"/>
      <w:r>
        <w:rPr>
          <w:rFonts w:hint="eastAsia"/>
        </w:rPr>
        <w:t>一</w:t>
      </w:r>
      <w:proofErr w:type="gramEnd"/>
      <w:r>
        <w:rPr>
          <w:rFonts w:hint="eastAsia"/>
        </w:rPr>
        <w:t>小部分样本，用于估计模型参数。样本数量应该足</w:t>
      </w:r>
      <w:r w:rsidR="007C0D5C" w:rsidRPr="007C0D5C">
        <w:rPr>
          <w:rFonts w:hint="eastAsia"/>
        </w:rPr>
        <w:t>够大，以保证估计出来的模型参数的准确性。假设样本数量为</w:t>
      </w:r>
      <w:r w:rsidR="007C0D5C">
        <w:rPr>
          <w:rFonts w:hint="eastAsia"/>
        </w:rPr>
        <w:t xml:space="preserve"> n</w:t>
      </w:r>
      <w:r w:rsidR="007C0D5C" w:rsidRPr="007C0D5C">
        <w:rPr>
          <w:rFonts w:hint="eastAsia"/>
        </w:rPr>
        <w:t>。使用估计的模型参数，计算所有数据点与模型之间的误差。对于</w:t>
      </w:r>
      <w:proofErr w:type="gramStart"/>
      <w:r w:rsidR="007C0D5C" w:rsidRPr="007C0D5C">
        <w:rPr>
          <w:rFonts w:hint="eastAsia"/>
        </w:rPr>
        <w:t>一</w:t>
      </w:r>
      <w:proofErr w:type="gramEnd"/>
      <w:r w:rsidR="007C0D5C" w:rsidRPr="007C0D5C">
        <w:rPr>
          <w:rFonts w:hint="eastAsia"/>
        </w:rPr>
        <w:t>个数据点</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oMath>
      <w:r>
        <w:rPr>
          <w:rFonts w:hint="eastAsia"/>
        </w:rPr>
        <w:t>，其到平面</w:t>
      </w:r>
      <m:oMath>
        <m:r>
          <m:rPr>
            <m:sty m:val="p"/>
          </m:rPr>
          <w:rPr>
            <w:rFonts w:ascii="Cambria Math" w:hAnsi="Cambria Math" w:hint="eastAsia"/>
          </w:rPr>
          <m:t>ax+by+cz+d=0</m:t>
        </m:r>
      </m:oMath>
      <w:r w:rsidR="007C0D5C" w:rsidRPr="007C0D5C">
        <w:rPr>
          <w:rFonts w:hint="eastAsia"/>
        </w:rPr>
        <w:t>的距离可以表示为：</w:t>
      </w:r>
    </w:p>
    <w:p w:rsidR="00974D25" w:rsidRPr="00023F95" w:rsidRDefault="007B2C48" w:rsidP="00023F95">
      <w:pPr>
        <w:pStyle w:val="af7"/>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+d</m:t>
                      </m:r>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e>
                  </m:rad>
                </m:den>
              </m:f>
              <m:r>
                <w:rPr>
                  <w:rFonts w:ascii="Cambria Math" w:hAnsi="Cambria Math"/>
                </w:rPr>
                <m:t>#</m:t>
              </m:r>
              <m:d>
                <m:dPr>
                  <m:ctrlPr>
                    <w:rPr>
                      <w:rFonts w:ascii="Cambria Math" w:hAnsi="Cambria Math"/>
                      <w:i/>
                    </w:rPr>
                  </m:ctrlPr>
                </m:dPr>
                <m:e>
                  <m:r>
                    <m:rPr>
                      <m:nor/>
                    </m:rPr>
                    <w:rPr>
                      <w:rFonts w:ascii="Cambria Math" w:hAnsi="Cambria Math"/>
                    </w:rPr>
                    <m:t>4-1</m:t>
                  </m:r>
                </m:e>
              </m:d>
            </m:e>
          </m:eqArr>
        </m:oMath>
      </m:oMathPara>
    </w:p>
    <w:p w:rsidR="007C0D5C" w:rsidRDefault="00023F95" w:rsidP="00A97606">
      <w:pPr>
        <w:pStyle w:val="a7"/>
        <w:ind w:firstLine="480"/>
      </w:pPr>
      <w:r w:rsidRPr="00023F95">
        <w:rPr>
          <w:rFonts w:hint="eastAsia"/>
        </w:rPr>
        <w:t>根据一定的误差阈值</w:t>
      </w:r>
      <w:r>
        <w:rPr>
          <w:rFonts w:hint="eastAsia"/>
        </w:rPr>
        <w:t>t</w:t>
      </w:r>
      <w:r w:rsidRPr="00023F95">
        <w:rPr>
          <w:rFonts w:hint="eastAsia"/>
        </w:rPr>
        <w:t>，判断哪些数据点被归类为模型内点，哪些被归类为模型外点。如果某个数据点的距离</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023F95">
        <w:rPr>
          <w:rFonts w:hint="eastAsia"/>
        </w:rPr>
        <w:t>小于</w:t>
      </w:r>
      <w:r>
        <w:rPr>
          <w:rFonts w:hint="eastAsia"/>
        </w:rPr>
        <w:t>t</w:t>
      </w:r>
      <w:r w:rsidRPr="00023F95">
        <w:rPr>
          <w:rFonts w:hint="eastAsia"/>
        </w:rPr>
        <w:t>，则将其归类为内点，否则归类为外点。</w:t>
      </w:r>
    </w:p>
    <w:p w:rsidR="00023F95" w:rsidRDefault="00023F95" w:rsidP="00A97606">
      <w:pPr>
        <w:pStyle w:val="a7"/>
        <w:ind w:firstLine="480"/>
      </w:pPr>
      <w:r w:rsidRPr="00023F95">
        <w:rPr>
          <w:rFonts w:hint="eastAsia"/>
        </w:rPr>
        <w:t>计算内点数量</w:t>
      </w:r>
      <w:r w:rsidRPr="00023F95">
        <w:rPr>
          <w:rFonts w:hint="eastAsia"/>
        </w:rPr>
        <w:t>m</w:t>
      </w:r>
      <w:r>
        <w:rPr>
          <w:rFonts w:hint="eastAsia"/>
        </w:rPr>
        <w:t>，</w:t>
      </w:r>
      <w:r w:rsidRPr="00023F95">
        <w:rPr>
          <w:rFonts w:hint="eastAsia"/>
        </w:rPr>
        <w:t>如果</w:t>
      </w:r>
      <w:r w:rsidRPr="00023F95">
        <w:rPr>
          <w:rFonts w:hint="eastAsia"/>
        </w:rPr>
        <w:t>m</w:t>
      </w:r>
      <w:r w:rsidRPr="00023F95">
        <w:rPr>
          <w:rFonts w:hint="eastAsia"/>
        </w:rPr>
        <w:t>大于某个阈值</w:t>
      </w:r>
      <w:r>
        <w:rPr>
          <w:rFonts w:hint="eastAsia"/>
        </w:rPr>
        <w:t>M</w:t>
      </w:r>
      <w:r w:rsidRPr="00023F95">
        <w:rPr>
          <w:rFonts w:hint="eastAsia"/>
        </w:rPr>
        <w:t>，则使用所有内点重新拟合模型，并计算模型的拟合误差。如果拟合误差小于预设的误差阈值</w:t>
      </w:r>
      <m:oMath>
        <m:r>
          <m:rPr>
            <m:sty m:val="p"/>
          </m:rPr>
          <w:rPr>
            <w:rFonts w:ascii="Cambria Math" w:hAnsi="Cambria Math"/>
          </w:rPr>
          <m:t>ε</m:t>
        </m:r>
      </m:oMath>
      <w:r w:rsidRPr="00023F95">
        <w:rPr>
          <w:rFonts w:hint="eastAsia"/>
        </w:rPr>
        <w:t>，则认为已找到最优模型，算法终止。否则回到步骤</w:t>
      </w:r>
      <w:r w:rsidRPr="00023F95">
        <w:rPr>
          <w:rFonts w:hint="eastAsia"/>
        </w:rPr>
        <w:t>1</w:t>
      </w:r>
      <w:r w:rsidRPr="00023F95">
        <w:rPr>
          <w:rFonts w:hint="eastAsia"/>
        </w:rPr>
        <w:t>，重复执行若干次，直到满足停止条件。</w:t>
      </w:r>
    </w:p>
    <w:p w:rsidR="00023F95" w:rsidRDefault="00023F95" w:rsidP="00A97606">
      <w:pPr>
        <w:pStyle w:val="a7"/>
        <w:ind w:firstLine="480"/>
      </w:pPr>
      <w:r>
        <w:rPr>
          <w:rFonts w:hint="eastAsia"/>
        </w:rPr>
        <w:t>最终</w:t>
      </w:r>
      <w:r w:rsidRPr="00023F95">
        <w:rPr>
          <w:rFonts w:hint="eastAsia"/>
        </w:rPr>
        <w:t>在所有迭代中得到的模型中，选择拟合度最好的模型作为最终的模型参数。</w:t>
      </w:r>
    </w:p>
    <w:p w:rsidR="00023F95" w:rsidRPr="00023F95" w:rsidRDefault="00023F95" w:rsidP="00A97606">
      <w:pPr>
        <w:pStyle w:val="a7"/>
        <w:ind w:firstLine="480"/>
      </w:pPr>
      <w:r w:rsidRPr="00023F95">
        <w:rPr>
          <w:rFonts w:hint="eastAsia"/>
        </w:rPr>
        <w:t>RANSAC</w:t>
      </w:r>
      <w:r w:rsidRPr="00023F95">
        <w:rPr>
          <w:rFonts w:hint="eastAsia"/>
        </w:rPr>
        <w:t>算法的主要优点是可以处理有噪声和异常点的数据，具有一定的鲁棒性。但是其缺点是在迭代次数较少的情况下，可能无法找到最优的模型，同时需要事先确定样本数量和误差阈值等参数。</w:t>
      </w:r>
    </w:p>
    <w:p w:rsidR="002703EA" w:rsidRDefault="007C0D5C" w:rsidP="00A97606">
      <w:pPr>
        <w:pStyle w:val="a7"/>
        <w:ind w:firstLine="480"/>
      </w:pPr>
      <w:r>
        <w:rPr>
          <w:rFonts w:hint="eastAsia"/>
        </w:rPr>
        <w:t>将</w:t>
      </w:r>
      <w:r>
        <w:rPr>
          <w:rFonts w:hint="eastAsia"/>
        </w:rPr>
        <w:t>R</w:t>
      </w:r>
      <w:r>
        <w:t>ANSAC</w:t>
      </w:r>
      <w:r>
        <w:rPr>
          <w:rFonts w:hint="eastAsia"/>
        </w:rPr>
        <w:t>算法应用到点云地面分割任务，</w:t>
      </w:r>
      <w:r w:rsidR="002703EA" w:rsidRPr="002703EA">
        <w:rPr>
          <w:rFonts w:hint="eastAsia"/>
        </w:rPr>
        <w:t>首先，从点</w:t>
      </w:r>
      <w:proofErr w:type="gramStart"/>
      <w:r w:rsidR="002703EA" w:rsidRPr="002703EA">
        <w:rPr>
          <w:rFonts w:hint="eastAsia"/>
        </w:rPr>
        <w:t>云数</w:t>
      </w:r>
      <w:r w:rsidR="002C4970">
        <w:rPr>
          <w:rFonts w:hint="eastAsia"/>
        </w:rPr>
        <w:t>据</w:t>
      </w:r>
      <w:proofErr w:type="gramEnd"/>
      <w:r w:rsidR="002C4970">
        <w:rPr>
          <w:rFonts w:hint="eastAsia"/>
        </w:rPr>
        <w:t>中随机采样一</w:t>
      </w:r>
      <w:r w:rsidR="002C4970">
        <w:rPr>
          <w:rFonts w:hint="eastAsia"/>
        </w:rPr>
        <w:lastRenderedPageBreak/>
        <w:t>小部分点作为初始种子点，用最小二乘法拟合平面模型</w:t>
      </w:r>
      <w:r w:rsidR="002703EA">
        <w:rPr>
          <w:rFonts w:hint="eastAsia"/>
        </w:rPr>
        <w:t>。</w:t>
      </w:r>
      <w:r w:rsidR="002703EA" w:rsidRPr="002703EA">
        <w:rPr>
          <w:rFonts w:hint="eastAsia"/>
        </w:rPr>
        <w:t>然后，计算</w:t>
      </w:r>
      <w:proofErr w:type="gramStart"/>
      <w:r w:rsidR="002703EA" w:rsidRPr="002703EA">
        <w:rPr>
          <w:rFonts w:hint="eastAsia"/>
        </w:rPr>
        <w:t>所有点到</w:t>
      </w:r>
      <w:proofErr w:type="gramEnd"/>
      <w:r w:rsidR="002703EA" w:rsidRPr="002703EA">
        <w:rPr>
          <w:rFonts w:hint="eastAsia"/>
        </w:rPr>
        <w:t>平面的垂直距离</w:t>
      </w:r>
      <w:r w:rsidR="002C4970">
        <w:rPr>
          <w:rFonts w:hint="eastAsia"/>
        </w:rPr>
        <w:t>，取阈值为</w:t>
      </w:r>
      <w:r w:rsidR="002C4970">
        <w:rPr>
          <w:rFonts w:hint="eastAsia"/>
        </w:rPr>
        <w:t>0</w:t>
      </w:r>
      <w:r w:rsidR="002C4970">
        <w:t>.2</w:t>
      </w:r>
      <w:r w:rsidR="002C4970">
        <w:rPr>
          <w:rFonts w:hint="eastAsia"/>
        </w:rPr>
        <w:t>米</w:t>
      </w:r>
      <w:r w:rsidR="002703EA" w:rsidRPr="002703EA">
        <w:rPr>
          <w:rFonts w:hint="eastAsia"/>
        </w:rPr>
        <w:t>，将距离小于阈值的点归类为地面点，其余点为非地面点。</w:t>
      </w:r>
    </w:p>
    <w:p w:rsidR="002703EA" w:rsidRDefault="002703EA" w:rsidP="00A97606">
      <w:pPr>
        <w:pStyle w:val="a7"/>
        <w:ind w:firstLine="480"/>
      </w:pPr>
      <w:r w:rsidRPr="002703EA">
        <w:rPr>
          <w:rFonts w:hint="eastAsia"/>
        </w:rPr>
        <w:t>接下来，使用所有被归类为地面</w:t>
      </w:r>
      <w:r w:rsidR="002C4970">
        <w:rPr>
          <w:rFonts w:hint="eastAsia"/>
        </w:rPr>
        <w:t>点的点重新拟合平面模型，并重新计算</w:t>
      </w:r>
      <w:proofErr w:type="gramStart"/>
      <w:r w:rsidR="002C4970">
        <w:rPr>
          <w:rFonts w:hint="eastAsia"/>
        </w:rPr>
        <w:t>所有点到</w:t>
      </w:r>
      <w:proofErr w:type="gramEnd"/>
      <w:r w:rsidR="002C4970">
        <w:rPr>
          <w:rFonts w:hint="eastAsia"/>
        </w:rPr>
        <w:t>新平面的垂直距离。将</w:t>
      </w:r>
      <w:r w:rsidRPr="002703EA">
        <w:rPr>
          <w:rFonts w:hint="eastAsia"/>
        </w:rPr>
        <w:t>上述步骤</w:t>
      </w:r>
      <w:r w:rsidR="002C4970">
        <w:rPr>
          <w:rFonts w:hint="eastAsia"/>
        </w:rPr>
        <w:t>迭代</w:t>
      </w:r>
      <w:r w:rsidR="002C4970">
        <w:rPr>
          <w:rFonts w:hint="eastAsia"/>
        </w:rPr>
        <w:t>5</w:t>
      </w:r>
      <w:r w:rsidR="002C4970">
        <w:t>0</w:t>
      </w:r>
      <w:r w:rsidR="002C4970">
        <w:rPr>
          <w:rFonts w:hint="eastAsia"/>
        </w:rPr>
        <w:t>次</w:t>
      </w:r>
      <w:r w:rsidRPr="002703EA">
        <w:rPr>
          <w:rFonts w:hint="eastAsia"/>
        </w:rPr>
        <w:t>，直到地面模型不再发生显著变化。</w:t>
      </w:r>
    </w:p>
    <w:p w:rsidR="002703EA" w:rsidRDefault="002703EA" w:rsidP="00A97606">
      <w:pPr>
        <w:pStyle w:val="a7"/>
        <w:ind w:firstLine="480"/>
      </w:pPr>
      <w:r w:rsidRPr="002703EA">
        <w:rPr>
          <w:rFonts w:hint="eastAsia"/>
        </w:rPr>
        <w:t>最后，将所有被归类为地面点的点提取出来，即可得到地面点云。非地面点可以进一步用于障碍物检测、物体识别等任务。</w:t>
      </w:r>
      <w:r w:rsidR="002C4970">
        <w:rPr>
          <w:rFonts w:hint="eastAsia"/>
        </w:rPr>
        <w:t>实验结果</w:t>
      </w:r>
      <w:r w:rsidR="00094DAC">
        <w:rPr>
          <w:rFonts w:hint="eastAsia"/>
        </w:rPr>
        <w:t>见</w:t>
      </w:r>
      <w:r w:rsidR="00094DAC">
        <w:fldChar w:fldCharType="begin"/>
      </w:r>
      <w:r w:rsidR="00094DAC">
        <w:instrText xml:space="preserve"> </w:instrText>
      </w:r>
      <w:r w:rsidR="00094DAC">
        <w:rPr>
          <w:rFonts w:hint="eastAsia"/>
        </w:rPr>
        <w:instrText>REF _Ref128493138 \h</w:instrText>
      </w:r>
      <w:r w:rsidR="00094DAC">
        <w:instrText xml:space="preserve"> </w:instrText>
      </w:r>
      <w:r w:rsidR="00094DAC">
        <w:fldChar w:fldCharType="separate"/>
      </w:r>
      <w:r w:rsidR="00094DAC">
        <w:rPr>
          <w:rFonts w:hint="eastAsia"/>
        </w:rPr>
        <w:t>图</w:t>
      </w:r>
      <w:r w:rsidR="00094DAC">
        <w:rPr>
          <w:rFonts w:hint="eastAsia"/>
        </w:rPr>
        <w:t xml:space="preserve"> </w:t>
      </w:r>
      <w:r w:rsidR="00094DAC">
        <w:rPr>
          <w:noProof/>
        </w:rPr>
        <w:t>4</w:t>
      </w:r>
      <w:r w:rsidR="00094DAC">
        <w:t>.</w:t>
      </w:r>
      <w:r w:rsidR="00094DAC">
        <w:rPr>
          <w:noProof/>
        </w:rPr>
        <w:t>1</w:t>
      </w:r>
      <w:r w:rsidR="00094DAC">
        <w:fldChar w:fldCharType="end"/>
      </w:r>
      <w:r w:rsidR="00094DAC">
        <w:rPr>
          <w:rFonts w:hint="eastAsia"/>
        </w:rPr>
        <w:t>。</w:t>
      </w:r>
    </w:p>
    <w:p w:rsidR="00094DAC" w:rsidRDefault="00094DAC" w:rsidP="00A97606">
      <w:pPr>
        <w:pStyle w:val="a7"/>
        <w:ind w:firstLine="480"/>
      </w:pPr>
    </w:p>
    <w:p w:rsidR="00094DAC" w:rsidRDefault="00094DAC" w:rsidP="00094DAC">
      <w:pPr>
        <w:pStyle w:val="ac"/>
        <w:rPr>
          <w:noProof/>
        </w:rPr>
      </w:pPr>
      <w:r>
        <w:rPr>
          <w:noProof/>
        </w:rPr>
        <w:drawing>
          <wp:inline distT="0" distB="0" distL="0" distR="0" wp14:anchorId="311E065D" wp14:editId="67E6F154">
            <wp:extent cx="2359303" cy="3591763"/>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2-28 15-52-03 的屏幕截图.png"/>
                    <pic:cNvPicPr/>
                  </pic:nvPicPr>
                  <pic:blipFill rotWithShape="1">
                    <a:blip r:embed="rId21">
                      <a:extLst>
                        <a:ext uri="{28A0092B-C50C-407E-A947-70E740481C1C}">
                          <a14:useLocalDpi xmlns:a14="http://schemas.microsoft.com/office/drawing/2010/main" val="0"/>
                        </a:ext>
                      </a:extLst>
                    </a:blip>
                    <a:srcRect l="35496" r="35913"/>
                    <a:stretch/>
                  </pic:blipFill>
                  <pic:spPr bwMode="auto">
                    <a:xfrm>
                      <a:off x="0" y="0"/>
                      <a:ext cx="2372336" cy="361160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21C511AA" wp14:editId="20435AAF">
            <wp:extent cx="2418177" cy="3613709"/>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2-28 15-55-44 的屏幕截图.png"/>
                    <pic:cNvPicPr/>
                  </pic:nvPicPr>
                  <pic:blipFill rotWithShape="1">
                    <a:blip r:embed="rId22">
                      <a:extLst>
                        <a:ext uri="{28A0092B-C50C-407E-A947-70E740481C1C}">
                          <a14:useLocalDpi xmlns:a14="http://schemas.microsoft.com/office/drawing/2010/main" val="0"/>
                        </a:ext>
                      </a:extLst>
                    </a:blip>
                    <a:srcRect l="35094" r="36039"/>
                    <a:stretch/>
                  </pic:blipFill>
                  <pic:spPr bwMode="auto">
                    <a:xfrm>
                      <a:off x="0" y="0"/>
                      <a:ext cx="2429579" cy="3630748"/>
                    </a:xfrm>
                    <a:prstGeom prst="rect">
                      <a:avLst/>
                    </a:prstGeom>
                    <a:ln>
                      <a:noFill/>
                    </a:ln>
                    <a:extLst>
                      <a:ext uri="{53640926-AAD7-44D8-BBD7-CCE9431645EC}">
                        <a14:shadowObscured xmlns:a14="http://schemas.microsoft.com/office/drawing/2010/main"/>
                      </a:ext>
                    </a:extLst>
                  </pic:spPr>
                </pic:pic>
              </a:graphicData>
            </a:graphic>
          </wp:inline>
        </w:drawing>
      </w:r>
    </w:p>
    <w:p w:rsidR="00094DAC" w:rsidRDefault="00094DAC" w:rsidP="00094DAC">
      <w:pPr>
        <w:pStyle w:val="a9"/>
      </w:pPr>
      <w:bookmarkStart w:id="15" w:name="_Ref128493138"/>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1</w:t>
      </w:r>
      <w:r w:rsidR="00236D8B">
        <w:fldChar w:fldCharType="end"/>
      </w:r>
      <w:bookmarkEnd w:id="15"/>
      <w:r>
        <w:t xml:space="preserve"> </w:t>
      </w:r>
      <w:r>
        <w:rPr>
          <w:rFonts w:hint="eastAsia"/>
        </w:rPr>
        <w:t>点云地面分割结果</w:t>
      </w:r>
    </w:p>
    <w:p w:rsidR="00094DAC" w:rsidRPr="00094DAC" w:rsidRDefault="00094DAC" w:rsidP="00094DAC">
      <w:pPr>
        <w:pStyle w:val="a9"/>
      </w:pPr>
      <w:r>
        <w:t xml:space="preserve">Fig. </w:t>
      </w:r>
      <w:fldSimple w:instr=" STYLEREF 1 \s ">
        <w:r w:rsidR="00236D8B">
          <w:rPr>
            <w:noProof/>
          </w:rPr>
          <w:t>4</w:t>
        </w:r>
      </w:fldSimple>
      <w:r w:rsidR="00236D8B">
        <w:t>.</w:t>
      </w:r>
      <w:fldSimple w:instr=" SEQ Fig. \* ARABIC \s 1 ">
        <w:r w:rsidR="00236D8B">
          <w:rPr>
            <w:noProof/>
          </w:rPr>
          <w:t>1</w:t>
        </w:r>
      </w:fldSimple>
      <w:r>
        <w:t xml:space="preserve"> P</w:t>
      </w:r>
      <w:r>
        <w:rPr>
          <w:rFonts w:hint="eastAsia"/>
        </w:rPr>
        <w:t>oint</w:t>
      </w:r>
      <w:r>
        <w:t xml:space="preserve"> </w:t>
      </w:r>
      <w:r>
        <w:rPr>
          <w:rFonts w:hint="eastAsia"/>
        </w:rPr>
        <w:t>cloud</w:t>
      </w:r>
      <w:r>
        <w:t xml:space="preserve"> </w:t>
      </w:r>
      <w:r>
        <w:rPr>
          <w:rFonts w:hint="eastAsia"/>
        </w:rPr>
        <w:t>segmentation</w:t>
      </w:r>
    </w:p>
    <w:p w:rsidR="00094DAC" w:rsidRDefault="003A12F7" w:rsidP="00A97606">
      <w:pPr>
        <w:pStyle w:val="a7"/>
        <w:ind w:firstLine="480"/>
      </w:pPr>
      <w:r>
        <w:rPr>
          <w:rFonts w:hint="eastAsia"/>
        </w:rPr>
        <w:t>实验选用激光雷达采集的实时点云作为分割目标，将点云分割前后进行对比，可以明显地看到，图中地面环形点云被成功分割，分割后的点</w:t>
      </w:r>
      <w:proofErr w:type="gramStart"/>
      <w:r>
        <w:rPr>
          <w:rFonts w:hint="eastAsia"/>
        </w:rPr>
        <w:t>云数据</w:t>
      </w:r>
      <w:proofErr w:type="gramEnd"/>
      <w:r>
        <w:rPr>
          <w:rFonts w:hint="eastAsia"/>
        </w:rPr>
        <w:t>为后续点</w:t>
      </w:r>
      <w:proofErr w:type="gramStart"/>
      <w:r>
        <w:rPr>
          <w:rFonts w:hint="eastAsia"/>
        </w:rPr>
        <w:t>云处理</w:t>
      </w:r>
      <w:proofErr w:type="gramEnd"/>
      <w:r>
        <w:rPr>
          <w:rFonts w:hint="eastAsia"/>
        </w:rPr>
        <w:t>任务提供基础数据支持。</w:t>
      </w:r>
    </w:p>
    <w:p w:rsidR="009C6C51" w:rsidRDefault="002C6848" w:rsidP="009C6C51">
      <w:pPr>
        <w:pStyle w:val="2"/>
      </w:pPr>
      <w:r>
        <w:rPr>
          <w:rFonts w:hint="eastAsia"/>
        </w:rPr>
        <w:t>Part</w:t>
      </w:r>
      <w:r>
        <w:t>A2</w:t>
      </w:r>
      <w:r>
        <w:rPr>
          <w:rFonts w:hint="eastAsia"/>
        </w:rPr>
        <w:t>网络模型</w:t>
      </w:r>
    </w:p>
    <w:p w:rsidR="006302C2" w:rsidRDefault="00DF17FD" w:rsidP="006302C2">
      <w:pPr>
        <w:pStyle w:val="a7"/>
        <w:ind w:firstLine="480"/>
      </w:pPr>
      <w:r w:rsidRPr="00DF17FD">
        <w:rPr>
          <w:rFonts w:hint="eastAsia"/>
        </w:rPr>
        <w:t>PartA2</w:t>
      </w:r>
      <w:r>
        <w:rPr>
          <w:rFonts w:hint="eastAsia"/>
        </w:rPr>
        <w:t>点</w:t>
      </w:r>
      <w:proofErr w:type="gramStart"/>
      <w:r>
        <w:rPr>
          <w:rFonts w:hint="eastAsia"/>
        </w:rPr>
        <w:t>云目标</w:t>
      </w:r>
      <w:proofErr w:type="gramEnd"/>
      <w:r>
        <w:rPr>
          <w:rFonts w:hint="eastAsia"/>
        </w:rPr>
        <w:t>检测算法</w:t>
      </w:r>
      <w:r w:rsidRPr="00DF17FD">
        <w:rPr>
          <w:rFonts w:hint="eastAsia"/>
        </w:rPr>
        <w:t>是基于</w:t>
      </w:r>
      <w:r w:rsidRPr="00DF17FD">
        <w:rPr>
          <w:rFonts w:hint="eastAsia"/>
        </w:rPr>
        <w:t>VoxelNet</w:t>
      </w:r>
      <w:r w:rsidRPr="00DF17FD">
        <w:rPr>
          <w:rFonts w:hint="eastAsia"/>
        </w:rPr>
        <w:t>算法的改进版本，它在</w:t>
      </w:r>
      <w:r w:rsidRPr="00DF17FD">
        <w:rPr>
          <w:rFonts w:hint="eastAsia"/>
        </w:rPr>
        <w:t>VoxelNet</w:t>
      </w:r>
      <w:r w:rsidRPr="00DF17FD">
        <w:rPr>
          <w:rFonts w:hint="eastAsia"/>
        </w:rPr>
        <w:t>算法的基础上，进一步优化了模型结构和算法流程，提高了检测精度和速度。</w:t>
      </w:r>
      <w:r>
        <w:t>P</w:t>
      </w:r>
      <w:r>
        <w:rPr>
          <w:rFonts w:hint="eastAsia"/>
        </w:rPr>
        <w:t>art</w:t>
      </w:r>
      <w:r>
        <w:t>A2</w:t>
      </w:r>
      <w:r>
        <w:rPr>
          <w:rFonts w:hint="eastAsia"/>
        </w:rPr>
        <w:t>网络结构包括两个部分，如</w:t>
      </w:r>
      <w:r>
        <w:fldChar w:fldCharType="begin"/>
      </w:r>
      <w:r>
        <w:instrText xml:space="preserve"> </w:instrText>
      </w:r>
      <w:r>
        <w:rPr>
          <w:rFonts w:hint="eastAsia"/>
        </w:rPr>
        <w:instrText>REF _Ref128515956 \h</w:instrText>
      </w:r>
      <w:r>
        <w:instrText xml:space="preserve"> </w:instrText>
      </w:r>
      <w:r>
        <w:fldChar w:fldCharType="separate"/>
      </w:r>
      <w:r>
        <w:rPr>
          <w:rFonts w:hint="eastAsia"/>
        </w:rPr>
        <w:t>图</w:t>
      </w:r>
      <w:r>
        <w:rPr>
          <w:rFonts w:hint="eastAsia"/>
        </w:rPr>
        <w:t xml:space="preserve"> </w:t>
      </w:r>
      <w:r>
        <w:rPr>
          <w:noProof/>
        </w:rPr>
        <w:t>4</w:t>
      </w:r>
      <w:r>
        <w:t>.</w:t>
      </w:r>
      <w:r>
        <w:rPr>
          <w:noProof/>
        </w:rPr>
        <w:t>2</w:t>
      </w:r>
      <w:r>
        <w:fldChar w:fldCharType="end"/>
      </w:r>
      <w:r>
        <w:rPr>
          <w:rFonts w:hint="eastAsia"/>
        </w:rPr>
        <w:t>，它是一个</w:t>
      </w:r>
      <w:proofErr w:type="gramStart"/>
      <w:r>
        <w:rPr>
          <w:rFonts w:hint="eastAsia"/>
        </w:rPr>
        <w:t>双阶段</w:t>
      </w:r>
      <w:proofErr w:type="gramEnd"/>
      <w:r>
        <w:rPr>
          <w:rFonts w:hint="eastAsia"/>
        </w:rPr>
        <w:t>网络模型，主要包括</w:t>
      </w:r>
      <w:r w:rsidRPr="00DF17FD">
        <w:rPr>
          <w:rFonts w:hint="eastAsia"/>
        </w:rPr>
        <w:t>part-aware stage</w:t>
      </w:r>
      <w:r w:rsidRPr="00DF17FD">
        <w:rPr>
          <w:rFonts w:hint="eastAsia"/>
        </w:rPr>
        <w:t>以及</w:t>
      </w:r>
      <w:r>
        <w:rPr>
          <w:rFonts w:hint="eastAsia"/>
        </w:rPr>
        <w:t>part</w:t>
      </w:r>
      <w:r>
        <w:t>-</w:t>
      </w:r>
      <w:r w:rsidRPr="00DF17FD">
        <w:rPr>
          <w:rFonts w:hint="eastAsia"/>
        </w:rPr>
        <w:t>aggregation stage</w:t>
      </w:r>
      <w:r w:rsidR="00C33C09">
        <w:rPr>
          <w:rFonts w:hint="eastAsia"/>
        </w:rPr>
        <w:t>两部分，前者主要</w:t>
      </w:r>
      <w:r w:rsidR="00C33C09" w:rsidRPr="00C33C09">
        <w:rPr>
          <w:rFonts w:hint="eastAsia"/>
        </w:rPr>
        <w:t>用于检测具有明显部件（</w:t>
      </w:r>
      <w:r w:rsidR="00C33C09" w:rsidRPr="00C33C09">
        <w:rPr>
          <w:rFonts w:hint="eastAsia"/>
        </w:rPr>
        <w:t>Part</w:t>
      </w:r>
      <w:r w:rsidR="00C33C09" w:rsidRPr="00C33C09">
        <w:rPr>
          <w:rFonts w:hint="eastAsia"/>
        </w:rPr>
        <w:t>）的物体，</w:t>
      </w:r>
      <w:r w:rsidR="00C33C09">
        <w:rPr>
          <w:rFonts w:hint="eastAsia"/>
        </w:rPr>
        <w:t>后者主要作用对象时没有明显部件的物体。</w:t>
      </w:r>
    </w:p>
    <w:p w:rsidR="00DF17FD" w:rsidRDefault="00DF17FD" w:rsidP="006302C2">
      <w:pPr>
        <w:pStyle w:val="a7"/>
        <w:ind w:firstLine="480"/>
      </w:pPr>
    </w:p>
    <w:p w:rsidR="00DF17FD" w:rsidRDefault="00DF17FD" w:rsidP="00DF17FD">
      <w:pPr>
        <w:pStyle w:val="ac"/>
      </w:pPr>
      <w:r w:rsidRPr="00DF17FD">
        <w:rPr>
          <w:noProof/>
        </w:rPr>
        <w:drawing>
          <wp:inline distT="0" distB="0" distL="0" distR="0" wp14:anchorId="5314577B" wp14:editId="4E6CF3DB">
            <wp:extent cx="5399405" cy="2362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2362200"/>
                    </a:xfrm>
                    <a:prstGeom prst="rect">
                      <a:avLst/>
                    </a:prstGeom>
                  </pic:spPr>
                </pic:pic>
              </a:graphicData>
            </a:graphic>
          </wp:inline>
        </w:drawing>
      </w:r>
    </w:p>
    <w:p w:rsidR="00DF17FD" w:rsidRDefault="00DF17FD" w:rsidP="00DF17FD">
      <w:pPr>
        <w:pStyle w:val="a9"/>
      </w:pPr>
      <w:bookmarkStart w:id="16" w:name="_Ref128515956"/>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2</w:t>
      </w:r>
      <w:r w:rsidR="00236D8B">
        <w:fldChar w:fldCharType="end"/>
      </w:r>
      <w:bookmarkEnd w:id="16"/>
      <w:r>
        <w:t xml:space="preserve"> P</w:t>
      </w:r>
      <w:r>
        <w:rPr>
          <w:rFonts w:hint="eastAsia"/>
        </w:rPr>
        <w:t>art</w:t>
      </w:r>
      <w:r>
        <w:t>A2</w:t>
      </w:r>
      <w:r>
        <w:rPr>
          <w:rFonts w:hint="eastAsia"/>
        </w:rPr>
        <w:t>网络结构</w:t>
      </w:r>
    </w:p>
    <w:p w:rsidR="00DF17FD" w:rsidRPr="00DF17FD" w:rsidRDefault="00DF17FD" w:rsidP="00DF17FD">
      <w:pPr>
        <w:pStyle w:val="a9"/>
      </w:pPr>
      <w:r>
        <w:t xml:space="preserve">Fig. </w:t>
      </w:r>
      <w:fldSimple w:instr=" STYLEREF 1 \s ">
        <w:r w:rsidR="00236D8B">
          <w:rPr>
            <w:noProof/>
          </w:rPr>
          <w:t>4</w:t>
        </w:r>
      </w:fldSimple>
      <w:r w:rsidR="00236D8B">
        <w:t>.</w:t>
      </w:r>
      <w:fldSimple w:instr=" SEQ Fig. \* ARABIC \s 1 ">
        <w:r w:rsidR="00236D8B">
          <w:rPr>
            <w:noProof/>
          </w:rPr>
          <w:t>2</w:t>
        </w:r>
      </w:fldSimple>
      <w:r>
        <w:t xml:space="preserve"> P</w:t>
      </w:r>
      <w:r>
        <w:rPr>
          <w:rFonts w:hint="eastAsia"/>
        </w:rPr>
        <w:t>art</w:t>
      </w:r>
      <w:r>
        <w:t>A2 structure diagram</w:t>
      </w:r>
    </w:p>
    <w:p w:rsidR="00DF17FD" w:rsidRDefault="00C33C09" w:rsidP="00C33C09">
      <w:pPr>
        <w:pStyle w:val="3"/>
      </w:pPr>
      <w:r>
        <w:t>Part-aware stage</w:t>
      </w:r>
    </w:p>
    <w:p w:rsidR="00913A57" w:rsidRDefault="00C33C09" w:rsidP="006302C2">
      <w:pPr>
        <w:pStyle w:val="a7"/>
        <w:ind w:firstLine="480"/>
      </w:pPr>
      <w:r>
        <w:rPr>
          <w:rFonts w:hint="eastAsia"/>
        </w:rPr>
        <w:t>P</w:t>
      </w:r>
      <w:r>
        <w:t xml:space="preserve">art-aware stage </w:t>
      </w:r>
      <w:r w:rsidRPr="00C33C09">
        <w:rPr>
          <w:rFonts w:hint="eastAsia"/>
        </w:rPr>
        <w:t>主要是为了解决一些复杂物体的检测问题，例如汽车、行人和自行车等。这些物体通常具有明显的部件，例如车轮、车灯、挡风玻璃、车门等，因此在检测时需要关注这些部件。</w:t>
      </w:r>
    </w:p>
    <w:p w:rsidR="002D0003" w:rsidRDefault="002D0003" w:rsidP="006302C2">
      <w:pPr>
        <w:pStyle w:val="a7"/>
        <w:ind w:firstLine="480"/>
      </w:pPr>
      <w:r>
        <w:rPr>
          <w:rFonts w:hint="eastAsia"/>
        </w:rPr>
        <w:t>首先使用一个基于稀疏卷积的</w:t>
      </w:r>
      <w:r>
        <w:t>E</w:t>
      </w:r>
      <w:r>
        <w:rPr>
          <w:rFonts w:hint="eastAsia"/>
        </w:rPr>
        <w:t>ncode</w:t>
      </w:r>
      <w:r>
        <w:t>-D</w:t>
      </w:r>
      <w:r>
        <w:rPr>
          <w:rFonts w:hint="eastAsia"/>
        </w:rPr>
        <w:t>ecode</w:t>
      </w:r>
      <w:r>
        <w:rPr>
          <w:rFonts w:hint="eastAsia"/>
        </w:rPr>
        <w:t>骨干网络（</w:t>
      </w:r>
      <w:r>
        <w:rPr>
          <w:rFonts w:hint="eastAsia"/>
        </w:rPr>
        <w:t>Backbone</w:t>
      </w:r>
      <w:r>
        <w:rPr>
          <w:rFonts w:hint="eastAsia"/>
        </w:rPr>
        <w:t>）对输入点云进行特征提取，</w:t>
      </w:r>
      <w:r w:rsidR="00815923">
        <w:rPr>
          <w:rFonts w:hint="eastAsia"/>
        </w:rPr>
        <w:t>如</w:t>
      </w:r>
      <w:r w:rsidR="00815923">
        <w:fldChar w:fldCharType="begin"/>
      </w:r>
      <w:r w:rsidR="00815923">
        <w:instrText xml:space="preserve"> </w:instrText>
      </w:r>
      <w:r w:rsidR="00815923">
        <w:rPr>
          <w:rFonts w:hint="eastAsia"/>
        </w:rPr>
        <w:instrText>REF _Ref128584328 \h</w:instrText>
      </w:r>
      <w:r w:rsidR="00815923">
        <w:instrText xml:space="preserve"> </w:instrText>
      </w:r>
      <w:r w:rsidR="00815923">
        <w:fldChar w:fldCharType="separate"/>
      </w:r>
      <w:r w:rsidR="00815923">
        <w:rPr>
          <w:rFonts w:hint="eastAsia"/>
        </w:rPr>
        <w:t>图</w:t>
      </w:r>
      <w:r w:rsidR="00815923">
        <w:rPr>
          <w:rFonts w:hint="eastAsia"/>
        </w:rPr>
        <w:t xml:space="preserve"> </w:t>
      </w:r>
      <w:r w:rsidR="00815923">
        <w:rPr>
          <w:noProof/>
        </w:rPr>
        <w:t>4</w:t>
      </w:r>
      <w:r w:rsidR="00815923">
        <w:t>.</w:t>
      </w:r>
      <w:r w:rsidR="00815923">
        <w:rPr>
          <w:noProof/>
        </w:rPr>
        <w:t>3</w:t>
      </w:r>
      <w:r w:rsidR="00815923">
        <w:fldChar w:fldCharType="end"/>
      </w:r>
      <w:r w:rsidR="00815923">
        <w:rPr>
          <w:rFonts w:hint="eastAsia"/>
        </w:rPr>
        <w:t>所示，主要通过</w:t>
      </w:r>
      <w:r w:rsidR="00815923">
        <w:rPr>
          <w:rFonts w:hint="eastAsia"/>
        </w:rPr>
        <w:t>3d</w:t>
      </w:r>
      <w:r w:rsidR="00815923">
        <w:rPr>
          <w:rFonts w:hint="eastAsia"/>
        </w:rPr>
        <w:t>稀疏卷积和</w:t>
      </w:r>
      <w:r w:rsidR="00815923">
        <w:rPr>
          <w:rFonts w:hint="eastAsia"/>
        </w:rPr>
        <w:t>3d</w:t>
      </w:r>
      <w:r w:rsidR="00815923">
        <w:rPr>
          <w:rFonts w:hint="eastAsia"/>
        </w:rPr>
        <w:t>稀疏反卷积实现网络的特征提取</w:t>
      </w:r>
      <w:r w:rsidR="009F7010">
        <w:rPr>
          <w:rFonts w:hint="eastAsia"/>
        </w:rPr>
        <w:t>。经过步长为</w:t>
      </w:r>
      <w:r w:rsidR="009F7010">
        <w:t>2</w:t>
      </w:r>
      <w:r w:rsidR="009F7010">
        <w:rPr>
          <w:rFonts w:hint="eastAsia"/>
        </w:rPr>
        <w:t>的一些卷积层将输入将采样至原本大小的八分之一，然后再上采样至原来的分辨率，这样就得到了</w:t>
      </w:r>
      <w:r w:rsidR="009F7010">
        <w:rPr>
          <w:rFonts w:hint="eastAsia"/>
        </w:rPr>
        <w:t>voxel</w:t>
      </w:r>
      <w:r w:rsidR="009F7010">
        <w:t>-wise</w:t>
      </w:r>
      <w:r w:rsidR="009F7010">
        <w:t>的特征，后续将基于此特征进行</w:t>
      </w:r>
      <w:r w:rsidR="002B62D6">
        <w:rPr>
          <w:rFonts w:hint="eastAsia"/>
        </w:rPr>
        <w:t>局部位置预测和分割掩码预测。</w:t>
      </w:r>
    </w:p>
    <w:p w:rsidR="002D0003" w:rsidRPr="002D0003" w:rsidRDefault="002D0003" w:rsidP="002D0003">
      <w:pPr>
        <w:pStyle w:val="a7"/>
        <w:ind w:firstLine="480"/>
      </w:pPr>
    </w:p>
    <w:p w:rsidR="002D0003" w:rsidRDefault="002D0003" w:rsidP="002D0003">
      <w:pPr>
        <w:pStyle w:val="ac"/>
      </w:pPr>
      <w:r>
        <w:rPr>
          <w:noProof/>
        </w:rPr>
        <w:lastRenderedPageBreak/>
        <w:drawing>
          <wp:inline distT="0" distB="0" distL="0" distR="0" wp14:anchorId="020C5ECC" wp14:editId="2F9D57F5">
            <wp:extent cx="5399399" cy="3657600"/>
            <wp:effectExtent l="0" t="0" r="0" b="0"/>
            <wp:docPr id="14" name="图片 1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rotWithShape="1">
                    <a:blip r:embed="rId24">
                      <a:extLst>
                        <a:ext uri="{28A0092B-C50C-407E-A947-70E740481C1C}">
                          <a14:useLocalDpi xmlns:a14="http://schemas.microsoft.com/office/drawing/2010/main" val="0"/>
                        </a:ext>
                      </a:extLst>
                    </a:blip>
                    <a:srcRect b="16388"/>
                    <a:stretch/>
                  </pic:blipFill>
                  <pic:spPr bwMode="auto">
                    <a:xfrm>
                      <a:off x="0" y="0"/>
                      <a:ext cx="5399399" cy="3657600"/>
                    </a:xfrm>
                    <a:prstGeom prst="rect">
                      <a:avLst/>
                    </a:prstGeom>
                    <a:noFill/>
                    <a:ln>
                      <a:noFill/>
                    </a:ln>
                    <a:extLst>
                      <a:ext uri="{53640926-AAD7-44D8-BBD7-CCE9431645EC}">
                        <a14:shadowObscured xmlns:a14="http://schemas.microsoft.com/office/drawing/2010/main"/>
                      </a:ext>
                    </a:extLst>
                  </pic:spPr>
                </pic:pic>
              </a:graphicData>
            </a:graphic>
          </wp:inline>
        </w:drawing>
      </w:r>
    </w:p>
    <w:p w:rsidR="00815923" w:rsidRDefault="00815923" w:rsidP="00815923">
      <w:pPr>
        <w:pStyle w:val="af3"/>
      </w:pPr>
      <w:bookmarkStart w:id="17" w:name="_Ref128584328"/>
      <w:r>
        <w:rPr>
          <w:rFonts w:hint="eastAsia"/>
        </w:rPr>
        <w:t>图</w:t>
      </w:r>
      <w:r>
        <w:rPr>
          <w:rFonts w:hint="eastAsia"/>
        </w:rPr>
        <w:t xml:space="preserve"> </w:t>
      </w:r>
      <w:r w:rsidR="00236D8B">
        <w:fldChar w:fldCharType="begin"/>
      </w:r>
      <w:r w:rsidR="00236D8B">
        <w:instrText xml:space="preserve"> </w:instrText>
      </w:r>
      <w:r w:rsidR="00236D8B">
        <w:rPr>
          <w:rFonts w:hint="eastAsia"/>
        </w:rPr>
        <w:instrText>STYLEREF 1 \s</w:instrText>
      </w:r>
      <w:r w:rsidR="00236D8B">
        <w:instrText xml:space="preserve"> </w:instrText>
      </w:r>
      <w:r w:rsidR="00236D8B">
        <w:fldChar w:fldCharType="separate"/>
      </w:r>
      <w:r w:rsidR="00236D8B">
        <w:rPr>
          <w:noProof/>
        </w:rPr>
        <w:t>4</w:t>
      </w:r>
      <w:r w:rsidR="00236D8B">
        <w:fldChar w:fldCharType="end"/>
      </w:r>
      <w:r w:rsidR="00236D8B">
        <w:t>.</w:t>
      </w:r>
      <w:r w:rsidR="00236D8B">
        <w:fldChar w:fldCharType="begin"/>
      </w:r>
      <w:r w:rsidR="00236D8B">
        <w:instrText xml:space="preserve"> </w:instrText>
      </w:r>
      <w:r w:rsidR="00236D8B">
        <w:rPr>
          <w:rFonts w:hint="eastAsia"/>
        </w:rPr>
        <w:instrText xml:space="preserve">SEQ </w:instrText>
      </w:r>
      <w:r w:rsidR="00236D8B">
        <w:rPr>
          <w:rFonts w:hint="eastAsia"/>
        </w:rPr>
        <w:instrText>图</w:instrText>
      </w:r>
      <w:r w:rsidR="00236D8B">
        <w:rPr>
          <w:rFonts w:hint="eastAsia"/>
        </w:rPr>
        <w:instrText xml:space="preserve"> \* ARABIC \s 1</w:instrText>
      </w:r>
      <w:r w:rsidR="00236D8B">
        <w:instrText xml:space="preserve"> </w:instrText>
      </w:r>
      <w:r w:rsidR="00236D8B">
        <w:fldChar w:fldCharType="separate"/>
      </w:r>
      <w:r w:rsidR="00236D8B">
        <w:rPr>
          <w:noProof/>
        </w:rPr>
        <w:t>3</w:t>
      </w:r>
      <w:r w:rsidR="00236D8B">
        <w:fldChar w:fldCharType="end"/>
      </w:r>
      <w:bookmarkEnd w:id="17"/>
      <w:r>
        <w:t xml:space="preserve"> </w:t>
      </w:r>
      <w:r>
        <w:rPr>
          <w:rFonts w:hint="eastAsia"/>
        </w:rPr>
        <w:t>基于稀疏卷积的</w:t>
      </w:r>
      <w:r>
        <w:rPr>
          <w:rFonts w:hint="eastAsia"/>
        </w:rPr>
        <w:t>encoder</w:t>
      </w:r>
      <w:r>
        <w:t>-</w:t>
      </w:r>
      <w:r>
        <w:rPr>
          <w:rFonts w:hint="eastAsia"/>
        </w:rPr>
        <w:t>decoder</w:t>
      </w:r>
      <w:r>
        <w:t xml:space="preserve"> </w:t>
      </w:r>
      <w:r>
        <w:rPr>
          <w:rFonts w:hint="eastAsia"/>
        </w:rPr>
        <w:t>backbone</w:t>
      </w:r>
    </w:p>
    <w:p w:rsidR="00815923" w:rsidRPr="00815923" w:rsidRDefault="00815923" w:rsidP="00815923">
      <w:pPr>
        <w:pStyle w:val="a9"/>
      </w:pPr>
      <w:r>
        <w:t xml:space="preserve">Fig. </w:t>
      </w:r>
      <w:fldSimple w:instr=" STYLEREF 1 \s ">
        <w:r w:rsidR="00236D8B">
          <w:rPr>
            <w:noProof/>
          </w:rPr>
          <w:t>4</w:t>
        </w:r>
      </w:fldSimple>
      <w:r w:rsidR="00236D8B">
        <w:t>.</w:t>
      </w:r>
      <w:fldSimple w:instr=" SEQ Fig. \* ARABIC \s 1 ">
        <w:r w:rsidR="00236D8B">
          <w:rPr>
            <w:noProof/>
          </w:rPr>
          <w:t>3</w:t>
        </w:r>
      </w:fldSimple>
      <w:r>
        <w:t xml:space="preserve"> The sparse convolution based encoder-decoder backbone</w:t>
      </w:r>
    </w:p>
    <w:p w:rsidR="002D0003" w:rsidRDefault="002D0003" w:rsidP="002D0003">
      <w:pPr>
        <w:pStyle w:val="a7"/>
        <w:ind w:firstLine="480"/>
      </w:pPr>
    </w:p>
    <w:p w:rsidR="00C33C09" w:rsidRDefault="004219AA" w:rsidP="006302C2">
      <w:pPr>
        <w:pStyle w:val="a7"/>
        <w:ind w:firstLine="480"/>
      </w:pPr>
      <w:r>
        <w:rPr>
          <w:rFonts w:hint="eastAsia"/>
        </w:rPr>
        <w:t>将得到的特征</w:t>
      </w:r>
      <w:r w:rsidR="00C33C09" w:rsidRPr="00C33C09">
        <w:rPr>
          <w:rFonts w:hint="eastAsia"/>
        </w:rPr>
        <w:t>输入到</w:t>
      </w:r>
      <w:r w:rsidR="00C33C09" w:rsidRPr="00C33C09">
        <w:rPr>
          <w:rFonts w:hint="eastAsia"/>
        </w:rPr>
        <w:t>Part-aware RPN</w:t>
      </w:r>
      <w:r w:rsidR="00C33C09" w:rsidRPr="00C33C09">
        <w:rPr>
          <w:rFonts w:hint="eastAsia"/>
        </w:rPr>
        <w:t>（</w:t>
      </w:r>
      <w:r w:rsidR="00C33C09" w:rsidRPr="00C33C09">
        <w:rPr>
          <w:rFonts w:hint="eastAsia"/>
        </w:rPr>
        <w:t>Region Proposal Network</w:t>
      </w:r>
      <w:r w:rsidR="00C33C09" w:rsidRPr="00C33C09">
        <w:rPr>
          <w:rFonts w:hint="eastAsia"/>
        </w:rPr>
        <w:t>）中进行目标检测。与传统的</w:t>
      </w:r>
      <w:r w:rsidR="00C33C09" w:rsidRPr="00C33C09">
        <w:rPr>
          <w:rFonts w:hint="eastAsia"/>
        </w:rPr>
        <w:t>RPN</w:t>
      </w:r>
      <w:r w:rsidR="00C33C09" w:rsidRPr="00C33C09">
        <w:rPr>
          <w:rFonts w:hint="eastAsia"/>
        </w:rPr>
        <w:t>不同，</w:t>
      </w:r>
      <w:r w:rsidR="00C33C09" w:rsidRPr="00C33C09">
        <w:rPr>
          <w:rFonts w:hint="eastAsia"/>
        </w:rPr>
        <w:t>Part-aware RPN</w:t>
      </w:r>
      <w:r w:rsidR="00C33C09" w:rsidRPr="00C33C09">
        <w:rPr>
          <w:rFonts w:hint="eastAsia"/>
        </w:rPr>
        <w:t>还考虑了物体的部件信息，将物体分解为若干部件，并在各个部件上生成候选框，从而提高检测精度。</w:t>
      </w:r>
    </w:p>
    <w:p w:rsidR="004219AA" w:rsidRDefault="004219AA" w:rsidP="006302C2">
      <w:pPr>
        <w:pStyle w:val="a7"/>
        <w:ind w:firstLine="480"/>
      </w:pPr>
      <w:r w:rsidRPr="004219AA">
        <w:rPr>
          <w:rFonts w:hint="eastAsia"/>
        </w:rPr>
        <w:t>具体来说，</w:t>
      </w:r>
      <w:r w:rsidRPr="004219AA">
        <w:rPr>
          <w:rFonts w:hint="eastAsia"/>
        </w:rPr>
        <w:t>Part-aware RPN</w:t>
      </w:r>
      <w:r w:rsidRPr="004219AA">
        <w:rPr>
          <w:rFonts w:hint="eastAsia"/>
        </w:rPr>
        <w:t>包括两个子网络，即</w:t>
      </w:r>
      <w:r w:rsidRPr="004219AA">
        <w:rPr>
          <w:rFonts w:hint="eastAsia"/>
        </w:rPr>
        <w:t>Part-aware Proposal Subnet</w:t>
      </w:r>
      <w:r w:rsidRPr="004219AA">
        <w:rPr>
          <w:rFonts w:hint="eastAsia"/>
        </w:rPr>
        <w:t>和</w:t>
      </w:r>
      <w:r w:rsidRPr="004219AA">
        <w:rPr>
          <w:rFonts w:hint="eastAsia"/>
        </w:rPr>
        <w:t>Part-aware Refinement Subnet</w:t>
      </w:r>
      <w:r w:rsidRPr="004219AA">
        <w:rPr>
          <w:rFonts w:hint="eastAsia"/>
        </w:rPr>
        <w:t>。</w:t>
      </w:r>
      <w:r w:rsidRPr="004219AA">
        <w:rPr>
          <w:rFonts w:hint="eastAsia"/>
        </w:rPr>
        <w:t>Part-aware Proposal Subnet</w:t>
      </w:r>
      <w:r w:rsidRPr="004219AA">
        <w:rPr>
          <w:rFonts w:hint="eastAsia"/>
        </w:rPr>
        <w:t>用于生成候选框，首先将点云数据划分为若干个</w:t>
      </w:r>
      <w:proofErr w:type="gramStart"/>
      <w:r w:rsidRPr="004219AA">
        <w:rPr>
          <w:rFonts w:hint="eastAsia"/>
        </w:rPr>
        <w:t>三维体</w:t>
      </w:r>
      <w:proofErr w:type="gramEnd"/>
      <w:r w:rsidRPr="004219AA">
        <w:rPr>
          <w:rFonts w:hint="eastAsia"/>
        </w:rPr>
        <w:t>素（</w:t>
      </w:r>
      <w:r w:rsidRPr="004219AA">
        <w:rPr>
          <w:rFonts w:hint="eastAsia"/>
        </w:rPr>
        <w:t>Voxel</w:t>
      </w:r>
      <w:r w:rsidRPr="004219AA">
        <w:rPr>
          <w:rFonts w:hint="eastAsia"/>
        </w:rPr>
        <w:t>），并对每个体素中的点云进行特征提取，然后将提取的特征输入到</w:t>
      </w:r>
      <w:r w:rsidRPr="004219AA">
        <w:rPr>
          <w:rFonts w:hint="eastAsia"/>
        </w:rPr>
        <w:t>Part-aware Proposal Subnet</w:t>
      </w:r>
      <w:r w:rsidRPr="004219AA">
        <w:rPr>
          <w:rFonts w:hint="eastAsia"/>
        </w:rPr>
        <w:t>中，生成候选框。</w:t>
      </w:r>
      <w:r w:rsidRPr="004219AA">
        <w:rPr>
          <w:rFonts w:hint="eastAsia"/>
        </w:rPr>
        <w:t>Part-aware Refinement Subnet</w:t>
      </w:r>
      <w:r w:rsidRPr="004219AA">
        <w:rPr>
          <w:rFonts w:hint="eastAsia"/>
        </w:rPr>
        <w:t>则用于对生成的候选</w:t>
      </w:r>
      <w:proofErr w:type="gramStart"/>
      <w:r w:rsidRPr="004219AA">
        <w:rPr>
          <w:rFonts w:hint="eastAsia"/>
        </w:rPr>
        <w:t>框进行</w:t>
      </w:r>
      <w:proofErr w:type="gramEnd"/>
      <w:r w:rsidRPr="004219AA">
        <w:rPr>
          <w:rFonts w:hint="eastAsia"/>
        </w:rPr>
        <w:t>修正，通过进一步优化候选框的位置、大小和朝向等参数，提高检测精度。</w:t>
      </w:r>
    </w:p>
    <w:p w:rsidR="00F22DF3" w:rsidRDefault="00F22DF3" w:rsidP="006302C2">
      <w:pPr>
        <w:pStyle w:val="a7"/>
        <w:ind w:firstLine="480"/>
      </w:pPr>
      <w:r>
        <w:rPr>
          <w:rFonts w:hint="eastAsia"/>
        </w:rPr>
        <w:t>其中，关于候选框的生成，在</w:t>
      </w:r>
      <w:r>
        <w:rPr>
          <w:rFonts w:hint="eastAsia"/>
        </w:rPr>
        <w:t>Part</w:t>
      </w:r>
      <w:r>
        <w:t>A2</w:t>
      </w:r>
      <w:r>
        <w:rPr>
          <w:rFonts w:hint="eastAsia"/>
        </w:rPr>
        <w:t>中设计了两种候选框生成策略：基于</w:t>
      </w:r>
      <w:r>
        <w:rPr>
          <w:rFonts w:hint="eastAsia"/>
        </w:rPr>
        <w:t>anchor</w:t>
      </w:r>
      <w:r>
        <w:t>-</w:t>
      </w:r>
      <w:r>
        <w:rPr>
          <w:rFonts w:hint="eastAsia"/>
        </w:rPr>
        <w:t>free</w:t>
      </w:r>
      <w:r>
        <w:rPr>
          <w:rFonts w:hint="eastAsia"/>
        </w:rPr>
        <w:t>和</w:t>
      </w:r>
      <w:r>
        <w:rPr>
          <w:rFonts w:hint="eastAsia"/>
        </w:rPr>
        <w:t>anchor</w:t>
      </w:r>
      <w:r>
        <w:t>-</w:t>
      </w:r>
      <w:r>
        <w:rPr>
          <w:rFonts w:hint="eastAsia"/>
        </w:rPr>
        <w:t>based</w:t>
      </w:r>
      <w:r>
        <w:rPr>
          <w:rFonts w:hint="eastAsia"/>
        </w:rPr>
        <w:t>生成候选框。</w:t>
      </w:r>
    </w:p>
    <w:p w:rsidR="00F22DF3" w:rsidRDefault="00F22DF3" w:rsidP="00F22DF3">
      <w:pPr>
        <w:pStyle w:val="a7"/>
        <w:numPr>
          <w:ilvl w:val="0"/>
          <w:numId w:val="14"/>
        </w:numPr>
        <w:ind w:firstLineChars="0"/>
      </w:pPr>
      <w:r>
        <w:rPr>
          <w:rFonts w:hint="eastAsia"/>
        </w:rPr>
        <w:t>Anchor</w:t>
      </w:r>
      <w:r>
        <w:t>-</w:t>
      </w:r>
      <w:r>
        <w:rPr>
          <w:rFonts w:hint="eastAsia"/>
        </w:rPr>
        <w:t>free</w:t>
      </w:r>
      <w:r>
        <w:rPr>
          <w:rFonts w:hint="eastAsia"/>
        </w:rPr>
        <w:t>候选框生成</w:t>
      </w:r>
    </w:p>
    <w:p w:rsidR="00F22DF3" w:rsidRDefault="00DD0C7F" w:rsidP="00F22DF3">
      <w:pPr>
        <w:pStyle w:val="a7"/>
        <w:ind w:firstLine="480"/>
      </w:pPr>
      <w:r w:rsidRPr="00DD0C7F">
        <w:rPr>
          <w:rFonts w:hint="eastAsia"/>
        </w:rPr>
        <w:t>在</w:t>
      </w:r>
      <w:r w:rsidRPr="00DD0C7F">
        <w:rPr>
          <w:rFonts w:hint="eastAsia"/>
        </w:rPr>
        <w:t>PartA2-free</w:t>
      </w:r>
      <w:r w:rsidRPr="00DD0C7F">
        <w:rPr>
          <w:rFonts w:hint="eastAsia"/>
        </w:rPr>
        <w:t>结构中，对于</w:t>
      </w:r>
      <w:r w:rsidRPr="00DD0C7F">
        <w:rPr>
          <w:rFonts w:hint="eastAsia"/>
        </w:rPr>
        <w:t>Encoder-Decoder</w:t>
      </w:r>
      <w:r w:rsidRPr="00DD0C7F">
        <w:rPr>
          <w:rFonts w:hint="eastAsia"/>
        </w:rPr>
        <w:t>提取出来的特征，可以通过语义分割的掩码获取前景点，随后对这些前景点使用另外的一个分支来预测生成</w:t>
      </w:r>
      <w:r w:rsidRPr="00DD0C7F">
        <w:rPr>
          <w:rFonts w:hint="eastAsia"/>
        </w:rPr>
        <w:t>3d</w:t>
      </w:r>
      <w:r w:rsidRPr="00DD0C7F">
        <w:rPr>
          <w:rFonts w:hint="eastAsia"/>
        </w:rPr>
        <w:t>候选框</w:t>
      </w:r>
      <w:r>
        <w:rPr>
          <w:rFonts w:hint="eastAsia"/>
        </w:rPr>
        <w:t>。</w:t>
      </w:r>
      <w:r w:rsidRPr="00DD0C7F">
        <w:rPr>
          <w:rFonts w:hint="eastAsia"/>
        </w:rPr>
        <w:t>对于每个前景</w:t>
      </w:r>
      <w:proofErr w:type="gramStart"/>
      <w:r w:rsidRPr="00DD0C7F">
        <w:rPr>
          <w:rFonts w:hint="eastAsia"/>
        </w:rPr>
        <w:t>点如果直接回归标注</w:t>
      </w:r>
      <w:proofErr w:type="gramEnd"/>
      <w:r w:rsidRPr="00DD0C7F">
        <w:rPr>
          <w:rFonts w:hint="eastAsia"/>
        </w:rPr>
        <w:t>框，那么回归的目标可能在一个比较大的范围内变化。比如</w:t>
      </w:r>
      <w:r w:rsidRPr="00DD0C7F">
        <w:rPr>
          <w:rFonts w:hint="eastAsia"/>
        </w:rPr>
        <w:t>GT</w:t>
      </w:r>
      <w:r w:rsidRPr="00DD0C7F">
        <w:rPr>
          <w:rFonts w:hint="eastAsia"/>
        </w:rPr>
        <w:t>角点上的前景点，其到对象中心的相对偏移远大于对象侧面</w:t>
      </w:r>
      <w:r w:rsidRPr="00DD0C7F">
        <w:rPr>
          <w:rFonts w:hint="eastAsia"/>
        </w:rPr>
        <w:lastRenderedPageBreak/>
        <w:t>上的前景点的相对偏移，所以如果对每个前景</w:t>
      </w:r>
      <w:proofErr w:type="gramStart"/>
      <w:r w:rsidRPr="00DD0C7F">
        <w:rPr>
          <w:rFonts w:hint="eastAsia"/>
        </w:rPr>
        <w:t>点直接</w:t>
      </w:r>
      <w:proofErr w:type="gramEnd"/>
      <w:r w:rsidRPr="00DD0C7F">
        <w:rPr>
          <w:rFonts w:hint="eastAsia"/>
        </w:rPr>
        <w:t>预测相对偏移量</w:t>
      </w:r>
      <w:r>
        <w:rPr>
          <w:rFonts w:hint="eastAsia"/>
        </w:rPr>
        <w:t>，</w:t>
      </w:r>
      <w:r w:rsidRPr="00DD0C7F">
        <w:rPr>
          <w:rFonts w:hint="eastAsia"/>
        </w:rPr>
        <w:t>那么总损失将被角点除的前景点的偏移损失所支配，这样会导致损失不平衡。</w:t>
      </w:r>
    </w:p>
    <w:p w:rsidR="00DD0C7F" w:rsidRDefault="00DD0C7F" w:rsidP="00DD0C7F">
      <w:pPr>
        <w:pStyle w:val="a7"/>
        <w:ind w:firstLine="480"/>
      </w:pPr>
      <w:r>
        <w:rPr>
          <w:rFonts w:hint="eastAsia"/>
        </w:rPr>
        <w:t>为了避免直接回归带来的损失平衡，</w:t>
      </w:r>
      <w:r>
        <w:rPr>
          <w:rFonts w:hint="eastAsia"/>
        </w:rPr>
        <w:t>PartA2-free</w:t>
      </w:r>
      <w:r>
        <w:rPr>
          <w:rFonts w:hint="eastAsia"/>
        </w:rPr>
        <w:t>采用</w:t>
      </w:r>
      <w:r>
        <w:rPr>
          <w:rFonts w:hint="eastAsia"/>
        </w:rPr>
        <w:t>bin-based</w:t>
      </w:r>
      <w:r>
        <w:rPr>
          <w:rFonts w:hint="eastAsia"/>
        </w:rPr>
        <w:t>的回归方式，与</w:t>
      </w:r>
      <w:r>
        <w:rPr>
          <w:rFonts w:hint="eastAsia"/>
        </w:rPr>
        <w:t>PointRCNN</w:t>
      </w:r>
      <w:r>
        <w:rPr>
          <w:rFonts w:hint="eastAsia"/>
        </w:rPr>
        <w:t>中一致。也就说，对于</w:t>
      </w:r>
      <w:r>
        <w:rPr>
          <w:rFonts w:hint="eastAsia"/>
        </w:rPr>
        <w:t>xy</w:t>
      </w:r>
      <w:r>
        <w:rPr>
          <w:rFonts w:hint="eastAsia"/>
        </w:rPr>
        <w:t>坐标以及角度θ来说，先分类缩小回归距离然后对残余距离进行回归操作，也就是先确定位置大概的区域后再进行小范围回归（</w:t>
      </w:r>
      <w:proofErr w:type="gramStart"/>
      <w:r>
        <w:rPr>
          <w:rFonts w:hint="eastAsia"/>
        </w:rPr>
        <w:t>其中角度</w:t>
      </w:r>
      <w:proofErr w:type="gramEnd"/>
      <w:r>
        <w:rPr>
          <w:rFonts w:hint="eastAsia"/>
        </w:rPr>
        <w:t>的范围是</w:t>
      </w:r>
      <w:r>
        <w:rPr>
          <w:rFonts w:hint="eastAsia"/>
        </w:rPr>
        <w:t>2</w:t>
      </w:r>
      <w:r>
        <w:rPr>
          <w:rFonts w:hint="eastAsia"/>
        </w:rPr>
        <w:t>π，划分为</w:t>
      </w:r>
      <w:r>
        <w:rPr>
          <w:rFonts w:hint="eastAsia"/>
        </w:rPr>
        <w:t>w</w:t>
      </w:r>
      <w:proofErr w:type="gramStart"/>
      <w:r>
        <w:rPr>
          <w:rFonts w:hint="eastAsia"/>
        </w:rPr>
        <w:t>个</w:t>
      </w:r>
      <w:proofErr w:type="gramEnd"/>
      <w:r>
        <w:rPr>
          <w:rFonts w:hint="eastAsia"/>
        </w:rPr>
        <w:t>区域）。而对于位置坐标</w:t>
      </w:r>
      <w:r>
        <w:rPr>
          <w:rFonts w:hint="eastAsia"/>
        </w:rPr>
        <w:t>z</w:t>
      </w:r>
      <w:r>
        <w:rPr>
          <w:rFonts w:hint="eastAsia"/>
        </w:rPr>
        <w:t>以及尺寸信息</w:t>
      </w:r>
      <w:r>
        <w:rPr>
          <w:rFonts w:hint="eastAsia"/>
        </w:rPr>
        <w:t>hwl</w:t>
      </w:r>
      <w:r>
        <w:rPr>
          <w:rFonts w:hint="eastAsia"/>
        </w:rPr>
        <w:t>，可以直接进行</w:t>
      </w:r>
      <w:r>
        <w:rPr>
          <w:rFonts w:hint="eastAsia"/>
        </w:rPr>
        <w:t>smooth-L1</w:t>
      </w:r>
      <w:r>
        <w:rPr>
          <w:rFonts w:hint="eastAsia"/>
        </w:rPr>
        <w:t>回归操作。详细见我在</w:t>
      </w:r>
      <w:r>
        <w:rPr>
          <w:rFonts w:hint="eastAsia"/>
        </w:rPr>
        <w:t>PointRCNN</w:t>
      </w:r>
      <w:r>
        <w:rPr>
          <w:rFonts w:hint="eastAsia"/>
        </w:rPr>
        <w:t>中的笔记。损失组成如下所示：</w:t>
      </w:r>
    </w:p>
    <w:p w:rsidR="00DD0C7F" w:rsidRPr="00D655F6" w:rsidRDefault="007B2C48" w:rsidP="00DD0C7F">
      <w:pPr>
        <w:pStyle w:val="af7"/>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bin</m:t>
                          </m:r>
                        </m:sub>
                        <m:sup>
                          <m:d>
                            <m:dPr>
                              <m:ctrlPr>
                                <w:rPr>
                                  <w:rFonts w:ascii="Cambria Math" w:hAnsi="Cambria Math"/>
                                  <w:i/>
                                </w:rPr>
                              </m:ctrlPr>
                            </m:dPr>
                            <m:e>
                              <m:r>
                                <w:rPr>
                                  <w:rFonts w:ascii="Cambria Math" w:hAnsi="Cambria Math"/>
                                </w:rPr>
                                <m:t>p</m:t>
                              </m:r>
                            </m:e>
                          </m:d>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d>
                            <m:dPr>
                              <m:begChr m:val="{"/>
                              <m:endChr m:val="}"/>
                              <m:ctrlPr>
                                <w:rPr>
                                  <w:rFonts w:ascii="Cambria Math" w:hAnsi="Cambria Math"/>
                                  <w:i/>
                                </w:rPr>
                              </m:ctrlPr>
                            </m:dPr>
                            <m:e>
                              <m:r>
                                <w:rPr>
                                  <w:rFonts w:ascii="Cambria Math" w:hAnsi="Cambria Math"/>
                                </w:rPr>
                                <m:t>x,y,θ</m:t>
                              </m:r>
                            </m:e>
                          </m:d>
                        </m:sub>
                        <m:sup/>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hint="eastAsia"/>
                                    </w:rPr>
                                    <m:t>ce</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bin</m:t>
                                          </m:r>
                                        </m:e>
                                      </m:acc>
                                    </m:e>
                                    <m:sub>
                                      <m:r>
                                        <w:rPr>
                                          <w:rFonts w:ascii="Cambria Math" w:hAnsi="Cambria Math"/>
                                        </w:rPr>
                                        <m:t>u</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bin</m:t>
                                      </m:r>
                                    </m:e>
                                    <m:sub>
                                      <m:r>
                                        <w:rPr>
                                          <w:rFonts w:ascii="Cambria Math" w:hAnsi="Cambria Math"/>
                                        </w:rPr>
                                        <m:t>u</m:t>
                                      </m:r>
                                    </m:sub>
                                    <m:sup>
                                      <m:d>
                                        <m:dPr>
                                          <m:ctrlPr>
                                            <w:rPr>
                                              <w:rFonts w:ascii="Cambria Math" w:hAnsi="Cambria Math"/>
                                              <w:i/>
                                            </w:rPr>
                                          </m:ctrlPr>
                                        </m:dPr>
                                        <m:e>
                                          <m:r>
                                            <w:rPr>
                                              <w:rFonts w:ascii="Cambria Math" w:hAnsi="Cambria Math"/>
                                            </w:rPr>
                                            <m:t>p</m:t>
                                          </m:r>
                                        </m:e>
                                      </m:d>
                                    </m:sup>
                                  </m:sSubSup>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res</m:t>
                                          </m:r>
                                        </m:e>
                                      </m:acc>
                                    </m:e>
                                    <m:sub>
                                      <m:r>
                                        <w:rPr>
                                          <w:rFonts w:ascii="Cambria Math" w:hAnsi="Cambria Math"/>
                                        </w:rPr>
                                        <m:t>u</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res</m:t>
                                      </m:r>
                                    </m:e>
                                    <m:sub>
                                      <m:r>
                                        <w:rPr>
                                          <w:rFonts w:ascii="Cambria Math" w:hAnsi="Cambria Math"/>
                                        </w:rPr>
                                        <m:t>u</m:t>
                                      </m:r>
                                    </m:sub>
                                    <m:sup>
                                      <m:d>
                                        <m:dPr>
                                          <m:ctrlPr>
                                            <w:rPr>
                                              <w:rFonts w:ascii="Cambria Math" w:hAnsi="Cambria Math"/>
                                              <w:i/>
                                            </w:rPr>
                                          </m:ctrlPr>
                                        </m:dPr>
                                        <m:e>
                                          <m:r>
                                            <w:rPr>
                                              <w:rFonts w:ascii="Cambria Math" w:hAnsi="Cambria Math"/>
                                            </w:rPr>
                                            <m:t>p</m:t>
                                          </m:r>
                                        </m:e>
                                      </m:d>
                                    </m:sup>
                                  </m:sSubSup>
                                </m:e>
                              </m:d>
                            </m:e>
                          </m:d>
                        </m:e>
                      </m:nary>
                    </m:e>
                    <m:e>
                      <m:r>
                        <w:rPr>
                          <w:rFonts w:ascii="Cambria Math" w:hAnsi="Cambria Math"/>
                        </w:rPr>
                        <m:t>&amp;</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res</m:t>
                          </m:r>
                        </m:sub>
                        <m:sup>
                          <m:d>
                            <m:dPr>
                              <m:ctrlPr>
                                <w:rPr>
                                  <w:rFonts w:ascii="Cambria Math" w:hAnsi="Cambria Math"/>
                                  <w:i/>
                                </w:rPr>
                              </m:ctrlPr>
                            </m:dPr>
                            <m:e>
                              <m:r>
                                <w:rPr>
                                  <w:rFonts w:ascii="Cambria Math" w:hAnsi="Cambria Math"/>
                                </w:rPr>
                                <m:t>p</m:t>
                              </m:r>
                            </m:e>
                          </m:d>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d>
                            <m:dPr>
                              <m:begChr m:val="{"/>
                              <m:endChr m:val="}"/>
                              <m:ctrlPr>
                                <w:rPr>
                                  <w:rFonts w:ascii="Cambria Math" w:hAnsi="Cambria Math"/>
                                  <w:i/>
                                </w:rPr>
                              </m:ctrlPr>
                            </m:dPr>
                            <m:e>
                              <m:r>
                                <w:rPr>
                                  <w:rFonts w:ascii="Cambria Math" w:hAnsi="Cambria Math"/>
                                </w:rPr>
                                <m:t>z,h,ω,l</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res</m:t>
                                      </m:r>
                                    </m:e>
                                  </m:acc>
                                </m:e>
                                <m:sub>
                                  <m:r>
                                    <w:rPr>
                                      <w:rFonts w:ascii="Cambria Math" w:hAnsi="Cambria Math"/>
                                    </w:rPr>
                                    <m:t>v</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i/>
                                    </w:rPr>
                                  </m:ctrlPr>
                                </m:sSubSupPr>
                                <m:e>
                                  <m:r>
                                    <w:rPr>
                                      <w:rFonts w:ascii="Cambria Math" w:hAnsi="Cambria Math"/>
                                    </w:rPr>
                                    <m:t>res</m:t>
                                  </m:r>
                                </m:e>
                                <m:sub>
                                  <m:r>
                                    <w:rPr>
                                      <w:rFonts w:ascii="Cambria Math" w:hAnsi="Cambria Math"/>
                                    </w:rPr>
                                    <m:t>v</m:t>
                                  </m:r>
                                </m:sub>
                                <m:sup>
                                  <m:d>
                                    <m:dPr>
                                      <m:ctrlPr>
                                        <w:rPr>
                                          <w:rFonts w:ascii="Cambria Math" w:hAnsi="Cambria Math"/>
                                          <w:i/>
                                        </w:rPr>
                                      </m:ctrlPr>
                                    </m:dPr>
                                    <m:e>
                                      <m:r>
                                        <w:rPr>
                                          <w:rFonts w:ascii="Cambria Math" w:hAnsi="Cambria Math"/>
                                        </w:rPr>
                                        <m:t>p</m:t>
                                      </m:r>
                                    </m:e>
                                  </m:d>
                                </m:sup>
                              </m:sSubSup>
                            </m:e>
                          </m:d>
                        </m:e>
                      </m:nary>
                    </m:e>
                    <m:e>
                      <m:r>
                        <w:rPr>
                          <w:rFonts w:ascii="Cambria Math" w:hAnsi="Cambria Math"/>
                        </w:rPr>
                        <m:t>&amp;</m:t>
                      </m:r>
                      <m:sSub>
                        <m:sSubPr>
                          <m:ctrlPr>
                            <w:rPr>
                              <w:rFonts w:ascii="Cambria Math" w:hAnsi="Cambria Math"/>
                              <w:i/>
                            </w:rPr>
                          </m:ctrlPr>
                        </m:sSubPr>
                        <m:e>
                          <m:r>
                            <m:rPr>
                              <m:scr m:val="script"/>
                            </m:rPr>
                            <w:rPr>
                              <w:rFonts w:ascii="Cambria Math" w:hAnsi="Cambria Math"/>
                            </w:rPr>
                            <m:t>L</m:t>
                          </m:r>
                        </m:e>
                        <m:sub>
                          <m:r>
                            <w:rPr>
                              <w:rFonts w:ascii="Cambria Math" w:hAnsi="Cambria Math"/>
                            </w:rPr>
                            <m:t>box</m:t>
                          </m:r>
                        </m:sub>
                      </m:sSub>
                      <m:r>
                        <w:rPr>
                          <w:rFonts w:ascii="Cambria Math" w:hAnsi="Cambria Math"/>
                        </w:rPr>
                        <m:t>=</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bin</m:t>
                          </m:r>
                        </m:sub>
                        <m:sup>
                          <m:d>
                            <m:dPr>
                              <m:ctrlPr>
                                <w:rPr>
                                  <w:rFonts w:ascii="Cambria Math" w:hAnsi="Cambria Math"/>
                                  <w:i/>
                                </w:rPr>
                              </m:ctrlPr>
                            </m:dPr>
                            <m:e>
                              <m:r>
                                <w:rPr>
                                  <w:rFonts w:ascii="Cambria Math" w:hAnsi="Cambria Math"/>
                                </w:rPr>
                                <m:t>p</m:t>
                              </m:r>
                            </m:e>
                          </m:d>
                        </m:sup>
                      </m:sSubSup>
                      <m:r>
                        <w:rPr>
                          <w:rFonts w:ascii="Cambria Math" w:hAnsi="Cambria Math"/>
                        </w:rPr>
                        <m:t>+</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res</m:t>
                          </m:r>
                        </m:sub>
                        <m:sup>
                          <m:d>
                            <m:dPr>
                              <m:ctrlPr>
                                <w:rPr>
                                  <w:rFonts w:ascii="Cambria Math" w:hAnsi="Cambria Math"/>
                                  <w:i/>
                                </w:rPr>
                              </m:ctrlPr>
                            </m:dPr>
                            <m:e>
                              <m:r>
                                <w:rPr>
                                  <w:rFonts w:ascii="Cambria Math" w:hAnsi="Cambria Math"/>
                                </w:rPr>
                                <m:t>p</m:t>
                              </m:r>
                            </m:e>
                          </m:d>
                        </m:sup>
                      </m:sSubSup>
                    </m:e>
                  </m:eqArr>
                </m:e>
              </m:d>
              <m:r>
                <w:rPr>
                  <w:rFonts w:ascii="Cambria Math" w:hAnsi="Cambria Math"/>
                </w:rPr>
                <m:t>#</m:t>
              </m:r>
              <m:d>
                <m:dPr>
                  <m:ctrlPr>
                    <w:rPr>
                      <w:rFonts w:ascii="Cambria Math" w:hAnsi="Cambria Math"/>
                      <w:i/>
                    </w:rPr>
                  </m:ctrlPr>
                </m:dPr>
                <m:e>
                  <m:r>
                    <m:rPr>
                      <m:nor/>
                    </m:rPr>
                    <w:rPr>
                      <w:rFonts w:ascii="Cambria Math" w:hAnsi="Cambria Math"/>
                    </w:rPr>
                    <m:t>4-2</m:t>
                  </m:r>
                </m:e>
              </m:d>
            </m:e>
          </m:eqArr>
        </m:oMath>
      </m:oMathPara>
    </w:p>
    <w:p w:rsidR="00D256ED" w:rsidRPr="00D256ED" w:rsidRDefault="00D256ED" w:rsidP="00DD0C7F">
      <w:pPr>
        <w:pStyle w:val="af7"/>
      </w:pPr>
    </w:p>
    <w:p w:rsidR="00F22DF3" w:rsidRDefault="00F22DF3" w:rsidP="00F22DF3">
      <w:pPr>
        <w:pStyle w:val="a7"/>
        <w:numPr>
          <w:ilvl w:val="0"/>
          <w:numId w:val="14"/>
        </w:numPr>
        <w:ind w:firstLineChars="0"/>
      </w:pPr>
      <w:r>
        <w:rPr>
          <w:rFonts w:hint="eastAsia"/>
        </w:rPr>
        <w:t>Anchor</w:t>
      </w:r>
      <w:r>
        <w:t>-</w:t>
      </w:r>
      <w:r>
        <w:rPr>
          <w:rFonts w:hint="eastAsia"/>
        </w:rPr>
        <w:t>based</w:t>
      </w:r>
      <w:r>
        <w:rPr>
          <w:rFonts w:hint="eastAsia"/>
        </w:rPr>
        <w:t>候选框生成</w:t>
      </w:r>
    </w:p>
    <w:p w:rsidR="00F22DF3" w:rsidRDefault="00D655F6" w:rsidP="00F22DF3">
      <w:pPr>
        <w:pStyle w:val="a7"/>
        <w:ind w:firstLine="480"/>
      </w:pPr>
      <w:r w:rsidRPr="00D655F6">
        <w:rPr>
          <w:rFonts w:hint="eastAsia"/>
        </w:rPr>
        <w:t>采用</w:t>
      </w:r>
      <w:r w:rsidRPr="00D655F6">
        <w:rPr>
          <w:rFonts w:hint="eastAsia"/>
        </w:rPr>
        <w:t>anchor-free</w:t>
      </w:r>
      <w:r w:rsidRPr="00D655F6">
        <w:rPr>
          <w:rFonts w:hint="eastAsia"/>
        </w:rPr>
        <w:t>生成候选框策略的</w:t>
      </w:r>
      <w:r w:rsidRPr="00D655F6">
        <w:rPr>
          <w:rFonts w:hint="eastAsia"/>
        </w:rPr>
        <w:t>PartA2</w:t>
      </w:r>
      <w:r w:rsidRPr="00D655F6">
        <w:rPr>
          <w:rFonts w:hint="eastAsia"/>
        </w:rPr>
        <w:t>称为</w:t>
      </w:r>
      <w:r w:rsidRPr="00D655F6">
        <w:t>PartA2-free</w:t>
      </w:r>
      <w:r>
        <w:rPr>
          <w:rFonts w:hint="eastAsia"/>
        </w:rPr>
        <w:t>，在此结构中，</w:t>
      </w:r>
      <w:r w:rsidRPr="00D655F6">
        <w:rPr>
          <w:rFonts w:hint="eastAsia"/>
        </w:rPr>
        <w:t>对</w:t>
      </w:r>
      <w:r w:rsidRPr="00D655F6">
        <w:rPr>
          <w:rFonts w:hint="eastAsia"/>
        </w:rPr>
        <w:t>Encoder</w:t>
      </w:r>
      <w:r w:rsidRPr="00D655F6">
        <w:rPr>
          <w:rFonts w:hint="eastAsia"/>
        </w:rPr>
        <w:t>中输出的编码进行</w:t>
      </w:r>
      <w:r>
        <w:rPr>
          <w:rFonts w:hint="eastAsia"/>
        </w:rPr>
        <w:t>8</w:t>
      </w:r>
      <w:r>
        <w:rPr>
          <w:rFonts w:hint="eastAsia"/>
        </w:rPr>
        <w:t>倍</w:t>
      </w:r>
      <w:r w:rsidRPr="00D655F6">
        <w:rPr>
          <w:rFonts w:hint="eastAsia"/>
        </w:rPr>
        <w:t>下采样同时将特征投影到鸟瞰图中</w:t>
      </w:r>
      <w:r>
        <w:rPr>
          <w:rFonts w:hint="eastAsia"/>
        </w:rPr>
        <w:t>，也就是将</w:t>
      </w:r>
      <w:r>
        <w:rPr>
          <w:rFonts w:hint="eastAsia"/>
        </w:rPr>
        <w:t>M</w:t>
      </w:r>
      <w:r>
        <w:t>*N*H*D</w:t>
      </w:r>
      <w:r>
        <w:rPr>
          <w:rFonts w:hint="eastAsia"/>
        </w:rPr>
        <w:t>转换为</w:t>
      </w:r>
      <m:oMath>
        <m:r>
          <m:rPr>
            <m:sty m:val="p"/>
          </m:rPr>
          <w:rPr>
            <w:rFonts w:ascii="Cambria Math" w:hAnsi="Cambria Math"/>
          </w:rPr>
          <m:t>(M/8)*(N/8)*[(H/16)*D]</m:t>
        </m:r>
      </m:oMath>
      <w:r w:rsidR="00F150FB">
        <w:rPr>
          <w:rFonts w:hint="eastAsia"/>
        </w:rPr>
        <w:t>，</w:t>
      </w:r>
      <w:r w:rsidR="00F150FB" w:rsidRPr="00F150FB">
        <w:rPr>
          <w:rFonts w:hint="eastAsia"/>
        </w:rPr>
        <w:t>相当于对于</w:t>
      </w:r>
      <w:r w:rsidR="00F150FB" w:rsidRPr="00F150FB">
        <w:rPr>
          <w:rFonts w:hint="eastAsia"/>
        </w:rPr>
        <w:t>z</w:t>
      </w:r>
      <w:r w:rsidR="00F150FB" w:rsidRPr="00F150FB">
        <w:rPr>
          <w:rFonts w:hint="eastAsia"/>
        </w:rPr>
        <w:t>轴的特征信息全部拼接了起来，转为为了</w:t>
      </w:r>
      <w:r w:rsidR="00F150FB" w:rsidRPr="00F150FB">
        <w:rPr>
          <w:rFonts w:hint="eastAsia"/>
        </w:rPr>
        <w:t>2d</w:t>
      </w:r>
      <w:r w:rsidR="00F150FB" w:rsidRPr="00F150FB">
        <w:rPr>
          <w:rFonts w:hint="eastAsia"/>
        </w:rPr>
        <w:t>的特征图</w:t>
      </w:r>
      <w:r w:rsidR="00F150FB">
        <w:rPr>
          <w:rFonts w:hint="eastAsia"/>
        </w:rPr>
        <w:t>。之后的操作与之类似，在生成的</w:t>
      </w:r>
      <w:r w:rsidR="00F150FB">
        <w:rPr>
          <w:rFonts w:hint="eastAsia"/>
        </w:rPr>
        <w:t>2d</w:t>
      </w:r>
      <w:r w:rsidR="00F150FB">
        <w:rPr>
          <w:rFonts w:hint="eastAsia"/>
        </w:rPr>
        <w:t>特征图中的每个特征点，对于每个类别设计</w:t>
      </w:r>
      <w:r w:rsidR="00F150FB">
        <w:rPr>
          <w:rFonts w:hint="eastAsia"/>
        </w:rPr>
        <w:t>2</w:t>
      </w:r>
      <w:r w:rsidR="00F150FB">
        <w:rPr>
          <w:rFonts w:hint="eastAsia"/>
        </w:rPr>
        <w:t>种互相垂直方向但尺寸一样的</w:t>
      </w:r>
      <w:r w:rsidR="00F150FB">
        <w:rPr>
          <w:rFonts w:hint="eastAsia"/>
        </w:rPr>
        <w:t>3d</w:t>
      </w:r>
      <w:r w:rsidR="00F150FB">
        <w:rPr>
          <w:rFonts w:hint="eastAsia"/>
        </w:rPr>
        <w:t>先验框（</w:t>
      </w:r>
      <w:r w:rsidR="00F150FB">
        <w:rPr>
          <w:rFonts w:hint="eastAsia"/>
        </w:rPr>
        <w:t>prios</w:t>
      </w:r>
      <w:r w:rsidR="00F150FB">
        <w:rPr>
          <w:rFonts w:hint="eastAsia"/>
        </w:rPr>
        <w:t>）。</w:t>
      </w:r>
      <w:r w:rsidR="00F150FB" w:rsidRPr="00F150FB">
        <w:rPr>
          <w:rFonts w:hint="eastAsia"/>
        </w:rPr>
        <w:t>正负样本通过设置在鸟瞰图上不一样的</w:t>
      </w:r>
      <w:r w:rsidR="00F150FB" w:rsidRPr="00F150FB">
        <w:rPr>
          <w:rFonts w:hint="eastAsia"/>
        </w:rPr>
        <w:t>iou</w:t>
      </w:r>
      <w:r w:rsidR="00F150FB" w:rsidRPr="00F150FB">
        <w:rPr>
          <w:rFonts w:hint="eastAsia"/>
        </w:rPr>
        <w:t>实现，比如对于汽车、行人和骑自行车的人，正样本</w:t>
      </w:r>
      <w:r w:rsidR="00F150FB" w:rsidRPr="00F150FB">
        <w:rPr>
          <w:rFonts w:hint="eastAsia"/>
        </w:rPr>
        <w:t>IoU</w:t>
      </w:r>
      <w:r w:rsidR="00F150FB" w:rsidRPr="00F150FB">
        <w:rPr>
          <w:rFonts w:hint="eastAsia"/>
        </w:rPr>
        <w:t>阈值根据经验分别设置为</w:t>
      </w:r>
      <w:r w:rsidR="00F150FB" w:rsidRPr="00F150FB">
        <w:rPr>
          <w:rFonts w:hint="eastAsia"/>
        </w:rPr>
        <w:t>0.6</w:t>
      </w:r>
      <w:r w:rsidR="00F150FB" w:rsidRPr="00F150FB">
        <w:rPr>
          <w:rFonts w:hint="eastAsia"/>
        </w:rPr>
        <w:t>、</w:t>
      </w:r>
      <w:r w:rsidR="00F150FB" w:rsidRPr="00F150FB">
        <w:rPr>
          <w:rFonts w:hint="eastAsia"/>
        </w:rPr>
        <w:t>0.5</w:t>
      </w:r>
      <w:r w:rsidR="00F150FB" w:rsidRPr="00F150FB">
        <w:rPr>
          <w:rFonts w:hint="eastAsia"/>
        </w:rPr>
        <w:t>、</w:t>
      </w:r>
      <w:r w:rsidR="00F150FB" w:rsidRPr="00F150FB">
        <w:rPr>
          <w:rFonts w:hint="eastAsia"/>
        </w:rPr>
        <w:t>0.5</w:t>
      </w:r>
      <w:r w:rsidR="00F150FB" w:rsidRPr="00F150FB">
        <w:rPr>
          <w:rFonts w:hint="eastAsia"/>
        </w:rPr>
        <w:t>，负样本</w:t>
      </w:r>
      <w:r w:rsidR="00F150FB" w:rsidRPr="00F150FB">
        <w:rPr>
          <w:rFonts w:hint="eastAsia"/>
        </w:rPr>
        <w:t>IoU</w:t>
      </w:r>
      <w:r w:rsidR="00F150FB" w:rsidRPr="00F150FB">
        <w:rPr>
          <w:rFonts w:hint="eastAsia"/>
        </w:rPr>
        <w:t>阈值分别设置为</w:t>
      </w:r>
      <w:r w:rsidR="00F150FB" w:rsidRPr="00F150FB">
        <w:rPr>
          <w:rFonts w:hint="eastAsia"/>
        </w:rPr>
        <w:t>0.45</w:t>
      </w:r>
      <w:r w:rsidR="00F150FB" w:rsidRPr="00F150FB">
        <w:rPr>
          <w:rFonts w:hint="eastAsia"/>
        </w:rPr>
        <w:t>、</w:t>
      </w:r>
      <w:r w:rsidR="00F150FB" w:rsidRPr="00F150FB">
        <w:rPr>
          <w:rFonts w:hint="eastAsia"/>
        </w:rPr>
        <w:t>0.35</w:t>
      </w:r>
      <w:r w:rsidR="00F150FB" w:rsidRPr="00F150FB">
        <w:rPr>
          <w:rFonts w:hint="eastAsia"/>
        </w:rPr>
        <w:t>、</w:t>
      </w:r>
      <w:r w:rsidR="00F150FB" w:rsidRPr="00F150FB">
        <w:rPr>
          <w:rFonts w:hint="eastAsia"/>
        </w:rPr>
        <w:t>0.35</w:t>
      </w:r>
      <w:r w:rsidR="00F150FB" w:rsidRPr="00F150FB">
        <w:rPr>
          <w:rFonts w:hint="eastAsia"/>
        </w:rPr>
        <w:t>。</w:t>
      </w:r>
    </w:p>
    <w:p w:rsidR="00F150FB" w:rsidRDefault="00F150FB" w:rsidP="00F150FB">
      <w:pPr>
        <w:pStyle w:val="a7"/>
        <w:ind w:firstLine="480"/>
      </w:pPr>
      <w:r>
        <w:rPr>
          <w:rFonts w:hint="eastAsia"/>
        </w:rPr>
        <w:t>通过</w:t>
      </w:r>
      <w:r>
        <w:t>iou</w:t>
      </w:r>
      <w:r>
        <w:rPr>
          <w:rFonts w:hint="eastAsia"/>
        </w:rPr>
        <w:t>筛选后的</w:t>
      </w:r>
      <w:r>
        <w:t>anchor</w:t>
      </w:r>
      <w:r>
        <w:rPr>
          <w:rFonts w:hint="eastAsia"/>
        </w:rPr>
        <w:t>一般都在</w:t>
      </w:r>
      <w:r>
        <w:t>GT</w:t>
      </w:r>
      <w:r>
        <w:rPr>
          <w:rFonts w:hint="eastAsia"/>
        </w:rPr>
        <w:t>附近，所以可以直接进行回归处理，此时的回归距离是比较小的因此不需要采用</w:t>
      </w:r>
      <w:r>
        <w:t>anchor-free</w:t>
      </w:r>
      <w:r>
        <w:rPr>
          <w:rFonts w:hint="eastAsia"/>
        </w:rPr>
        <w:t>的那种分区加上残差距离预测来实现。这里的损失设置与</w:t>
      </w:r>
      <w:r>
        <w:t>SECOND</w:t>
      </w:r>
      <w:r>
        <w:rPr>
          <w:rFonts w:hint="eastAsia"/>
        </w:rPr>
        <w:t>方法完全一致，使用了</w:t>
      </w:r>
      <m:oMath>
        <m:r>
          <m:rPr>
            <m:sty m:val="p"/>
          </m:rPr>
          <w:rPr>
            <w:rFonts w:ascii="Cambria Math" w:hAnsi="Cambria Math"/>
          </w:rPr>
          <m:t>sin⁡(</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a</m:t>
                </m:r>
              </m:e>
            </m:d>
          </m:sup>
        </m:sSup>
        <m:r>
          <w:rPr>
            <w:rFonts w:ascii="Cambria Math" w:hAnsi="Cambria Math"/>
          </w:rPr>
          <m:t>)</m:t>
        </m:r>
      </m:oMath>
      <w:r>
        <w:rPr>
          <w:rFonts w:hint="eastAsia"/>
        </w:rPr>
        <w:t>来编码方向损失，消除方向的模糊性。此处，如果使用其他方法，会将两个相反的方向编码为相同的值，所以需要第三个分支来预测方向。由于</w:t>
      </w:r>
      <w:r>
        <w:t>gt</w:t>
      </w:r>
      <w:r>
        <w:rPr>
          <w:rFonts w:hint="eastAsia"/>
        </w:rPr>
        <w:t>的方向属于</w:t>
      </w:r>
      <w:r>
        <w:t>-π~π</w:t>
      </w:r>
      <w:r>
        <w:rPr>
          <w:rFonts w:hint="eastAsia"/>
        </w:rPr>
        <w:t>，所以这里的分支预测如果</w:t>
      </w:r>
      <m:oMath>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gt</m:t>
                </m:r>
              </m:e>
            </m:d>
          </m:sup>
        </m:sSup>
      </m:oMath>
      <w:r>
        <w:rPr>
          <w:rFonts w:hint="eastAsia"/>
        </w:rPr>
        <w:t>为正，</w:t>
      </w:r>
      <w:proofErr w:type="gramStart"/>
      <w:r>
        <w:rPr>
          <w:rFonts w:hint="eastAsia"/>
        </w:rPr>
        <w:t>则方向</w:t>
      </w:r>
      <w:proofErr w:type="gramEnd"/>
      <w:r>
        <w:rPr>
          <w:rFonts w:hint="eastAsia"/>
        </w:rPr>
        <w:t>目标为</w:t>
      </w:r>
      <w:r>
        <w:t>1</w:t>
      </w:r>
      <w:r>
        <w:rPr>
          <w:rFonts w:hint="eastAsia"/>
        </w:rPr>
        <w:t>；否则方向目标为</w:t>
      </w:r>
      <w:r>
        <w:t>0</w:t>
      </w:r>
      <w:r>
        <w:rPr>
          <w:rFonts w:hint="eastAsia"/>
        </w:rPr>
        <w:t>。损失组成如下所示：</w:t>
      </w:r>
    </w:p>
    <w:p w:rsidR="00F150FB" w:rsidRPr="00B22717" w:rsidRDefault="007B2C48" w:rsidP="00F150FB">
      <w:pPr>
        <w:pStyle w:val="af7"/>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&amp;∆</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den>
                      </m:f>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a</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a</m:t>
                                  </m:r>
                                </m:e>
                              </m:d>
                            </m:sup>
                          </m:sSup>
                        </m:num>
                        <m:den>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den>
                      </m:f>
                      <m:r>
                        <w:rPr>
                          <w:rFonts w:ascii="Cambria Math" w:hAnsi="Cambria Math"/>
                        </w:rPr>
                        <m:t>,</m:t>
                      </m:r>
                    </m:e>
                    <m:e>
                      <m:r>
                        <w:rPr>
                          <w:rFonts w:ascii="Cambria Math" w:hAnsi="Cambria Math"/>
                        </w:rPr>
                        <m:t>&amp;∆</m:t>
                      </m:r>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gt</m:t>
                                          </m:r>
                                        </m:e>
                                      </m:d>
                                    </m:sup>
                                  </m:sSup>
                                </m:num>
                                <m:den>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den>
                              </m:f>
                            </m:e>
                          </m:d>
                        </m:e>
                      </m:func>
                      <m:r>
                        <w:rPr>
                          <w:rFonts w:ascii="Cambria Math" w:hAnsi="Cambria Math"/>
                        </w:rPr>
                        <m:t>,</m:t>
                      </m:r>
                    </m:e>
                    <m:e>
                      <m:r>
                        <w:rPr>
                          <w:rFonts w:ascii="Cambria Math" w:hAnsi="Cambria Math"/>
                        </w:rPr>
                        <m:t>&amp;∆</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a</m:t>
                              </m:r>
                            </m:e>
                          </m:d>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gt</m:t>
                                      </m:r>
                                    </m:e>
                                  </m:d>
                                </m:sup>
                              </m:sSup>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a</m:t>
                                      </m:r>
                                    </m:e>
                                  </m:d>
                                </m:sup>
                              </m:sSup>
                            </m:e>
                          </m:d>
                        </m:e>
                      </m:func>
                      <m:r>
                        <w:rPr>
                          <w:rFonts w:ascii="Cambria Math" w:hAnsi="Cambria Math"/>
                        </w:rPr>
                        <m:t>,</m:t>
                      </m:r>
                      <m:sSup>
                        <m:sSupPr>
                          <m:ctrlPr>
                            <w:rPr>
                              <w:rFonts w:ascii="Cambria Math" w:hAnsi="Cambria Math"/>
                              <w:i/>
                            </w:rPr>
                          </m:ctrlPr>
                        </m:sSupPr>
                        <m:e>
                          <m:r>
                            <w:rPr>
                              <w:rFonts w:ascii="Cambria Math" w:hAnsi="Cambria Math"/>
                            </w:rPr>
                            <m:t>d</m:t>
                          </m:r>
                        </m:e>
                        <m:sup>
                          <m:d>
                            <m:dPr>
                              <m:ctrlPr>
                                <w:rPr>
                                  <w:rFonts w:ascii="Cambria Math" w:hAnsi="Cambria Math"/>
                                  <w:i/>
                                </w:rPr>
                              </m:ctrlPr>
                            </m:dPr>
                            <m:e>
                              <m:r>
                                <w:rPr>
                                  <w:rFonts w:ascii="Cambria Math" w:hAnsi="Cambria Math"/>
                                </w:rPr>
                                <m:t>a</m:t>
                              </m:r>
                            </m:e>
                          </m:d>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a</m:t>
                                          </m:r>
                                        </m:e>
                                      </m:d>
                                    </m:sup>
                                  </m:s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ω</m:t>
                                      </m:r>
                                    </m:e>
                                    <m:sup>
                                      <m:d>
                                        <m:dPr>
                                          <m:ctrlPr>
                                            <w:rPr>
                                              <w:rFonts w:ascii="Cambria Math" w:hAnsi="Cambria Math"/>
                                              <w:i/>
                                            </w:rPr>
                                          </m:ctrlPr>
                                        </m:dPr>
                                        <m:e>
                                          <m:r>
                                            <w:rPr>
                                              <w:rFonts w:ascii="Cambria Math" w:hAnsi="Cambria Math"/>
                                            </w:rPr>
                                            <m:t>a</m:t>
                                          </m:r>
                                        </m:e>
                                      </m:d>
                                    </m:sup>
                                  </m:sSup>
                                </m:e>
                              </m:d>
                            </m:e>
                            <m:sup>
                              <m:r>
                                <w:rPr>
                                  <w:rFonts w:ascii="Cambria Math" w:hAnsi="Cambria Math"/>
                                </w:rPr>
                                <m:t>2</m:t>
                              </m:r>
                            </m:sup>
                          </m:sSup>
                        </m:e>
                      </m:rad>
                      <m:r>
                        <w:rPr>
                          <w:rFonts w:ascii="Cambria Math" w:hAnsi="Cambria Math"/>
                        </w:rPr>
                        <m:t>,</m:t>
                      </m:r>
                    </m:e>
                  </m:eqArr>
                </m:e>
              </m:d>
              <m:r>
                <w:rPr>
                  <w:rFonts w:ascii="Cambria Math" w:hAnsi="Cambria Math"/>
                </w:rPr>
                <m:t>#</m:t>
              </m:r>
              <m:d>
                <m:dPr>
                  <m:ctrlPr>
                    <w:rPr>
                      <w:rFonts w:ascii="Cambria Math" w:hAnsi="Cambria Math"/>
                      <w:i/>
                    </w:rPr>
                  </m:ctrlPr>
                </m:dPr>
                <m:e>
                  <m:r>
                    <m:rPr>
                      <m:nor/>
                    </m:rPr>
                    <w:rPr>
                      <w:rFonts w:ascii="Cambria Math" w:hAnsi="Cambria Math"/>
                    </w:rPr>
                    <m:t>4-3</m:t>
                  </m:r>
                </m:e>
              </m:d>
            </m:e>
          </m:eqArr>
        </m:oMath>
      </m:oMathPara>
    </w:p>
    <w:p w:rsidR="00B22717" w:rsidRPr="00B22717" w:rsidRDefault="007B2C48" w:rsidP="00F150FB">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box</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res∈</m:t>
                  </m:r>
                  <m:d>
                    <m:dPr>
                      <m:begChr m:val="{"/>
                      <m:endChr m:val="}"/>
                      <m:ctrlPr>
                        <w:rPr>
                          <w:rFonts w:ascii="Cambria Math" w:hAnsi="Cambria Math"/>
                          <w:i/>
                        </w:rPr>
                      </m:ctrlPr>
                    </m:dPr>
                    <m:e>
                      <m:r>
                        <w:rPr>
                          <w:rFonts w:ascii="Cambria Math" w:hAnsi="Cambria Math"/>
                        </w:rPr>
                        <m:t>x,y,z,l,h,ω,θ</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acc>
                        <m:accPr>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a</m:t>
                                  </m:r>
                                </m:e>
                              </m:d>
                            </m:sup>
                          </m:sSup>
                        </m:e>
                      </m:acc>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a</m:t>
                              </m:r>
                            </m:e>
                          </m:d>
                        </m:sup>
                      </m:sSup>
                    </m:e>
                  </m:d>
                  <m:r>
                    <w:rPr>
                      <w:rFonts w:ascii="Cambria Math" w:hAnsi="Cambria Math"/>
                    </w:rPr>
                    <m:t>+β</m:t>
                  </m:r>
                  <m:sSub>
                    <m:sSubPr>
                      <m:ctrlPr>
                        <w:rPr>
                          <w:rFonts w:ascii="Cambria Math" w:hAnsi="Cambria Math"/>
                          <w:i/>
                        </w:rPr>
                      </m:ctrlPr>
                    </m:sSubPr>
                    <m:e>
                      <m:r>
                        <m:rPr>
                          <m:scr m:val="script"/>
                        </m:rPr>
                        <w:rPr>
                          <w:rFonts w:ascii="Cambria Math" w:hAnsi="Cambria Math"/>
                        </w:rPr>
                        <m:t>L</m:t>
                      </m:r>
                    </m:e>
                    <m:sub>
                      <m:r>
                        <w:rPr>
                          <w:rFonts w:ascii="Cambria Math" w:hAnsi="Cambria Math"/>
                        </w:rPr>
                        <m:t>dir</m:t>
                      </m:r>
                    </m:sub>
                  </m:sSub>
                </m:e>
              </m:nary>
              <m:r>
                <w:rPr>
                  <w:rFonts w:ascii="Cambria Math" w:hAnsi="Cambria Math"/>
                </w:rPr>
                <m:t>#</m:t>
              </m:r>
              <m:d>
                <m:dPr>
                  <m:ctrlPr>
                    <w:rPr>
                      <w:rFonts w:ascii="Cambria Math" w:hAnsi="Cambria Math"/>
                      <w:i/>
                    </w:rPr>
                  </m:ctrlPr>
                </m:dPr>
                <m:e>
                  <m:r>
                    <m:rPr>
                      <m:nor/>
                    </m:rPr>
                    <w:rPr>
                      <w:rFonts w:ascii="Cambria Math" w:hAnsi="Cambria Math"/>
                    </w:rPr>
                    <m:t>4-4</m:t>
                  </m:r>
                </m:e>
              </m:d>
            </m:e>
          </m:eqArr>
        </m:oMath>
      </m:oMathPara>
    </w:p>
    <w:p w:rsidR="00B22717" w:rsidRDefault="00B22717" w:rsidP="00B22717">
      <w:pPr>
        <w:pStyle w:val="a7"/>
        <w:ind w:firstLine="480"/>
      </w:pPr>
      <w:r>
        <w:rPr>
          <w:rFonts w:hint="eastAsia"/>
        </w:rPr>
        <w:t>这两种</w:t>
      </w:r>
      <w:r>
        <w:rPr>
          <w:rFonts w:hint="eastAsia"/>
        </w:rPr>
        <w:t>3D</w:t>
      </w:r>
      <w:r>
        <w:rPr>
          <w:rFonts w:hint="eastAsia"/>
        </w:rPr>
        <w:t>候选框策略都有其优点和局限性。所提出的</w:t>
      </w:r>
      <w:proofErr w:type="gramStart"/>
      <w:r>
        <w:rPr>
          <w:rFonts w:hint="eastAsia"/>
        </w:rPr>
        <w:t>无锚点策略</w:t>
      </w:r>
      <w:proofErr w:type="gramEnd"/>
      <w:r>
        <w:rPr>
          <w:rFonts w:hint="eastAsia"/>
        </w:rPr>
        <w:t>通常是轻量级的并且存储器高效的，因为它不需要评估</w:t>
      </w:r>
      <w:r>
        <w:rPr>
          <w:rFonts w:hint="eastAsia"/>
        </w:rPr>
        <w:t>3D</w:t>
      </w:r>
      <w:r>
        <w:rPr>
          <w:rFonts w:hint="eastAsia"/>
        </w:rPr>
        <w:t>空间中的每个空间位置处的大量锚点。由于</w:t>
      </w:r>
      <w:r>
        <w:rPr>
          <w:rFonts w:hint="eastAsia"/>
        </w:rPr>
        <w:t>3D</w:t>
      </w:r>
      <w:r>
        <w:rPr>
          <w:rFonts w:hint="eastAsia"/>
        </w:rPr>
        <w:t>对象检测中的不同类别通常需要不同的锚框，而无</w:t>
      </w:r>
      <w:proofErr w:type="gramStart"/>
      <w:r>
        <w:rPr>
          <w:rFonts w:hint="eastAsia"/>
        </w:rPr>
        <w:t>锚点方案</w:t>
      </w:r>
      <w:proofErr w:type="gramEnd"/>
      <w:r>
        <w:rPr>
          <w:rFonts w:hint="eastAsia"/>
        </w:rPr>
        <w:t>可以共享逐点特征以生成多个类别的建议，因此对于多类别对象检测的效率更明显。第二种</w:t>
      </w:r>
      <w:proofErr w:type="gramStart"/>
      <w:r>
        <w:rPr>
          <w:rFonts w:hint="eastAsia"/>
        </w:rPr>
        <w:t>基于锚点的</w:t>
      </w:r>
      <w:proofErr w:type="gramEnd"/>
      <w:r>
        <w:rPr>
          <w:rFonts w:hint="eastAsia"/>
        </w:rPr>
        <w:t>建议生成策略通过为每个类别预先</w:t>
      </w:r>
      <w:proofErr w:type="gramStart"/>
      <w:r>
        <w:rPr>
          <w:rFonts w:hint="eastAsia"/>
        </w:rPr>
        <w:t>定义锚点来</w:t>
      </w:r>
      <w:proofErr w:type="gramEnd"/>
      <w:r>
        <w:rPr>
          <w:rFonts w:hint="eastAsia"/>
        </w:rPr>
        <w:t>覆盖整个鸟瞰图特征图，实现了略高的召回率，但具有更多的参数，需要更多的</w:t>
      </w:r>
      <w:r>
        <w:rPr>
          <w:rFonts w:hint="eastAsia"/>
        </w:rPr>
        <w:t>GPU</w:t>
      </w:r>
      <w:r>
        <w:rPr>
          <w:rFonts w:hint="eastAsia"/>
        </w:rPr>
        <w:t>内存。</w:t>
      </w:r>
    </w:p>
    <w:p w:rsidR="001E4094" w:rsidRDefault="001E4094" w:rsidP="006302C2">
      <w:pPr>
        <w:pStyle w:val="a7"/>
        <w:ind w:firstLine="480"/>
      </w:pPr>
      <w:r w:rsidRPr="001E4094">
        <w:rPr>
          <w:rFonts w:hint="eastAsia"/>
        </w:rPr>
        <w:t>Part-aware stage</w:t>
      </w:r>
      <w:r w:rsidRPr="001E4094">
        <w:rPr>
          <w:rFonts w:hint="eastAsia"/>
        </w:rPr>
        <w:t>的另一个关键之处在于利用</w:t>
      </w:r>
      <w:r w:rsidRPr="001E4094">
        <w:rPr>
          <w:rFonts w:hint="eastAsia"/>
        </w:rPr>
        <w:t>Part-aware Non-Maximum Suppression</w:t>
      </w:r>
      <w:r w:rsidRPr="001E4094">
        <w:rPr>
          <w:rFonts w:hint="eastAsia"/>
        </w:rPr>
        <w:t>（</w:t>
      </w:r>
      <w:r w:rsidRPr="001E4094">
        <w:rPr>
          <w:rFonts w:hint="eastAsia"/>
        </w:rPr>
        <w:t>NMS</w:t>
      </w:r>
      <w:r w:rsidRPr="001E4094">
        <w:rPr>
          <w:rFonts w:hint="eastAsia"/>
        </w:rPr>
        <w:t>）算法来处理检测结果，它主要用于过滤掉检测结果中的冗余框，从而提高检测的精度和效率。</w:t>
      </w:r>
      <w:r w:rsidR="0042735F">
        <w:rPr>
          <w:rFonts w:hint="eastAsia"/>
        </w:rPr>
        <w:t>具体流程如下：</w:t>
      </w:r>
    </w:p>
    <w:p w:rsidR="0042735F" w:rsidRDefault="0042735F" w:rsidP="00236D8B">
      <w:pPr>
        <w:pStyle w:val="a7"/>
        <w:numPr>
          <w:ilvl w:val="2"/>
          <w:numId w:val="21"/>
        </w:numPr>
        <w:ind w:firstLineChars="0"/>
      </w:pPr>
      <w:r>
        <w:rPr>
          <w:rFonts w:hint="eastAsia"/>
        </w:rPr>
        <w:t>将检测结果按照类别进行分组。</w:t>
      </w:r>
    </w:p>
    <w:p w:rsidR="0042735F" w:rsidRDefault="0042735F" w:rsidP="00236D8B">
      <w:pPr>
        <w:pStyle w:val="a7"/>
        <w:numPr>
          <w:ilvl w:val="2"/>
          <w:numId w:val="21"/>
        </w:numPr>
        <w:ind w:firstLineChars="0"/>
      </w:pPr>
      <w:r>
        <w:rPr>
          <w:rFonts w:hint="eastAsia"/>
        </w:rPr>
        <w:t>对于每个类别，按照置信度对检测结果进行排序。</w:t>
      </w:r>
    </w:p>
    <w:p w:rsidR="0042735F" w:rsidRDefault="0042735F" w:rsidP="00236D8B">
      <w:pPr>
        <w:pStyle w:val="a7"/>
        <w:numPr>
          <w:ilvl w:val="2"/>
          <w:numId w:val="21"/>
        </w:numPr>
        <w:ind w:firstLineChars="0"/>
      </w:pPr>
      <w:r>
        <w:rPr>
          <w:rFonts w:hint="eastAsia"/>
        </w:rPr>
        <w:t>选择</w:t>
      </w:r>
      <w:r w:rsidRPr="0042735F">
        <w:rPr>
          <w:rFonts w:hint="eastAsia"/>
        </w:rPr>
        <w:t>置信度最高的检测框，并将其与其余检测</w:t>
      </w:r>
      <w:proofErr w:type="gramStart"/>
      <w:r w:rsidRPr="0042735F">
        <w:rPr>
          <w:rFonts w:hint="eastAsia"/>
        </w:rPr>
        <w:t>框进行</w:t>
      </w:r>
      <w:proofErr w:type="gramEnd"/>
      <w:r w:rsidRPr="0042735F">
        <w:rPr>
          <w:rFonts w:hint="eastAsia"/>
        </w:rPr>
        <w:t>重叠度（</w:t>
      </w:r>
      <w:r w:rsidRPr="0042735F">
        <w:rPr>
          <w:rFonts w:hint="eastAsia"/>
        </w:rPr>
        <w:t>IoU</w:t>
      </w:r>
      <w:r w:rsidRPr="0042735F">
        <w:rPr>
          <w:rFonts w:hint="eastAsia"/>
        </w:rPr>
        <w:t>）计算。</w:t>
      </w:r>
    </w:p>
    <w:p w:rsidR="00A241C0" w:rsidRPr="00EB46E9" w:rsidRDefault="007B2C48" w:rsidP="00A241C0">
      <w:pPr>
        <w:pStyle w:val="af7"/>
      </w:pPr>
      <m:oMathPara>
        <m:oMath>
          <m:eqArr>
            <m:eqArrPr>
              <m:maxDist m:val="1"/>
              <m:ctrlPr>
                <w:rPr>
                  <w:rFonts w:ascii="Cambria Math" w:hAnsi="Cambria Math"/>
                </w:rPr>
              </m:ctrlPr>
            </m:eqArrPr>
            <m:e>
              <m:r>
                <m:rPr>
                  <m:sty m:val="p"/>
                </m:rPr>
                <w:rPr>
                  <w:rFonts w:ascii="Cambria Math" w:hAnsi="Cambria Math"/>
                </w:rPr>
                <m:t>I</m:t>
              </m:r>
              <m:r>
                <m:rPr>
                  <m:sty m:val="p"/>
                </m:rPr>
                <w:rPr>
                  <w:rFonts w:ascii="Cambria Math" w:hAnsi="Cambria Math" w:hint="eastAsia"/>
                </w:rPr>
                <m:t>o</m:t>
              </m:r>
              <m:r>
                <m:rPr>
                  <m:sty m:val="p"/>
                </m:rPr>
                <w:rPr>
                  <w:rFonts w:ascii="Cambria Math" w:hAnsi="Cambria Math"/>
                </w:rPr>
                <m:t>U=</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U</m:t>
                      </m:r>
                    </m:sub>
                  </m:sSub>
                </m:den>
              </m:f>
              <m:r>
                <w:rPr>
                  <w:rFonts w:ascii="Cambria Math" w:hAnsi="Cambria Math"/>
                </w:rPr>
                <m:t>#</m:t>
              </m:r>
              <m:d>
                <m:dPr>
                  <m:ctrlPr>
                    <w:rPr>
                      <w:rFonts w:ascii="Cambria Math" w:hAnsi="Cambria Math"/>
                    </w:rPr>
                  </m:ctrlPr>
                </m:dPr>
                <m:e>
                  <m:r>
                    <m:rPr>
                      <m:nor/>
                    </m:rPr>
                    <w:rPr>
                      <w:rFonts w:ascii="Cambria Math" w:hAnsi="Cambria Math"/>
                    </w:rPr>
                    <m:t>4-5</m:t>
                  </m:r>
                </m:e>
              </m:d>
              <m:ctrlPr>
                <w:rPr>
                  <w:rFonts w:ascii="Cambria Math" w:hAnsi="Cambria Math"/>
                  <w:i/>
                </w:rPr>
              </m:ctrlPr>
            </m:e>
          </m:eqArr>
        </m:oMath>
      </m:oMathPara>
    </w:p>
    <w:p w:rsidR="00A241C0" w:rsidRPr="00952937" w:rsidRDefault="00A241C0" w:rsidP="00952937">
      <w:pPr>
        <w:pStyle w:val="a7"/>
        <w:ind w:firstLine="480"/>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w:t>
      </w:r>
      <w:r w:rsidR="00952937">
        <w:rPr>
          <w:rFonts w:hint="eastAsia"/>
        </w:rPr>
        <w:t>Area</w:t>
      </w:r>
      <w:r w:rsidR="00952937">
        <w:t xml:space="preserve"> </w:t>
      </w:r>
      <w:r w:rsidR="00952937" w:rsidRPr="00952937">
        <w:t>of Intersection</w:t>
      </w:r>
      <w:r>
        <w:rPr>
          <w:rFonts w:hint="eastAsia"/>
        </w:rPr>
        <w:t>）</w:t>
      </w:r>
      <w:r w:rsidR="00952937" w:rsidRPr="00952937">
        <w:rPr>
          <w:rFonts w:hint="eastAsia"/>
        </w:rPr>
        <w:t>表示两个检测框的交集面积</w:t>
      </w:r>
      <w:r w:rsidR="00952937">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sidR="00952937">
        <w:rPr>
          <w:rFonts w:hint="eastAsia"/>
        </w:rPr>
        <w:t>（</w:t>
      </w:r>
      <w:r w:rsidR="00952937" w:rsidRPr="00952937">
        <w:t>Area of Union</w:t>
      </w:r>
      <w:r w:rsidR="00952937">
        <w:rPr>
          <w:rFonts w:hint="eastAsia"/>
        </w:rPr>
        <w:t>）</w:t>
      </w:r>
      <w:r w:rsidR="00952937" w:rsidRPr="00952937">
        <w:rPr>
          <w:rFonts w:hint="eastAsia"/>
        </w:rPr>
        <w:t>表示两个检测框的并集面积。</w:t>
      </w:r>
    </w:p>
    <w:p w:rsidR="0042735F" w:rsidRDefault="0042735F" w:rsidP="00236D8B">
      <w:pPr>
        <w:pStyle w:val="a7"/>
        <w:numPr>
          <w:ilvl w:val="2"/>
          <w:numId w:val="21"/>
        </w:numPr>
        <w:ind w:firstLineChars="0"/>
      </w:pPr>
      <w:r w:rsidRPr="0042735F">
        <w:rPr>
          <w:rFonts w:hint="eastAsia"/>
        </w:rPr>
        <w:t>对于与置信度最高的检测框重叠度大于一定阈值的检测框，将其从候选框集合中删除。</w:t>
      </w:r>
    </w:p>
    <w:p w:rsidR="0042735F" w:rsidRDefault="0042735F" w:rsidP="00236D8B">
      <w:pPr>
        <w:pStyle w:val="a7"/>
        <w:numPr>
          <w:ilvl w:val="2"/>
          <w:numId w:val="21"/>
        </w:numPr>
        <w:ind w:firstLineChars="0"/>
      </w:pPr>
      <w:r w:rsidRPr="0042735F">
        <w:rPr>
          <w:rFonts w:hint="eastAsia"/>
        </w:rPr>
        <w:t>重复步骤</w:t>
      </w:r>
      <w:r w:rsidRPr="0042735F">
        <w:rPr>
          <w:rFonts w:hint="eastAsia"/>
        </w:rPr>
        <w:t>3</w:t>
      </w:r>
      <w:r w:rsidRPr="0042735F">
        <w:rPr>
          <w:rFonts w:hint="eastAsia"/>
        </w:rPr>
        <w:t>和步骤</w:t>
      </w:r>
      <w:r w:rsidRPr="0042735F">
        <w:rPr>
          <w:rFonts w:hint="eastAsia"/>
        </w:rPr>
        <w:t>4</w:t>
      </w:r>
      <w:r w:rsidRPr="0042735F">
        <w:rPr>
          <w:rFonts w:hint="eastAsia"/>
        </w:rPr>
        <w:t>，直到所有检测框都被处理完毕。</w:t>
      </w:r>
    </w:p>
    <w:p w:rsidR="0042735F" w:rsidRDefault="0042735F" w:rsidP="00236D8B">
      <w:pPr>
        <w:pStyle w:val="a7"/>
        <w:numPr>
          <w:ilvl w:val="2"/>
          <w:numId w:val="21"/>
        </w:numPr>
        <w:ind w:firstLineChars="0"/>
      </w:pPr>
      <w:r w:rsidRPr="0042735F">
        <w:rPr>
          <w:rFonts w:hint="eastAsia"/>
        </w:rPr>
        <w:t>将处理后的检测</w:t>
      </w:r>
      <w:proofErr w:type="gramStart"/>
      <w:r w:rsidRPr="0042735F">
        <w:rPr>
          <w:rFonts w:hint="eastAsia"/>
        </w:rPr>
        <w:t>框按照</w:t>
      </w:r>
      <w:proofErr w:type="gramEnd"/>
      <w:r w:rsidRPr="0042735F">
        <w:rPr>
          <w:rFonts w:hint="eastAsia"/>
        </w:rPr>
        <w:t>置信度进行排序，并输出前</w:t>
      </w:r>
      <w:r w:rsidRPr="0042735F">
        <w:rPr>
          <w:rFonts w:hint="eastAsia"/>
        </w:rPr>
        <w:t>K</w:t>
      </w:r>
      <w:proofErr w:type="gramStart"/>
      <w:r w:rsidRPr="0042735F">
        <w:rPr>
          <w:rFonts w:hint="eastAsia"/>
        </w:rPr>
        <w:t>个</w:t>
      </w:r>
      <w:proofErr w:type="gramEnd"/>
      <w:r w:rsidRPr="0042735F">
        <w:rPr>
          <w:rFonts w:hint="eastAsia"/>
        </w:rPr>
        <w:t>最终检测结果。</w:t>
      </w:r>
    </w:p>
    <w:p w:rsidR="00805F6F" w:rsidRDefault="0042735F" w:rsidP="006302C2">
      <w:pPr>
        <w:pStyle w:val="a7"/>
        <w:ind w:firstLine="480"/>
      </w:pPr>
      <w:r w:rsidRPr="0042735F">
        <w:rPr>
          <w:rFonts w:hint="eastAsia"/>
        </w:rPr>
        <w:t>总的来说，</w:t>
      </w:r>
      <w:r w:rsidRPr="0042735F">
        <w:rPr>
          <w:rFonts w:hint="eastAsia"/>
        </w:rPr>
        <w:t>Part-aware stage</w:t>
      </w:r>
      <w:r w:rsidRPr="0042735F">
        <w:rPr>
          <w:rFonts w:hint="eastAsia"/>
        </w:rPr>
        <w:t>通过考虑物体的部件信息，提高了检测的精度和鲁棒性，对于具有明显部件的物体具有较好的检测效果。</w:t>
      </w:r>
    </w:p>
    <w:p w:rsidR="00952937" w:rsidRDefault="00952937" w:rsidP="00952937">
      <w:pPr>
        <w:pStyle w:val="3"/>
      </w:pPr>
      <w:r>
        <w:rPr>
          <w:rFonts w:hint="eastAsia"/>
        </w:rPr>
        <w:t>Part</w:t>
      </w:r>
      <w:r>
        <w:t>-aggregation stage</w:t>
      </w:r>
    </w:p>
    <w:p w:rsidR="003E337D" w:rsidRDefault="003E337D" w:rsidP="004B662A">
      <w:pPr>
        <w:pStyle w:val="a7"/>
        <w:ind w:firstLine="480"/>
      </w:pPr>
      <w:r w:rsidRPr="003E337D">
        <w:t>Part-aggregation stage</w:t>
      </w:r>
      <w:r w:rsidRPr="003E337D">
        <w:rPr>
          <w:rFonts w:hint="eastAsia"/>
        </w:rPr>
        <w:t>主要用于对</w:t>
      </w:r>
      <w:r w:rsidRPr="003E337D">
        <w:rPr>
          <w:rFonts w:hint="eastAsia"/>
        </w:rPr>
        <w:t>proposal</w:t>
      </w:r>
      <w:r w:rsidRPr="003E337D">
        <w:rPr>
          <w:rFonts w:hint="eastAsia"/>
        </w:rPr>
        <w:t>中的</w:t>
      </w:r>
      <w:proofErr w:type="gramStart"/>
      <w:r w:rsidRPr="003E337D">
        <w:rPr>
          <w:rFonts w:hint="eastAsia"/>
        </w:rPr>
        <w:t>所有点</w:t>
      </w:r>
      <w:proofErr w:type="gramEnd"/>
      <w:r w:rsidRPr="003E337D">
        <w:rPr>
          <w:rFonts w:hint="eastAsia"/>
        </w:rPr>
        <w:t>进行聚合，得到整个</w:t>
      </w:r>
      <w:r w:rsidRPr="003E337D">
        <w:rPr>
          <w:rFonts w:hint="eastAsia"/>
        </w:rPr>
        <w:t>proposal</w:t>
      </w:r>
      <w:r w:rsidRPr="003E337D">
        <w:rPr>
          <w:rFonts w:hint="eastAsia"/>
        </w:rPr>
        <w:t>的</w:t>
      </w:r>
      <w:r w:rsidRPr="003E337D">
        <w:rPr>
          <w:rFonts w:hint="eastAsia"/>
        </w:rPr>
        <w:t>part-aware</w:t>
      </w:r>
      <w:r w:rsidRPr="003E337D">
        <w:rPr>
          <w:rFonts w:hint="eastAsia"/>
        </w:rPr>
        <w:t>特征表示。</w:t>
      </w:r>
      <w:r w:rsidRPr="003E337D">
        <w:rPr>
          <w:rFonts w:hint="eastAsia"/>
        </w:rPr>
        <w:t>Part-aggregation stage</w:t>
      </w:r>
      <w:r w:rsidRPr="003E337D">
        <w:rPr>
          <w:rFonts w:hint="eastAsia"/>
        </w:rPr>
        <w:t>包含了两个主要的步骤：</w:t>
      </w:r>
      <w:r w:rsidR="004B662A" w:rsidRPr="004B662A">
        <w:t>ROI-aware feature pooling</w:t>
      </w:r>
      <w:r w:rsidRPr="003E337D">
        <w:rPr>
          <w:rFonts w:hint="eastAsia"/>
        </w:rPr>
        <w:t>和</w:t>
      </w:r>
      <w:r w:rsidRPr="003E337D">
        <w:rPr>
          <w:rFonts w:hint="eastAsia"/>
        </w:rPr>
        <w:t>Part-aware Feature Aggregation</w:t>
      </w:r>
      <w:r w:rsidR="004B662A">
        <w:rPr>
          <w:rFonts w:hint="eastAsia"/>
        </w:rPr>
        <w:t>，分别表示</w:t>
      </w:r>
      <w:r w:rsidR="004B662A">
        <w:rPr>
          <w:rFonts w:hint="eastAsia"/>
        </w:rPr>
        <w:t>R</w:t>
      </w:r>
      <w:r w:rsidR="004B662A">
        <w:t>OI</w:t>
      </w:r>
      <w:r w:rsidR="004B662A">
        <w:rPr>
          <w:rFonts w:hint="eastAsia"/>
        </w:rPr>
        <w:t>的</w:t>
      </w:r>
      <w:proofErr w:type="gramStart"/>
      <w:r w:rsidR="004B662A">
        <w:rPr>
          <w:rFonts w:hint="eastAsia"/>
        </w:rPr>
        <w:t>特征池化和</w:t>
      </w:r>
      <w:proofErr w:type="gramEnd"/>
      <w:r w:rsidR="004B662A">
        <w:rPr>
          <w:rFonts w:hint="eastAsia"/>
        </w:rPr>
        <w:t>候选框的特征聚合操作</w:t>
      </w:r>
      <w:r w:rsidRPr="003E337D">
        <w:rPr>
          <w:rFonts w:hint="eastAsia"/>
        </w:rPr>
        <w:t>。</w:t>
      </w:r>
    </w:p>
    <w:p w:rsidR="004B662A" w:rsidRDefault="004B662A" w:rsidP="004B662A">
      <w:pPr>
        <w:pStyle w:val="a7"/>
        <w:numPr>
          <w:ilvl w:val="0"/>
          <w:numId w:val="17"/>
        </w:numPr>
        <w:ind w:firstLineChars="0"/>
      </w:pPr>
      <w:r w:rsidRPr="004B662A">
        <w:t>ROI-aware feature pooling</w:t>
      </w:r>
    </w:p>
    <w:p w:rsidR="00236D8B" w:rsidRDefault="00236D8B" w:rsidP="00236D8B">
      <w:pPr>
        <w:pStyle w:val="a7"/>
        <w:ind w:firstLine="480"/>
      </w:pPr>
      <w:r w:rsidRPr="00236D8B">
        <w:rPr>
          <w:rFonts w:hint="eastAsia"/>
        </w:rPr>
        <w:t>在进行</w:t>
      </w:r>
      <w:r w:rsidRPr="00236D8B">
        <w:rPr>
          <w:rFonts w:hint="eastAsia"/>
        </w:rPr>
        <w:t>roi</w:t>
      </w:r>
      <w:proofErr w:type="gramStart"/>
      <w:r w:rsidRPr="00236D8B">
        <w:rPr>
          <w:rFonts w:hint="eastAsia"/>
        </w:rPr>
        <w:t>池化之前</w:t>
      </w:r>
      <w:proofErr w:type="gramEnd"/>
      <w:r w:rsidRPr="00236D8B">
        <w:rPr>
          <w:rFonts w:hint="eastAsia"/>
        </w:rPr>
        <w:t>，需要先进行坐标系的规范化，这与</w:t>
      </w:r>
      <w:r w:rsidRPr="00236D8B">
        <w:rPr>
          <w:rFonts w:hint="eastAsia"/>
        </w:rPr>
        <w:t>PointRCNN</w:t>
      </w:r>
      <w:r w:rsidRPr="00236D8B">
        <w:rPr>
          <w:rFonts w:hint="eastAsia"/>
        </w:rPr>
        <w:t>中同样一致，所谓的坐标系规范化就是将每个候选框中的汇集点（</w:t>
      </w:r>
      <w:r w:rsidRPr="00236D8B">
        <w:rPr>
          <w:rFonts w:hint="eastAsia"/>
        </w:rPr>
        <w:t>pooled points</w:t>
      </w:r>
      <w:r w:rsidRPr="00236D8B">
        <w:rPr>
          <w:rFonts w:hint="eastAsia"/>
        </w:rPr>
        <w:t>）转换到各个相应候选框中的坐标系中。对于每一个候选框的规范坐标系的具体的操作是</w:t>
      </w:r>
      <w:r>
        <w:rPr>
          <w:rFonts w:hint="eastAsia"/>
        </w:rPr>
        <w:t>：</w:t>
      </w:r>
    </w:p>
    <w:p w:rsidR="00236D8B" w:rsidRDefault="00236D8B" w:rsidP="00236D8B">
      <w:pPr>
        <w:pStyle w:val="a7"/>
        <w:numPr>
          <w:ilvl w:val="0"/>
          <w:numId w:val="18"/>
        </w:numPr>
        <w:ind w:firstLineChars="0"/>
      </w:pPr>
      <w:r>
        <w:rPr>
          <w:rFonts w:hint="eastAsia"/>
        </w:rPr>
        <w:t>原点位于</w:t>
      </w:r>
      <w:proofErr w:type="gramStart"/>
      <w:r>
        <w:rPr>
          <w:rFonts w:hint="eastAsia"/>
        </w:rPr>
        <w:t>框方案</w:t>
      </w:r>
      <w:proofErr w:type="gramEnd"/>
      <w:r>
        <w:rPr>
          <w:rFonts w:hint="eastAsia"/>
        </w:rPr>
        <w:t>的中心；</w:t>
      </w:r>
    </w:p>
    <w:p w:rsidR="00236D8B" w:rsidRDefault="00236D8B" w:rsidP="00236D8B">
      <w:pPr>
        <w:pStyle w:val="a7"/>
        <w:numPr>
          <w:ilvl w:val="0"/>
          <w:numId w:val="18"/>
        </w:numPr>
        <w:ind w:firstLineChars="0"/>
      </w:pPr>
      <w:r w:rsidRPr="00236D8B">
        <w:rPr>
          <w:rFonts w:hint="eastAsia"/>
        </w:rPr>
        <w:lastRenderedPageBreak/>
        <w:t>局部</w:t>
      </w:r>
      <w:r w:rsidRPr="00236D8B">
        <w:rPr>
          <w:rFonts w:hint="eastAsia"/>
        </w:rPr>
        <w:t>X</w:t>
      </w:r>
      <w:r w:rsidRPr="00236D8B">
        <w:rPr>
          <w:rFonts w:hint="eastAsia"/>
        </w:rPr>
        <w:t>和</w:t>
      </w:r>
      <w:r w:rsidRPr="00236D8B">
        <w:rPr>
          <w:rFonts w:hint="eastAsia"/>
        </w:rPr>
        <w:t>Y</w:t>
      </w:r>
      <w:r w:rsidRPr="00236D8B">
        <w:rPr>
          <w:rFonts w:hint="eastAsia"/>
        </w:rPr>
        <w:t>轴近似平行于地平面，其中</w:t>
      </w:r>
      <w:r w:rsidRPr="00236D8B">
        <w:rPr>
          <w:rFonts w:hint="eastAsia"/>
        </w:rPr>
        <w:t>X</w:t>
      </w:r>
      <w:r w:rsidRPr="00236D8B">
        <w:rPr>
          <w:rFonts w:hint="eastAsia"/>
        </w:rPr>
        <w:t>指向建议的头部方向，而另一</w:t>
      </w:r>
      <w:r w:rsidRPr="00236D8B">
        <w:rPr>
          <w:rFonts w:hint="eastAsia"/>
        </w:rPr>
        <w:t>Y</w:t>
      </w:r>
      <w:r w:rsidRPr="00236D8B">
        <w:rPr>
          <w:rFonts w:hint="eastAsia"/>
        </w:rPr>
        <w:t>轴垂直于</w:t>
      </w:r>
      <w:r w:rsidRPr="00236D8B">
        <w:rPr>
          <w:rFonts w:hint="eastAsia"/>
        </w:rPr>
        <w:t>X</w:t>
      </w:r>
      <w:r w:rsidRPr="00236D8B">
        <w:rPr>
          <w:rFonts w:hint="eastAsia"/>
        </w:rPr>
        <w:t>；</w:t>
      </w:r>
    </w:p>
    <w:p w:rsidR="00236D8B" w:rsidRDefault="00236D8B" w:rsidP="00236D8B">
      <w:pPr>
        <w:pStyle w:val="a7"/>
        <w:numPr>
          <w:ilvl w:val="0"/>
          <w:numId w:val="18"/>
        </w:numPr>
        <w:ind w:firstLineChars="0"/>
      </w:pPr>
      <w:r w:rsidRPr="00236D8B">
        <w:rPr>
          <w:rFonts w:hint="eastAsia"/>
        </w:rPr>
        <w:t>Z</w:t>
      </w:r>
      <w:r w:rsidRPr="00236D8B">
        <w:rPr>
          <w:rFonts w:hint="eastAsia"/>
        </w:rPr>
        <w:t>轴与整体坐标系的</w:t>
      </w:r>
      <w:r w:rsidRPr="00236D8B">
        <w:rPr>
          <w:rFonts w:hint="eastAsia"/>
        </w:rPr>
        <w:t>Z</w:t>
      </w:r>
      <w:proofErr w:type="gramStart"/>
      <w:r w:rsidRPr="00236D8B">
        <w:rPr>
          <w:rFonts w:hint="eastAsia"/>
        </w:rPr>
        <w:t>轴保持</w:t>
      </w:r>
      <w:proofErr w:type="gramEnd"/>
      <w:r w:rsidRPr="00236D8B">
        <w:rPr>
          <w:rFonts w:hint="eastAsia"/>
        </w:rPr>
        <w:t>一致。候选框中的所有汇集点坐标</w:t>
      </w:r>
      <w:r w:rsidRPr="00236D8B">
        <w:rPr>
          <w:rFonts w:hint="eastAsia"/>
        </w:rPr>
        <w:t>p</w:t>
      </w:r>
      <w:r w:rsidRPr="00236D8B">
        <w:rPr>
          <w:rFonts w:hint="eastAsia"/>
        </w:rPr>
        <w:t>都进行适当的选择和平移操作转化到规范坐标系</w:t>
      </w:r>
      <w:r w:rsidRPr="00236D8B">
        <w:rPr>
          <w:rFonts w:hint="eastAsia"/>
        </w:rPr>
        <w:t>p`</w:t>
      </w:r>
      <w:r w:rsidRPr="00236D8B">
        <w:rPr>
          <w:rFonts w:hint="eastAsia"/>
        </w:rPr>
        <w:t>上。正样本的候选框与其对应的</w:t>
      </w:r>
      <w:r w:rsidRPr="00236D8B">
        <w:rPr>
          <w:rFonts w:hint="eastAsia"/>
        </w:rPr>
        <w:t>GT</w:t>
      </w:r>
      <w:r w:rsidRPr="00236D8B">
        <w:rPr>
          <w:rFonts w:hint="eastAsia"/>
        </w:rPr>
        <w:t>同样被变换到规范坐标系以计算用于回归距离。</w:t>
      </w:r>
    </w:p>
    <w:p w:rsidR="00236D8B" w:rsidRDefault="00236D8B" w:rsidP="00236D8B">
      <w:pPr>
        <w:pStyle w:val="a7"/>
        <w:ind w:firstLine="480"/>
      </w:pPr>
      <w:r w:rsidRPr="00236D8B">
        <w:rPr>
          <w:rFonts w:hint="eastAsia"/>
        </w:rPr>
        <w:t>规范坐标系基本上消除了不同</w:t>
      </w:r>
      <w:r w:rsidRPr="00236D8B">
        <w:rPr>
          <w:rFonts w:hint="eastAsia"/>
        </w:rPr>
        <w:t>3D</w:t>
      </w:r>
      <w:r w:rsidRPr="00236D8B">
        <w:rPr>
          <w:rFonts w:hint="eastAsia"/>
        </w:rPr>
        <w:t>方案的大量旋转和位置变化，并提高了特征学习的效率，以用于随后的</w:t>
      </w:r>
      <w:proofErr w:type="gramStart"/>
      <w:r w:rsidRPr="00236D8B">
        <w:rPr>
          <w:rFonts w:hint="eastAsia"/>
        </w:rPr>
        <w:t>框位置</w:t>
      </w:r>
      <w:proofErr w:type="gramEnd"/>
      <w:r w:rsidRPr="00236D8B">
        <w:rPr>
          <w:rFonts w:hint="eastAsia"/>
        </w:rPr>
        <w:t>修正。</w:t>
      </w:r>
    </w:p>
    <w:p w:rsidR="00EB46E9" w:rsidRDefault="00EB46E9" w:rsidP="00EB46E9">
      <w:pPr>
        <w:pStyle w:val="a7"/>
        <w:ind w:firstLine="480"/>
      </w:pPr>
      <w:r w:rsidRPr="00236D8B">
        <w:rPr>
          <w:rFonts w:hint="eastAsia"/>
        </w:rPr>
        <w:t>在</w:t>
      </w:r>
      <w:r w:rsidRPr="00236D8B">
        <w:rPr>
          <w:rFonts w:hint="eastAsia"/>
        </w:rPr>
        <w:t>PointRCNN</w:t>
      </w:r>
      <w:r w:rsidRPr="00236D8B">
        <w:rPr>
          <w:rFonts w:hint="eastAsia"/>
        </w:rPr>
        <w:t>的工作中，点汇集操作直是将一个候选框中的</w:t>
      </w:r>
      <w:proofErr w:type="gramStart"/>
      <w:r w:rsidRPr="00236D8B">
        <w:rPr>
          <w:rFonts w:hint="eastAsia"/>
        </w:rPr>
        <w:t>所有点</w:t>
      </w:r>
      <w:proofErr w:type="gramEnd"/>
      <w:r w:rsidRPr="00236D8B">
        <w:rPr>
          <w:rFonts w:hint="eastAsia"/>
        </w:rPr>
        <w:t>特征进行聚合来对候选后进行修正，但这种</w:t>
      </w:r>
      <w:r w:rsidRPr="00236D8B">
        <w:rPr>
          <w:rFonts w:hint="eastAsia"/>
        </w:rPr>
        <w:t>3d</w:t>
      </w:r>
      <w:r w:rsidRPr="00236D8B">
        <w:rPr>
          <w:rFonts w:hint="eastAsia"/>
        </w:rPr>
        <w:t>候选框汇总引入了模糊性的问题，如</w:t>
      </w:r>
      <w:r>
        <w:fldChar w:fldCharType="begin"/>
      </w:r>
      <w:r>
        <w:instrText xml:space="preserve"> </w:instrText>
      </w:r>
      <w:r>
        <w:rPr>
          <w:rFonts w:hint="eastAsia"/>
        </w:rPr>
        <w:instrText>REF _Ref128662687 \h</w:instrText>
      </w:r>
      <w:r>
        <w:instrText xml:space="preserve"> </w:instrText>
      </w:r>
      <w:r>
        <w:fldChar w:fldCharType="separate"/>
      </w:r>
      <w:r>
        <w:rPr>
          <w:rFonts w:hint="eastAsia"/>
        </w:rPr>
        <w:t>图</w:t>
      </w:r>
      <w:r>
        <w:rPr>
          <w:rFonts w:hint="eastAsia"/>
        </w:rPr>
        <w:t xml:space="preserve"> </w:t>
      </w:r>
      <w:r>
        <w:rPr>
          <w:noProof/>
        </w:rPr>
        <w:t>4</w:t>
      </w:r>
      <w:r>
        <w:t>.</w:t>
      </w:r>
      <w:r>
        <w:rPr>
          <w:noProof/>
        </w:rPr>
        <w:t>4</w:t>
      </w:r>
      <w:r>
        <w:fldChar w:fldCharType="end"/>
      </w:r>
      <w:r w:rsidRPr="00236D8B">
        <w:rPr>
          <w:rFonts w:hint="eastAsia"/>
        </w:rPr>
        <w:t>所示，不同的候选框之间可能包含的是一样的汇集点，这种相同的汇集特征</w:t>
      </w:r>
      <w:r w:rsidRPr="00236D8B">
        <w:rPr>
          <w:rFonts w:hint="eastAsia"/>
        </w:rPr>
        <w:t>pooling feature</w:t>
      </w:r>
      <w:r w:rsidRPr="00236D8B">
        <w:rPr>
          <w:rFonts w:hint="eastAsia"/>
        </w:rPr>
        <w:t>可能会导致后续修正框的性能。</w:t>
      </w:r>
    </w:p>
    <w:p w:rsidR="00EB46E9" w:rsidRDefault="00EB46E9" w:rsidP="00EB46E9">
      <w:pPr>
        <w:pStyle w:val="a7"/>
        <w:ind w:firstLine="480"/>
      </w:pPr>
    </w:p>
    <w:p w:rsidR="00EB46E9" w:rsidRDefault="00EB46E9" w:rsidP="00EB46E9">
      <w:pPr>
        <w:pStyle w:val="ac"/>
        <w:rPr>
          <w:noProof/>
        </w:rPr>
      </w:pPr>
    </w:p>
    <w:p w:rsidR="00EB46E9" w:rsidRDefault="00EB46E9" w:rsidP="00EB46E9">
      <w:pPr>
        <w:pStyle w:val="ac"/>
      </w:pPr>
      <w:r>
        <w:rPr>
          <w:noProof/>
        </w:rPr>
        <w:drawing>
          <wp:inline distT="0" distB="0" distL="0" distR="0" wp14:anchorId="5DBD11F8" wp14:editId="39674CBB">
            <wp:extent cx="4006850" cy="1526839"/>
            <wp:effectExtent l="0" t="0" r="0" b="0"/>
            <wp:docPr id="15" name="图片 15" descr="https://img-blog.csdnimg.cn/d2faeb66248c48c183c7827cc677fa3d.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d2faeb66248c48c183c7827cc677fa3d.png#pic_center"/>
                    <pic:cNvPicPr>
                      <a:picLocks noChangeAspect="1" noChangeArrowheads="1"/>
                    </pic:cNvPicPr>
                  </pic:nvPicPr>
                  <pic:blipFill rotWithShape="1">
                    <a:blip r:embed="rId25">
                      <a:extLst>
                        <a:ext uri="{28A0092B-C50C-407E-A947-70E740481C1C}">
                          <a14:useLocalDpi xmlns:a14="http://schemas.microsoft.com/office/drawing/2010/main" val="0"/>
                        </a:ext>
                      </a:extLst>
                    </a:blip>
                    <a:srcRect b="6762"/>
                    <a:stretch/>
                  </pic:blipFill>
                  <pic:spPr bwMode="auto">
                    <a:xfrm>
                      <a:off x="0" y="0"/>
                      <a:ext cx="4024142" cy="1533428"/>
                    </a:xfrm>
                    <a:prstGeom prst="rect">
                      <a:avLst/>
                    </a:prstGeom>
                    <a:noFill/>
                    <a:ln>
                      <a:noFill/>
                    </a:ln>
                    <a:extLst>
                      <a:ext uri="{53640926-AAD7-44D8-BBD7-CCE9431645EC}">
                        <a14:shadowObscured xmlns:a14="http://schemas.microsoft.com/office/drawing/2010/main"/>
                      </a:ext>
                    </a:extLst>
                  </pic:spPr>
                </pic:pic>
              </a:graphicData>
            </a:graphic>
          </wp:inline>
        </w:drawing>
      </w:r>
    </w:p>
    <w:p w:rsidR="00EB46E9" w:rsidRDefault="00EB46E9" w:rsidP="00EB46E9">
      <w:pPr>
        <w:pStyle w:val="a9"/>
      </w:pPr>
      <w:bookmarkStart w:id="18" w:name="_Ref1286626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18"/>
      <w:r>
        <w:t xml:space="preserve"> </w:t>
      </w:r>
      <w:r>
        <w:rPr>
          <w:rFonts w:hint="eastAsia"/>
        </w:rPr>
        <w:t>多候选</w:t>
      </w:r>
      <w:proofErr w:type="gramStart"/>
      <w:r>
        <w:rPr>
          <w:rFonts w:hint="eastAsia"/>
        </w:rPr>
        <w:t>框特征</w:t>
      </w:r>
      <w:proofErr w:type="gramEnd"/>
      <w:r>
        <w:rPr>
          <w:rFonts w:hint="eastAsia"/>
        </w:rPr>
        <w:t>汇集</w:t>
      </w:r>
    </w:p>
    <w:p w:rsidR="00EB46E9" w:rsidRPr="00236D8B" w:rsidRDefault="00EB46E9" w:rsidP="00EB46E9">
      <w:pPr>
        <w:pStyle w:val="a9"/>
      </w:pPr>
      <w:r>
        <w:t xml:space="preserve">Fig. </w:t>
      </w:r>
      <w:fldSimple w:instr=" STYLEREF 1 \s ">
        <w:r>
          <w:rPr>
            <w:noProof/>
          </w:rPr>
          <w:t>4</w:t>
        </w:r>
      </w:fldSimple>
      <w:r>
        <w:t>.</w:t>
      </w:r>
      <w:fldSimple w:instr=" SEQ Fig. \* ARABIC \s 1 ">
        <w:r>
          <w:rPr>
            <w:noProof/>
          </w:rPr>
          <w:t>4</w:t>
        </w:r>
      </w:fldSimple>
      <w:r>
        <w:t xml:space="preserve"> M</w:t>
      </w:r>
      <w:r>
        <w:rPr>
          <w:rFonts w:hint="eastAsia"/>
        </w:rPr>
        <w:t>ulti</w:t>
      </w:r>
      <w:r>
        <w:t>-</w:t>
      </w:r>
      <w:r>
        <w:rPr>
          <w:rFonts w:hint="eastAsia"/>
        </w:rPr>
        <w:t>boxes</w:t>
      </w:r>
      <w:r>
        <w:t xml:space="preserve"> </w:t>
      </w:r>
      <w:r>
        <w:rPr>
          <w:rFonts w:hint="eastAsia"/>
        </w:rPr>
        <w:t>feature</w:t>
      </w:r>
      <w:r>
        <w:t xml:space="preserve"> </w:t>
      </w:r>
      <w:r>
        <w:rPr>
          <w:rFonts w:hint="eastAsia"/>
        </w:rPr>
        <w:t>aggregation</w:t>
      </w:r>
    </w:p>
    <w:p w:rsidR="00EB46E9" w:rsidRDefault="00EB46E9" w:rsidP="00EB46E9">
      <w:pPr>
        <w:pStyle w:val="a7"/>
        <w:ind w:firstLine="480"/>
      </w:pPr>
      <w:r>
        <w:rPr>
          <w:rFonts w:hint="eastAsia"/>
        </w:rPr>
        <w:t>解决这种模糊性问题的关键是需要</w:t>
      </w:r>
      <w:proofErr w:type="gramStart"/>
      <w:r>
        <w:rPr>
          <w:rFonts w:hint="eastAsia"/>
        </w:rPr>
        <w:t>利用空体素</w:t>
      </w:r>
      <w:proofErr w:type="gramEnd"/>
      <w:r>
        <w:rPr>
          <w:rFonts w:hint="eastAsia"/>
        </w:rPr>
        <w:t>的信息，来捕获完整的候选</w:t>
      </w:r>
      <w:proofErr w:type="gramStart"/>
      <w:r>
        <w:rPr>
          <w:rFonts w:hint="eastAsia"/>
        </w:rPr>
        <w:t>框空间</w:t>
      </w:r>
      <w:proofErr w:type="gramEnd"/>
      <w:r>
        <w:rPr>
          <w:rFonts w:hint="eastAsia"/>
        </w:rPr>
        <w:t>位置。在</w:t>
      </w:r>
      <w:r>
        <w:rPr>
          <w:rFonts w:hint="eastAsia"/>
        </w:rPr>
        <w:t>PartA2</w:t>
      </w:r>
      <w:r>
        <w:rPr>
          <w:rFonts w:hint="eastAsia"/>
        </w:rPr>
        <w:t>的完整结构图中可以看出，这里对每一个候选框均匀的划分为一个固定的空间形状（这里是</w:t>
      </w:r>
      <w:r>
        <w:rPr>
          <w:rFonts w:hint="eastAsia"/>
        </w:rPr>
        <w:t>14</w:t>
      </w:r>
      <w:r>
        <w:t>*</w:t>
      </w:r>
      <w:r>
        <w:rPr>
          <w:rFonts w:hint="eastAsia"/>
        </w:rPr>
        <w:t>14</w:t>
      </w:r>
      <w:r>
        <w:t>*</w:t>
      </w:r>
      <w:r>
        <w:rPr>
          <w:rFonts w:hint="eastAsia"/>
        </w:rPr>
        <w:t>14</w:t>
      </w:r>
      <w:r>
        <w:rPr>
          <w:rFonts w:hint="eastAsia"/>
        </w:rPr>
        <w:t>的大小）。也就是说，对于任意不同尺寸的候选框，都划分成</w:t>
      </w:r>
      <w:r>
        <w:rPr>
          <w:rFonts w:hint="eastAsia"/>
        </w:rPr>
        <w:t>14</w:t>
      </w:r>
      <w:r>
        <w:t>*</w:t>
      </w:r>
      <w:r>
        <w:rPr>
          <w:rFonts w:hint="eastAsia"/>
        </w:rPr>
        <w:t>14</w:t>
      </w:r>
      <w:r>
        <w:t>*</w:t>
      </w:r>
      <w:r>
        <w:rPr>
          <w:rFonts w:hint="eastAsia"/>
        </w:rPr>
        <w:t>14</w:t>
      </w:r>
      <w:r>
        <w:rPr>
          <w:rFonts w:hint="eastAsia"/>
        </w:rPr>
        <w:t>的大小，对</w:t>
      </w:r>
      <w:r>
        <w:rPr>
          <w:rFonts w:hint="eastAsia"/>
        </w:rPr>
        <w:t>proposal</w:t>
      </w:r>
      <w:r>
        <w:rPr>
          <w:rFonts w:hint="eastAsia"/>
        </w:rPr>
        <w:t>进行</w:t>
      </w:r>
      <w:r>
        <w:rPr>
          <w:rFonts w:hint="eastAsia"/>
        </w:rPr>
        <w:t>voxel</w:t>
      </w:r>
      <w:r>
        <w:rPr>
          <w:rFonts w:hint="eastAsia"/>
        </w:rPr>
        <w:t>化。那么，对于候选框内的每个</w:t>
      </w:r>
      <w:r>
        <w:rPr>
          <w:rFonts w:hint="eastAsia"/>
        </w:rPr>
        <w:t>voxel</w:t>
      </w:r>
      <w:r>
        <w:rPr>
          <w:rFonts w:hint="eastAsia"/>
        </w:rPr>
        <w:t>，都会包含</w:t>
      </w:r>
      <w:r>
        <w:rPr>
          <w:rFonts w:hint="eastAsia"/>
        </w:rPr>
        <w:t>Part-aware Stage</w:t>
      </w:r>
      <w:r>
        <w:rPr>
          <w:rFonts w:hint="eastAsia"/>
        </w:rPr>
        <w:t>中的一些点（其实也是体素中心）。其中，对于每个</w:t>
      </w:r>
      <w:r>
        <w:rPr>
          <w:rFonts w:hint="eastAsia"/>
        </w:rPr>
        <w:t>voxel</w:t>
      </w:r>
      <w:r>
        <w:rPr>
          <w:rFonts w:hint="eastAsia"/>
        </w:rPr>
        <w:t>中的点，将其</w:t>
      </w:r>
      <w:r>
        <w:rPr>
          <w:rFonts w:hint="eastAsia"/>
        </w:rPr>
        <w:t>Encoder-Decoder</w:t>
      </w:r>
      <w:r>
        <w:rPr>
          <w:rFonts w:hint="eastAsia"/>
        </w:rPr>
        <w:t>输出的</w:t>
      </w:r>
      <w:r>
        <w:rPr>
          <w:rFonts w:hint="eastAsia"/>
        </w:rPr>
        <w:t>point-wise</w:t>
      </w:r>
      <w:r>
        <w:rPr>
          <w:rFonts w:hint="eastAsia"/>
        </w:rPr>
        <w:t>特征，进行</w:t>
      </w:r>
      <w:r>
        <w:rPr>
          <w:rFonts w:hint="eastAsia"/>
        </w:rPr>
        <w:t>max pooling</w:t>
      </w:r>
      <w:proofErr w:type="gramStart"/>
      <w:r>
        <w:rPr>
          <w:rFonts w:hint="eastAsia"/>
        </w:rPr>
        <w:t>池化操作</w:t>
      </w:r>
      <w:proofErr w:type="gramEnd"/>
      <w:r>
        <w:rPr>
          <w:rFonts w:hint="eastAsia"/>
        </w:rPr>
        <w:t>；将其</w:t>
      </w:r>
      <w:r>
        <w:rPr>
          <w:rFonts w:hint="eastAsia"/>
        </w:rPr>
        <w:t>point-wise</w:t>
      </w:r>
      <w:r>
        <w:rPr>
          <w:rFonts w:hint="eastAsia"/>
        </w:rPr>
        <w:t>的内部信息（</w:t>
      </w:r>
      <w:r>
        <w:rPr>
          <w:rFonts w:hint="eastAsia"/>
        </w:rPr>
        <w:t>point-wise part location</w:t>
      </w:r>
      <w:r>
        <w:rPr>
          <w:rFonts w:hint="eastAsia"/>
        </w:rPr>
        <w:t>）以及语义分数（</w:t>
      </w:r>
      <w:r>
        <w:rPr>
          <w:rFonts w:hint="eastAsia"/>
        </w:rPr>
        <w:t>semantic scores</w:t>
      </w:r>
      <w:r>
        <w:rPr>
          <w:rFonts w:hint="eastAsia"/>
        </w:rPr>
        <w:t>）两个部分的特征拼接起来，进行</w:t>
      </w:r>
      <w:r>
        <w:rPr>
          <w:rFonts w:hint="eastAsia"/>
        </w:rPr>
        <w:t>avg pooling</w:t>
      </w:r>
      <w:proofErr w:type="gramStart"/>
      <w:r>
        <w:rPr>
          <w:rFonts w:hint="eastAsia"/>
        </w:rPr>
        <w:t>池化操作</w:t>
      </w:r>
      <w:proofErr w:type="gramEnd"/>
      <w:r>
        <w:rPr>
          <w:rFonts w:hint="eastAsia"/>
        </w:rPr>
        <w:t>。那么，对一个切分为</w:t>
      </w:r>
      <w:r>
        <w:rPr>
          <w:rFonts w:hint="eastAsia"/>
        </w:rPr>
        <w:t>14</w:t>
      </w:r>
      <w:r>
        <w:t>*</w:t>
      </w:r>
      <w:r>
        <w:rPr>
          <w:rFonts w:hint="eastAsia"/>
        </w:rPr>
        <w:t>14</w:t>
      </w:r>
      <w:r>
        <w:t>*</w:t>
      </w:r>
      <w:r>
        <w:rPr>
          <w:rFonts w:hint="eastAsia"/>
        </w:rPr>
        <w:t>14</w:t>
      </w:r>
      <w:r>
        <w:rPr>
          <w:rFonts w:hint="eastAsia"/>
        </w:rPr>
        <w:t>的候选框来说，分别构建了</w:t>
      </w:r>
      <w:proofErr w:type="gramStart"/>
      <w:r>
        <w:rPr>
          <w:rFonts w:hint="eastAsia"/>
        </w:rPr>
        <w:t>两个池化特征</w:t>
      </w:r>
      <w:proofErr w:type="gramEnd"/>
      <w:r>
        <w:rPr>
          <w:rFonts w:hint="eastAsia"/>
        </w:rPr>
        <w:t>，维</w:t>
      </w:r>
      <w:proofErr w:type="gramStart"/>
      <w:r>
        <w:rPr>
          <w:rFonts w:hint="eastAsia"/>
        </w:rPr>
        <w:t>度组成</w:t>
      </w:r>
      <w:proofErr w:type="gramEnd"/>
      <w:r>
        <w:rPr>
          <w:rFonts w:hint="eastAsia"/>
        </w:rPr>
        <w:t>为</w:t>
      </w:r>
      <w:r>
        <w:rPr>
          <w:rFonts w:hint="eastAsia"/>
        </w:rPr>
        <w:t>14</w:t>
      </w:r>
      <w:r>
        <w:t>*</w:t>
      </w:r>
      <w:r>
        <w:rPr>
          <w:rFonts w:hint="eastAsia"/>
        </w:rPr>
        <w:t>14</w:t>
      </w:r>
      <w:r>
        <w:t>*</w:t>
      </w:r>
      <w:r>
        <w:rPr>
          <w:rFonts w:hint="eastAsia"/>
        </w:rPr>
        <w:t>14</w:t>
      </w:r>
      <w:r>
        <w:t>*</w:t>
      </w:r>
      <w:r>
        <w:rPr>
          <w:rFonts w:hint="eastAsia"/>
        </w:rPr>
        <w:t>C1</w:t>
      </w:r>
      <w:r>
        <w:rPr>
          <w:rFonts w:hint="eastAsia"/>
        </w:rPr>
        <w:t>与</w:t>
      </w:r>
      <w:r>
        <w:rPr>
          <w:rFonts w:hint="eastAsia"/>
        </w:rPr>
        <w:t>14</w:t>
      </w:r>
      <w:r>
        <w:t>*</w:t>
      </w:r>
      <w:r>
        <w:rPr>
          <w:rFonts w:hint="eastAsia"/>
        </w:rPr>
        <w:t>14</w:t>
      </w:r>
      <w:r>
        <w:t>*</w:t>
      </w:r>
      <w:r>
        <w:rPr>
          <w:rFonts w:hint="eastAsia"/>
        </w:rPr>
        <w:t>14</w:t>
      </w:r>
      <w:r>
        <w:t>*</w:t>
      </w:r>
      <w:r>
        <w:rPr>
          <w:rFonts w:hint="eastAsia"/>
        </w:rPr>
        <w:t>C2</w:t>
      </w:r>
      <w:r>
        <w:rPr>
          <w:rFonts w:hint="eastAsia"/>
        </w:rPr>
        <w:t>。</w:t>
      </w:r>
    </w:p>
    <w:p w:rsidR="00EB46E9" w:rsidRPr="00236D8B" w:rsidRDefault="00EB46E9" w:rsidP="00236D8B">
      <w:pPr>
        <w:pStyle w:val="a7"/>
        <w:ind w:firstLine="480"/>
      </w:pPr>
      <w:r w:rsidRPr="00EB46E9">
        <w:rPr>
          <w:rFonts w:hint="eastAsia"/>
        </w:rPr>
        <w:t>将候选</w:t>
      </w:r>
      <w:proofErr w:type="gramStart"/>
      <w:r w:rsidRPr="00EB46E9">
        <w:rPr>
          <w:rFonts w:hint="eastAsia"/>
        </w:rPr>
        <w:t>框内部</w:t>
      </w:r>
      <w:proofErr w:type="gramEnd"/>
      <w:r w:rsidRPr="00EB46E9">
        <w:rPr>
          <w:rFonts w:hint="eastAsia"/>
        </w:rPr>
        <w:t>点分别根据不同的</w:t>
      </w:r>
      <w:r w:rsidRPr="00EB46E9">
        <w:rPr>
          <w:rFonts w:hint="eastAsia"/>
        </w:rPr>
        <w:t>Point-wise</w:t>
      </w:r>
      <w:r w:rsidRPr="00EB46E9">
        <w:rPr>
          <w:rFonts w:hint="eastAsia"/>
        </w:rPr>
        <w:t>信息构建成</w:t>
      </w:r>
      <w:proofErr w:type="gramStart"/>
      <w:r w:rsidRPr="00EB46E9">
        <w:rPr>
          <w:rFonts w:hint="eastAsia"/>
        </w:rPr>
        <w:t>两个池化特征</w:t>
      </w:r>
      <w:proofErr w:type="gramEnd"/>
      <w:r w:rsidRPr="00EB46E9">
        <w:rPr>
          <w:rFonts w:hint="eastAsia"/>
        </w:rPr>
        <w:t>层既完成了</w:t>
      </w:r>
      <w:r w:rsidRPr="00EB46E9">
        <w:rPr>
          <w:rFonts w:hint="eastAsia"/>
        </w:rPr>
        <w:t>ROI-aware feature pooling</w:t>
      </w:r>
      <w:r w:rsidRPr="00EB46E9">
        <w:rPr>
          <w:rFonts w:hint="eastAsia"/>
        </w:rPr>
        <w:t>操作，同时考虑了</w:t>
      </w:r>
      <w:proofErr w:type="gramStart"/>
      <w:r w:rsidRPr="00EB46E9">
        <w:rPr>
          <w:rFonts w:hint="eastAsia"/>
        </w:rPr>
        <w:t>空体素信息</w:t>
      </w:r>
      <w:proofErr w:type="gramEnd"/>
      <w:r w:rsidRPr="00EB46E9">
        <w:rPr>
          <w:rFonts w:hint="eastAsia"/>
        </w:rPr>
        <w:t>以及</w:t>
      </w:r>
      <w:proofErr w:type="gramStart"/>
      <w:r w:rsidRPr="00EB46E9">
        <w:rPr>
          <w:rFonts w:hint="eastAsia"/>
        </w:rPr>
        <w:t>非空体素</w:t>
      </w:r>
      <w:proofErr w:type="gramEnd"/>
      <w:r w:rsidRPr="00EB46E9">
        <w:rPr>
          <w:rFonts w:hint="eastAsia"/>
        </w:rPr>
        <w:t>的信息。</w:t>
      </w:r>
    </w:p>
    <w:p w:rsidR="004B662A" w:rsidRDefault="004B662A" w:rsidP="004B662A">
      <w:pPr>
        <w:pStyle w:val="a7"/>
        <w:numPr>
          <w:ilvl w:val="0"/>
          <w:numId w:val="17"/>
        </w:numPr>
        <w:ind w:firstLineChars="0"/>
      </w:pPr>
      <w:r>
        <w:t>Part-aware feature aggregation</w:t>
      </w:r>
    </w:p>
    <w:p w:rsidR="00EB46E9" w:rsidRDefault="00EB46E9" w:rsidP="00EB46E9">
      <w:pPr>
        <w:pStyle w:val="a7"/>
        <w:ind w:firstLine="480"/>
      </w:pPr>
      <w:r>
        <w:rPr>
          <w:rFonts w:hint="eastAsia"/>
        </w:rPr>
        <w:lastRenderedPageBreak/>
        <w:t>继</w:t>
      </w:r>
      <w:r w:rsidRPr="00EB46E9">
        <w:rPr>
          <w:rFonts w:hint="eastAsia"/>
        </w:rPr>
        <w:t>ROI-aware feature pooling</w:t>
      </w:r>
      <w:r w:rsidRPr="00EB46E9">
        <w:rPr>
          <w:rFonts w:hint="eastAsia"/>
        </w:rPr>
        <w:t>操作</w:t>
      </w:r>
      <w:r>
        <w:rPr>
          <w:rFonts w:hint="eastAsia"/>
        </w:rPr>
        <w:t>之后，将两个</w:t>
      </w:r>
      <w:r>
        <w:rPr>
          <w:rFonts w:hint="eastAsia"/>
        </w:rPr>
        <w:t>3d</w:t>
      </w:r>
      <w:r>
        <w:rPr>
          <w:rFonts w:hint="eastAsia"/>
        </w:rPr>
        <w:t>的特征层在</w:t>
      </w:r>
      <w:r>
        <w:rPr>
          <w:rFonts w:hint="eastAsia"/>
        </w:rPr>
        <w:t>channels</w:t>
      </w:r>
      <w:r>
        <w:rPr>
          <w:rFonts w:hint="eastAsia"/>
        </w:rPr>
        <w:t>上进行拼接（先对</w:t>
      </w:r>
      <w:r>
        <w:rPr>
          <w:rFonts w:hint="eastAsia"/>
        </w:rPr>
        <w:t>avg pooling</w:t>
      </w:r>
      <w:r>
        <w:rPr>
          <w:rFonts w:hint="eastAsia"/>
        </w:rPr>
        <w:t>特征进行一个稀疏</w:t>
      </w:r>
      <w:r>
        <w:rPr>
          <w:rFonts w:hint="eastAsia"/>
        </w:rPr>
        <w:t>3d</w:t>
      </w:r>
      <w:r>
        <w:rPr>
          <w:rFonts w:hint="eastAsia"/>
        </w:rPr>
        <w:t>卷积），也就是变换成</w:t>
      </w:r>
      <w:r>
        <w:rPr>
          <w:rFonts w:hint="eastAsia"/>
        </w:rPr>
        <w:t>14</w:t>
      </w:r>
      <w:r>
        <w:t>*</w:t>
      </w:r>
      <w:r>
        <w:rPr>
          <w:rFonts w:hint="eastAsia"/>
        </w:rPr>
        <w:t>14</w:t>
      </w:r>
      <w:r>
        <w:t>*</w:t>
      </w:r>
      <w:r>
        <w:rPr>
          <w:rFonts w:hint="eastAsia"/>
        </w:rPr>
        <w:t>14</w:t>
      </w:r>
      <w:r>
        <w:t>*</w:t>
      </w:r>
      <w:r>
        <w:rPr>
          <w:rFonts w:hint="eastAsia"/>
        </w:rPr>
        <w:t>(C1+C2)</w:t>
      </w:r>
      <w:r>
        <w:rPr>
          <w:rFonts w:hint="eastAsia"/>
        </w:rPr>
        <w:t>。随后堆叠几个卷积核大小为</w:t>
      </w:r>
      <w:r>
        <w:rPr>
          <w:rFonts w:hint="eastAsia"/>
        </w:rPr>
        <w:t>3</w:t>
      </w:r>
      <w:r>
        <w:t>*</w:t>
      </w:r>
      <w:r>
        <w:rPr>
          <w:rFonts w:hint="eastAsia"/>
        </w:rPr>
        <w:t>3</w:t>
      </w:r>
      <w:r>
        <w:t>*</w:t>
      </w:r>
      <w:r>
        <w:rPr>
          <w:rFonts w:hint="eastAsia"/>
        </w:rPr>
        <w:t>3</w:t>
      </w:r>
      <w:r>
        <w:rPr>
          <w:rFonts w:hint="eastAsia"/>
        </w:rPr>
        <w:t>的稀疏卷积进行特征提取，再进行一个</w:t>
      </w:r>
      <w:r>
        <w:rPr>
          <w:rFonts w:hint="eastAsia"/>
        </w:rPr>
        <w:t>2</w:t>
      </w:r>
      <w:r>
        <w:t>*</w:t>
      </w:r>
      <w:r>
        <w:rPr>
          <w:rFonts w:hint="eastAsia"/>
        </w:rPr>
        <w:t>2</w:t>
      </w:r>
      <w:r>
        <w:t>*</w:t>
      </w:r>
      <w:r>
        <w:rPr>
          <w:rFonts w:hint="eastAsia"/>
        </w:rPr>
        <w:t>2</w:t>
      </w:r>
      <w:r>
        <w:rPr>
          <w:rFonts w:hint="eastAsia"/>
        </w:rPr>
        <w:t>的</w:t>
      </w:r>
      <w:proofErr w:type="gramStart"/>
      <w:r>
        <w:rPr>
          <w:rFonts w:hint="eastAsia"/>
        </w:rPr>
        <w:t>稀疏池化进行</w:t>
      </w:r>
      <w:proofErr w:type="gramEnd"/>
      <w:r>
        <w:rPr>
          <w:rFonts w:hint="eastAsia"/>
        </w:rPr>
        <w:t>下采样操作，将特征体积降采样到</w:t>
      </w:r>
      <w:r>
        <w:rPr>
          <w:rFonts w:hint="eastAsia"/>
        </w:rPr>
        <w:t>7*7*7</w:t>
      </w:r>
      <w:r>
        <w:rPr>
          <w:rFonts w:hint="eastAsia"/>
        </w:rPr>
        <w:t>，以节省计算开销和参数。最后将特征转为为一个向量（</w:t>
      </w:r>
      <w:r>
        <w:rPr>
          <w:rFonts w:hint="eastAsia"/>
        </w:rPr>
        <w:t>feature vector</w:t>
      </w:r>
      <w:r>
        <w:rPr>
          <w:rFonts w:hint="eastAsia"/>
        </w:rPr>
        <w:t>），</w:t>
      </w:r>
      <w:proofErr w:type="gramStart"/>
      <w:r>
        <w:rPr>
          <w:rFonts w:hint="eastAsia"/>
        </w:rPr>
        <w:t>空体素保持</w:t>
      </w:r>
      <w:proofErr w:type="gramEnd"/>
      <w:r>
        <w:rPr>
          <w:rFonts w:hint="eastAsia"/>
        </w:rPr>
        <w:t>为</w:t>
      </w:r>
      <w:r>
        <w:rPr>
          <w:rFonts w:hint="eastAsia"/>
        </w:rPr>
        <w:t>0</w:t>
      </w:r>
      <w:r>
        <w:rPr>
          <w:rFonts w:hint="eastAsia"/>
        </w:rPr>
        <w:t>，这里也是按照特定顺序对聚合的候选框</w:t>
      </w:r>
      <w:r>
        <w:rPr>
          <w:rFonts w:hint="eastAsia"/>
        </w:rPr>
        <w:t>voxel</w:t>
      </w:r>
      <w:r>
        <w:rPr>
          <w:rFonts w:hint="eastAsia"/>
        </w:rPr>
        <w:t>进行排列的。随后送入两个分支进行框评分以及修正。</w:t>
      </w:r>
    </w:p>
    <w:p w:rsidR="00EB46E9" w:rsidRDefault="00EB46E9" w:rsidP="00EB46E9">
      <w:pPr>
        <w:pStyle w:val="a7"/>
        <w:ind w:firstLine="480"/>
      </w:pPr>
      <w:r>
        <w:rPr>
          <w:rFonts w:hint="eastAsia"/>
        </w:rPr>
        <w:t>与直接对点特征进行聚合相比，这里的</w:t>
      </w:r>
      <w:r>
        <w:rPr>
          <w:rFonts w:hint="eastAsia"/>
        </w:rPr>
        <w:t>part location</w:t>
      </w:r>
      <w:r>
        <w:rPr>
          <w:rFonts w:hint="eastAsia"/>
        </w:rPr>
        <w:t>聚合方法实现了局部信息以及全局信息的聚合，有效的学习到物体内部的空间分布信息，并且利用</w:t>
      </w:r>
      <w:r>
        <w:rPr>
          <w:rFonts w:hint="eastAsia"/>
        </w:rPr>
        <w:t>3d</w:t>
      </w:r>
      <w:r>
        <w:rPr>
          <w:rFonts w:hint="eastAsia"/>
        </w:rPr>
        <w:t>稀疏卷积节省了大量的计算量和参数量。同时，这里的置信</w:t>
      </w:r>
      <w:proofErr w:type="gramStart"/>
      <w:r>
        <w:rPr>
          <w:rFonts w:hint="eastAsia"/>
        </w:rPr>
        <w:t>度预测</w:t>
      </w:r>
      <w:proofErr w:type="gramEnd"/>
      <w:r>
        <w:rPr>
          <w:rFonts w:hint="eastAsia"/>
        </w:rPr>
        <w:t>利用了</w:t>
      </w:r>
      <w:r>
        <w:rPr>
          <w:rFonts w:hint="eastAsia"/>
        </w:rPr>
        <w:t>soft label</w:t>
      </w:r>
      <w:r>
        <w:rPr>
          <w:rFonts w:hint="eastAsia"/>
        </w:rPr>
        <w:t>来进行交叉</w:t>
      </w:r>
      <w:proofErr w:type="gramStart"/>
      <w:r>
        <w:rPr>
          <w:rFonts w:hint="eastAsia"/>
        </w:rPr>
        <w:t>熵</w:t>
      </w:r>
      <w:proofErr w:type="gramEnd"/>
      <w:r>
        <w:rPr>
          <w:rFonts w:hint="eastAsia"/>
        </w:rPr>
        <w:t>回归计算。如果</w:t>
      </w:r>
      <w:r>
        <w:rPr>
          <w:rFonts w:hint="eastAsia"/>
        </w:rPr>
        <w:t>iou&gt;0.75</w:t>
      </w:r>
      <w:r>
        <w:rPr>
          <w:rFonts w:hint="eastAsia"/>
        </w:rPr>
        <w:t>，置信度的标签设置为</w:t>
      </w:r>
      <w:r>
        <w:rPr>
          <w:rFonts w:hint="eastAsia"/>
        </w:rPr>
        <w:t>1</w:t>
      </w:r>
      <w:r>
        <w:rPr>
          <w:rFonts w:hint="eastAsia"/>
        </w:rPr>
        <w:t>；</w:t>
      </w:r>
      <w:r>
        <w:rPr>
          <w:rFonts w:hint="eastAsia"/>
        </w:rPr>
        <w:t>iou&lt;0.25</w:t>
      </w:r>
      <w:r>
        <w:rPr>
          <w:rFonts w:hint="eastAsia"/>
        </w:rPr>
        <w:t>，置信度标签设置为</w:t>
      </w:r>
      <w:r>
        <w:rPr>
          <w:rFonts w:hint="eastAsia"/>
        </w:rPr>
        <w:t>0</w:t>
      </w:r>
      <w:r>
        <w:rPr>
          <w:rFonts w:hint="eastAsia"/>
        </w:rPr>
        <w:t>；其余范围设置为</w:t>
      </w:r>
      <w:r>
        <w:rPr>
          <w:rFonts w:hint="eastAsia"/>
        </w:rPr>
        <w:t>2Iou-0.5</w:t>
      </w:r>
      <w:r>
        <w:rPr>
          <w:rFonts w:hint="eastAsia"/>
        </w:rPr>
        <w:t>（这里的</w:t>
      </w:r>
      <w:r>
        <w:rPr>
          <w:rFonts w:hint="eastAsia"/>
        </w:rPr>
        <w:t>iou</w:t>
      </w:r>
      <w:r>
        <w:rPr>
          <w:rFonts w:hint="eastAsia"/>
        </w:rPr>
        <w:t>是只候选框与</w:t>
      </w:r>
      <w:r>
        <w:rPr>
          <w:rFonts w:hint="eastAsia"/>
        </w:rPr>
        <w:t>GT</w:t>
      </w:r>
      <w:r>
        <w:rPr>
          <w:rFonts w:hint="eastAsia"/>
        </w:rPr>
        <w:t>的</w:t>
      </w:r>
      <w:r>
        <w:rPr>
          <w:rFonts w:hint="eastAsia"/>
        </w:rPr>
        <w:t>3d Iou</w:t>
      </w:r>
      <w:r>
        <w:rPr>
          <w:rFonts w:hint="eastAsia"/>
        </w:rPr>
        <w:t>计算）。</w:t>
      </w:r>
    </w:p>
    <w:p w:rsidR="00EB46E9" w:rsidRDefault="00EB46E9" w:rsidP="00EB46E9">
      <w:pPr>
        <w:pStyle w:val="3"/>
      </w:pPr>
      <w:r>
        <w:rPr>
          <w:rFonts w:hint="eastAsia"/>
        </w:rPr>
        <w:t>损失函数</w:t>
      </w:r>
    </w:p>
    <w:p w:rsidR="00EB46E9" w:rsidRDefault="00EB46E9" w:rsidP="00EB46E9">
      <w:pPr>
        <w:pStyle w:val="a7"/>
        <w:ind w:firstLine="480"/>
      </w:pPr>
      <w:r w:rsidRPr="00EB46E9">
        <w:rPr>
          <w:rFonts w:hint="eastAsia"/>
        </w:rPr>
        <w:t>对于</w:t>
      </w:r>
      <w:r w:rsidRPr="00EB46E9">
        <w:rPr>
          <w:rFonts w:hint="eastAsia"/>
        </w:rPr>
        <w:t>part-aware</w:t>
      </w:r>
      <w:r w:rsidRPr="00EB46E9">
        <w:rPr>
          <w:rFonts w:hint="eastAsia"/>
        </w:rPr>
        <w:t>的损失主要包括三个部分：用于前景点分割的焦点损失、用于部分位置回归的二元交叉</w:t>
      </w:r>
      <w:proofErr w:type="gramStart"/>
      <w:r w:rsidRPr="00EB46E9">
        <w:rPr>
          <w:rFonts w:hint="eastAsia"/>
        </w:rPr>
        <w:t>熵</w:t>
      </w:r>
      <w:proofErr w:type="gramEnd"/>
      <w:r w:rsidRPr="00EB46E9">
        <w:rPr>
          <w:rFonts w:hint="eastAsia"/>
        </w:rPr>
        <w:t>损失以及用于</w:t>
      </w:r>
      <w:r w:rsidRPr="00EB46E9">
        <w:rPr>
          <w:rFonts w:hint="eastAsia"/>
        </w:rPr>
        <w:t>3D</w:t>
      </w:r>
      <w:r w:rsidRPr="00EB46E9">
        <w:rPr>
          <w:rFonts w:hint="eastAsia"/>
        </w:rPr>
        <w:t>候选框生成的平滑</w:t>
      </w:r>
      <w:r w:rsidRPr="00EB46E9">
        <w:rPr>
          <w:rFonts w:hint="eastAsia"/>
        </w:rPr>
        <w:t>L1</w:t>
      </w:r>
      <w:r w:rsidRPr="00EB46E9">
        <w:rPr>
          <w:rFonts w:hint="eastAsia"/>
        </w:rPr>
        <w:t>损失</w:t>
      </w:r>
    </w:p>
    <w:p w:rsidR="00EB46E9" w:rsidRPr="00417940" w:rsidRDefault="007B2C48" w:rsidP="00EB46E9">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aware</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seg</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part</m:t>
                  </m:r>
                </m:sub>
              </m:sSub>
              <m:r>
                <w:rPr>
                  <w:rFonts w:ascii="Cambria Math" w:hAnsi="Cambria Math"/>
                </w:rPr>
                <m:t>+λ</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box</m:t>
                  </m:r>
                </m:sub>
              </m:sSub>
              <m:r>
                <w:rPr>
                  <w:rFonts w:ascii="Cambria Math" w:hAnsi="Cambria Math"/>
                </w:rPr>
                <m:t>#</m:t>
              </m:r>
              <m:d>
                <m:dPr>
                  <m:ctrlPr>
                    <w:rPr>
                      <w:rFonts w:ascii="Cambria Math" w:hAnsi="Cambria Math"/>
                      <w:i/>
                    </w:rPr>
                  </m:ctrlPr>
                </m:dPr>
                <m:e>
                  <m:r>
                    <m:rPr>
                      <m:nor/>
                    </m:rPr>
                    <w:rPr>
                      <w:rFonts w:ascii="Cambria Math" w:hAnsi="Cambria Math"/>
                    </w:rPr>
                    <m:t>4-6</m:t>
                  </m:r>
                </m:e>
              </m:d>
            </m:e>
          </m:eqArr>
        </m:oMath>
      </m:oMathPara>
    </w:p>
    <w:p w:rsidR="00417940" w:rsidRDefault="00417940" w:rsidP="00417940">
      <w:pPr>
        <w:pStyle w:val="a7"/>
        <w:ind w:firstLine="480"/>
      </w:pPr>
      <w:r>
        <w:rPr>
          <w:rFonts w:hint="eastAsia"/>
        </w:rPr>
        <w:t>其中</w:t>
      </w:r>
      <w:r>
        <w:rPr>
          <w:rFonts w:hint="eastAsia"/>
        </w:rPr>
        <w:t>,</w:t>
      </w:r>
      <w:r>
        <w:rPr>
          <w:rFonts w:hint="eastAsia"/>
        </w:rPr>
        <w:t>对于</w:t>
      </w:r>
      <w:r>
        <w:rPr>
          <w:rFonts w:hint="eastAsia"/>
        </w:rPr>
        <w:t>3d</w:t>
      </w:r>
      <w:r>
        <w:rPr>
          <w:rFonts w:hint="eastAsia"/>
        </w:rPr>
        <w:t>候选框生成的损失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box</m:t>
            </m:r>
          </m:sub>
        </m:sSub>
      </m:oMath>
      <w:r>
        <w:rPr>
          <w:rFonts w:hint="eastAsia"/>
        </w:rPr>
        <w:t>中，对</w:t>
      </w:r>
      <w:r>
        <w:rPr>
          <w:rFonts w:hint="eastAsia"/>
        </w:rPr>
        <w:t>PartA2-free</w:t>
      </w:r>
      <w:r>
        <w:rPr>
          <w:rFonts w:hint="eastAsia"/>
        </w:rPr>
        <w:t>采用的是</w:t>
      </w:r>
      <w:r>
        <w:rPr>
          <w:rFonts w:hint="eastAsia"/>
        </w:rPr>
        <w:t>bin-based</w:t>
      </w:r>
      <w:r>
        <w:rPr>
          <w:rFonts w:hint="eastAsia"/>
        </w:rPr>
        <w:t>的框生成损失（</w:t>
      </w:r>
      <w:r>
        <w:rPr>
          <w:rFonts w:hint="eastAsia"/>
        </w:rPr>
        <w:t>bin-based box generation loss</w:t>
      </w:r>
      <w:r>
        <w:rPr>
          <w:rFonts w:hint="eastAsia"/>
        </w:rPr>
        <w:t>），对</w:t>
      </w:r>
      <w:r>
        <w:rPr>
          <w:rFonts w:hint="eastAsia"/>
        </w:rPr>
        <w:t>PartA2-anchor</w:t>
      </w:r>
      <w:r>
        <w:rPr>
          <w:rFonts w:hint="eastAsia"/>
        </w:rPr>
        <w:t>模型采用基于</w:t>
      </w:r>
      <w:proofErr w:type="gramStart"/>
      <w:r>
        <w:rPr>
          <w:rFonts w:hint="eastAsia"/>
        </w:rPr>
        <w:t>直接回归</w:t>
      </w:r>
      <w:proofErr w:type="gramEnd"/>
      <w:r>
        <w:rPr>
          <w:rFonts w:hint="eastAsia"/>
        </w:rPr>
        <w:t>的框生成损失（</w:t>
      </w:r>
      <w:r>
        <w:rPr>
          <w:rFonts w:hint="eastAsia"/>
        </w:rPr>
        <w:t>residual-based box regression loss</w:t>
      </w:r>
      <w:r>
        <w:rPr>
          <w:rFonts w:hint="eastAsia"/>
        </w:rPr>
        <w:t>）。</w:t>
      </w:r>
    </w:p>
    <w:p w:rsidR="00417940" w:rsidRDefault="00417940" w:rsidP="00417940">
      <w:pPr>
        <w:pStyle w:val="a7"/>
        <w:ind w:firstLine="480"/>
      </w:pPr>
      <w:r w:rsidRPr="00417940">
        <w:rPr>
          <w:rFonts w:hint="eastAsia"/>
        </w:rPr>
        <w:t>对于</w:t>
      </w:r>
      <w:r w:rsidRPr="00417940">
        <w:rPr>
          <w:rFonts w:hint="eastAsia"/>
        </w:rPr>
        <w:t>part-aggregation</w:t>
      </w:r>
      <w:r w:rsidRPr="00417940">
        <w:rPr>
          <w:rFonts w:hint="eastAsia"/>
        </w:rPr>
        <w:t>的损失主要包括两个部分：候选框质量（</w:t>
      </w:r>
      <w:r w:rsidRPr="00417940">
        <w:rPr>
          <w:rFonts w:hint="eastAsia"/>
        </w:rPr>
        <w:t>objectness</w:t>
      </w:r>
      <w:r w:rsidRPr="00417940">
        <w:rPr>
          <w:rFonts w:hint="eastAsia"/>
        </w:rPr>
        <w:t>）回归的二元交叉</w:t>
      </w:r>
      <w:proofErr w:type="gramStart"/>
      <w:r w:rsidRPr="00417940">
        <w:rPr>
          <w:rFonts w:hint="eastAsia"/>
        </w:rPr>
        <w:t>熵</w:t>
      </w:r>
      <w:proofErr w:type="gramEnd"/>
      <w:r w:rsidRPr="00417940">
        <w:rPr>
          <w:rFonts w:hint="eastAsia"/>
        </w:rPr>
        <w:t>损失项、用于</w:t>
      </w:r>
      <w:r w:rsidRPr="00417940">
        <w:rPr>
          <w:rFonts w:hint="eastAsia"/>
        </w:rPr>
        <w:t>3d</w:t>
      </w:r>
      <w:r w:rsidRPr="00417940">
        <w:rPr>
          <w:rFonts w:hint="eastAsia"/>
        </w:rPr>
        <w:t>候选框修正细化的平滑</w:t>
      </w:r>
      <w:r w:rsidRPr="00417940">
        <w:rPr>
          <w:rFonts w:hint="eastAsia"/>
        </w:rPr>
        <w:t>L1</w:t>
      </w:r>
      <w:r w:rsidRPr="00417940">
        <w:rPr>
          <w:rFonts w:hint="eastAsia"/>
        </w:rPr>
        <w:t>损失项</w:t>
      </w:r>
      <w:r>
        <w:rPr>
          <w:rFonts w:hint="eastAsia"/>
        </w:rPr>
        <w:t>：</w:t>
      </w:r>
    </w:p>
    <w:p w:rsidR="00417940" w:rsidRPr="00417940" w:rsidRDefault="007B2C48" w:rsidP="00417940">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aggregation</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score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pos</m:t>
                      </m:r>
                    </m:sub>
                  </m:sSub>
                </m:den>
              </m:f>
              <m:sSub>
                <m:sSubPr>
                  <m:ctrlPr>
                    <w:rPr>
                      <w:rFonts w:ascii="Cambria Math" w:hAnsi="Cambria Math"/>
                      <w:i/>
                    </w:rPr>
                  </m:ctrlPr>
                </m:sSubPr>
                <m:e>
                  <m:r>
                    <m:rPr>
                      <m:scr m:val="script"/>
                    </m:rPr>
                    <w:rPr>
                      <w:rFonts w:ascii="Cambria Math" w:hAnsi="Cambria Math"/>
                    </w:rPr>
                    <m:t>L</m:t>
                  </m:r>
                </m:e>
                <m:sub>
                  <m:r>
                    <w:rPr>
                      <w:rFonts w:ascii="Cambria Math" w:hAnsi="Cambria Math"/>
                    </w:rPr>
                    <m:t>bo</m:t>
                  </m:r>
                  <m:sSub>
                    <m:sSubPr>
                      <m:ctrlPr>
                        <w:rPr>
                          <w:rFonts w:ascii="Cambria Math" w:hAnsi="Cambria Math"/>
                          <w:i/>
                        </w:rPr>
                      </m:ctrlPr>
                    </m:sSubPr>
                    <m:e>
                      <m:r>
                        <w:rPr>
                          <w:rFonts w:ascii="Cambria Math" w:hAnsi="Cambria Math"/>
                        </w:rPr>
                        <m:t>x</m:t>
                      </m:r>
                    </m:e>
                    <m:sub>
                      <m:r>
                        <w:rPr>
                          <w:rFonts w:ascii="Cambria Math" w:hAnsi="Cambria Math"/>
                        </w:rPr>
                        <m:t>refine</m:t>
                      </m:r>
                    </m:sub>
                  </m:sSub>
                </m:sub>
              </m:sSub>
              <m:r>
                <w:rPr>
                  <w:rFonts w:ascii="Cambria Math" w:hAnsi="Cambria Math"/>
                </w:rPr>
                <m:t>#</m:t>
              </m:r>
              <m:d>
                <m:dPr>
                  <m:ctrlPr>
                    <w:rPr>
                      <w:rFonts w:ascii="Cambria Math" w:hAnsi="Cambria Math"/>
                      <w:i/>
                    </w:rPr>
                  </m:ctrlPr>
                </m:dPr>
                <m:e>
                  <m:r>
                    <m:rPr>
                      <m:nor/>
                    </m:rPr>
                    <w:rPr>
                      <w:rFonts w:ascii="Cambria Math" w:hAnsi="Cambria Math"/>
                    </w:rPr>
                    <m:t>4-7</m:t>
                  </m:r>
                </m:e>
              </m:d>
            </m:e>
          </m:eqArr>
        </m:oMath>
      </m:oMathPara>
    </w:p>
    <w:p w:rsidR="00417940" w:rsidRPr="00417940" w:rsidRDefault="007B2C48" w:rsidP="00417940">
      <w:pPr>
        <w:pStyle w:val="af7"/>
      </w:pPr>
      <m:oMathPara>
        <m:oMath>
          <m:eqArr>
            <m:eqArrPr>
              <m:maxDist m:val="1"/>
              <m:ctrlPr>
                <w:rPr>
                  <w:rFonts w:ascii="Cambria Math" w:hAnsi="Cambria Math"/>
                  <w:i/>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rPr>
                    <m:t>bo</m:t>
                  </m:r>
                  <m:sSub>
                    <m:sSubPr>
                      <m:ctrlPr>
                        <w:rPr>
                          <w:rFonts w:ascii="Cambria Math" w:hAnsi="Cambria Math"/>
                          <w:i/>
                        </w:rPr>
                      </m:ctrlPr>
                    </m:sSubPr>
                    <m:e>
                      <m:r>
                        <w:rPr>
                          <w:rFonts w:ascii="Cambria Math" w:hAnsi="Cambria Math"/>
                        </w:rPr>
                        <m:t>x</m:t>
                      </m:r>
                    </m:e>
                    <m:sub>
                      <m:r>
                        <w:rPr>
                          <w:rFonts w:ascii="Cambria Math" w:hAnsi="Cambria Math"/>
                        </w:rPr>
                        <m:t>refine</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res∈</m:t>
                  </m:r>
                  <m:d>
                    <m:dPr>
                      <m:begChr m:val="{"/>
                      <m:endChr m:val="}"/>
                      <m:ctrlPr>
                        <w:rPr>
                          <w:rFonts w:ascii="Cambria Math" w:hAnsi="Cambria Math"/>
                          <w:i/>
                        </w:rPr>
                      </m:ctrlPr>
                    </m:dPr>
                    <m:e>
                      <m:r>
                        <w:rPr>
                          <w:rFonts w:ascii="Cambria Math" w:hAnsi="Cambria Math"/>
                        </w:rPr>
                        <m:t>x,y,z,l,h,ω,θ</m:t>
                      </m:r>
                    </m:e>
                  </m:d>
                </m:sub>
                <m:sup/>
                <m:e>
                  <m:sSub>
                    <m:sSubPr>
                      <m:ctrlPr>
                        <w:rPr>
                          <w:rFonts w:ascii="Cambria Math" w:hAnsi="Cambria Math"/>
                          <w:i/>
                        </w:rPr>
                      </m:ctrlPr>
                    </m:sSubPr>
                    <m:e>
                      <m:r>
                        <m:rPr>
                          <m:scr m:val="script"/>
                        </m:rPr>
                        <w:rPr>
                          <w:rFonts w:ascii="Cambria Math" w:hAnsi="Cambria Math"/>
                        </w:rPr>
                        <m:t>L</m:t>
                      </m:r>
                    </m:e>
                    <m:sub>
                      <m:r>
                        <w:rPr>
                          <w:rFonts w:ascii="Cambria Math" w:hAnsi="Cambria Math"/>
                        </w:rPr>
                        <m:t>smooth-L1</m:t>
                      </m:r>
                    </m:sub>
                  </m:sSub>
                  <m:d>
                    <m:dPr>
                      <m:ctrlPr>
                        <w:rPr>
                          <w:rFonts w:ascii="Cambria Math" w:hAnsi="Cambria Math"/>
                          <w:i/>
                        </w:rPr>
                      </m:ctrlPr>
                    </m:dPr>
                    <m:e>
                      <m:acc>
                        <m:accPr>
                          <m:ctrlPr>
                            <w:rPr>
                              <w:rFonts w:ascii="Cambria Math" w:hAnsi="Cambria Math"/>
                              <w:i/>
                            </w:rPr>
                          </m:ctrlPr>
                        </m:accPr>
                        <m:e>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r</m:t>
                                  </m:r>
                                </m:e>
                              </m:d>
                            </m:sup>
                          </m:sSup>
                          <m:r>
                            <w:rPr>
                              <w:rFonts w:ascii="Cambria Math" w:hAnsi="Cambria Math"/>
                            </w:rPr>
                            <m:t>,∆</m:t>
                          </m:r>
                          <m:sSup>
                            <m:sSupPr>
                              <m:ctrlPr>
                                <w:rPr>
                                  <w:rFonts w:ascii="Cambria Math" w:hAnsi="Cambria Math"/>
                                  <w:i/>
                                </w:rPr>
                              </m:ctrlPr>
                            </m:sSupPr>
                            <m:e>
                              <m:r>
                                <w:rPr>
                                  <w:rFonts w:ascii="Cambria Math" w:hAnsi="Cambria Math"/>
                                </w:rPr>
                                <m:t>res</m:t>
                              </m:r>
                            </m:e>
                            <m:sup>
                              <m:d>
                                <m:dPr>
                                  <m:ctrlPr>
                                    <w:rPr>
                                      <w:rFonts w:ascii="Cambria Math" w:hAnsi="Cambria Math"/>
                                      <w:i/>
                                    </w:rPr>
                                  </m:ctrlPr>
                                </m:dPr>
                                <m:e>
                                  <m:r>
                                    <w:rPr>
                                      <w:rFonts w:ascii="Cambria Math" w:hAnsi="Cambria Math"/>
                                    </w:rPr>
                                    <m:t>r</m:t>
                                  </m:r>
                                </m:e>
                              </m:d>
                            </m:sup>
                          </m:sSup>
                        </m:e>
                      </m:acc>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corner</m:t>
                      </m:r>
                    </m:sub>
                  </m:sSub>
                </m:e>
              </m:nary>
              <m:r>
                <w:rPr>
                  <w:rFonts w:ascii="Cambria Math" w:hAnsi="Cambria Math"/>
                </w:rPr>
                <m:t>#</m:t>
              </m:r>
              <m:d>
                <m:dPr>
                  <m:ctrlPr>
                    <w:rPr>
                      <w:rFonts w:ascii="Cambria Math" w:hAnsi="Cambria Math"/>
                      <w:i/>
                    </w:rPr>
                  </m:ctrlPr>
                </m:dPr>
                <m:e>
                  <m:r>
                    <m:rPr>
                      <m:nor/>
                    </m:rPr>
                    <w:rPr>
                      <w:rFonts w:ascii="Cambria Math" w:hAnsi="Cambria Math"/>
                    </w:rPr>
                    <m:t>4-8</m:t>
                  </m:r>
                </m:e>
              </m:d>
            </m:e>
          </m:eqArr>
        </m:oMath>
      </m:oMathPara>
    </w:p>
    <w:p w:rsidR="00417940" w:rsidRDefault="00417940" w:rsidP="00417940">
      <w:pPr>
        <w:pStyle w:val="a7"/>
        <w:ind w:firstLine="480"/>
      </w:pPr>
      <w:r>
        <w:rPr>
          <w:rFonts w:hint="eastAsia"/>
        </w:rPr>
        <w:t>在第二阶段的损失函数中，还额外添加了</w:t>
      </w:r>
      <w:r>
        <w:rPr>
          <w:rFonts w:hint="eastAsia"/>
        </w:rPr>
        <w:t>8</w:t>
      </w:r>
      <w:r>
        <w:rPr>
          <w:rFonts w:hint="eastAsia"/>
        </w:rPr>
        <w:t>个</w:t>
      </w:r>
      <w:proofErr w:type="gramStart"/>
      <w:r>
        <w:rPr>
          <w:rFonts w:hint="eastAsia"/>
        </w:rPr>
        <w:t>角损失</w:t>
      </w:r>
      <w:proofErr w:type="gramEnd"/>
      <w:r>
        <w:rPr>
          <w:rFonts w:hint="eastAsia"/>
        </w:rPr>
        <w:t>来进行正则化。虽然这种损失计算出来的信息是冗余的，但它是一种很好的正则化手段，在</w:t>
      </w:r>
      <w:r>
        <w:rPr>
          <w:rFonts w:hint="eastAsia"/>
        </w:rPr>
        <w:t>3DSSD</w:t>
      </w:r>
      <w:r>
        <w:rPr>
          <w:rFonts w:hint="eastAsia"/>
        </w:rPr>
        <w:t>中也使用上了这个附加损失，以实现更好的方向限制，提高准确率。此外，二阶段的方向损失不再需要新添加一个正负类别判断，而是</w:t>
      </w:r>
      <w:proofErr w:type="gramStart"/>
      <w:r>
        <w:rPr>
          <w:rFonts w:hint="eastAsia"/>
        </w:rPr>
        <w:t>直接回归</w:t>
      </w:r>
      <w:proofErr w:type="gramEnd"/>
      <w:r>
        <w:rPr>
          <w:rFonts w:hint="eastAsia"/>
        </w:rPr>
        <w:t>即可，与</w:t>
      </w:r>
      <w:r>
        <w:rPr>
          <w:rFonts w:hint="eastAsia"/>
        </w:rPr>
        <w:t>PartA2-anchor</w:t>
      </w:r>
      <w:r>
        <w:rPr>
          <w:rFonts w:hint="eastAsia"/>
        </w:rPr>
        <w:t>稍有不同，这得益于</w:t>
      </w:r>
      <w:r>
        <w:rPr>
          <w:rFonts w:hint="eastAsia"/>
        </w:rPr>
        <w:t>iou</w:t>
      </w:r>
      <w:r>
        <w:rPr>
          <w:rFonts w:hint="eastAsia"/>
        </w:rPr>
        <w:t>评分的限制。</w:t>
      </w:r>
    </w:p>
    <w:p w:rsidR="00417940" w:rsidRDefault="00417940" w:rsidP="00417940">
      <w:pPr>
        <w:pStyle w:val="a7"/>
        <w:ind w:firstLine="480"/>
      </w:pPr>
      <w:r w:rsidRPr="00417940">
        <w:rPr>
          <w:rFonts w:hint="eastAsia"/>
        </w:rPr>
        <w:t>总的损失是以上两个阶段损失的叠加</w:t>
      </w:r>
      <w:r>
        <w:rPr>
          <w:rFonts w:hint="eastAsia"/>
        </w:rPr>
        <w:t>：</w:t>
      </w:r>
    </w:p>
    <w:p w:rsidR="00417940" w:rsidRPr="00417940" w:rsidRDefault="007B2C48" w:rsidP="00417940">
      <w:pPr>
        <w:pStyle w:val="af7"/>
      </w:pPr>
      <m:oMathPara>
        <m:oMath>
          <m:eqArr>
            <m:eqArrPr>
              <m:maxDist m:val="1"/>
              <m:ctrlPr>
                <w:rPr>
                  <w:rFonts w:ascii="Cambria Math" w:hAnsi="Cambria Math"/>
                </w:rPr>
              </m:ctrlPr>
            </m:eqArrPr>
            <m:e>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aware</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L</m:t>
                  </m:r>
                </m:e>
                <m:sub>
                  <m:r>
                    <w:rPr>
                      <w:rFonts w:ascii="Cambria Math" w:hAnsi="Cambria Math"/>
                    </w:rPr>
                    <m:t>aggregation</m:t>
                  </m:r>
                </m:sub>
              </m:sSub>
              <m:r>
                <w:rPr>
                  <w:rFonts w:ascii="Cambria Math" w:hAnsi="Cambria Math"/>
                </w:rPr>
                <m:t>#</m:t>
              </m:r>
              <m:d>
                <m:dPr>
                  <m:ctrlPr>
                    <w:rPr>
                      <w:rFonts w:ascii="Cambria Math" w:hAnsi="Cambria Math"/>
                    </w:rPr>
                  </m:ctrlPr>
                </m:dPr>
                <m:e>
                  <m:r>
                    <m:rPr>
                      <m:nor/>
                    </m:rPr>
                    <w:rPr>
                      <w:rFonts w:ascii="Cambria Math" w:hAnsi="Cambria Math"/>
                    </w:rPr>
                    <m:t>4-9</m:t>
                  </m:r>
                </m:e>
              </m:d>
              <m:ctrlPr>
                <w:rPr>
                  <w:rFonts w:ascii="Cambria Math" w:hAnsi="Cambria Math"/>
                  <w:i/>
                </w:rPr>
              </m:ctrlPr>
            </m:e>
          </m:eqArr>
        </m:oMath>
      </m:oMathPara>
    </w:p>
    <w:p w:rsidR="009C6C51" w:rsidRDefault="002C6848" w:rsidP="009C6C51">
      <w:pPr>
        <w:pStyle w:val="2"/>
      </w:pPr>
      <w:r>
        <w:rPr>
          <w:rFonts w:hint="eastAsia"/>
        </w:rPr>
        <w:t>点</w:t>
      </w:r>
      <w:proofErr w:type="gramStart"/>
      <w:r>
        <w:rPr>
          <w:rFonts w:hint="eastAsia"/>
        </w:rPr>
        <w:t>云目标</w:t>
      </w:r>
      <w:proofErr w:type="gramEnd"/>
      <w:r>
        <w:rPr>
          <w:rFonts w:hint="eastAsia"/>
        </w:rPr>
        <w:t>检测实例</w:t>
      </w:r>
    </w:p>
    <w:p w:rsidR="009C6C51" w:rsidRDefault="00D268B3" w:rsidP="00D268B3">
      <w:pPr>
        <w:pStyle w:val="2"/>
      </w:pPr>
      <w:r>
        <w:rPr>
          <w:rFonts w:hint="eastAsia"/>
        </w:rPr>
        <w:lastRenderedPageBreak/>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9"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9"/>
    </w:p>
    <w:p w:rsidR="00140416" w:rsidRPr="00140416" w:rsidRDefault="00140416" w:rsidP="00140416">
      <w:pPr>
        <w:pStyle w:val="aa"/>
        <w:numPr>
          <w:ilvl w:val="0"/>
          <w:numId w:val="2"/>
        </w:numPr>
        <w:rPr>
          <w:rFonts w:ascii="宋体" w:hAnsi="宋体"/>
          <w:sz w:val="21"/>
          <w:szCs w:val="21"/>
        </w:rPr>
      </w:pPr>
      <w:bookmarkStart w:id="20" w:name="_Ref126419678"/>
      <w:r w:rsidRPr="00140416">
        <w:rPr>
          <w:rFonts w:ascii="宋体" w:hAnsi="宋体" w:hint="eastAsia"/>
          <w:sz w:val="21"/>
          <w:szCs w:val="21"/>
        </w:rPr>
        <w:t>李克强. 智能网联汽车的发展现状与对策建议[J]. 机器人产业, 2020(6):8.</w:t>
      </w:r>
      <w:bookmarkEnd w:id="20"/>
    </w:p>
    <w:p w:rsidR="00140416" w:rsidRDefault="00140416" w:rsidP="00140416">
      <w:pPr>
        <w:pStyle w:val="aa"/>
        <w:numPr>
          <w:ilvl w:val="0"/>
          <w:numId w:val="2"/>
        </w:numPr>
        <w:rPr>
          <w:rFonts w:ascii="宋体" w:hAnsi="宋体"/>
          <w:sz w:val="21"/>
          <w:szCs w:val="21"/>
        </w:rPr>
      </w:pPr>
      <w:bookmarkStart w:id="21"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21"/>
    </w:p>
    <w:p w:rsidR="00696C78" w:rsidRDefault="00696C78" w:rsidP="00696C78">
      <w:pPr>
        <w:pStyle w:val="aa"/>
        <w:numPr>
          <w:ilvl w:val="0"/>
          <w:numId w:val="2"/>
        </w:numPr>
        <w:rPr>
          <w:rFonts w:ascii="宋体" w:hAnsi="宋体"/>
          <w:sz w:val="21"/>
          <w:szCs w:val="21"/>
        </w:rPr>
      </w:pPr>
      <w:bookmarkStart w:id="22" w:name="_Ref126843165"/>
      <w:r w:rsidRPr="00C355CC">
        <w:rPr>
          <w:rFonts w:ascii="宋体" w:hAnsi="宋体"/>
          <w:sz w:val="21"/>
          <w:szCs w:val="21"/>
        </w:rPr>
        <w:t>Moujahid A, Tantaoui M E A, Hina M D, et al. Machine learning techniques in ADAS: a review[C]//2018 International Conference on Advances in Computing and Communication Engineering (ICACCE). IEEE, 2018: 235-242.</w:t>
      </w:r>
      <w:bookmarkEnd w:id="22"/>
    </w:p>
    <w:p w:rsidR="00696C78" w:rsidRDefault="00696C78" w:rsidP="00696C78">
      <w:pPr>
        <w:pStyle w:val="aa"/>
        <w:numPr>
          <w:ilvl w:val="0"/>
          <w:numId w:val="2"/>
        </w:numPr>
        <w:rPr>
          <w:rFonts w:ascii="宋体" w:hAnsi="宋体"/>
          <w:sz w:val="21"/>
          <w:szCs w:val="21"/>
        </w:rPr>
      </w:pPr>
      <w:bookmarkStart w:id="23" w:name="_Ref126843917"/>
      <w:r w:rsidRPr="00567BC2">
        <w:rPr>
          <w:rFonts w:ascii="宋体" w:hAnsi="宋体"/>
          <w:sz w:val="21"/>
          <w:szCs w:val="21"/>
        </w:rPr>
        <w:t>Tunnell J, Asher Z D, Pasricha S, et al. Toward improving vehicle fuel economy with ADAS[J]. SAE International Journal of Connected and Automated Vehicles, 2018, 1(12-01-02-0005): 81-92.</w:t>
      </w:r>
      <w:bookmarkEnd w:id="23"/>
    </w:p>
    <w:p w:rsidR="005A26F3" w:rsidRDefault="005A26F3" w:rsidP="005A26F3">
      <w:pPr>
        <w:pStyle w:val="aa"/>
        <w:numPr>
          <w:ilvl w:val="0"/>
          <w:numId w:val="2"/>
        </w:numPr>
        <w:rPr>
          <w:rFonts w:ascii="宋体" w:hAnsi="宋体"/>
          <w:sz w:val="21"/>
          <w:szCs w:val="21"/>
        </w:rPr>
      </w:pPr>
      <w:bookmarkStart w:id="24" w:name="_Ref127211885"/>
      <w:r w:rsidRPr="005A26F3">
        <w:rPr>
          <w:rFonts w:ascii="宋体" w:hAnsi="宋体"/>
          <w:sz w:val="21"/>
          <w:szCs w:val="21"/>
        </w:rPr>
        <w:t>Yaqoob I, Khan L U, Kazmi S M A, et al. Autonomous driving cars in smart cities: Recent advances, requirements, and challenges[J]. IEEE Network, 2019, 34(1): 174-181.</w:t>
      </w:r>
      <w:bookmarkEnd w:id="24"/>
    </w:p>
    <w:p w:rsidR="00EF60A9" w:rsidRDefault="00EF60A9" w:rsidP="00EF60A9">
      <w:pPr>
        <w:pStyle w:val="aa"/>
        <w:numPr>
          <w:ilvl w:val="0"/>
          <w:numId w:val="2"/>
        </w:numPr>
        <w:rPr>
          <w:rFonts w:ascii="宋体" w:hAnsi="宋体"/>
          <w:sz w:val="21"/>
          <w:szCs w:val="21"/>
        </w:rPr>
      </w:pPr>
      <w:bookmarkStart w:id="25" w:name="_Ref127194858"/>
      <w:r w:rsidRPr="00EF60A9">
        <w:rPr>
          <w:rFonts w:ascii="宋体" w:hAnsi="宋体" w:hint="eastAsia"/>
          <w:sz w:val="21"/>
          <w:szCs w:val="21"/>
        </w:rPr>
        <w:t>蔡自兴.智能驾驶技术研究的重要进展[J].机器人技术与应用,2019,0(3):37-39</w:t>
      </w:r>
      <w:bookmarkEnd w:id="25"/>
    </w:p>
    <w:p w:rsidR="001B3157" w:rsidRDefault="001B3157" w:rsidP="001B3157">
      <w:pPr>
        <w:pStyle w:val="aa"/>
        <w:numPr>
          <w:ilvl w:val="0"/>
          <w:numId w:val="2"/>
        </w:numPr>
        <w:rPr>
          <w:rFonts w:ascii="宋体" w:hAnsi="宋体"/>
          <w:sz w:val="21"/>
          <w:szCs w:val="21"/>
        </w:rPr>
      </w:pPr>
      <w:bookmarkStart w:id="26"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6"/>
    </w:p>
    <w:p w:rsidR="00E46B56" w:rsidRDefault="00E46B56" w:rsidP="00E46B56">
      <w:pPr>
        <w:pStyle w:val="aa"/>
        <w:numPr>
          <w:ilvl w:val="0"/>
          <w:numId w:val="2"/>
        </w:numPr>
        <w:rPr>
          <w:rFonts w:ascii="宋体" w:hAnsi="宋体"/>
          <w:sz w:val="21"/>
          <w:szCs w:val="21"/>
        </w:rPr>
      </w:pPr>
      <w:bookmarkStart w:id="27"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7"/>
    </w:p>
    <w:p w:rsidR="00FA66A7" w:rsidRDefault="00FA66A7" w:rsidP="00FA66A7">
      <w:pPr>
        <w:pStyle w:val="aa"/>
        <w:numPr>
          <w:ilvl w:val="0"/>
          <w:numId w:val="2"/>
        </w:numPr>
        <w:rPr>
          <w:rFonts w:ascii="宋体" w:hAnsi="宋体"/>
          <w:sz w:val="21"/>
          <w:szCs w:val="21"/>
        </w:rPr>
      </w:pPr>
      <w:bookmarkStart w:id="28" w:name="_Ref127213321"/>
      <w:r w:rsidRPr="00FA66A7">
        <w:rPr>
          <w:rFonts w:ascii="宋体" w:hAnsi="宋体"/>
          <w:sz w:val="21"/>
          <w:szCs w:val="21"/>
        </w:rPr>
        <w:t>Rojas-Rueda D, Nieuwenhuijsen M J, Khreis H, et al. Autonomous vehicles and public health[J]. Annual review of public health, 2020, 41(1): 329-345.</w:t>
      </w:r>
      <w:bookmarkEnd w:id="28"/>
    </w:p>
    <w:p w:rsidR="001B42CF" w:rsidRDefault="001B42CF" w:rsidP="001B42CF">
      <w:pPr>
        <w:pStyle w:val="aa"/>
        <w:numPr>
          <w:ilvl w:val="0"/>
          <w:numId w:val="2"/>
        </w:numPr>
        <w:rPr>
          <w:rFonts w:ascii="宋体" w:hAnsi="宋体"/>
          <w:sz w:val="21"/>
          <w:szCs w:val="21"/>
        </w:rPr>
      </w:pPr>
      <w:bookmarkStart w:id="29"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9"/>
    </w:p>
    <w:p w:rsidR="001B42CF" w:rsidRPr="001B42CF" w:rsidRDefault="001B42CF" w:rsidP="001B42CF">
      <w:pPr>
        <w:pStyle w:val="aa"/>
        <w:numPr>
          <w:ilvl w:val="0"/>
          <w:numId w:val="2"/>
        </w:numPr>
        <w:rPr>
          <w:rFonts w:ascii="宋体" w:hAnsi="宋体"/>
          <w:sz w:val="21"/>
          <w:szCs w:val="21"/>
        </w:rPr>
      </w:pPr>
      <w:bookmarkStart w:id="30" w:name="_Ref126444278"/>
      <w:r w:rsidRPr="00937F0C">
        <w:rPr>
          <w:rFonts w:ascii="宋体" w:hAnsi="宋体" w:hint="eastAsia"/>
          <w:sz w:val="21"/>
          <w:szCs w:val="21"/>
        </w:rPr>
        <w:t>张晶晶,杨鹏,刘元盛,梁军.基于智能驾驶的动态目标跟踪研究[J].计算机工程,2018,44(7):14-19</w:t>
      </w:r>
      <w:bookmarkEnd w:id="30"/>
    </w:p>
    <w:p w:rsidR="00696C78" w:rsidRPr="00696C78" w:rsidRDefault="00696C78" w:rsidP="00696C78">
      <w:pPr>
        <w:pStyle w:val="aa"/>
        <w:numPr>
          <w:ilvl w:val="0"/>
          <w:numId w:val="2"/>
        </w:numPr>
        <w:rPr>
          <w:rFonts w:ascii="宋体" w:hAnsi="宋体"/>
          <w:sz w:val="21"/>
          <w:szCs w:val="21"/>
        </w:rPr>
      </w:pPr>
      <w:bookmarkStart w:id="31" w:name="_Ref126848190"/>
      <w:r w:rsidRPr="007A42D6">
        <w:rPr>
          <w:rFonts w:ascii="宋体" w:hAnsi="宋体"/>
          <w:sz w:val="21"/>
          <w:szCs w:val="21"/>
        </w:rPr>
        <w:t>Khan M Q, Lee S. Gaze and eye tracking: Techniques and applications in ADAS[J]. Sensors, 2019, 19(24): 5540.</w:t>
      </w:r>
      <w:bookmarkEnd w:id="31"/>
    </w:p>
    <w:p w:rsidR="00330E78" w:rsidRDefault="00330E78" w:rsidP="00330E78">
      <w:pPr>
        <w:pStyle w:val="aa"/>
        <w:numPr>
          <w:ilvl w:val="0"/>
          <w:numId w:val="2"/>
        </w:numPr>
        <w:rPr>
          <w:rFonts w:ascii="宋体" w:hAnsi="宋体"/>
          <w:sz w:val="21"/>
          <w:szCs w:val="21"/>
        </w:rPr>
      </w:pPr>
      <w:bookmarkStart w:id="32"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32"/>
    </w:p>
    <w:p w:rsidR="00800AFC" w:rsidRPr="00A36096" w:rsidRDefault="00800AFC" w:rsidP="00330E78">
      <w:pPr>
        <w:pStyle w:val="aa"/>
        <w:numPr>
          <w:ilvl w:val="0"/>
          <w:numId w:val="2"/>
        </w:numPr>
        <w:rPr>
          <w:rFonts w:ascii="宋体" w:hAnsi="宋体"/>
          <w:sz w:val="21"/>
          <w:szCs w:val="21"/>
        </w:rPr>
      </w:pPr>
      <w:bookmarkStart w:id="33"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33"/>
    </w:p>
    <w:p w:rsidR="00A36096" w:rsidRDefault="007C4015" w:rsidP="007C4015">
      <w:pPr>
        <w:pStyle w:val="aa"/>
        <w:numPr>
          <w:ilvl w:val="0"/>
          <w:numId w:val="2"/>
        </w:numPr>
        <w:rPr>
          <w:rFonts w:ascii="宋体" w:hAnsi="宋体"/>
          <w:sz w:val="21"/>
          <w:szCs w:val="21"/>
        </w:rPr>
      </w:pPr>
      <w:bookmarkStart w:id="34"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34"/>
    </w:p>
    <w:p w:rsidR="007A7A98" w:rsidRDefault="007A7A98" w:rsidP="007A7A98">
      <w:pPr>
        <w:pStyle w:val="aa"/>
        <w:numPr>
          <w:ilvl w:val="0"/>
          <w:numId w:val="2"/>
        </w:numPr>
        <w:rPr>
          <w:rFonts w:ascii="宋体" w:hAnsi="宋体"/>
          <w:sz w:val="21"/>
          <w:szCs w:val="21"/>
        </w:rPr>
      </w:pPr>
      <w:bookmarkStart w:id="35" w:name="_Ref127216158"/>
      <w:r w:rsidRPr="007A7A98">
        <w:rPr>
          <w:rFonts w:ascii="宋体" w:hAnsi="宋体"/>
          <w:sz w:val="21"/>
          <w:szCs w:val="21"/>
        </w:rPr>
        <w:lastRenderedPageBreak/>
        <w:t>Li Y, An Z, Wang Z, et al. V2x-sim: A virtual collaborative perception dataset for autonomous driving[J]. arXiv preprint arXiv:2202.08449, 2022.</w:t>
      </w:r>
      <w:bookmarkEnd w:id="35"/>
    </w:p>
    <w:p w:rsidR="005732C6" w:rsidRDefault="005732C6" w:rsidP="005732C6">
      <w:pPr>
        <w:pStyle w:val="aa"/>
        <w:numPr>
          <w:ilvl w:val="0"/>
          <w:numId w:val="2"/>
        </w:numPr>
        <w:rPr>
          <w:rFonts w:ascii="宋体" w:hAnsi="宋体"/>
          <w:sz w:val="21"/>
          <w:szCs w:val="21"/>
        </w:rPr>
      </w:pPr>
      <w:bookmarkStart w:id="36" w:name="_Ref127265482"/>
      <w:r w:rsidRPr="005732C6">
        <w:rPr>
          <w:rFonts w:ascii="宋体" w:hAnsi="宋体"/>
          <w:sz w:val="21"/>
          <w:szCs w:val="21"/>
        </w:rPr>
        <w:t>Sualeh M, Kim G W. Dynamic multi-lidar based multiple object detection and tracking[J]. Sensors, 2019, 19(6): 1474.</w:t>
      </w:r>
      <w:bookmarkEnd w:id="36"/>
    </w:p>
    <w:p w:rsidR="00864F44" w:rsidRDefault="00864F44" w:rsidP="00864F44">
      <w:pPr>
        <w:pStyle w:val="aa"/>
        <w:numPr>
          <w:ilvl w:val="0"/>
          <w:numId w:val="2"/>
        </w:numPr>
        <w:rPr>
          <w:rFonts w:ascii="宋体" w:hAnsi="宋体"/>
          <w:sz w:val="21"/>
          <w:szCs w:val="21"/>
        </w:rPr>
      </w:pPr>
      <w:bookmarkStart w:id="37" w:name="_Ref127267354"/>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 E A, Sezer V. Comparison and application of multiple 3D LIDAR fusion methods for object detection and tracking[C]//2020 5th International Conference on Robotics and Automation Engineering (ICRAE). IEEE, 2020: 64-69.</w:t>
      </w:r>
      <w:bookmarkEnd w:id="37"/>
    </w:p>
    <w:p w:rsidR="00BE7603" w:rsidRDefault="00BE7603" w:rsidP="00BE7603">
      <w:pPr>
        <w:pStyle w:val="aa"/>
        <w:numPr>
          <w:ilvl w:val="0"/>
          <w:numId w:val="2"/>
        </w:numPr>
        <w:rPr>
          <w:rFonts w:ascii="宋体" w:hAnsi="宋体"/>
          <w:sz w:val="21"/>
          <w:szCs w:val="21"/>
        </w:rPr>
      </w:pPr>
      <w:bookmarkStart w:id="38" w:name="_Ref127278651"/>
      <w:r w:rsidRPr="00BE7603">
        <w:rPr>
          <w:rFonts w:ascii="宋体" w:hAnsi="宋体"/>
          <w:sz w:val="21"/>
          <w:szCs w:val="21"/>
        </w:rPr>
        <w:t>Kanno A, Takaoka R, Otani S, et al. Handheld millimeter-wave radar and lidar systems using an IMU device[C]//Passive and Active Millimeter-Wave Imaging XXII. SPIE, 2019, 10994: 62-67.</w:t>
      </w:r>
      <w:bookmarkEnd w:id="38"/>
    </w:p>
    <w:p w:rsidR="005732C6" w:rsidRDefault="00864F44" w:rsidP="00864F44">
      <w:pPr>
        <w:pStyle w:val="aa"/>
        <w:numPr>
          <w:ilvl w:val="0"/>
          <w:numId w:val="2"/>
        </w:numPr>
        <w:rPr>
          <w:rFonts w:ascii="宋体" w:hAnsi="宋体"/>
          <w:sz w:val="21"/>
          <w:szCs w:val="21"/>
        </w:rPr>
      </w:pPr>
      <w:bookmarkStart w:id="39" w:name="_Ref127267525"/>
      <w:r w:rsidRPr="00864F44">
        <w:rPr>
          <w:rFonts w:ascii="宋体" w:hAnsi="宋体" w:hint="eastAsia"/>
          <w:sz w:val="21"/>
          <w:szCs w:val="21"/>
        </w:rPr>
        <w:t xml:space="preserve">Xiangwei D, Fei Q I N, Xiangxi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9"/>
    </w:p>
    <w:p w:rsidR="00FA7908" w:rsidRDefault="00FA7908" w:rsidP="00FA7908">
      <w:pPr>
        <w:pStyle w:val="aa"/>
        <w:numPr>
          <w:ilvl w:val="0"/>
          <w:numId w:val="2"/>
        </w:numPr>
        <w:rPr>
          <w:rFonts w:ascii="宋体" w:hAnsi="宋体"/>
          <w:sz w:val="21"/>
          <w:szCs w:val="21"/>
        </w:rPr>
      </w:pPr>
      <w:bookmarkStart w:id="40" w:name="_Ref127279979"/>
      <w:r w:rsidRPr="00FA7908">
        <w:rPr>
          <w:rFonts w:ascii="宋体" w:hAnsi="宋体" w:hint="eastAsia"/>
          <w:sz w:val="21"/>
          <w:szCs w:val="21"/>
        </w:rPr>
        <w:t>Xiong H, Yu D, Liu J, et al. Fast and robust approaches for lane detection using multi‐camera fusion in complex scenes[J]. IET Intelligent Transport Systems, 2020, 14(12): 1582-1593.</w:t>
      </w:r>
      <w:bookmarkEnd w:id="40"/>
    </w:p>
    <w:p w:rsidR="0044455D" w:rsidRDefault="0044455D" w:rsidP="0044455D">
      <w:pPr>
        <w:pStyle w:val="aa"/>
        <w:numPr>
          <w:ilvl w:val="0"/>
          <w:numId w:val="2"/>
        </w:numPr>
        <w:rPr>
          <w:rFonts w:ascii="宋体" w:hAnsi="宋体"/>
          <w:sz w:val="21"/>
          <w:szCs w:val="21"/>
        </w:rPr>
      </w:pPr>
      <w:bookmarkStart w:id="41" w:name="_Ref127281047"/>
      <w:r w:rsidRPr="0044455D">
        <w:rPr>
          <w:rFonts w:ascii="宋体" w:hAnsi="宋体"/>
          <w:sz w:val="21"/>
          <w:szCs w:val="21"/>
        </w:rPr>
        <w:t>Majumder U K, Blasch E P, Garren D A. Deep learning for radar and communications automatic target recognition[M]. Artech House, 2020.</w:t>
      </w:r>
      <w:bookmarkEnd w:id="41"/>
    </w:p>
    <w:p w:rsidR="00373961" w:rsidRDefault="00373961" w:rsidP="00373961">
      <w:pPr>
        <w:pStyle w:val="aa"/>
        <w:numPr>
          <w:ilvl w:val="0"/>
          <w:numId w:val="2"/>
        </w:numPr>
        <w:rPr>
          <w:rFonts w:ascii="宋体" w:hAnsi="宋体"/>
          <w:sz w:val="21"/>
          <w:szCs w:val="21"/>
        </w:rPr>
      </w:pPr>
      <w:bookmarkStart w:id="42"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42"/>
    </w:p>
    <w:p w:rsidR="00133941" w:rsidRDefault="00133941" w:rsidP="00133941">
      <w:pPr>
        <w:pStyle w:val="aa"/>
        <w:numPr>
          <w:ilvl w:val="0"/>
          <w:numId w:val="2"/>
        </w:numPr>
        <w:rPr>
          <w:rFonts w:ascii="宋体" w:hAnsi="宋体"/>
          <w:sz w:val="21"/>
          <w:szCs w:val="21"/>
        </w:rPr>
      </w:pPr>
      <w:bookmarkStart w:id="43" w:name="_Ref126520829"/>
      <w:r w:rsidRPr="00133941">
        <w:rPr>
          <w:rFonts w:ascii="宋体" w:hAnsi="宋体" w:hint="eastAsia"/>
          <w:sz w:val="21"/>
          <w:szCs w:val="21"/>
        </w:rPr>
        <w:t>程建康. 视觉感知与毫米波雷达融合的防碰撞技术研究[D]. 四川:电子科技大学,2022.</w:t>
      </w:r>
      <w:bookmarkEnd w:id="43"/>
    </w:p>
    <w:p w:rsidR="006B4EC5" w:rsidRDefault="006B4EC5" w:rsidP="006B4EC5">
      <w:pPr>
        <w:pStyle w:val="aa"/>
        <w:numPr>
          <w:ilvl w:val="0"/>
          <w:numId w:val="2"/>
        </w:numPr>
        <w:rPr>
          <w:rFonts w:ascii="宋体" w:hAnsi="宋体"/>
          <w:sz w:val="21"/>
          <w:szCs w:val="21"/>
        </w:rPr>
      </w:pPr>
      <w:bookmarkStart w:id="44" w:name="_Ref128244359"/>
      <w:r w:rsidRPr="006B4EC5">
        <w:rPr>
          <w:rFonts w:ascii="宋体" w:hAnsi="宋体"/>
          <w:sz w:val="21"/>
          <w:szCs w:val="21"/>
        </w:rPr>
        <w:t>Girshick R, Donahue J, Darrell T, et al. Rich feature hierarchies for accurate object detection and semantic segmentation[C]//Proceedings of the IEEE conference on computer vision and pattern recognition. 2014: 580-587.</w:t>
      </w:r>
      <w:bookmarkEnd w:id="44"/>
    </w:p>
    <w:p w:rsidR="00E563CA" w:rsidRDefault="00E563CA" w:rsidP="00E563CA">
      <w:pPr>
        <w:pStyle w:val="aa"/>
        <w:numPr>
          <w:ilvl w:val="0"/>
          <w:numId w:val="2"/>
        </w:numPr>
        <w:rPr>
          <w:rFonts w:ascii="宋体" w:hAnsi="宋体"/>
          <w:sz w:val="21"/>
          <w:szCs w:val="21"/>
        </w:rPr>
      </w:pPr>
      <w:bookmarkStart w:id="45"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45"/>
    </w:p>
    <w:p w:rsidR="00E563CA" w:rsidRDefault="00E563CA" w:rsidP="00E563CA">
      <w:pPr>
        <w:pStyle w:val="aa"/>
        <w:numPr>
          <w:ilvl w:val="0"/>
          <w:numId w:val="2"/>
        </w:numPr>
        <w:rPr>
          <w:rFonts w:ascii="宋体" w:hAnsi="宋体"/>
          <w:sz w:val="21"/>
          <w:szCs w:val="21"/>
        </w:rPr>
      </w:pPr>
      <w:bookmarkStart w:id="46" w:name="_Ref128245794"/>
      <w:r w:rsidRPr="00E563CA">
        <w:rPr>
          <w:rFonts w:ascii="宋体" w:hAnsi="宋体"/>
          <w:sz w:val="21"/>
          <w:szCs w:val="21"/>
        </w:rPr>
        <w:t>Girshick R. Fast r-cnn[C]//Proceedings of the IEEE international conference on computer vision. 2015: 1440-1448.</w:t>
      </w:r>
      <w:bookmarkEnd w:id="46"/>
    </w:p>
    <w:p w:rsidR="008A68D7" w:rsidRDefault="008A68D7" w:rsidP="008A68D7">
      <w:pPr>
        <w:pStyle w:val="aa"/>
        <w:numPr>
          <w:ilvl w:val="0"/>
          <w:numId w:val="2"/>
        </w:numPr>
        <w:rPr>
          <w:rFonts w:ascii="宋体" w:hAnsi="宋体"/>
          <w:sz w:val="21"/>
          <w:szCs w:val="21"/>
        </w:rPr>
      </w:pPr>
      <w:bookmarkStart w:id="47" w:name="_Ref128246319"/>
      <w:r w:rsidRPr="008A68D7">
        <w:rPr>
          <w:rFonts w:ascii="宋体" w:hAnsi="宋体"/>
          <w:sz w:val="21"/>
          <w:szCs w:val="21"/>
        </w:rPr>
        <w:t>Ren S, He K, Girshick R, et al. Faster r-cnn: Towards real-time object detection with region proposal networks[J]. Advances in neural information processing systems, 2015, 28.</w:t>
      </w:r>
      <w:bookmarkEnd w:id="47"/>
    </w:p>
    <w:p w:rsidR="00B22151" w:rsidRDefault="00B22151" w:rsidP="00B22151">
      <w:pPr>
        <w:pStyle w:val="aa"/>
        <w:numPr>
          <w:ilvl w:val="0"/>
          <w:numId w:val="2"/>
        </w:numPr>
        <w:rPr>
          <w:rFonts w:ascii="宋体" w:hAnsi="宋体"/>
          <w:sz w:val="21"/>
          <w:szCs w:val="21"/>
        </w:rPr>
      </w:pPr>
      <w:bookmarkStart w:id="48" w:name="_Ref128323396"/>
      <w:r w:rsidRPr="00B22151">
        <w:rPr>
          <w:rFonts w:ascii="宋体" w:hAnsi="宋体"/>
          <w:sz w:val="21"/>
          <w:szCs w:val="21"/>
        </w:rPr>
        <w:t xml:space="preserve">Jocher G, Stoken A, Borovec J, et al. ultralytics/yolov5[J]. Github </w:t>
      </w:r>
      <w:r w:rsidRPr="00B22151">
        <w:rPr>
          <w:rFonts w:ascii="宋体" w:hAnsi="宋体"/>
          <w:sz w:val="21"/>
          <w:szCs w:val="21"/>
        </w:rPr>
        <w:lastRenderedPageBreak/>
        <w:t>Repository, YOLOv5, 2020.</w:t>
      </w:r>
      <w:bookmarkEnd w:id="48"/>
    </w:p>
    <w:p w:rsidR="00462B8A" w:rsidRDefault="00462B8A" w:rsidP="00B22D8C">
      <w:pPr>
        <w:pStyle w:val="aa"/>
        <w:numPr>
          <w:ilvl w:val="0"/>
          <w:numId w:val="2"/>
        </w:numPr>
        <w:rPr>
          <w:rFonts w:ascii="宋体" w:hAnsi="宋体"/>
          <w:sz w:val="21"/>
          <w:szCs w:val="21"/>
        </w:rPr>
      </w:pPr>
      <w:bookmarkStart w:id="49" w:name="_Ref128250373"/>
      <w:r w:rsidRPr="00462B8A">
        <w:rPr>
          <w:rFonts w:ascii="宋体" w:hAnsi="宋体"/>
          <w:sz w:val="21"/>
          <w:szCs w:val="21"/>
        </w:rPr>
        <w:t>Jocher, G., Chaurasia, A., &amp; Qiu, J. (2023).</w:t>
      </w:r>
      <w:r w:rsidR="00B22D8C">
        <w:rPr>
          <w:rFonts w:ascii="宋体" w:hAnsi="宋体"/>
          <w:sz w:val="21"/>
          <w:szCs w:val="21"/>
        </w:rPr>
        <w:t xml:space="preserve"> </w:t>
      </w:r>
      <w:r w:rsidR="00B22D8C" w:rsidRPr="00B22D8C">
        <w:rPr>
          <w:rFonts w:ascii="宋体" w:hAnsi="宋体"/>
          <w:sz w:val="21"/>
          <w:szCs w:val="21"/>
        </w:rPr>
        <w:t>ultralytics/ultralytics</w:t>
      </w:r>
      <w:r w:rsidR="00B22D8C">
        <w:rPr>
          <w:rFonts w:ascii="宋体" w:hAnsi="宋体" w:hint="eastAsia"/>
          <w:sz w:val="21"/>
          <w:szCs w:val="21"/>
        </w:rPr>
        <w:t>[</w:t>
      </w:r>
      <w:r w:rsidR="00B22D8C">
        <w:rPr>
          <w:rFonts w:ascii="宋体" w:hAnsi="宋体"/>
          <w:sz w:val="21"/>
          <w:szCs w:val="21"/>
        </w:rPr>
        <w:t>J]. Github Repository, YOLOv8</w:t>
      </w:r>
      <w:r w:rsidRPr="00462B8A">
        <w:rPr>
          <w:rFonts w:ascii="宋体" w:hAnsi="宋体"/>
          <w:sz w:val="21"/>
          <w:szCs w:val="21"/>
        </w:rPr>
        <w:t xml:space="preserve"> </w:t>
      </w:r>
      <w:bookmarkEnd w:id="49"/>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50"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50"/>
    </w:p>
    <w:p w:rsidR="00020BA5" w:rsidRDefault="00020BA5" w:rsidP="00020BA5">
      <w:pPr>
        <w:pStyle w:val="aa"/>
        <w:numPr>
          <w:ilvl w:val="0"/>
          <w:numId w:val="2"/>
        </w:numPr>
        <w:rPr>
          <w:rFonts w:ascii="宋体" w:hAnsi="宋体"/>
          <w:sz w:val="21"/>
          <w:szCs w:val="21"/>
        </w:rPr>
      </w:pPr>
      <w:bookmarkStart w:id="51" w:name="_Ref128340774"/>
      <w:r w:rsidRPr="00020BA5">
        <w:rPr>
          <w:rFonts w:ascii="宋体" w:hAnsi="宋体"/>
          <w:sz w:val="21"/>
          <w:szCs w:val="21"/>
        </w:rPr>
        <w:t>Ge Z, Liu S, Wang F, et al. Yolox: Exceeding yolo series in 2021[J]. arXiv preprint arXiv:2107.08430, 2021.</w:t>
      </w:r>
      <w:bookmarkEnd w:id="51"/>
    </w:p>
    <w:p w:rsidR="00020BA5" w:rsidRDefault="00020BA5" w:rsidP="00020BA5">
      <w:pPr>
        <w:pStyle w:val="aa"/>
        <w:numPr>
          <w:ilvl w:val="0"/>
          <w:numId w:val="2"/>
        </w:numPr>
        <w:rPr>
          <w:rFonts w:ascii="宋体" w:hAnsi="宋体"/>
          <w:sz w:val="21"/>
          <w:szCs w:val="21"/>
        </w:rPr>
      </w:pPr>
      <w:bookmarkStart w:id="52" w:name="_Ref128340867"/>
      <w:r w:rsidRPr="00020BA5">
        <w:rPr>
          <w:rFonts w:ascii="宋体" w:hAnsi="宋体"/>
          <w:sz w:val="21"/>
          <w:szCs w:val="21"/>
        </w:rPr>
        <w:t>Feng C, Zhong Y, Gao Y, et al. Tood: Task-aligned one-stage object detection[C]//2021 IEEE/CVF International Conference on Computer Vision (ICCV). IEEE Computer Society, 2021: 3490-3499.</w:t>
      </w:r>
      <w:bookmarkEnd w:id="52"/>
    </w:p>
    <w:p w:rsidR="00020BA5" w:rsidRDefault="00020BA5" w:rsidP="00020BA5">
      <w:pPr>
        <w:pStyle w:val="aa"/>
        <w:numPr>
          <w:ilvl w:val="0"/>
          <w:numId w:val="2"/>
        </w:numPr>
        <w:rPr>
          <w:rFonts w:ascii="宋体" w:hAnsi="宋体"/>
          <w:sz w:val="21"/>
          <w:szCs w:val="21"/>
        </w:rPr>
      </w:pPr>
      <w:bookmarkStart w:id="53" w:name="_Ref128341398"/>
      <w:r w:rsidRPr="00020BA5">
        <w:rPr>
          <w:rFonts w:ascii="宋体" w:hAnsi="宋体"/>
          <w:sz w:val="21"/>
          <w:szCs w:val="21"/>
        </w:rPr>
        <w:t>Lyu C, Zhang W, Huang H, et al. RTMDet: An Empirical Study of Designing Real-Time Object Detectors[J]. arXiv preprint arXiv:2212.07784, 2022.</w:t>
      </w:r>
      <w:bookmarkEnd w:id="53"/>
    </w:p>
    <w:p w:rsidR="0077237E" w:rsidRDefault="0077237E" w:rsidP="0077237E">
      <w:pPr>
        <w:pStyle w:val="aa"/>
        <w:numPr>
          <w:ilvl w:val="0"/>
          <w:numId w:val="2"/>
        </w:numPr>
        <w:rPr>
          <w:rFonts w:ascii="宋体" w:hAnsi="宋体"/>
          <w:sz w:val="21"/>
          <w:szCs w:val="21"/>
        </w:rPr>
      </w:pPr>
      <w:bookmarkStart w:id="54" w:name="_Ref128402168"/>
      <w:r w:rsidRPr="0077237E">
        <w:rPr>
          <w:rFonts w:ascii="宋体" w:hAnsi="宋体"/>
          <w:sz w:val="21"/>
          <w:szCs w:val="21"/>
        </w:rPr>
        <w:t>Cao Y, Chen K, Loy C C, et al. Prime sample attention in object detection[C]//Proceedings of the IEEE/CVF conference on computer vision and pattern recognition. 2020: 11583-11591.</w:t>
      </w:r>
      <w:bookmarkEnd w:id="54"/>
    </w:p>
    <w:sectPr w:rsidR="0077237E"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E62" w:rsidRDefault="00570E62" w:rsidP="00365454">
      <w:r>
        <w:separator/>
      </w:r>
    </w:p>
  </w:endnote>
  <w:endnote w:type="continuationSeparator" w:id="0">
    <w:p w:rsidR="00570E62" w:rsidRDefault="00570E62"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7B2C48" w:rsidRDefault="007B2C48">
        <w:pPr>
          <w:pStyle w:val="a5"/>
          <w:jc w:val="center"/>
        </w:pPr>
        <w:r>
          <w:fldChar w:fldCharType="begin"/>
        </w:r>
        <w:r>
          <w:instrText>PAGE   \* MERGEFORMAT</w:instrText>
        </w:r>
        <w:r>
          <w:fldChar w:fldCharType="separate"/>
        </w:r>
        <w:r w:rsidR="00FE2C03" w:rsidRPr="00FE2C03">
          <w:rPr>
            <w:noProof/>
            <w:lang w:val="zh-CN"/>
          </w:rPr>
          <w:t>25</w:t>
        </w:r>
        <w:r>
          <w:fldChar w:fldCharType="end"/>
        </w:r>
      </w:p>
    </w:sdtContent>
  </w:sdt>
  <w:p w:rsidR="007B2C48" w:rsidRDefault="007B2C4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E62" w:rsidRDefault="00570E62" w:rsidP="00365454">
      <w:r>
        <w:separator/>
      </w:r>
    </w:p>
  </w:footnote>
  <w:footnote w:type="continuationSeparator" w:id="0">
    <w:p w:rsidR="00570E62" w:rsidRDefault="00570E62"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17A98"/>
    <w:multiLevelType w:val="hybridMultilevel"/>
    <w:tmpl w:val="D3A84F98"/>
    <w:lvl w:ilvl="0" w:tplc="BD9826DE">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DF14E4"/>
    <w:multiLevelType w:val="hybridMultilevel"/>
    <w:tmpl w:val="1660D87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FE7519"/>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2B3F37"/>
    <w:multiLevelType w:val="hybridMultilevel"/>
    <w:tmpl w:val="A26C99D2"/>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248C2"/>
    <w:multiLevelType w:val="hybridMultilevel"/>
    <w:tmpl w:val="BAB8B162"/>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489669E"/>
    <w:multiLevelType w:val="hybridMultilevel"/>
    <w:tmpl w:val="2A660EB6"/>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BD9826DE">
      <w:start w:val="1"/>
      <w:numFmt w:val="decimalEnclosedCircle"/>
      <w:lvlText w:val="%3"/>
      <w:lvlJc w:val="left"/>
      <w:pPr>
        <w:ind w:left="0" w:firstLine="480"/>
      </w:pPr>
      <w:rPr>
        <w:rFonts w:hint="default"/>
        <w:color w:val="000000" w:themeColor="text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C64976"/>
    <w:multiLevelType w:val="hybridMultilevel"/>
    <w:tmpl w:val="667AE546"/>
    <w:lvl w:ilvl="0" w:tplc="3A30BC74">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9A012B"/>
    <w:multiLevelType w:val="hybridMultilevel"/>
    <w:tmpl w:val="1CEABD9A"/>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05237D"/>
    <w:multiLevelType w:val="hybridMultilevel"/>
    <w:tmpl w:val="DC4E3A0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51D57F5"/>
    <w:multiLevelType w:val="hybridMultilevel"/>
    <w:tmpl w:val="BC22E0E6"/>
    <w:lvl w:ilvl="0" w:tplc="ADA4DD74">
      <w:start w:val="1"/>
      <w:numFmt w:val="decimalEnclosedCircle"/>
      <w:lvlText w:val="%1"/>
      <w:lvlJc w:val="left"/>
      <w:pPr>
        <w:ind w:left="420" w:hanging="420"/>
      </w:pPr>
      <w:rPr>
        <w:rFonts w:hint="default"/>
        <w:color w:val="000000" w:themeColor="text1"/>
      </w:rPr>
    </w:lvl>
    <w:lvl w:ilvl="1" w:tplc="04090019" w:tentative="1">
      <w:start w:val="1"/>
      <w:numFmt w:val="lowerLetter"/>
      <w:lvlText w:val="%2)"/>
      <w:lvlJc w:val="left"/>
      <w:pPr>
        <w:ind w:left="840" w:hanging="420"/>
      </w:pPr>
    </w:lvl>
    <w:lvl w:ilvl="2" w:tplc="C0225AE6">
      <w:start w:val="1"/>
      <w:numFmt w:val="decimal"/>
      <w:suff w:val="space"/>
      <w:lvlText w:val="%3"/>
      <w:lvlJc w:val="left"/>
      <w:pPr>
        <w:ind w:left="0" w:firstLine="480"/>
      </w:pPr>
      <w:rPr>
        <w:rFonts w:hint="default"/>
        <w:color w:val="000000" w:themeColor="text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13" w15:restartNumberingAfterBreak="0">
    <w:nsid w:val="480D6E14"/>
    <w:multiLevelType w:val="hybridMultilevel"/>
    <w:tmpl w:val="EF26095C"/>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4D8050A"/>
    <w:multiLevelType w:val="hybridMultilevel"/>
    <w:tmpl w:val="15802D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8AB3D90"/>
    <w:multiLevelType w:val="hybridMultilevel"/>
    <w:tmpl w:val="13562200"/>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9673DC2"/>
    <w:multiLevelType w:val="hybridMultilevel"/>
    <w:tmpl w:val="5964A270"/>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4"/>
  </w:num>
  <w:num w:numId="3">
    <w:abstractNumId w:val="2"/>
  </w:num>
  <w:num w:numId="4">
    <w:abstractNumId w:val="15"/>
  </w:num>
  <w:num w:numId="5">
    <w:abstractNumId w:val="17"/>
  </w:num>
  <w:num w:numId="6">
    <w:abstractNumId w:val="6"/>
  </w:num>
  <w:num w:numId="7">
    <w:abstractNumId w:val="16"/>
  </w:num>
  <w:num w:numId="8">
    <w:abstractNumId w:val="20"/>
  </w:num>
  <w:num w:numId="9">
    <w:abstractNumId w:val="14"/>
  </w:num>
  <w:num w:numId="10">
    <w:abstractNumId w:val="18"/>
  </w:num>
  <w:num w:numId="11">
    <w:abstractNumId w:val="1"/>
  </w:num>
  <w:num w:numId="12">
    <w:abstractNumId w:val="9"/>
  </w:num>
  <w:num w:numId="13">
    <w:abstractNumId w:val="10"/>
  </w:num>
  <w:num w:numId="14">
    <w:abstractNumId w:val="13"/>
  </w:num>
  <w:num w:numId="15">
    <w:abstractNumId w:val="0"/>
  </w:num>
  <w:num w:numId="16">
    <w:abstractNumId w:val="19"/>
  </w:num>
  <w:num w:numId="17">
    <w:abstractNumId w:val="5"/>
  </w:num>
  <w:num w:numId="18">
    <w:abstractNumId w:val="8"/>
  </w:num>
  <w:num w:numId="19">
    <w:abstractNumId w:val="3"/>
  </w:num>
  <w:num w:numId="20">
    <w:abstractNumId w:val="11"/>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23186"/>
    <w:rsid w:val="00023F95"/>
    <w:rsid w:val="00032A31"/>
    <w:rsid w:val="00041D77"/>
    <w:rsid w:val="00044996"/>
    <w:rsid w:val="00055156"/>
    <w:rsid w:val="00065171"/>
    <w:rsid w:val="00077B93"/>
    <w:rsid w:val="000814F6"/>
    <w:rsid w:val="00081820"/>
    <w:rsid w:val="000875C1"/>
    <w:rsid w:val="00094DAC"/>
    <w:rsid w:val="000A3F4A"/>
    <w:rsid w:val="000A5B4A"/>
    <w:rsid w:val="000C12B4"/>
    <w:rsid w:val="000C7415"/>
    <w:rsid w:val="000D1009"/>
    <w:rsid w:val="000D32B3"/>
    <w:rsid w:val="00102317"/>
    <w:rsid w:val="001105EC"/>
    <w:rsid w:val="00111DDE"/>
    <w:rsid w:val="001121A1"/>
    <w:rsid w:val="00121D65"/>
    <w:rsid w:val="0012647B"/>
    <w:rsid w:val="00133941"/>
    <w:rsid w:val="0013636F"/>
    <w:rsid w:val="00140416"/>
    <w:rsid w:val="00144C38"/>
    <w:rsid w:val="001641F2"/>
    <w:rsid w:val="00172B0E"/>
    <w:rsid w:val="00186321"/>
    <w:rsid w:val="00187CDD"/>
    <w:rsid w:val="001915C9"/>
    <w:rsid w:val="001A2994"/>
    <w:rsid w:val="001A2EFC"/>
    <w:rsid w:val="001B3157"/>
    <w:rsid w:val="001B39D3"/>
    <w:rsid w:val="001B42CF"/>
    <w:rsid w:val="001B6AC7"/>
    <w:rsid w:val="001C0C14"/>
    <w:rsid w:val="001C700F"/>
    <w:rsid w:val="001D34AE"/>
    <w:rsid w:val="001E4094"/>
    <w:rsid w:val="001F0C1D"/>
    <w:rsid w:val="00213483"/>
    <w:rsid w:val="00215400"/>
    <w:rsid w:val="0022144B"/>
    <w:rsid w:val="002222D2"/>
    <w:rsid w:val="00225C60"/>
    <w:rsid w:val="00230915"/>
    <w:rsid w:val="00234EDD"/>
    <w:rsid w:val="00236D8B"/>
    <w:rsid w:val="0024378F"/>
    <w:rsid w:val="002703EA"/>
    <w:rsid w:val="00272C77"/>
    <w:rsid w:val="00274675"/>
    <w:rsid w:val="00293E3B"/>
    <w:rsid w:val="00295949"/>
    <w:rsid w:val="002B62D6"/>
    <w:rsid w:val="002B7135"/>
    <w:rsid w:val="002C4970"/>
    <w:rsid w:val="002C6848"/>
    <w:rsid w:val="002D0003"/>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4011"/>
    <w:rsid w:val="00365454"/>
    <w:rsid w:val="00371CB9"/>
    <w:rsid w:val="00373961"/>
    <w:rsid w:val="003849B7"/>
    <w:rsid w:val="0039339D"/>
    <w:rsid w:val="003966E7"/>
    <w:rsid w:val="003A12F7"/>
    <w:rsid w:val="003B4419"/>
    <w:rsid w:val="003B664D"/>
    <w:rsid w:val="003B772B"/>
    <w:rsid w:val="003C7C28"/>
    <w:rsid w:val="003D7820"/>
    <w:rsid w:val="003E0E8C"/>
    <w:rsid w:val="003E15DD"/>
    <w:rsid w:val="003E337D"/>
    <w:rsid w:val="003E687B"/>
    <w:rsid w:val="003F22EA"/>
    <w:rsid w:val="00417940"/>
    <w:rsid w:val="004219AA"/>
    <w:rsid w:val="0042735F"/>
    <w:rsid w:val="00440F6A"/>
    <w:rsid w:val="00441A1D"/>
    <w:rsid w:val="0044455D"/>
    <w:rsid w:val="004621CE"/>
    <w:rsid w:val="0046260F"/>
    <w:rsid w:val="00462B8A"/>
    <w:rsid w:val="0046778C"/>
    <w:rsid w:val="00470C25"/>
    <w:rsid w:val="00477933"/>
    <w:rsid w:val="00482388"/>
    <w:rsid w:val="004A2941"/>
    <w:rsid w:val="004B662A"/>
    <w:rsid w:val="004D0598"/>
    <w:rsid w:val="004F4331"/>
    <w:rsid w:val="004F5FD0"/>
    <w:rsid w:val="00503161"/>
    <w:rsid w:val="00506790"/>
    <w:rsid w:val="00527C9C"/>
    <w:rsid w:val="00555D8E"/>
    <w:rsid w:val="00567BC2"/>
    <w:rsid w:val="00570E62"/>
    <w:rsid w:val="005732C6"/>
    <w:rsid w:val="0058149E"/>
    <w:rsid w:val="005973EF"/>
    <w:rsid w:val="005A26F3"/>
    <w:rsid w:val="005B3985"/>
    <w:rsid w:val="005B6951"/>
    <w:rsid w:val="005C23A6"/>
    <w:rsid w:val="005D353E"/>
    <w:rsid w:val="005D6ED9"/>
    <w:rsid w:val="005D7664"/>
    <w:rsid w:val="00607448"/>
    <w:rsid w:val="00613705"/>
    <w:rsid w:val="006241D1"/>
    <w:rsid w:val="00626C39"/>
    <w:rsid w:val="006302C2"/>
    <w:rsid w:val="00650BF7"/>
    <w:rsid w:val="00651E19"/>
    <w:rsid w:val="00655B8D"/>
    <w:rsid w:val="00671799"/>
    <w:rsid w:val="00673E6C"/>
    <w:rsid w:val="00675917"/>
    <w:rsid w:val="0068311B"/>
    <w:rsid w:val="006831E7"/>
    <w:rsid w:val="006834D3"/>
    <w:rsid w:val="00686FC4"/>
    <w:rsid w:val="00696C78"/>
    <w:rsid w:val="00696EC1"/>
    <w:rsid w:val="006A5B13"/>
    <w:rsid w:val="006A75D5"/>
    <w:rsid w:val="006B4EC5"/>
    <w:rsid w:val="006C2031"/>
    <w:rsid w:val="006C4FEE"/>
    <w:rsid w:val="006E355A"/>
    <w:rsid w:val="006E47DA"/>
    <w:rsid w:val="006E78BF"/>
    <w:rsid w:val="00703629"/>
    <w:rsid w:val="00734244"/>
    <w:rsid w:val="00742CBE"/>
    <w:rsid w:val="00764D0D"/>
    <w:rsid w:val="0077237E"/>
    <w:rsid w:val="00777595"/>
    <w:rsid w:val="00780CF1"/>
    <w:rsid w:val="0078677C"/>
    <w:rsid w:val="007A42D6"/>
    <w:rsid w:val="007A7A98"/>
    <w:rsid w:val="007B2C48"/>
    <w:rsid w:val="007B6481"/>
    <w:rsid w:val="007C0D5C"/>
    <w:rsid w:val="007C4015"/>
    <w:rsid w:val="007D7B5C"/>
    <w:rsid w:val="007F1438"/>
    <w:rsid w:val="00800AFC"/>
    <w:rsid w:val="0080172E"/>
    <w:rsid w:val="00803F0B"/>
    <w:rsid w:val="00805F6F"/>
    <w:rsid w:val="00807C93"/>
    <w:rsid w:val="00815923"/>
    <w:rsid w:val="00815F78"/>
    <w:rsid w:val="00823857"/>
    <w:rsid w:val="00825CAF"/>
    <w:rsid w:val="00843BE0"/>
    <w:rsid w:val="00853027"/>
    <w:rsid w:val="00864F44"/>
    <w:rsid w:val="00872315"/>
    <w:rsid w:val="008734F6"/>
    <w:rsid w:val="00873DA3"/>
    <w:rsid w:val="008905A5"/>
    <w:rsid w:val="00891C37"/>
    <w:rsid w:val="008A1335"/>
    <w:rsid w:val="008A68D7"/>
    <w:rsid w:val="008B6947"/>
    <w:rsid w:val="008D72FF"/>
    <w:rsid w:val="008E7380"/>
    <w:rsid w:val="008F21EE"/>
    <w:rsid w:val="00913A57"/>
    <w:rsid w:val="009229DC"/>
    <w:rsid w:val="009348EC"/>
    <w:rsid w:val="00937F0C"/>
    <w:rsid w:val="00941AE8"/>
    <w:rsid w:val="00950B02"/>
    <w:rsid w:val="009524E0"/>
    <w:rsid w:val="00952937"/>
    <w:rsid w:val="00953D7E"/>
    <w:rsid w:val="00963FB5"/>
    <w:rsid w:val="00974D25"/>
    <w:rsid w:val="009815B1"/>
    <w:rsid w:val="009B3D09"/>
    <w:rsid w:val="009B695A"/>
    <w:rsid w:val="009C4491"/>
    <w:rsid w:val="009C6C51"/>
    <w:rsid w:val="009D039A"/>
    <w:rsid w:val="009E4BF4"/>
    <w:rsid w:val="009E5543"/>
    <w:rsid w:val="009F0B49"/>
    <w:rsid w:val="009F11D7"/>
    <w:rsid w:val="009F7010"/>
    <w:rsid w:val="00A04872"/>
    <w:rsid w:val="00A241C0"/>
    <w:rsid w:val="00A313F6"/>
    <w:rsid w:val="00A32868"/>
    <w:rsid w:val="00A36096"/>
    <w:rsid w:val="00A46109"/>
    <w:rsid w:val="00A505E3"/>
    <w:rsid w:val="00A50720"/>
    <w:rsid w:val="00A67105"/>
    <w:rsid w:val="00A73B26"/>
    <w:rsid w:val="00A757F5"/>
    <w:rsid w:val="00A806BA"/>
    <w:rsid w:val="00A8301B"/>
    <w:rsid w:val="00A8318D"/>
    <w:rsid w:val="00A922D4"/>
    <w:rsid w:val="00A97606"/>
    <w:rsid w:val="00AB57A7"/>
    <w:rsid w:val="00AB6C0F"/>
    <w:rsid w:val="00AC3388"/>
    <w:rsid w:val="00AC6890"/>
    <w:rsid w:val="00AD1C65"/>
    <w:rsid w:val="00B10AFA"/>
    <w:rsid w:val="00B22151"/>
    <w:rsid w:val="00B22717"/>
    <w:rsid w:val="00B22D8C"/>
    <w:rsid w:val="00B73F55"/>
    <w:rsid w:val="00B827E3"/>
    <w:rsid w:val="00B872CA"/>
    <w:rsid w:val="00B97F66"/>
    <w:rsid w:val="00BB59CE"/>
    <w:rsid w:val="00BC22BC"/>
    <w:rsid w:val="00BC642B"/>
    <w:rsid w:val="00BE33FE"/>
    <w:rsid w:val="00BE6636"/>
    <w:rsid w:val="00BE7603"/>
    <w:rsid w:val="00BF59E1"/>
    <w:rsid w:val="00C21B58"/>
    <w:rsid w:val="00C25FD7"/>
    <w:rsid w:val="00C27500"/>
    <w:rsid w:val="00C30678"/>
    <w:rsid w:val="00C33C09"/>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CF3E16"/>
    <w:rsid w:val="00D13EDC"/>
    <w:rsid w:val="00D256ED"/>
    <w:rsid w:val="00D268B3"/>
    <w:rsid w:val="00D26DB9"/>
    <w:rsid w:val="00D2774E"/>
    <w:rsid w:val="00D31CB4"/>
    <w:rsid w:val="00D358E9"/>
    <w:rsid w:val="00D37CE1"/>
    <w:rsid w:val="00D436EC"/>
    <w:rsid w:val="00D54E3F"/>
    <w:rsid w:val="00D642DF"/>
    <w:rsid w:val="00D655F6"/>
    <w:rsid w:val="00D74BC1"/>
    <w:rsid w:val="00D94929"/>
    <w:rsid w:val="00DA7820"/>
    <w:rsid w:val="00DB508E"/>
    <w:rsid w:val="00DD0C7F"/>
    <w:rsid w:val="00DD3C09"/>
    <w:rsid w:val="00DD7E03"/>
    <w:rsid w:val="00DF17FD"/>
    <w:rsid w:val="00DF753C"/>
    <w:rsid w:val="00E0450F"/>
    <w:rsid w:val="00E07565"/>
    <w:rsid w:val="00E10CD6"/>
    <w:rsid w:val="00E13A87"/>
    <w:rsid w:val="00E20864"/>
    <w:rsid w:val="00E46B56"/>
    <w:rsid w:val="00E563CA"/>
    <w:rsid w:val="00E60F39"/>
    <w:rsid w:val="00E67BF8"/>
    <w:rsid w:val="00E7706C"/>
    <w:rsid w:val="00E87366"/>
    <w:rsid w:val="00EA7CC9"/>
    <w:rsid w:val="00EB46E9"/>
    <w:rsid w:val="00EB5099"/>
    <w:rsid w:val="00EC2246"/>
    <w:rsid w:val="00EF5490"/>
    <w:rsid w:val="00EF60A9"/>
    <w:rsid w:val="00EF6494"/>
    <w:rsid w:val="00F10F85"/>
    <w:rsid w:val="00F1189A"/>
    <w:rsid w:val="00F14CB2"/>
    <w:rsid w:val="00F150FB"/>
    <w:rsid w:val="00F21FD2"/>
    <w:rsid w:val="00F22DF3"/>
    <w:rsid w:val="00F25EE3"/>
    <w:rsid w:val="00F31FA2"/>
    <w:rsid w:val="00F46AC5"/>
    <w:rsid w:val="00F570FA"/>
    <w:rsid w:val="00F60AC0"/>
    <w:rsid w:val="00F6246C"/>
    <w:rsid w:val="00F649E3"/>
    <w:rsid w:val="00F81187"/>
    <w:rsid w:val="00F91667"/>
    <w:rsid w:val="00F9630F"/>
    <w:rsid w:val="00FA66A7"/>
    <w:rsid w:val="00FA7908"/>
    <w:rsid w:val="00FE2C03"/>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FE037"/>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 w:type="paragraph" w:customStyle="1" w:styleId="af7">
    <w:name w:val="插入公式"/>
    <w:basedOn w:val="a7"/>
    <w:link w:val="af8"/>
    <w:qFormat/>
    <w:rsid w:val="00417940"/>
    <w:pPr>
      <w:spacing w:line="240" w:lineRule="auto"/>
      <w:ind w:firstLineChars="0" w:firstLine="0"/>
      <w:jc w:val="center"/>
    </w:pPr>
  </w:style>
  <w:style w:type="character" w:customStyle="1" w:styleId="af8">
    <w:name w:val="插入公式 字符"/>
    <w:basedOn w:val="a8"/>
    <w:link w:val="af7"/>
    <w:rsid w:val="0041794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3EA380-983C-4B66-ADA3-62A066C5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11455</TotalTime>
  <Pages>42</Pages>
  <Words>5241</Words>
  <Characters>29880</Characters>
  <Application>Microsoft Office Word</Application>
  <DocSecurity>0</DocSecurity>
  <Lines>249</Lines>
  <Paragraphs>70</Paragraphs>
  <ScaleCrop>false</ScaleCrop>
  <Company/>
  <LinksUpToDate>false</LinksUpToDate>
  <CharactersWithSpaces>35051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40</cp:revision>
  <dcterms:created xsi:type="dcterms:W3CDTF">2023-02-04T07:28:00Z</dcterms:created>
  <dcterms:modified xsi:type="dcterms:W3CDTF">2023-03-03T02:31:00Z</dcterms:modified>
</cp:coreProperties>
</file>