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4F5" w:rsidRDefault="004E74F5" w:rsidP="004E74F5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На лекции мы обсудили, что манипулировать размером окна необходимо для эффективного наполнения приемного буфера участников TCP сессии (</w:t>
      </w:r>
      <w:proofErr w:type="spellStart"/>
      <w:r>
        <w:rPr>
          <w:rFonts w:ascii="Segoe UI" w:hAnsi="Segoe UI" w:cs="Segoe UI"/>
          <w:color w:val="24292E"/>
        </w:rPr>
        <w:t>Flow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Control</w:t>
      </w:r>
      <w:proofErr w:type="spellEnd"/>
      <w:r>
        <w:rPr>
          <w:rFonts w:ascii="Segoe UI" w:hAnsi="Segoe UI" w:cs="Segoe UI"/>
          <w:color w:val="24292E"/>
        </w:rPr>
        <w:t xml:space="preserve">). Подобная проблема в полной мере возникает в сетях с высоким RTT. Например, если вы захотите передать 500 Гб </w:t>
      </w:r>
      <w:proofErr w:type="spellStart"/>
      <w:r>
        <w:rPr>
          <w:rFonts w:ascii="Segoe UI" w:hAnsi="Segoe UI" w:cs="Segoe UI"/>
          <w:color w:val="24292E"/>
        </w:rPr>
        <w:t>бэкап</w:t>
      </w:r>
      <w:proofErr w:type="spellEnd"/>
      <w:r>
        <w:rPr>
          <w:rFonts w:ascii="Segoe UI" w:hAnsi="Segoe UI" w:cs="Segoe UI"/>
          <w:color w:val="24292E"/>
        </w:rPr>
        <w:t xml:space="preserve"> из региона Юга-Восточной Азии на Восточное побережье США. </w:t>
      </w:r>
      <w:hyperlink r:id="rId7" w:history="1">
        <w:r>
          <w:rPr>
            <w:rStyle w:val="a4"/>
            <w:rFonts w:ascii="Segoe UI" w:hAnsi="Segoe UI" w:cs="Segoe UI"/>
            <w:u w:val="none"/>
          </w:rPr>
          <w:t>Здесь</w:t>
        </w:r>
      </w:hyperlink>
      <w:r>
        <w:rPr>
          <w:rFonts w:ascii="Segoe UI" w:hAnsi="Segoe UI" w:cs="Segoe UI"/>
          <w:color w:val="24292E"/>
        </w:rPr>
        <w:t xml:space="preserve"> вы можете увидеть и 200 и 400 </w:t>
      </w:r>
      <w:proofErr w:type="spellStart"/>
      <w:r>
        <w:rPr>
          <w:rFonts w:ascii="Segoe UI" w:hAnsi="Segoe UI" w:cs="Segoe UI"/>
          <w:color w:val="24292E"/>
        </w:rPr>
        <w:t>мс</w:t>
      </w:r>
      <w:proofErr w:type="spellEnd"/>
      <w:r>
        <w:rPr>
          <w:rFonts w:ascii="Segoe UI" w:hAnsi="Segoe UI" w:cs="Segoe UI"/>
          <w:color w:val="24292E"/>
        </w:rPr>
        <w:t xml:space="preserve"> вполне реального RTT. Подсчитайте, какого размера нужно окно TCP чтобы наполнить 1 Гбит/с канал при 300 </w:t>
      </w:r>
      <w:proofErr w:type="spellStart"/>
      <w:r>
        <w:rPr>
          <w:rFonts w:ascii="Segoe UI" w:hAnsi="Segoe UI" w:cs="Segoe UI"/>
          <w:color w:val="24292E"/>
        </w:rPr>
        <w:t>мс</w:t>
      </w:r>
      <w:proofErr w:type="spellEnd"/>
      <w:r>
        <w:rPr>
          <w:rFonts w:ascii="Segoe UI" w:hAnsi="Segoe UI" w:cs="Segoe UI"/>
          <w:color w:val="24292E"/>
        </w:rPr>
        <w:t xml:space="preserve"> RTT (берем простую ситуацию без потери пакетов). Можно воспользоваться готовым </w:t>
      </w:r>
      <w:hyperlink r:id="rId8" w:history="1">
        <w:r>
          <w:rPr>
            <w:rStyle w:val="a4"/>
            <w:rFonts w:ascii="Segoe UI" w:hAnsi="Segoe UI" w:cs="Segoe UI"/>
            <w:u w:val="none"/>
          </w:rPr>
          <w:t>калькулятором</w:t>
        </w:r>
      </w:hyperlink>
      <w:r>
        <w:rPr>
          <w:rFonts w:ascii="Segoe UI" w:hAnsi="Segoe UI" w:cs="Segoe UI"/>
          <w:color w:val="24292E"/>
        </w:rPr>
        <w:t>. Ознакомиться с </w:t>
      </w:r>
      <w:hyperlink r:id="rId9" w:history="1">
        <w:r>
          <w:rPr>
            <w:rStyle w:val="a4"/>
            <w:rFonts w:ascii="Segoe UI" w:hAnsi="Segoe UI" w:cs="Segoe UI"/>
            <w:u w:val="none"/>
          </w:rPr>
          <w:t>формулами</w:t>
        </w:r>
      </w:hyperlink>
      <w:r>
        <w:rPr>
          <w:rFonts w:ascii="Segoe UI" w:hAnsi="Segoe UI" w:cs="Segoe UI"/>
          <w:color w:val="24292E"/>
        </w:rPr>
        <w:t xml:space="preserve">, по которым работает калькулятор можно, например, на </w:t>
      </w:r>
      <w:proofErr w:type="spellStart"/>
      <w:r>
        <w:rPr>
          <w:rFonts w:ascii="Segoe UI" w:hAnsi="Segoe UI" w:cs="Segoe UI"/>
          <w:color w:val="24292E"/>
        </w:rPr>
        <w:t>Wiki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981480" w:rsidRDefault="00981480" w:rsidP="00981480">
      <w:pPr>
        <w:pStyle w:val="a3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Окно </w:t>
      </w:r>
      <w:r>
        <w:rPr>
          <w:rFonts w:ascii="Segoe UI" w:hAnsi="Segoe UI" w:cs="Segoe UI"/>
          <w:color w:val="24292E"/>
          <w:lang w:val="en-US"/>
        </w:rPr>
        <w:t>TCP</w:t>
      </w:r>
      <w:r>
        <w:rPr>
          <w:rFonts w:ascii="Segoe UI" w:hAnsi="Segoe UI" w:cs="Segoe UI"/>
          <w:color w:val="24292E"/>
        </w:rPr>
        <w:t xml:space="preserve"> = </w:t>
      </w:r>
      <w:r w:rsidRPr="00981480">
        <w:rPr>
          <w:rFonts w:ascii="Segoe UI" w:hAnsi="Segoe UI" w:cs="Segoe UI"/>
          <w:color w:val="24292E"/>
        </w:rPr>
        <w:t>Полоса пропускания (бит/сек) * RTT (круговое время передачи по сети)</w:t>
      </w:r>
      <w:r>
        <w:rPr>
          <w:rFonts w:ascii="Segoe UI" w:hAnsi="Segoe UI" w:cs="Segoe UI"/>
          <w:color w:val="24292E"/>
        </w:rPr>
        <w:t xml:space="preserve"> = </w:t>
      </w:r>
      <w:r w:rsidRPr="00981480">
        <w:rPr>
          <w:rFonts w:ascii="Segoe UI" w:hAnsi="Segoe UI" w:cs="Segoe UI"/>
          <w:color w:val="24292E"/>
        </w:rPr>
        <w:t>1073741824</w:t>
      </w:r>
      <w:r>
        <w:rPr>
          <w:rFonts w:ascii="Segoe UI" w:hAnsi="Segoe UI" w:cs="Segoe UI"/>
          <w:color w:val="24292E"/>
        </w:rPr>
        <w:t xml:space="preserve"> * 0,3 = </w:t>
      </w:r>
      <w:r w:rsidRPr="00981480">
        <w:rPr>
          <w:rFonts w:ascii="Segoe UI" w:hAnsi="Segoe UI" w:cs="Segoe UI"/>
          <w:color w:val="24292E"/>
        </w:rPr>
        <w:t>322 122 547,2</w:t>
      </w:r>
      <w:r>
        <w:rPr>
          <w:rFonts w:ascii="Segoe UI" w:hAnsi="Segoe UI" w:cs="Segoe UI"/>
          <w:color w:val="24292E"/>
        </w:rPr>
        <w:t xml:space="preserve"> бит = 38,4 Мб</w:t>
      </w:r>
    </w:p>
    <w:p w:rsidR="00981480" w:rsidRPr="00981480" w:rsidRDefault="00981480" w:rsidP="00981480">
      <w:pPr>
        <w:shd w:val="clear" w:color="auto" w:fill="FFFFFF"/>
        <w:spacing w:before="300" w:after="45" w:line="240" w:lineRule="auto"/>
        <w:outlineLvl w:val="4"/>
        <w:rPr>
          <w:rFonts w:ascii="Arial" w:eastAsia="Times New Roman" w:hAnsi="Arial" w:cs="Arial"/>
          <w:color w:val="00247D"/>
          <w:sz w:val="29"/>
          <w:szCs w:val="29"/>
          <w:lang w:val="en-US" w:eastAsia="ru-RU"/>
        </w:rPr>
      </w:pPr>
      <w:r w:rsidRPr="00981480">
        <w:rPr>
          <w:rFonts w:ascii="Arial" w:eastAsia="Times New Roman" w:hAnsi="Arial" w:cs="Arial"/>
          <w:color w:val="00247D"/>
          <w:sz w:val="29"/>
          <w:szCs w:val="29"/>
          <w:lang w:val="en-US" w:eastAsia="ru-RU"/>
        </w:rPr>
        <w:t>Bandwidth-delay Product and buffer size</w:t>
      </w:r>
    </w:p>
    <w:p w:rsidR="00981480" w:rsidRPr="00981480" w:rsidRDefault="00981480" w:rsidP="00981480">
      <w:pPr>
        <w:pStyle w:val="a3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lang w:val="en-US"/>
        </w:rPr>
      </w:pPr>
      <w:r w:rsidRPr="00981480">
        <w:rPr>
          <w:rFonts w:ascii="Helvetica" w:hAnsi="Helvetica" w:cs="Helvetica"/>
          <w:color w:val="2C2E2F"/>
          <w:sz w:val="26"/>
          <w:szCs w:val="26"/>
          <w:shd w:val="clear" w:color="auto" w:fill="FFFFFF"/>
          <w:lang w:val="en-US"/>
        </w:rPr>
        <w:t>BDP (1024 Mbit/sec, 300.0 ms) = 38.40 MByte</w:t>
      </w:r>
      <w:r w:rsidRPr="00981480">
        <w:rPr>
          <w:rFonts w:ascii="Helvetica" w:hAnsi="Helvetica" w:cs="Helvetica"/>
          <w:color w:val="2C2E2F"/>
          <w:sz w:val="26"/>
          <w:szCs w:val="26"/>
          <w:lang w:val="en-US"/>
        </w:rPr>
        <w:br/>
      </w:r>
      <w:r w:rsidRPr="00981480">
        <w:rPr>
          <w:rFonts w:ascii="Helvetica" w:hAnsi="Helvetica" w:cs="Helvetica"/>
          <w:color w:val="2C2E2F"/>
          <w:sz w:val="26"/>
          <w:szCs w:val="26"/>
          <w:shd w:val="clear" w:color="auto" w:fill="FFFFFF"/>
          <w:lang w:val="en-US"/>
        </w:rPr>
        <w:t>required tcp buffer to reach 1024 Mbps with RTT of 300.0 ms &gt;= 37500.0 KByte</w:t>
      </w:r>
      <w:r w:rsidRPr="00981480">
        <w:rPr>
          <w:rFonts w:ascii="Helvetica" w:hAnsi="Helvetica" w:cs="Helvetica"/>
          <w:color w:val="2C2E2F"/>
          <w:sz w:val="26"/>
          <w:szCs w:val="26"/>
          <w:lang w:val="en-US"/>
        </w:rPr>
        <w:br/>
      </w:r>
      <w:r w:rsidRPr="00981480">
        <w:rPr>
          <w:rFonts w:ascii="Helvetica" w:hAnsi="Helvetica" w:cs="Helvetica"/>
          <w:color w:val="2C2E2F"/>
          <w:sz w:val="26"/>
          <w:szCs w:val="26"/>
          <w:shd w:val="clear" w:color="auto" w:fill="FFFFFF"/>
          <w:lang w:val="en-US"/>
        </w:rPr>
        <w:t>maximum throughput with a TCP window of 64 KByte and RTT of 300.0 ms &lt;= 1.75 Mbit/sec</w:t>
      </w:r>
    </w:p>
    <w:p w:rsidR="004E74F5" w:rsidRDefault="004E74F5" w:rsidP="004E74F5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Во сколько раз упадет пропускная способность канала, если будет 1% потерь пакетов при передаче?</w:t>
      </w:r>
    </w:p>
    <w:p w:rsidR="007B50B8" w:rsidRPr="007B50B8" w:rsidRDefault="007B50B8" w:rsidP="007B50B8">
      <w:pPr>
        <w:pStyle w:val="a3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E"/>
          <w:lang w:val="en-US"/>
        </w:rPr>
      </w:pPr>
      <w:r>
        <w:rPr>
          <w:rFonts w:ascii="Segoe UI" w:hAnsi="Segoe UI" w:cs="Segoe UI"/>
          <w:color w:val="24292E"/>
        </w:rPr>
        <w:t>Ответ: В 4,48 раз. С</w:t>
      </w:r>
      <w:r w:rsidRPr="007B50B8">
        <w:rPr>
          <w:rFonts w:ascii="Segoe UI" w:hAnsi="Segoe UI" w:cs="Segoe UI"/>
          <w:color w:val="24292E"/>
          <w:lang w:val="en-US"/>
        </w:rPr>
        <w:t xml:space="preserve"> 1,75</w:t>
      </w:r>
      <w:r>
        <w:rPr>
          <w:rFonts w:ascii="Segoe UI" w:hAnsi="Segoe UI" w:cs="Segoe UI"/>
          <w:color w:val="24292E"/>
          <w:lang w:val="en-US"/>
        </w:rPr>
        <w:t>Mbit</w:t>
      </w:r>
      <w:r w:rsidRPr="007B50B8">
        <w:rPr>
          <w:rFonts w:ascii="Segoe UI" w:hAnsi="Segoe UI" w:cs="Segoe UI"/>
          <w:color w:val="24292E"/>
          <w:lang w:val="en-US"/>
        </w:rPr>
        <w:t>/</w:t>
      </w:r>
      <w:r>
        <w:rPr>
          <w:rFonts w:ascii="Segoe UI" w:hAnsi="Segoe UI" w:cs="Segoe UI"/>
          <w:color w:val="24292E"/>
          <w:lang w:val="en-US"/>
        </w:rPr>
        <w:t>sec</w:t>
      </w:r>
      <w:r w:rsidRPr="007B50B8">
        <w:rPr>
          <w:rFonts w:ascii="Segoe UI" w:hAnsi="Segoe UI" w:cs="Segoe UI"/>
          <w:color w:val="24292E"/>
          <w:lang w:val="en-US"/>
        </w:rPr>
        <w:t xml:space="preserve"> </w:t>
      </w:r>
      <w:r>
        <w:rPr>
          <w:rFonts w:ascii="Segoe UI" w:hAnsi="Segoe UI" w:cs="Segoe UI"/>
          <w:color w:val="24292E"/>
        </w:rPr>
        <w:t>до</w:t>
      </w:r>
      <w:r w:rsidRPr="007B50B8">
        <w:rPr>
          <w:rFonts w:ascii="Segoe UI" w:hAnsi="Segoe UI" w:cs="Segoe UI"/>
          <w:color w:val="24292E"/>
          <w:lang w:val="en-US"/>
        </w:rPr>
        <w:t xml:space="preserve"> 0,39 </w:t>
      </w:r>
      <w:r>
        <w:rPr>
          <w:rFonts w:ascii="Segoe UI" w:hAnsi="Segoe UI" w:cs="Segoe UI"/>
          <w:color w:val="24292E"/>
          <w:lang w:val="en-US"/>
        </w:rPr>
        <w:t>Mbit</w:t>
      </w:r>
      <w:r w:rsidRPr="007B50B8">
        <w:rPr>
          <w:rFonts w:ascii="Segoe UI" w:hAnsi="Segoe UI" w:cs="Segoe UI"/>
          <w:color w:val="24292E"/>
          <w:lang w:val="en-US"/>
        </w:rPr>
        <w:t>/</w:t>
      </w:r>
      <w:r>
        <w:rPr>
          <w:rFonts w:ascii="Segoe UI" w:hAnsi="Segoe UI" w:cs="Segoe UI"/>
          <w:color w:val="24292E"/>
          <w:lang w:val="en-US"/>
        </w:rPr>
        <w:t>sec</w:t>
      </w:r>
    </w:p>
    <w:p w:rsidR="00981480" w:rsidRPr="007B50B8" w:rsidRDefault="00981480" w:rsidP="00981480">
      <w:pPr>
        <w:pStyle w:val="5"/>
        <w:shd w:val="clear" w:color="auto" w:fill="FFFFFF"/>
        <w:spacing w:before="300" w:beforeAutospacing="0" w:after="45" w:afterAutospacing="0"/>
        <w:rPr>
          <w:rFonts w:ascii="Arial" w:hAnsi="Arial" w:cs="Arial"/>
          <w:b w:val="0"/>
          <w:bCs w:val="0"/>
          <w:color w:val="00247D"/>
          <w:sz w:val="29"/>
          <w:szCs w:val="29"/>
          <w:lang w:val="en-US"/>
        </w:rPr>
      </w:pPr>
      <w:r w:rsidRPr="007B50B8">
        <w:rPr>
          <w:rFonts w:ascii="Arial" w:hAnsi="Arial" w:cs="Arial"/>
          <w:b w:val="0"/>
          <w:bCs w:val="0"/>
          <w:color w:val="00247D"/>
          <w:sz w:val="29"/>
          <w:szCs w:val="29"/>
          <w:lang w:val="en-US"/>
        </w:rPr>
        <w:t>Theoretical network limit</w:t>
      </w:r>
    </w:p>
    <w:p w:rsidR="00981480" w:rsidRPr="00981480" w:rsidRDefault="00981480" w:rsidP="00981480">
      <w:pPr>
        <w:pStyle w:val="a3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E"/>
          <w:lang w:val="en-US"/>
        </w:rPr>
      </w:pPr>
      <w:r w:rsidRPr="00981480">
        <w:rPr>
          <w:rFonts w:ascii="Helvetica" w:hAnsi="Helvetica" w:cs="Helvetica"/>
          <w:color w:val="2C2E2F"/>
          <w:sz w:val="26"/>
          <w:szCs w:val="26"/>
          <w:shd w:val="clear" w:color="auto" w:fill="FFFFFF"/>
          <w:lang w:val="en-US"/>
        </w:rPr>
        <w:t>rough estimation: rate &lt; (MSS/RTT)*(C/sqrt(Loss)) [ C=1 ] (based on the Mathis et.al. formula)</w:t>
      </w:r>
      <w:r w:rsidRPr="00981480">
        <w:rPr>
          <w:rFonts w:ascii="Helvetica" w:hAnsi="Helvetica" w:cs="Helvetica"/>
          <w:color w:val="2C2E2F"/>
          <w:sz w:val="26"/>
          <w:szCs w:val="26"/>
          <w:lang w:val="en-US"/>
        </w:rPr>
        <w:br/>
      </w:r>
      <w:r w:rsidRPr="00981480">
        <w:rPr>
          <w:rFonts w:ascii="Helvetica" w:hAnsi="Helvetica" w:cs="Helvetica"/>
          <w:color w:val="2C2E2F"/>
          <w:sz w:val="26"/>
          <w:szCs w:val="26"/>
          <w:shd w:val="clear" w:color="auto" w:fill="FFFFFF"/>
          <w:lang w:val="en-US"/>
        </w:rPr>
        <w:t>netwo</w:t>
      </w:r>
      <w:bookmarkStart w:id="0" w:name="_GoBack"/>
      <w:bookmarkEnd w:id="0"/>
      <w:r w:rsidRPr="00981480">
        <w:rPr>
          <w:rFonts w:ascii="Helvetica" w:hAnsi="Helvetica" w:cs="Helvetica"/>
          <w:color w:val="2C2E2F"/>
          <w:sz w:val="26"/>
          <w:szCs w:val="26"/>
          <w:shd w:val="clear" w:color="auto" w:fill="FFFFFF"/>
          <w:lang w:val="en-US"/>
        </w:rPr>
        <w:t>rk limit (MSS 1460 byte, RTT: 300.0 ms, Loss: 1%) : </w:t>
      </w:r>
      <w:r w:rsidRPr="00981480">
        <w:rPr>
          <w:rStyle w:val="a5"/>
          <w:rFonts w:ascii="Helvetica" w:hAnsi="Helvetica" w:cs="Helvetica"/>
          <w:b w:val="0"/>
          <w:bCs w:val="0"/>
          <w:color w:val="2C2E2F"/>
          <w:sz w:val="26"/>
          <w:szCs w:val="26"/>
          <w:shd w:val="clear" w:color="auto" w:fill="FFFFFF"/>
          <w:lang w:val="en-US"/>
        </w:rPr>
        <w:t>0.39 Mbit/sec.</w:t>
      </w:r>
    </w:p>
    <w:p w:rsidR="004E74F5" w:rsidRDefault="004E74F5" w:rsidP="004E74F5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Какая максимальная реальная скорость передачи данных достижима при </w:t>
      </w:r>
      <w:proofErr w:type="spellStart"/>
      <w:r>
        <w:rPr>
          <w:rFonts w:ascii="Segoe UI" w:hAnsi="Segoe UI" w:cs="Segoe UI"/>
          <w:color w:val="24292E"/>
        </w:rPr>
        <w:t>линке</w:t>
      </w:r>
      <w:proofErr w:type="spellEnd"/>
      <w:r>
        <w:rPr>
          <w:rFonts w:ascii="Segoe UI" w:hAnsi="Segoe UI" w:cs="Segoe UI"/>
          <w:color w:val="24292E"/>
        </w:rPr>
        <w:t xml:space="preserve"> 100 Мбит/с? Вопрос про TCP </w:t>
      </w:r>
      <w:proofErr w:type="spellStart"/>
      <w:r>
        <w:rPr>
          <w:rFonts w:ascii="Segoe UI" w:hAnsi="Segoe UI" w:cs="Segoe UI"/>
          <w:color w:val="24292E"/>
        </w:rPr>
        <w:t>payload</w:t>
      </w:r>
      <w:proofErr w:type="spellEnd"/>
      <w:r>
        <w:rPr>
          <w:rFonts w:ascii="Segoe UI" w:hAnsi="Segoe UI" w:cs="Segoe UI"/>
          <w:color w:val="24292E"/>
        </w:rPr>
        <w:t>, то есть цифры, которые вы реально увидите в операционной системе в тестах или в браузере при скачивании файлов. Повлияет ли размер фрейма на это?</w:t>
      </w:r>
    </w:p>
    <w:p w:rsidR="004E74F5" w:rsidRDefault="004E74F5" w:rsidP="004E74F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Что на самом деле происходит, когда вы открываете сайт? :) На прошлой лекции был приведен сокращенный вариант ответа на этот вопрос. Теперь вы знаете намного больше, в частности про IP адресацию, DNS и т.д. Опишите максимально подробно насколько вы это можете сделать, что происходит, когда вы делаете запрос </w:t>
      </w:r>
      <w:proofErr w:type="spellStart"/>
      <w:r>
        <w:rPr>
          <w:rStyle w:val="HTML"/>
          <w:rFonts w:ascii="Consolas" w:hAnsi="Consolas"/>
          <w:color w:val="24292E"/>
        </w:rPr>
        <w:t>curl</w:t>
      </w:r>
      <w:proofErr w:type="spellEnd"/>
      <w:r>
        <w:rPr>
          <w:rStyle w:val="HTML"/>
          <w:rFonts w:ascii="Consolas" w:hAnsi="Consolas"/>
          <w:color w:val="24292E"/>
        </w:rPr>
        <w:t xml:space="preserve"> -I http://netology.ru</w:t>
      </w:r>
      <w:r>
        <w:rPr>
          <w:rFonts w:ascii="Segoe UI" w:hAnsi="Segoe UI" w:cs="Segoe UI"/>
          <w:color w:val="24292E"/>
        </w:rPr>
        <w:t xml:space="preserve"> с вашей рабочей станции. Предположим, что </w:t>
      </w:r>
      <w:proofErr w:type="spellStart"/>
      <w:r>
        <w:rPr>
          <w:rFonts w:ascii="Segoe UI" w:hAnsi="Segoe UI" w:cs="Segoe UI"/>
          <w:color w:val="24292E"/>
        </w:rPr>
        <w:t>arp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кеш</w:t>
      </w:r>
      <w:proofErr w:type="spellEnd"/>
      <w:r>
        <w:rPr>
          <w:rFonts w:ascii="Segoe UI" w:hAnsi="Segoe UI" w:cs="Segoe UI"/>
          <w:color w:val="24292E"/>
        </w:rPr>
        <w:t xml:space="preserve"> очищен, в локальном DNS нет </w:t>
      </w:r>
      <w:proofErr w:type="spellStart"/>
      <w:r>
        <w:rPr>
          <w:rFonts w:ascii="Segoe UI" w:hAnsi="Segoe UI" w:cs="Segoe UI"/>
          <w:color w:val="24292E"/>
        </w:rPr>
        <w:t>закешированных</w:t>
      </w:r>
      <w:proofErr w:type="spellEnd"/>
      <w:r>
        <w:rPr>
          <w:rFonts w:ascii="Segoe UI" w:hAnsi="Segoe UI" w:cs="Segoe UI"/>
          <w:color w:val="24292E"/>
        </w:rPr>
        <w:t xml:space="preserve"> записей.</w:t>
      </w:r>
    </w:p>
    <w:p w:rsidR="004E74F5" w:rsidRDefault="004E74F5" w:rsidP="004E74F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Сколько и каких итеративных запросов будет сделано при </w:t>
      </w:r>
      <w:proofErr w:type="spellStart"/>
      <w:r>
        <w:rPr>
          <w:rFonts w:ascii="Segoe UI" w:hAnsi="Segoe UI" w:cs="Segoe UI"/>
          <w:color w:val="24292E"/>
        </w:rPr>
        <w:t>резолве</w:t>
      </w:r>
      <w:proofErr w:type="spellEnd"/>
      <w:r>
        <w:rPr>
          <w:rFonts w:ascii="Segoe UI" w:hAnsi="Segoe UI" w:cs="Segoe UI"/>
          <w:color w:val="24292E"/>
        </w:rPr>
        <w:t xml:space="preserve"> домена </w:t>
      </w:r>
      <w:r>
        <w:rPr>
          <w:rStyle w:val="HTML"/>
          <w:rFonts w:ascii="Consolas" w:hAnsi="Consolas"/>
          <w:color w:val="24292E"/>
        </w:rPr>
        <w:t>www.google.co.uk</w:t>
      </w:r>
      <w:r>
        <w:rPr>
          <w:rFonts w:ascii="Segoe UI" w:hAnsi="Segoe UI" w:cs="Segoe UI"/>
          <w:color w:val="24292E"/>
        </w:rPr>
        <w:t>?</w:t>
      </w:r>
    </w:p>
    <w:p w:rsidR="004E74F5" w:rsidRDefault="004E74F5" w:rsidP="004E74F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Сколько доступно для назначения хостам адресов в подсети </w:t>
      </w:r>
      <w:r>
        <w:rPr>
          <w:rStyle w:val="HTML"/>
          <w:rFonts w:ascii="Consolas" w:hAnsi="Consolas"/>
          <w:color w:val="24292E"/>
        </w:rPr>
        <w:t>/25</w:t>
      </w:r>
      <w:r>
        <w:rPr>
          <w:rFonts w:ascii="Segoe UI" w:hAnsi="Segoe UI" w:cs="Segoe UI"/>
          <w:color w:val="24292E"/>
        </w:rPr>
        <w:t>? А в подсети с маской </w:t>
      </w:r>
      <w:r>
        <w:rPr>
          <w:rStyle w:val="HTML"/>
          <w:rFonts w:ascii="Consolas" w:hAnsi="Consolas"/>
          <w:color w:val="24292E"/>
        </w:rPr>
        <w:t>255.248.0.0</w:t>
      </w:r>
      <w:r>
        <w:rPr>
          <w:rFonts w:ascii="Segoe UI" w:hAnsi="Segoe UI" w:cs="Segoe UI"/>
          <w:color w:val="24292E"/>
        </w:rPr>
        <w:t>. Постарайтесь потренироваться в ручных вычислениях чтобы немного набить руку, не пользоваться калькулятором сразу.</w:t>
      </w:r>
    </w:p>
    <w:p w:rsidR="004E74F5" w:rsidRDefault="004E74F5" w:rsidP="004E74F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В какой подсети больше адресов, в </w:t>
      </w:r>
      <w:r>
        <w:rPr>
          <w:rStyle w:val="HTML"/>
          <w:rFonts w:ascii="Consolas" w:hAnsi="Consolas"/>
          <w:color w:val="24292E"/>
        </w:rPr>
        <w:t>/23</w:t>
      </w:r>
      <w:r>
        <w:rPr>
          <w:rFonts w:ascii="Segoe UI" w:hAnsi="Segoe UI" w:cs="Segoe UI"/>
          <w:color w:val="24292E"/>
        </w:rPr>
        <w:t> или </w:t>
      </w:r>
      <w:r>
        <w:rPr>
          <w:rStyle w:val="HTML"/>
          <w:rFonts w:ascii="Consolas" w:hAnsi="Consolas"/>
          <w:color w:val="24292E"/>
        </w:rPr>
        <w:t>/24</w:t>
      </w:r>
      <w:r>
        <w:rPr>
          <w:rFonts w:ascii="Segoe UI" w:hAnsi="Segoe UI" w:cs="Segoe UI"/>
          <w:color w:val="24292E"/>
        </w:rPr>
        <w:t>?</w:t>
      </w:r>
    </w:p>
    <w:p w:rsidR="004E74F5" w:rsidRDefault="004E74F5" w:rsidP="004E74F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Получится ли разделить диапазон </w:t>
      </w:r>
      <w:r>
        <w:rPr>
          <w:rStyle w:val="HTML"/>
          <w:rFonts w:ascii="Consolas" w:hAnsi="Consolas"/>
          <w:color w:val="24292E"/>
        </w:rPr>
        <w:t>10.0.0.0/8</w:t>
      </w:r>
      <w:r>
        <w:rPr>
          <w:rFonts w:ascii="Segoe UI" w:hAnsi="Segoe UI" w:cs="Segoe UI"/>
          <w:color w:val="24292E"/>
        </w:rPr>
        <w:t> на 128 подсетей по 131070 адресов в каждой? Какая маска будет у таких подсетей?</w:t>
      </w:r>
    </w:p>
    <w:p w:rsidR="0012162F" w:rsidRDefault="0012162F"/>
    <w:sectPr w:rsidR="001216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555FA"/>
    <w:multiLevelType w:val="multilevel"/>
    <w:tmpl w:val="4F5AA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96B"/>
    <w:rsid w:val="0012162F"/>
    <w:rsid w:val="001F5210"/>
    <w:rsid w:val="0033696B"/>
    <w:rsid w:val="004E74F5"/>
    <w:rsid w:val="007B50B8"/>
    <w:rsid w:val="0098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98148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7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E74F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E74F5"/>
    <w:rPr>
      <w:rFonts w:ascii="Courier New" w:eastAsia="Times New Roman" w:hAnsi="Courier New" w:cs="Courier New"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rsid w:val="0098148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98148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98148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7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E74F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E74F5"/>
    <w:rPr>
      <w:rFonts w:ascii="Courier New" w:eastAsia="Times New Roman" w:hAnsi="Courier New" w:cs="Courier New"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rsid w:val="0098148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9814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4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witch.ch/network/tools/tcp_throughput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cloudping.co/gr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TCP_tun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72453D-13CD-4B34-A557-4FA8366A4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1957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2021-02-14T08:42:00Z</dcterms:created>
  <dcterms:modified xsi:type="dcterms:W3CDTF">2021-03-01T17:35:00Z</dcterms:modified>
</cp:coreProperties>
</file>