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5250" w:rsidRPr="00C25250" w:rsidRDefault="00C25250" w:rsidP="00C25250">
      <w:pPr>
        <w:rPr>
          <w:b/>
        </w:rPr>
      </w:pPr>
      <w:r w:rsidRPr="00C25250">
        <w:rPr>
          <w:b/>
        </w:rPr>
        <w:t>Рубежное задание 1:</w:t>
      </w:r>
      <w:r w:rsidRPr="00C25250">
        <w:rPr>
          <w:b/>
        </w:rPr>
        <w:br/>
        <w:t>РАЗРАБОТКА И ОПТИМИЗАЦИЯ БАЗЫ ДАННЫХ ИНТЕРНЕТ-</w:t>
      </w:r>
    </w:p>
    <w:p w:rsidR="00C25250" w:rsidRPr="00C25250" w:rsidRDefault="00C25250" w:rsidP="00C25250">
      <w:pPr>
        <w:rPr>
          <w:b/>
        </w:rPr>
      </w:pPr>
      <w:r w:rsidRPr="00C25250">
        <w:rPr>
          <w:b/>
        </w:rPr>
        <w:t>МАГАЗИНА</w:t>
      </w:r>
    </w:p>
    <w:p w:rsidR="00C25250" w:rsidRPr="00C25250" w:rsidRDefault="00C25250" w:rsidP="00C25250">
      <w:r w:rsidRPr="00C25250">
        <w:rPr>
          <w:b/>
        </w:rPr>
        <w:t>Цель задания</w:t>
      </w:r>
      <w:proofErr w:type="gramStart"/>
      <w:r w:rsidRPr="00C25250">
        <w:rPr>
          <w:b/>
        </w:rPr>
        <w:t xml:space="preserve">: </w:t>
      </w:r>
      <w:r w:rsidRPr="00C25250">
        <w:t>Разработать</w:t>
      </w:r>
      <w:proofErr w:type="gramEnd"/>
      <w:r w:rsidRPr="00C25250">
        <w:t xml:space="preserve"> структуру базы данных для интернет-магазина, включая таблицы для товаров, </w:t>
      </w:r>
      <w:proofErr w:type="spellStart"/>
      <w:r w:rsidRPr="00C25250">
        <w:t>пользователеи</w:t>
      </w:r>
      <w:proofErr w:type="spellEnd"/>
      <w:r w:rsidRPr="00C25250">
        <w:t xml:space="preserve">̆, заказов и отзывов. Создать необходимые запросы для работы с данными, включая добавление, обновление и удаление </w:t>
      </w:r>
      <w:proofErr w:type="spellStart"/>
      <w:r w:rsidRPr="00C25250">
        <w:t>записеи</w:t>
      </w:r>
      <w:proofErr w:type="spellEnd"/>
      <w:r w:rsidRPr="00C25250">
        <w:t>̆, а также оптимизацию запросов с использованием индексов.</w:t>
      </w:r>
    </w:p>
    <w:p w:rsidR="00C25250" w:rsidRPr="00C25250" w:rsidRDefault="00C25250" w:rsidP="00C25250">
      <w:pPr>
        <w:rPr>
          <w:b/>
        </w:rPr>
      </w:pPr>
      <w:r w:rsidRPr="00C25250">
        <w:rPr>
          <w:b/>
        </w:rPr>
        <w:t>Часть 1: Проектирование базы данных (40 баллов)</w:t>
      </w:r>
    </w:p>
    <w:p w:rsidR="00C25250" w:rsidRPr="00C25250" w:rsidRDefault="00C25250" w:rsidP="00C25250">
      <w:pPr>
        <w:rPr>
          <w:i/>
        </w:rPr>
      </w:pPr>
      <w:r w:rsidRPr="00C25250">
        <w:rPr>
          <w:i/>
        </w:rPr>
        <w:t>1. Создание схемы базы данных.</w:t>
      </w:r>
    </w:p>
    <w:p w:rsidR="00C25250" w:rsidRPr="00C25250" w:rsidRDefault="00C25250" w:rsidP="00C25250">
      <w:r w:rsidRPr="00C25250">
        <w:t xml:space="preserve">• </w:t>
      </w:r>
      <w:proofErr w:type="spellStart"/>
      <w:r w:rsidRPr="00C25250">
        <w:t>Разработайте</w:t>
      </w:r>
      <w:proofErr w:type="spellEnd"/>
      <w:r w:rsidRPr="00C25250">
        <w:t xml:space="preserve"> схему базы данных, которая включает таблицы Products, </w:t>
      </w:r>
      <w:proofErr w:type="spellStart"/>
      <w:r w:rsidRPr="00C25250">
        <w:t>Users</w:t>
      </w:r>
      <w:proofErr w:type="spellEnd"/>
      <w:r w:rsidRPr="00C25250">
        <w:t xml:space="preserve">, </w:t>
      </w:r>
      <w:proofErr w:type="spellStart"/>
      <w:r w:rsidRPr="00C25250">
        <w:t>Orders</w:t>
      </w:r>
      <w:proofErr w:type="spellEnd"/>
      <w:r w:rsidRPr="00C25250">
        <w:t xml:space="preserve">, </w:t>
      </w:r>
      <w:proofErr w:type="spellStart"/>
      <w:r w:rsidRPr="00C25250">
        <w:t>OrderDetails</w:t>
      </w:r>
      <w:proofErr w:type="spellEnd"/>
      <w:r w:rsidRPr="00C25250">
        <w:t xml:space="preserve">, и </w:t>
      </w:r>
      <w:proofErr w:type="spellStart"/>
      <w:r w:rsidRPr="00C25250">
        <w:t>Reviews</w:t>
      </w:r>
      <w:proofErr w:type="spellEnd"/>
      <w:r w:rsidRPr="00C25250">
        <w:t>.</w:t>
      </w:r>
    </w:p>
    <w:p w:rsidR="00C25250" w:rsidRPr="00C25250" w:rsidRDefault="00C25250" w:rsidP="00C25250">
      <w:pPr>
        <w:rPr>
          <w:i/>
        </w:rPr>
      </w:pPr>
      <w:r w:rsidRPr="00C25250">
        <w:t xml:space="preserve">• Определите ключи и связи между таблицами. </w:t>
      </w:r>
      <w:r w:rsidRPr="00C25250">
        <w:rPr>
          <w:i/>
        </w:rPr>
        <w:t>2. Определение атрибутов таблиц.</w:t>
      </w:r>
    </w:p>
    <w:p w:rsidR="00C25250" w:rsidRPr="00C25250" w:rsidRDefault="00C25250" w:rsidP="00C25250">
      <w:r w:rsidRPr="00C25250">
        <w:t xml:space="preserve">• Для </w:t>
      </w:r>
      <w:proofErr w:type="spellStart"/>
      <w:r w:rsidRPr="00C25250">
        <w:t>каждои</w:t>
      </w:r>
      <w:proofErr w:type="spellEnd"/>
      <w:r w:rsidRPr="00C25250">
        <w:t xml:space="preserve">̆ таблицы определите необходимые атрибуты. Например, для таблицы Products это могут быть </w:t>
      </w:r>
      <w:proofErr w:type="spellStart"/>
      <w:r w:rsidRPr="00C25250">
        <w:t>ProductID</w:t>
      </w:r>
      <w:proofErr w:type="spellEnd"/>
      <w:r w:rsidRPr="00C25250">
        <w:t xml:space="preserve">, </w:t>
      </w:r>
      <w:proofErr w:type="spellStart"/>
      <w:r w:rsidRPr="00C25250">
        <w:t>ProductName</w:t>
      </w:r>
      <w:proofErr w:type="spellEnd"/>
      <w:r w:rsidRPr="00C25250">
        <w:t xml:space="preserve">, Price, </w:t>
      </w:r>
      <w:proofErr w:type="spellStart"/>
      <w:r w:rsidRPr="00C25250">
        <w:t>StockQuantity</w:t>
      </w:r>
      <w:proofErr w:type="spellEnd"/>
      <w:r w:rsidRPr="00C25250">
        <w:t xml:space="preserve"> и т.д.</w:t>
      </w:r>
    </w:p>
    <w:p w:rsidR="00C60CF6" w:rsidRDefault="00C25250" w:rsidP="00C2525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6B279BA" wp14:editId="7DDA0182">
            <wp:extent cx="5940425" cy="2812415"/>
            <wp:effectExtent l="0" t="0" r="3175" b="6985"/>
            <wp:docPr id="25238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4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C25250" w:rsidP="00C2525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FF2996" wp14:editId="2BB13651">
            <wp:extent cx="5940425" cy="2787015"/>
            <wp:effectExtent l="0" t="0" r="3175" b="0"/>
            <wp:docPr id="157338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2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C25250" w:rsidP="00C25250">
      <w:pPr>
        <w:ind w:firstLine="0"/>
      </w:pPr>
      <w:r>
        <w:rPr>
          <w:noProof/>
        </w:rPr>
        <w:drawing>
          <wp:inline distT="0" distB="0" distL="0" distR="0" wp14:anchorId="70C31AF7" wp14:editId="490FDD68">
            <wp:extent cx="5940425" cy="2792095"/>
            <wp:effectExtent l="0" t="0" r="3175" b="8255"/>
            <wp:docPr id="44464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5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C25250" w:rsidP="00C25250">
      <w:pPr>
        <w:ind w:firstLine="0"/>
      </w:pPr>
      <w:r>
        <w:rPr>
          <w:noProof/>
        </w:rPr>
        <w:drawing>
          <wp:inline distT="0" distB="0" distL="0" distR="0" wp14:anchorId="33FC31BF" wp14:editId="360376A4">
            <wp:extent cx="5940425" cy="2804795"/>
            <wp:effectExtent l="0" t="0" r="3175" b="0"/>
            <wp:docPr id="112384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43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C25250" w:rsidP="00C25250">
      <w:pPr>
        <w:ind w:firstLine="0"/>
      </w:pPr>
      <w:r>
        <w:rPr>
          <w:noProof/>
        </w:rPr>
        <w:lastRenderedPageBreak/>
        <w:drawing>
          <wp:inline distT="0" distB="0" distL="0" distR="0" wp14:anchorId="742BE35C" wp14:editId="5478B99C">
            <wp:extent cx="5940425" cy="2801620"/>
            <wp:effectExtent l="0" t="0" r="3175" b="0"/>
            <wp:docPr id="16110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C25250" w:rsidP="00C25250">
      <w:pPr>
        <w:ind w:firstLine="0"/>
      </w:pPr>
      <w:r>
        <w:rPr>
          <w:noProof/>
        </w:rPr>
        <w:drawing>
          <wp:inline distT="0" distB="0" distL="0" distR="0" wp14:anchorId="12099E61" wp14:editId="2E236201">
            <wp:extent cx="5940425" cy="2808605"/>
            <wp:effectExtent l="0" t="0" r="3175" b="0"/>
            <wp:docPr id="255786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86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AD7A1B" w:rsidRDefault="00AD7A1B" w:rsidP="00C25250">
      <w:pPr>
        <w:ind w:firstLine="0"/>
        <w:rPr>
          <w:b/>
        </w:rPr>
      </w:pPr>
    </w:p>
    <w:p w:rsidR="00C25250" w:rsidRPr="00C25250" w:rsidRDefault="00C25250" w:rsidP="00C25250">
      <w:pPr>
        <w:ind w:firstLine="0"/>
        <w:rPr>
          <w:b/>
        </w:rPr>
      </w:pPr>
      <w:r w:rsidRPr="00C25250">
        <w:rPr>
          <w:b/>
        </w:rPr>
        <w:lastRenderedPageBreak/>
        <w:t>Часть 2: Работа с SQL-запросами (Вставить в отчет скриншоты запросов) (40 баллов)</w:t>
      </w:r>
    </w:p>
    <w:p w:rsidR="00C25250" w:rsidRDefault="00C25250" w:rsidP="00C25250">
      <w:pPr>
        <w:numPr>
          <w:ilvl w:val="0"/>
          <w:numId w:val="1"/>
        </w:numPr>
        <w:rPr>
          <w:i/>
        </w:rPr>
      </w:pPr>
      <w:r w:rsidRPr="00C25250">
        <w:rPr>
          <w:i/>
        </w:rPr>
        <w:t>Написание запросов для вставки данных.</w:t>
      </w:r>
      <w:r w:rsidRPr="00C25250">
        <w:rPr>
          <w:i/>
        </w:rPr>
        <w:br/>
        <w:t xml:space="preserve">• </w:t>
      </w:r>
      <w:r w:rsidRPr="00C25250">
        <w:rPr>
          <w:i/>
        </w:rPr>
        <w:t>Создайте</w:t>
      </w:r>
      <w:r w:rsidRPr="00C25250">
        <w:rPr>
          <w:i/>
        </w:rPr>
        <w:t xml:space="preserve"> SQL-запросы для добавления тестовых данных в каждую из таблиц.</w:t>
      </w:r>
    </w:p>
    <w:p w:rsidR="00AD7A1B" w:rsidRPr="00C25250" w:rsidRDefault="00AD7A1B" w:rsidP="00AD7A1B">
      <w:pPr>
        <w:ind w:firstLine="0"/>
        <w:rPr>
          <w:i/>
        </w:rPr>
      </w:pPr>
      <w:r>
        <w:rPr>
          <w:noProof/>
        </w:rPr>
        <w:drawing>
          <wp:inline distT="0" distB="0" distL="0" distR="0" wp14:anchorId="4A6F017E" wp14:editId="0B018330">
            <wp:extent cx="5940425" cy="2355850"/>
            <wp:effectExtent l="0" t="0" r="3175" b="6350"/>
            <wp:docPr id="193273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7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50" w:rsidRDefault="00AD7A1B" w:rsidP="00C25250">
      <w:pPr>
        <w:ind w:firstLine="0"/>
      </w:pPr>
      <w:r>
        <w:rPr>
          <w:noProof/>
        </w:rPr>
        <w:drawing>
          <wp:inline distT="0" distB="0" distL="0" distR="0" wp14:anchorId="57987761" wp14:editId="6927573E">
            <wp:extent cx="5940425" cy="2318385"/>
            <wp:effectExtent l="0" t="0" r="3175" b="5715"/>
            <wp:docPr id="185570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05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Default="00AD7A1B" w:rsidP="00C25250">
      <w:pPr>
        <w:ind w:firstLine="0"/>
      </w:pPr>
      <w:r>
        <w:rPr>
          <w:noProof/>
        </w:rPr>
        <w:drawing>
          <wp:inline distT="0" distB="0" distL="0" distR="0" wp14:anchorId="70ECAA50" wp14:editId="5533395E">
            <wp:extent cx="5940425" cy="2367915"/>
            <wp:effectExtent l="0" t="0" r="3175" b="0"/>
            <wp:docPr id="5947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8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Default="00AD7A1B" w:rsidP="00C25250">
      <w:pPr>
        <w:ind w:firstLine="0"/>
      </w:pPr>
      <w:r>
        <w:rPr>
          <w:noProof/>
        </w:rPr>
        <w:lastRenderedPageBreak/>
        <w:drawing>
          <wp:inline distT="0" distB="0" distL="0" distR="0" wp14:anchorId="534A0BB8" wp14:editId="2ADFDA30">
            <wp:extent cx="5940425" cy="2360295"/>
            <wp:effectExtent l="0" t="0" r="3175" b="1905"/>
            <wp:docPr id="484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6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Default="00AD7A1B" w:rsidP="00C25250">
      <w:pPr>
        <w:ind w:firstLine="0"/>
      </w:pPr>
      <w:r>
        <w:rPr>
          <w:noProof/>
        </w:rPr>
        <w:drawing>
          <wp:inline distT="0" distB="0" distL="0" distR="0" wp14:anchorId="4A145384" wp14:editId="1523CD4D">
            <wp:extent cx="5940425" cy="2364740"/>
            <wp:effectExtent l="0" t="0" r="3175" b="0"/>
            <wp:docPr id="71712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3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F7A6F" wp14:editId="4C33DED8">
            <wp:extent cx="5940425" cy="2308860"/>
            <wp:effectExtent l="0" t="0" r="3175" b="0"/>
            <wp:docPr id="10388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CB1A8" wp14:editId="48A47227">
            <wp:extent cx="5940425" cy="2334260"/>
            <wp:effectExtent l="0" t="0" r="3175" b="8890"/>
            <wp:docPr id="119099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4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A8332" wp14:editId="14A57E09">
            <wp:extent cx="5940425" cy="2312670"/>
            <wp:effectExtent l="0" t="0" r="3175" b="0"/>
            <wp:docPr id="54452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Default="00AD7A1B" w:rsidP="00C25250">
      <w:pPr>
        <w:ind w:firstLine="0"/>
      </w:pPr>
      <w:r>
        <w:rPr>
          <w:noProof/>
        </w:rPr>
        <w:drawing>
          <wp:inline distT="0" distB="0" distL="0" distR="0" wp14:anchorId="14952AA9" wp14:editId="5A4F109E">
            <wp:extent cx="5940425" cy="2324735"/>
            <wp:effectExtent l="0" t="0" r="3175" b="0"/>
            <wp:docPr id="195541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8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1B" w:rsidRPr="00C25250" w:rsidRDefault="00AD7A1B" w:rsidP="00C25250">
      <w:pPr>
        <w:ind w:firstLine="0"/>
      </w:pPr>
      <w:r>
        <w:rPr>
          <w:noProof/>
        </w:rPr>
        <w:lastRenderedPageBreak/>
        <w:drawing>
          <wp:inline distT="0" distB="0" distL="0" distR="0" wp14:anchorId="2CAF27E4" wp14:editId="4D614BA3">
            <wp:extent cx="5940425" cy="2306320"/>
            <wp:effectExtent l="0" t="0" r="3175" b="0"/>
            <wp:docPr id="3261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A1B" w:rsidRPr="00C25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F4D19"/>
    <w:multiLevelType w:val="multilevel"/>
    <w:tmpl w:val="DEF8531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641937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50"/>
    <w:rsid w:val="00073D2C"/>
    <w:rsid w:val="00085083"/>
    <w:rsid w:val="00AD7A1B"/>
    <w:rsid w:val="00C25250"/>
    <w:rsid w:val="00C6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8E11F"/>
  <w15:chartTrackingRefBased/>
  <w15:docId w15:val="{09C77532-E3E7-4C72-B1B4-E75FB0D0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4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DeadBeat</dc:creator>
  <cp:keywords/>
  <dc:description/>
  <cp:lastModifiedBy>DeadBeat</cp:lastModifiedBy>
  <cp:revision>1</cp:revision>
  <dcterms:created xsi:type="dcterms:W3CDTF">2024-03-13T14:17:00Z</dcterms:created>
  <dcterms:modified xsi:type="dcterms:W3CDTF">2024-03-13T14:32:00Z</dcterms:modified>
</cp:coreProperties>
</file>