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649" w:rsidRDefault="0082141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“形势与政策”课程论文</w:t>
      </w:r>
    </w:p>
    <w:tbl>
      <w:tblPr>
        <w:tblW w:w="90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9"/>
        <w:gridCol w:w="1038"/>
        <w:gridCol w:w="238"/>
        <w:gridCol w:w="1165"/>
        <w:gridCol w:w="860"/>
        <w:gridCol w:w="379"/>
        <w:gridCol w:w="1423"/>
        <w:gridCol w:w="461"/>
        <w:gridCol w:w="2263"/>
      </w:tblGrid>
      <w:tr w:rsidR="00AB4649">
        <w:trPr>
          <w:trHeight w:val="637"/>
          <w:jc w:val="center"/>
        </w:trPr>
        <w:tc>
          <w:tcPr>
            <w:tcW w:w="1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649" w:rsidRDefault="00821410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姓 名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649" w:rsidRDefault="002D2C1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张宇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649" w:rsidRDefault="00821410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学 号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649" w:rsidRDefault="002D2C1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251745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649" w:rsidRDefault="00821410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学院/专业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649" w:rsidRDefault="002D2C1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电子与信息工程学院/计算机科学与技术专业</w:t>
            </w:r>
          </w:p>
        </w:tc>
      </w:tr>
      <w:tr w:rsidR="00AB4649">
        <w:trPr>
          <w:trHeight w:val="351"/>
          <w:jc w:val="center"/>
        </w:trPr>
        <w:tc>
          <w:tcPr>
            <w:tcW w:w="1224" w:type="dxa"/>
            <w:gridSpan w:val="2"/>
            <w:vAlign w:val="center"/>
          </w:tcPr>
          <w:p w:rsidR="00AB4649" w:rsidRDefault="00821410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班号</w:t>
            </w:r>
          </w:p>
        </w:tc>
        <w:tc>
          <w:tcPr>
            <w:tcW w:w="3680" w:type="dxa"/>
            <w:gridSpan w:val="5"/>
            <w:vAlign w:val="center"/>
          </w:tcPr>
          <w:p w:rsidR="00AB4649" w:rsidRDefault="001B5F4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5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4010231</w:t>
            </w:r>
          </w:p>
        </w:tc>
        <w:tc>
          <w:tcPr>
            <w:tcW w:w="1423" w:type="dxa"/>
            <w:vMerge w:val="restart"/>
            <w:vAlign w:val="center"/>
          </w:tcPr>
          <w:p w:rsidR="00AB4649" w:rsidRDefault="00821410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2724" w:type="dxa"/>
            <w:gridSpan w:val="2"/>
            <w:vMerge w:val="restart"/>
            <w:vAlign w:val="center"/>
          </w:tcPr>
          <w:p w:rsidR="00AB4649" w:rsidRDefault="00821410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林秋琴</w:t>
            </w:r>
          </w:p>
        </w:tc>
      </w:tr>
      <w:tr w:rsidR="00AB4649">
        <w:trPr>
          <w:trHeight w:val="351"/>
          <w:jc w:val="center"/>
        </w:trPr>
        <w:tc>
          <w:tcPr>
            <w:tcW w:w="1224" w:type="dxa"/>
            <w:gridSpan w:val="2"/>
            <w:vAlign w:val="center"/>
          </w:tcPr>
          <w:p w:rsidR="00AB4649" w:rsidRDefault="00821410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上课时间</w:t>
            </w:r>
          </w:p>
        </w:tc>
        <w:tc>
          <w:tcPr>
            <w:tcW w:w="3680" w:type="dxa"/>
            <w:gridSpan w:val="5"/>
            <w:vAlign w:val="center"/>
          </w:tcPr>
          <w:p w:rsidR="00AB4649" w:rsidRDefault="001B5F4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[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5-6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节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]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[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11-14]</w:t>
            </w:r>
          </w:p>
        </w:tc>
        <w:tc>
          <w:tcPr>
            <w:tcW w:w="1423" w:type="dxa"/>
            <w:vMerge/>
            <w:vAlign w:val="center"/>
          </w:tcPr>
          <w:p w:rsidR="00AB4649" w:rsidRDefault="00AB464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2724" w:type="dxa"/>
            <w:gridSpan w:val="2"/>
            <w:vMerge/>
            <w:vAlign w:val="center"/>
          </w:tcPr>
          <w:p w:rsidR="00AB4649" w:rsidRDefault="00AB464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</w:tr>
      <w:tr w:rsidR="00AB4649">
        <w:trPr>
          <w:trHeight w:val="684"/>
          <w:jc w:val="center"/>
        </w:trPr>
        <w:tc>
          <w:tcPr>
            <w:tcW w:w="1224" w:type="dxa"/>
            <w:gridSpan w:val="2"/>
            <w:vAlign w:val="center"/>
          </w:tcPr>
          <w:p w:rsidR="00AB4649" w:rsidRDefault="00821410">
            <w:pPr>
              <w:spacing w:line="276" w:lineRule="auto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课程</w:t>
            </w:r>
          </w:p>
          <w:p w:rsidR="00AB4649" w:rsidRDefault="00821410">
            <w:pPr>
              <w:spacing w:line="276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论文要求</w:t>
            </w:r>
          </w:p>
        </w:tc>
        <w:tc>
          <w:tcPr>
            <w:tcW w:w="7827" w:type="dxa"/>
            <w:gridSpan w:val="8"/>
          </w:tcPr>
          <w:p w:rsidR="00AB4649" w:rsidRDefault="00821410">
            <w:pPr>
              <w:spacing w:line="276" w:lineRule="auto"/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、论文请结合所学知识，自拟标题，展开论述，诗歌、决心书、散文、心得体会等非论文形式的，未结合所学知识的，均扣除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20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分；（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20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分）</w:t>
            </w:r>
          </w:p>
          <w:p w:rsidR="00AB4649" w:rsidRDefault="00821410">
            <w:pPr>
              <w:spacing w:line="276" w:lineRule="auto"/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、论文必须坚持观点正确，并做到符合基本的学术规范；（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30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分）</w:t>
            </w:r>
          </w:p>
          <w:p w:rsidR="00AB4649" w:rsidRDefault="00821410">
            <w:pPr>
              <w:spacing w:line="276" w:lineRule="auto"/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、论文题目、各级标题、正文的字体、字号必须为“宋体、小四号”，黑</w:t>
            </w:r>
          </w:p>
          <w:p w:rsidR="00AB4649" w:rsidRDefault="00821410">
            <w:pPr>
              <w:spacing w:line="276" w:lineRule="auto"/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色字（不加粗）、行距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1.5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倍；字数不少于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1000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字，但不能超过两页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A4</w:t>
            </w:r>
          </w:p>
          <w:p w:rsidR="00AB4649" w:rsidRDefault="00821410">
            <w:pPr>
              <w:spacing w:line="276" w:lineRule="auto"/>
              <w:jc w:val="lef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纸，正反面打印，请务必调整为上述格式；违反扣除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20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分；（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20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分）</w:t>
            </w:r>
          </w:p>
          <w:p w:rsidR="00AB4649" w:rsidRDefault="00821410">
            <w:pPr>
              <w:spacing w:line="276" w:lineRule="auto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、论文应做到结构完整、内容论证有依据、论述展开有逻辑。（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30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分）</w:t>
            </w:r>
          </w:p>
        </w:tc>
      </w:tr>
      <w:tr w:rsidR="00AB4649">
        <w:trPr>
          <w:trHeight w:val="717"/>
          <w:jc w:val="center"/>
        </w:trPr>
        <w:tc>
          <w:tcPr>
            <w:tcW w:w="1215" w:type="dxa"/>
            <w:vAlign w:val="center"/>
          </w:tcPr>
          <w:p w:rsidR="00AB4649" w:rsidRDefault="00821410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课程论文选题</w:t>
            </w:r>
          </w:p>
        </w:tc>
        <w:tc>
          <w:tcPr>
            <w:tcW w:w="7836" w:type="dxa"/>
            <w:gridSpan w:val="9"/>
            <w:vAlign w:val="center"/>
          </w:tcPr>
          <w:p w:rsidR="00AB4649" w:rsidRPr="00821410" w:rsidRDefault="00E2656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坚持</w:t>
            </w:r>
            <w:r w:rsidR="00F65C9E" w:rsidRPr="00821410">
              <w:rPr>
                <w:rFonts w:ascii="宋体" w:eastAsia="宋体" w:hAnsi="宋体" w:hint="eastAsia"/>
                <w:b/>
                <w:sz w:val="24"/>
                <w:szCs w:val="24"/>
              </w:rPr>
              <w:t>科技自立自强，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实现</w:t>
            </w:r>
            <w:bookmarkStart w:id="0" w:name="_GoBack"/>
            <w:bookmarkEnd w:id="0"/>
            <w:r w:rsidR="00F65C9E" w:rsidRPr="00821410">
              <w:rPr>
                <w:rFonts w:ascii="宋体" w:eastAsia="宋体" w:hAnsi="宋体" w:hint="eastAsia"/>
                <w:b/>
                <w:sz w:val="24"/>
                <w:szCs w:val="24"/>
              </w:rPr>
              <w:t>民族伟大复兴</w:t>
            </w:r>
          </w:p>
        </w:tc>
      </w:tr>
      <w:tr w:rsidR="00AB4649">
        <w:trPr>
          <w:cantSplit/>
          <w:trHeight w:val="8921"/>
          <w:jc w:val="center"/>
        </w:trPr>
        <w:tc>
          <w:tcPr>
            <w:tcW w:w="9051" w:type="dxa"/>
            <w:gridSpan w:val="10"/>
          </w:tcPr>
          <w:p w:rsidR="00AB4649" w:rsidRDefault="00E7240F" w:rsidP="00E7240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E7240F">
              <w:rPr>
                <w:rFonts w:asciiTheme="minorEastAsia" w:hAnsiTheme="minorEastAsia" w:cs="Times New Roman" w:hint="eastAsia"/>
                <w:sz w:val="24"/>
                <w:szCs w:val="24"/>
              </w:rPr>
              <w:t>引言</w:t>
            </w:r>
          </w:p>
          <w:p w:rsidR="00E11125" w:rsidRPr="00E11125" w:rsidRDefault="00E11125" w:rsidP="00E11125">
            <w:pPr>
              <w:spacing w:line="360" w:lineRule="auto"/>
              <w:ind w:firstLineChars="200" w:firstLine="48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E11125">
              <w:rPr>
                <w:rFonts w:asciiTheme="minorEastAsia" w:hAnsiTheme="minorEastAsia" w:cs="Times New Roman" w:hint="eastAsia"/>
                <w:sz w:val="24"/>
                <w:szCs w:val="24"/>
              </w:rPr>
              <w:t>在习近平新时代中国特色社会主义思想中，科技的自立自强被提到了前所未有的高度，这是国家长远发展的根本战略。作为计算机科学与技术专业的学生，我深感科技自立自强的重要性。本文将结合专业知识，探讨科技自立自强的必要性、计算机技术在实现这一目标中的作用及其带来的启示。</w:t>
            </w:r>
          </w:p>
          <w:p w:rsidR="00E7240F" w:rsidRDefault="008C7D0F" w:rsidP="00E7240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科技自立自强的重要性</w:t>
            </w:r>
          </w:p>
          <w:p w:rsidR="000D5CEE" w:rsidRPr="000D5CEE" w:rsidRDefault="000D5CEE" w:rsidP="000D5CEE">
            <w:pPr>
              <w:spacing w:line="360" w:lineRule="auto"/>
              <w:ind w:firstLineChars="200" w:firstLine="48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0D5CEE">
              <w:rPr>
                <w:rFonts w:asciiTheme="minorEastAsia" w:hAnsiTheme="minorEastAsia" w:cs="Times New Roman" w:hint="eastAsia"/>
                <w:sz w:val="24"/>
                <w:szCs w:val="24"/>
              </w:rPr>
              <w:t>科技自立自强是一个国家独立自主发展的核心力量。在全球科技竞争日益激烈的背景下，科技领域的独立自主关系到国家安全、经济发展和国际地位。习近平总书记指出，关键核心技术是要不来、买不来、讨不来的，必须靠自己研发。科技自立自强不仅是国家发展的战略支撑，更是实现中华民族伟大复兴的必由之路。</w:t>
            </w:r>
          </w:p>
          <w:p w:rsidR="008C7D0F" w:rsidRDefault="008C7D0F" w:rsidP="00E7240F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计算机专业在科技自立自强中发挥的作用</w:t>
            </w:r>
          </w:p>
          <w:p w:rsidR="000D5CEE" w:rsidRPr="000D5CEE" w:rsidRDefault="000D5CEE" w:rsidP="000D5CEE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0D5CEE">
              <w:rPr>
                <w:rFonts w:asciiTheme="minorEastAsia" w:hAnsiTheme="minorEastAsia" w:cs="Times New Roman" w:hint="eastAsia"/>
                <w:sz w:val="24"/>
                <w:szCs w:val="24"/>
              </w:rPr>
              <w:t>人工智能与自主创新</w:t>
            </w:r>
          </w:p>
          <w:p w:rsidR="008C7D0F" w:rsidRDefault="000D5CEE" w:rsidP="00830097">
            <w:pPr>
              <w:spacing w:line="36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0D5CEE">
              <w:rPr>
                <w:rFonts w:asciiTheme="minorEastAsia" w:hAnsiTheme="minorEastAsia" w:cs="Times New Roman" w:hint="eastAsia"/>
                <w:sz w:val="24"/>
                <w:szCs w:val="24"/>
              </w:rPr>
              <w:t>人工智能（AI）是当前科技发展的前沿领域。中国在AI算法、芯片设计和应用场景方面的自主创新不断涌现。通过自主研发，提升AI技术的国际竞争力，不仅能推动科技进步，还能带动产业升级，促进经济</w:t>
            </w:r>
            <w:r w:rsidR="00830097" w:rsidRPr="00830097">
              <w:rPr>
                <w:rFonts w:asciiTheme="minorEastAsia" w:hAnsiTheme="minorEastAsia" w:cs="Times New Roman" w:hint="eastAsia"/>
                <w:sz w:val="24"/>
                <w:szCs w:val="24"/>
              </w:rPr>
              <w:t>高质量发展。</w:t>
            </w:r>
          </w:p>
          <w:p w:rsidR="00830097" w:rsidRDefault="00830097" w:rsidP="00830097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830097">
              <w:rPr>
                <w:rFonts w:asciiTheme="minorEastAsia" w:hAnsiTheme="minorEastAsia" w:cs="Times New Roman" w:hint="eastAsia"/>
                <w:sz w:val="24"/>
                <w:szCs w:val="24"/>
              </w:rPr>
              <w:t>网络安全与技术自主</w:t>
            </w:r>
          </w:p>
          <w:p w:rsidR="00830097" w:rsidRPr="00DF5049" w:rsidRDefault="00E06A47" w:rsidP="00C76D28">
            <w:pPr>
              <w:spacing w:line="360" w:lineRule="auto"/>
              <w:ind w:firstLineChars="200" w:firstLine="48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E06A47">
              <w:rPr>
                <w:rFonts w:asciiTheme="minorEastAsia" w:hAnsiTheme="minorEastAsia" w:cs="Times New Roman" w:hint="eastAsia"/>
                <w:sz w:val="24"/>
                <w:szCs w:val="24"/>
              </w:rPr>
              <w:t>网络安全是国家安全的重要组成部分。面对日益复杂的网络威胁，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实现网络安全</w:t>
            </w:r>
            <w:r w:rsidR="004A0FDF">
              <w:rPr>
                <w:rFonts w:asciiTheme="minorEastAsia" w:hAnsiTheme="minorEastAsia" w:cs="Times New Roman" w:hint="eastAsia"/>
                <w:sz w:val="24"/>
                <w:szCs w:val="24"/>
              </w:rPr>
              <w:t>的技术</w:t>
            </w:r>
            <w:r w:rsidR="004A0FDF" w:rsidRPr="007E706D">
              <w:rPr>
                <w:rFonts w:asciiTheme="minorEastAsia" w:hAnsiTheme="minorEastAsia" w:cs="Times New Roman" w:hint="eastAsia"/>
                <w:sz w:val="24"/>
                <w:szCs w:val="24"/>
              </w:rPr>
              <w:t>自主显得尤为重要。通过自主研发网络安全技术，保障国家的信息安全，防范网络攻击，保护公民隐私，维护国家利益</w:t>
            </w:r>
            <w:r w:rsidR="004A0FDF">
              <w:rPr>
                <w:rFonts w:asciiTheme="minorEastAsia" w:hAnsiTheme="minorEastAsia" w:cs="Times New Roman" w:hint="eastAsia"/>
                <w:sz w:val="24"/>
                <w:szCs w:val="24"/>
              </w:rPr>
              <w:t>。</w:t>
            </w:r>
          </w:p>
        </w:tc>
      </w:tr>
      <w:tr w:rsidR="00AB4649">
        <w:trPr>
          <w:cantSplit/>
          <w:trHeight w:val="12320"/>
          <w:jc w:val="center"/>
        </w:trPr>
        <w:tc>
          <w:tcPr>
            <w:tcW w:w="9051" w:type="dxa"/>
            <w:gridSpan w:val="10"/>
          </w:tcPr>
          <w:p w:rsidR="00652B76" w:rsidRPr="00CF0B3F" w:rsidRDefault="00652B76" w:rsidP="00CF0B3F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F0B3F">
              <w:rPr>
                <w:rFonts w:asciiTheme="minorEastAsia" w:hAnsiTheme="minorEastAsia" w:cs="Times New Roman" w:hint="eastAsia"/>
                <w:sz w:val="24"/>
                <w:szCs w:val="24"/>
              </w:rPr>
              <w:lastRenderedPageBreak/>
              <w:t>数字经济与新基建</w:t>
            </w:r>
          </w:p>
          <w:p w:rsidR="00652B76" w:rsidRPr="00652B76" w:rsidRDefault="00652B76" w:rsidP="00E34096">
            <w:pPr>
              <w:spacing w:line="360" w:lineRule="auto"/>
              <w:ind w:firstLineChars="200" w:firstLine="48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52B76">
              <w:rPr>
                <w:rFonts w:asciiTheme="minorEastAsia" w:hAnsiTheme="minorEastAsia" w:cs="Times New Roman" w:hint="eastAsia"/>
                <w:sz w:val="24"/>
                <w:szCs w:val="24"/>
              </w:rPr>
              <w:t>数字经济是经济高质量发展的重要驱动力。计算机技术在新基建中的应用，如5G、物联网、数据中心等，推动了数字经济的发展。通过技术自主创新，打造高效、安全、智能的数字基础设施，提升国家的综合竞争力。</w:t>
            </w:r>
          </w:p>
          <w:p w:rsidR="00566D32" w:rsidRDefault="00566D32" w:rsidP="00566D32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科技自立自强的实现途径</w:t>
            </w:r>
          </w:p>
          <w:p w:rsidR="00062EBE" w:rsidRPr="00062EBE" w:rsidRDefault="00062EBE" w:rsidP="00062EB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062EBE">
              <w:rPr>
                <w:rFonts w:asciiTheme="minorEastAsia" w:hAnsiTheme="minorEastAsia" w:cs="Times New Roman" w:hint="eastAsia"/>
                <w:sz w:val="24"/>
                <w:szCs w:val="24"/>
              </w:rPr>
              <w:t>加强科研创新</w:t>
            </w:r>
          </w:p>
          <w:p w:rsidR="00062EBE" w:rsidRPr="00062EBE" w:rsidRDefault="00062EBE" w:rsidP="00C3079A">
            <w:pPr>
              <w:spacing w:line="360" w:lineRule="auto"/>
              <w:ind w:firstLineChars="200" w:firstLine="48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062EBE">
              <w:rPr>
                <w:rFonts w:asciiTheme="minorEastAsia" w:hAnsiTheme="minorEastAsia" w:cs="Times New Roman" w:hint="eastAsia"/>
                <w:sz w:val="24"/>
                <w:szCs w:val="24"/>
              </w:rPr>
              <w:t>科研创新是科技自立自强的核心。要加大对基础研究和前沿技术的投入，建立完善的科研体系，鼓励原创性研究，提升自主创新能力。高校和科研机构要发挥创新引领作用，培养高素质科技人才，为科技自立自强提供智力支持。</w:t>
            </w:r>
          </w:p>
          <w:p w:rsidR="00062EBE" w:rsidRPr="00062EBE" w:rsidRDefault="00062EBE" w:rsidP="00062EB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062EBE">
              <w:rPr>
                <w:rFonts w:asciiTheme="minorEastAsia" w:hAnsiTheme="minorEastAsia" w:cs="Times New Roman" w:hint="eastAsia"/>
                <w:sz w:val="24"/>
                <w:szCs w:val="24"/>
              </w:rPr>
              <w:t>推动产学研结合</w:t>
            </w:r>
          </w:p>
          <w:p w:rsidR="00062EBE" w:rsidRPr="00062EBE" w:rsidRDefault="00062EBE" w:rsidP="00C3079A">
            <w:pPr>
              <w:spacing w:line="360" w:lineRule="auto"/>
              <w:ind w:firstLineChars="200" w:firstLine="48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062EBE">
              <w:rPr>
                <w:rFonts w:asciiTheme="minorEastAsia" w:hAnsiTheme="minorEastAsia" w:cs="Times New Roman" w:hint="eastAsia"/>
                <w:sz w:val="24"/>
                <w:szCs w:val="24"/>
              </w:rPr>
              <w:t>科技成果转化是实现科技自立自强的重要环节。要推动高校、科研机构与企业的深度合作，加速科技成果产业化。通过产学研结合，打通从科研到应用的链条，提升科技创新的实际效益。</w:t>
            </w:r>
          </w:p>
          <w:p w:rsidR="005C2A36" w:rsidRDefault="00566D32" w:rsidP="005C2A36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个人在科技自立自强中的责任</w:t>
            </w:r>
          </w:p>
          <w:p w:rsidR="005C2A36" w:rsidRPr="005C2A36" w:rsidRDefault="005C2A36" w:rsidP="00472E76">
            <w:pPr>
              <w:spacing w:line="360" w:lineRule="auto"/>
              <w:ind w:firstLineChars="200" w:firstLine="48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C2A36">
              <w:rPr>
                <w:rFonts w:asciiTheme="minorEastAsia" w:hAnsiTheme="minorEastAsia" w:cs="Times New Roman" w:hint="eastAsia"/>
                <w:sz w:val="24"/>
                <w:szCs w:val="24"/>
              </w:rPr>
              <w:t>作为一名计算机科学与技术专业的学生，我深知自身在科技自立自强中的责任和使命。在学习过程中，要注重理论与实践相结合，通过科研项目、实习实践等途径，提升自身的科研创新能力。要积极参与国家重大科技项目，勇于攻坚克难，为实现科技自立自强贡献智慧和力量。</w:t>
            </w:r>
          </w:p>
          <w:p w:rsidR="00AB4649" w:rsidRDefault="00566D32" w:rsidP="005C2A36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结论</w:t>
            </w:r>
          </w:p>
          <w:p w:rsidR="009D679C" w:rsidRPr="009D679C" w:rsidRDefault="009D679C" w:rsidP="00C4473E">
            <w:pPr>
              <w:spacing w:line="360" w:lineRule="auto"/>
              <w:ind w:firstLineChars="200" w:firstLine="48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9D679C">
              <w:rPr>
                <w:rFonts w:asciiTheme="minorEastAsia" w:hAnsiTheme="minorEastAsia" w:cs="Times New Roman" w:hint="eastAsia"/>
                <w:sz w:val="24"/>
                <w:szCs w:val="24"/>
              </w:rPr>
              <w:t>科技自立自强是新时代赋予我们的历史使命，也是实现中华民族伟大复兴的重要保障。计算机科学与技术在这一过程中扮演着不可或缺的角色。作为新时代的科技青年，我们应牢记使命，勇于担当，为实现科技自立自强，推动国家科技进步和经济高质量发展贡献自己的</w:t>
            </w:r>
            <w:r w:rsidR="00D23561">
              <w:rPr>
                <w:rFonts w:asciiTheme="minorEastAsia" w:hAnsiTheme="minorEastAsia" w:cs="Times New Roman" w:hint="eastAsia"/>
                <w:sz w:val="24"/>
                <w:szCs w:val="24"/>
              </w:rPr>
              <w:t>一份</w:t>
            </w:r>
            <w:r w:rsidRPr="009D679C">
              <w:rPr>
                <w:rFonts w:asciiTheme="minorEastAsia" w:hAnsiTheme="minorEastAsia" w:cs="Times New Roman" w:hint="eastAsia"/>
                <w:sz w:val="24"/>
                <w:szCs w:val="24"/>
              </w:rPr>
              <w:t>力量。</w:t>
            </w:r>
          </w:p>
        </w:tc>
      </w:tr>
      <w:tr w:rsidR="00AB4649">
        <w:trPr>
          <w:cantSplit/>
          <w:trHeight w:val="1269"/>
          <w:jc w:val="center"/>
        </w:trPr>
        <w:tc>
          <w:tcPr>
            <w:tcW w:w="9051" w:type="dxa"/>
            <w:gridSpan w:val="10"/>
          </w:tcPr>
          <w:p w:rsidR="00AB4649" w:rsidRDefault="00821410">
            <w:pPr>
              <w:spacing w:line="360" w:lineRule="auto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b/>
                <w:sz w:val="24"/>
                <w:szCs w:val="24"/>
              </w:rPr>
              <w:t>评阅意见</w:t>
            </w:r>
          </w:p>
        </w:tc>
      </w:tr>
      <w:tr w:rsidR="00AB4649">
        <w:trPr>
          <w:trHeight w:val="696"/>
          <w:jc w:val="center"/>
        </w:trPr>
        <w:tc>
          <w:tcPr>
            <w:tcW w:w="2262" w:type="dxa"/>
            <w:gridSpan w:val="3"/>
            <w:vAlign w:val="center"/>
          </w:tcPr>
          <w:p w:rsidR="00AB4649" w:rsidRDefault="00821410">
            <w:pPr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评阅教师</w:t>
            </w:r>
          </w:p>
        </w:tc>
        <w:tc>
          <w:tcPr>
            <w:tcW w:w="2263" w:type="dxa"/>
            <w:gridSpan w:val="3"/>
            <w:vAlign w:val="center"/>
          </w:tcPr>
          <w:p w:rsidR="00AB4649" w:rsidRDefault="00AB4649">
            <w:pPr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</w:p>
        </w:tc>
        <w:tc>
          <w:tcPr>
            <w:tcW w:w="2263" w:type="dxa"/>
            <w:gridSpan w:val="3"/>
            <w:vAlign w:val="center"/>
          </w:tcPr>
          <w:p w:rsidR="00AB4649" w:rsidRDefault="00821410">
            <w:pPr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最终成绩评定</w:t>
            </w:r>
          </w:p>
          <w:p w:rsidR="00AB4649" w:rsidRDefault="00821410">
            <w:pPr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（百分制）</w:t>
            </w:r>
          </w:p>
        </w:tc>
        <w:tc>
          <w:tcPr>
            <w:tcW w:w="2263" w:type="dxa"/>
            <w:vAlign w:val="center"/>
          </w:tcPr>
          <w:p w:rsidR="00AB4649" w:rsidRDefault="00AB4649">
            <w:pPr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</w:p>
        </w:tc>
      </w:tr>
    </w:tbl>
    <w:p w:rsidR="00AB4649" w:rsidRDefault="00821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---</w:t>
      </w:r>
      <w:r>
        <w:rPr>
          <w:rFonts w:ascii="Times New Roman" w:hAnsi="Times New Roman" w:cs="Times New Roman" w:hint="eastAsia"/>
          <w:b/>
        </w:rPr>
        <w:t>-</w:t>
      </w:r>
      <w:r>
        <w:rPr>
          <w:rFonts w:ascii="Times New Roman" w:hAnsi="Times New Roman" w:cs="Times New Roman"/>
          <w:b/>
        </w:rPr>
        <w:t>--</w:t>
      </w:r>
      <w:r>
        <w:rPr>
          <w:rFonts w:ascii="Times New Roman" w:hAnsi="Times New Roman" w:cs="Times New Roman" w:hint="eastAsia"/>
          <w:b/>
        </w:rPr>
        <w:t>-</w:t>
      </w:r>
      <w:r>
        <w:rPr>
          <w:rFonts w:ascii="Times New Roman" w:hAnsi="Times New Roman" w:cs="Times New Roman"/>
          <w:b/>
        </w:rPr>
        <w:t>以下为空</w:t>
      </w:r>
      <w:r>
        <w:rPr>
          <w:rFonts w:ascii="Times New Roman" w:hAnsi="Times New Roman" w:cs="Times New Roman"/>
          <w:b/>
        </w:rPr>
        <w:t>------</w:t>
      </w:r>
      <w:r>
        <w:rPr>
          <w:rFonts w:ascii="Times New Roman" w:hAnsi="Times New Roman" w:cs="Times New Roman" w:hint="eastAsia"/>
          <w:b/>
        </w:rPr>
        <w:t>-----------------------</w:t>
      </w:r>
      <w:r>
        <w:rPr>
          <w:rFonts w:ascii="Times New Roman" w:hAnsi="Times New Roman" w:cs="Times New Roman"/>
          <w:b/>
        </w:rPr>
        <w:t>不得超过</w:t>
      </w:r>
      <w:r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/>
          <w:b/>
        </w:rPr>
        <w:t>页</w:t>
      </w:r>
      <w:r>
        <w:rPr>
          <w:rFonts w:ascii="Times New Roman" w:hAnsi="Times New Roman" w:cs="Times New Roman"/>
          <w:b/>
        </w:rPr>
        <w:t>A4</w:t>
      </w:r>
      <w:r>
        <w:rPr>
          <w:rFonts w:ascii="Times New Roman" w:hAnsi="Times New Roman" w:cs="Times New Roman"/>
          <w:b/>
        </w:rPr>
        <w:t>纸</w:t>
      </w:r>
      <w:r>
        <w:rPr>
          <w:rFonts w:ascii="Times New Roman" w:hAnsi="Times New Roman" w:cs="Times New Roman" w:hint="eastAsia"/>
          <w:b/>
        </w:rPr>
        <w:t>----</w:t>
      </w:r>
      <w:r>
        <w:rPr>
          <w:rFonts w:ascii="Times New Roman" w:hAnsi="Times New Roman" w:cs="Times New Roman"/>
          <w:b/>
        </w:rPr>
        <w:t>---</w:t>
      </w:r>
      <w:r>
        <w:rPr>
          <w:rFonts w:ascii="Times New Roman" w:hAnsi="Times New Roman" w:cs="Times New Roman" w:hint="eastAsia"/>
          <w:b/>
        </w:rPr>
        <w:t>--------</w:t>
      </w:r>
      <w:r>
        <w:rPr>
          <w:rFonts w:ascii="Times New Roman" w:hAnsi="Times New Roman" w:cs="Times New Roman"/>
          <w:b/>
        </w:rPr>
        <w:t>--</w:t>
      </w:r>
      <w:r>
        <w:rPr>
          <w:rFonts w:ascii="Times New Roman" w:hAnsi="Times New Roman" w:cs="Times New Roman" w:hint="eastAsia"/>
          <w:b/>
        </w:rPr>
        <w:t>--</w:t>
      </w:r>
      <w:r>
        <w:rPr>
          <w:rFonts w:ascii="Times New Roman" w:hAnsi="Times New Roman" w:cs="Times New Roman"/>
          <w:b/>
        </w:rPr>
        <w:t xml:space="preserve"> -------</w:t>
      </w:r>
      <w:r>
        <w:rPr>
          <w:rFonts w:ascii="Times New Roman" w:hAnsi="Times New Roman" w:cs="Times New Roman"/>
          <w:b/>
        </w:rPr>
        <w:t>以下为空</w:t>
      </w:r>
      <w:r>
        <w:rPr>
          <w:rFonts w:ascii="Times New Roman" w:hAnsi="Times New Roman" w:cs="Times New Roman"/>
          <w:b/>
        </w:rPr>
        <w:t>-----</w:t>
      </w:r>
      <w:r>
        <w:rPr>
          <w:rFonts w:ascii="Times New Roman" w:hAnsi="Times New Roman" w:cs="Times New Roman" w:hint="eastAsia"/>
          <w:b/>
        </w:rPr>
        <w:t>--</w:t>
      </w:r>
    </w:p>
    <w:sectPr w:rsidR="00AB4649">
      <w:pgSz w:w="11906" w:h="16838"/>
      <w:pgMar w:top="1247" w:right="1701" w:bottom="85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45423"/>
    <w:multiLevelType w:val="hybridMultilevel"/>
    <w:tmpl w:val="A9746220"/>
    <w:lvl w:ilvl="0" w:tplc="577CB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D37F4F"/>
    <w:multiLevelType w:val="hybridMultilevel"/>
    <w:tmpl w:val="52420030"/>
    <w:lvl w:ilvl="0" w:tplc="255CA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B95E72"/>
    <w:multiLevelType w:val="hybridMultilevel"/>
    <w:tmpl w:val="D916D88E"/>
    <w:lvl w:ilvl="0" w:tplc="7770915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1sDA2sjQxtDCyNDZS0lEKTi0uzszPAymwqAUAIJp7iCwAAAA="/>
    <w:docVar w:name="commondata" w:val="eyJoZGlkIjoiMGViNDFhOGFkYWI3YmRhYzNhYjRlYTIwMmIwMjlhMjcifQ=="/>
    <w:docVar w:name="KSO_WPS_MARK_KEY" w:val="7ecc7d27-8267-48c3-b479-8ae14729163f"/>
  </w:docVars>
  <w:rsids>
    <w:rsidRoot w:val="00313CF5"/>
    <w:rsid w:val="000246EB"/>
    <w:rsid w:val="0005778F"/>
    <w:rsid w:val="00062EBE"/>
    <w:rsid w:val="000B66BE"/>
    <w:rsid w:val="000D5CEE"/>
    <w:rsid w:val="00115A41"/>
    <w:rsid w:val="00180453"/>
    <w:rsid w:val="001B5F49"/>
    <w:rsid w:val="001E331D"/>
    <w:rsid w:val="001F50DC"/>
    <w:rsid w:val="0022392A"/>
    <w:rsid w:val="00250542"/>
    <w:rsid w:val="002D2C1B"/>
    <w:rsid w:val="002D59A2"/>
    <w:rsid w:val="00305BEC"/>
    <w:rsid w:val="00313CF5"/>
    <w:rsid w:val="003B5A80"/>
    <w:rsid w:val="003F4412"/>
    <w:rsid w:val="00421936"/>
    <w:rsid w:val="00472E76"/>
    <w:rsid w:val="0048405E"/>
    <w:rsid w:val="004A0FDF"/>
    <w:rsid w:val="004B24D9"/>
    <w:rsid w:val="004B2FBA"/>
    <w:rsid w:val="004C7D25"/>
    <w:rsid w:val="005126A1"/>
    <w:rsid w:val="00566D32"/>
    <w:rsid w:val="005B1F3A"/>
    <w:rsid w:val="005C2A36"/>
    <w:rsid w:val="00652B76"/>
    <w:rsid w:val="006C11F1"/>
    <w:rsid w:val="006D36B9"/>
    <w:rsid w:val="006E1471"/>
    <w:rsid w:val="00701066"/>
    <w:rsid w:val="007E41F7"/>
    <w:rsid w:val="007E706D"/>
    <w:rsid w:val="00821410"/>
    <w:rsid w:val="00830097"/>
    <w:rsid w:val="008B7024"/>
    <w:rsid w:val="008C7D0F"/>
    <w:rsid w:val="008D244C"/>
    <w:rsid w:val="00920FEF"/>
    <w:rsid w:val="009D679C"/>
    <w:rsid w:val="00A57EFA"/>
    <w:rsid w:val="00A70E61"/>
    <w:rsid w:val="00AB4649"/>
    <w:rsid w:val="00AD1FF7"/>
    <w:rsid w:val="00B45536"/>
    <w:rsid w:val="00B47884"/>
    <w:rsid w:val="00BA6F56"/>
    <w:rsid w:val="00BA790B"/>
    <w:rsid w:val="00C14071"/>
    <w:rsid w:val="00C24759"/>
    <w:rsid w:val="00C3079A"/>
    <w:rsid w:val="00C43AD4"/>
    <w:rsid w:val="00C4473E"/>
    <w:rsid w:val="00C76D28"/>
    <w:rsid w:val="00CF0B3F"/>
    <w:rsid w:val="00D23561"/>
    <w:rsid w:val="00DB2086"/>
    <w:rsid w:val="00DD2683"/>
    <w:rsid w:val="00DF5049"/>
    <w:rsid w:val="00E06A47"/>
    <w:rsid w:val="00E11125"/>
    <w:rsid w:val="00E14BD0"/>
    <w:rsid w:val="00E2656A"/>
    <w:rsid w:val="00E34096"/>
    <w:rsid w:val="00E40062"/>
    <w:rsid w:val="00E7240F"/>
    <w:rsid w:val="00E83E57"/>
    <w:rsid w:val="00E872EC"/>
    <w:rsid w:val="00EE0BA2"/>
    <w:rsid w:val="00EE7C3A"/>
    <w:rsid w:val="00EF62FD"/>
    <w:rsid w:val="00F65C9E"/>
    <w:rsid w:val="21AA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A069"/>
  <w15:docId w15:val="{C132C6C6-939A-4800-865A-CBAB7BA7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E724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张宇</cp:lastModifiedBy>
  <cp:revision>36</cp:revision>
  <dcterms:created xsi:type="dcterms:W3CDTF">2023-10-23T06:28:00Z</dcterms:created>
  <dcterms:modified xsi:type="dcterms:W3CDTF">2024-05-28T07:39:00Z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AEF881A3EEAA46ABAF29FE7947AE9174</vt:lpwstr>
  </property>
</Properties>
</file>