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8FC6" w14:textId="77777777" w:rsidR="00060CFD" w:rsidRDefault="004D79C9">
      <w:r>
        <w:rPr>
          <w:rFonts w:hint="eastAsia"/>
          <w:noProof/>
        </w:rPr>
        <w:drawing>
          <wp:anchor distT="0" distB="0" distL="114300" distR="114300" simplePos="0" relativeHeight="251659264" behindDoc="1" locked="0" layoutInCell="1" allowOverlap="1" wp14:anchorId="05FB83C9" wp14:editId="1CFB6201">
            <wp:simplePos x="0" y="0"/>
            <wp:positionH relativeFrom="column">
              <wp:posOffset>1397635</wp:posOffset>
            </wp:positionH>
            <wp:positionV relativeFrom="paragraph">
              <wp:posOffset>80010</wp:posOffset>
            </wp:positionV>
            <wp:extent cx="2168525" cy="629285"/>
            <wp:effectExtent l="0" t="0" r="3175" b="18415"/>
            <wp:wrapTight wrapText="bothSides">
              <wp:wrapPolygon edited="0">
                <wp:start x="1708" y="0"/>
                <wp:lineTo x="0" y="2616"/>
                <wp:lineTo x="0" y="18309"/>
                <wp:lineTo x="1708" y="20924"/>
                <wp:lineTo x="4364" y="20924"/>
                <wp:lineTo x="21442" y="20270"/>
                <wp:lineTo x="21442" y="654"/>
                <wp:lineTo x="4364" y="0"/>
                <wp:lineTo x="1708" y="0"/>
              </wp:wrapPolygon>
            </wp:wrapTight>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7"/>
                    <a:stretch>
                      <a:fillRect/>
                    </a:stretch>
                  </pic:blipFill>
                  <pic:spPr>
                    <a:xfrm>
                      <a:off x="0" y="0"/>
                      <a:ext cx="2168525" cy="629285"/>
                    </a:xfrm>
                    <a:prstGeom prst="rect">
                      <a:avLst/>
                    </a:prstGeom>
                  </pic:spPr>
                </pic:pic>
              </a:graphicData>
            </a:graphic>
          </wp:anchor>
        </w:drawing>
      </w:r>
    </w:p>
    <w:p w14:paraId="79BC5C25" w14:textId="77777777" w:rsidR="00060CFD" w:rsidRDefault="00060CFD"/>
    <w:p w14:paraId="4A27E0A4" w14:textId="77777777" w:rsidR="00060CFD" w:rsidRDefault="00060CFD">
      <w:pPr>
        <w:jc w:val="center"/>
        <w:rPr>
          <w:rFonts w:ascii="方正姚体" w:eastAsia="方正姚体"/>
          <w:sz w:val="44"/>
          <w:szCs w:val="48"/>
        </w:rPr>
      </w:pPr>
    </w:p>
    <w:p w14:paraId="76E1CE50" w14:textId="77777777" w:rsidR="00060CFD" w:rsidRDefault="004D79C9">
      <w:pPr>
        <w:spacing w:beforeLines="100" w:before="312" w:afterLines="100" w:after="312" w:line="480" w:lineRule="auto"/>
        <w:jc w:val="center"/>
        <w:rPr>
          <w:rFonts w:ascii="华文新魏" w:eastAsia="华文新魏" w:hAnsi="华文新魏" w:cs="华文新魏"/>
          <w:b/>
          <w:bCs/>
          <w:sz w:val="44"/>
          <w:szCs w:val="48"/>
        </w:rPr>
      </w:pPr>
      <w:r>
        <w:rPr>
          <w:rFonts w:ascii="华文新魏" w:eastAsia="华文新魏" w:hAnsi="华文新魏" w:cs="华文新魏" w:hint="eastAsia"/>
          <w:b/>
          <w:bCs/>
          <w:sz w:val="44"/>
          <w:szCs w:val="48"/>
        </w:rPr>
        <w:t>同济大学思想政治理论课</w:t>
      </w:r>
    </w:p>
    <w:p w14:paraId="4FB4D1FE" w14:textId="77777777" w:rsidR="00060CFD" w:rsidRDefault="004D79C9">
      <w:pPr>
        <w:spacing w:beforeLines="100" w:before="312" w:afterLines="100" w:after="312" w:line="480" w:lineRule="auto"/>
        <w:jc w:val="center"/>
        <w:rPr>
          <w:rFonts w:ascii="黑体" w:eastAsia="黑体" w:hAnsi="黑体" w:cs="黑体"/>
          <w:b/>
          <w:bCs/>
          <w:sz w:val="44"/>
          <w:szCs w:val="48"/>
        </w:rPr>
      </w:pPr>
      <w:r>
        <w:rPr>
          <w:rFonts w:ascii="华文新魏" w:eastAsia="华文新魏" w:hAnsi="华文新魏" w:cs="华文新魏" w:hint="eastAsia"/>
          <w:b/>
          <w:bCs/>
          <w:sz w:val="44"/>
          <w:szCs w:val="48"/>
        </w:rPr>
        <w:t>学生社会实践报告</w:t>
      </w:r>
    </w:p>
    <w:p w14:paraId="66E8CBB9" w14:textId="77777777" w:rsidR="00060CFD" w:rsidRDefault="00060CFD"/>
    <w:p w14:paraId="0BDC58DE" w14:textId="77777777" w:rsidR="00060CFD" w:rsidRDefault="00060CFD"/>
    <w:p w14:paraId="1F49FC44" w14:textId="77777777" w:rsidR="00060CFD" w:rsidRDefault="00060CFD"/>
    <w:p w14:paraId="745F7858" w14:textId="77777777" w:rsidR="00060CFD" w:rsidRDefault="00060CFD"/>
    <w:p w14:paraId="0D98B84A" w14:textId="77777777" w:rsidR="00060CFD" w:rsidRDefault="00060CFD">
      <w:pPr>
        <w:spacing w:line="360" w:lineRule="auto"/>
      </w:pPr>
    </w:p>
    <w:p w14:paraId="36E2AD26" w14:textId="03958660" w:rsidR="00060CFD" w:rsidRDefault="004D79C9">
      <w:pPr>
        <w:spacing w:line="360" w:lineRule="auto"/>
        <w:ind w:left="420" w:firstLine="420"/>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课 程 名 称：</w:t>
      </w:r>
      <w:r w:rsidR="00831BF1">
        <w:rPr>
          <w:rFonts w:ascii="方正楷体_GBK" w:eastAsia="方正楷体_GBK" w:hAnsi="方正楷体_GBK" w:cs="方正楷体_GBK" w:hint="eastAsia"/>
          <w:sz w:val="28"/>
          <w:szCs w:val="28"/>
          <w:u w:val="single"/>
        </w:rPr>
        <w:t>毛泽东思想和中国特色社会主义理论体系概论</w:t>
      </w:r>
    </w:p>
    <w:p w14:paraId="31196279" w14:textId="73CC7C62" w:rsidR="00060CFD" w:rsidRDefault="004D79C9">
      <w:pPr>
        <w:spacing w:line="360" w:lineRule="auto"/>
        <w:ind w:left="420" w:firstLine="420"/>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班号（8位）：</w:t>
      </w:r>
      <w:r w:rsidR="00EC435C">
        <w:rPr>
          <w:rFonts w:ascii="方正楷体_GBK" w:eastAsia="方正楷体_GBK" w:hAnsi="方正楷体_GBK" w:cs="方正楷体_GBK"/>
          <w:sz w:val="28"/>
          <w:szCs w:val="28"/>
          <w:u w:val="single"/>
        </w:rPr>
        <w:t>500295002906</w:t>
      </w:r>
      <w:r>
        <w:rPr>
          <w:rFonts w:ascii="方正楷体_GBK" w:eastAsia="方正楷体_GBK" w:hAnsi="方正楷体_GBK" w:cs="方正楷体_GBK" w:hint="eastAsia"/>
          <w:sz w:val="28"/>
          <w:szCs w:val="28"/>
          <w:u w:val="single"/>
        </w:rPr>
        <w:t xml:space="preserve">    </w:t>
      </w:r>
      <w:r w:rsidR="008B596C">
        <w:rPr>
          <w:rFonts w:ascii="方正楷体_GBK" w:eastAsia="方正楷体_GBK" w:hAnsi="方正楷体_GBK" w:cs="方正楷体_GBK"/>
          <w:sz w:val="28"/>
          <w:szCs w:val="28"/>
          <w:u w:val="single"/>
        </w:rPr>
        <w:t xml:space="preserve">   </w:t>
      </w:r>
      <w:r>
        <w:rPr>
          <w:rFonts w:ascii="方正楷体_GBK" w:eastAsia="方正楷体_GBK" w:hAnsi="方正楷体_GBK" w:cs="方正楷体_GBK" w:hint="eastAsia"/>
          <w:sz w:val="28"/>
          <w:szCs w:val="28"/>
          <w:u w:val="single"/>
        </w:rPr>
        <w:t xml:space="preserve">                   </w:t>
      </w:r>
    </w:p>
    <w:p w14:paraId="35E3835D" w14:textId="14614CD0" w:rsidR="00060CFD" w:rsidRDefault="004D79C9">
      <w:pPr>
        <w:spacing w:line="360" w:lineRule="auto"/>
        <w:ind w:left="420" w:firstLine="420"/>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学       号：</w:t>
      </w:r>
      <w:r w:rsidR="00BF6D8B">
        <w:rPr>
          <w:rFonts w:ascii="方正楷体_GBK" w:eastAsia="方正楷体_GBK" w:hAnsi="方正楷体_GBK" w:cs="方正楷体_GBK"/>
          <w:sz w:val="28"/>
          <w:szCs w:val="28"/>
          <w:u w:val="single"/>
        </w:rPr>
        <w:t>2251745</w:t>
      </w:r>
      <w:r>
        <w:rPr>
          <w:rFonts w:ascii="方正楷体_GBK" w:eastAsia="方正楷体_GBK" w:hAnsi="方正楷体_GBK" w:cs="方正楷体_GBK" w:hint="eastAsia"/>
          <w:sz w:val="28"/>
          <w:szCs w:val="28"/>
          <w:u w:val="single"/>
        </w:rPr>
        <w:t xml:space="preserve">                                </w:t>
      </w:r>
    </w:p>
    <w:p w14:paraId="74336498" w14:textId="119E76DB" w:rsidR="00060CFD" w:rsidRDefault="004D79C9">
      <w:pPr>
        <w:spacing w:line="360" w:lineRule="auto"/>
        <w:ind w:left="420" w:firstLine="420"/>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姓       名：</w:t>
      </w:r>
      <w:r w:rsidR="00741311">
        <w:rPr>
          <w:rFonts w:ascii="方正楷体_GBK" w:eastAsia="方正楷体_GBK" w:hAnsi="方正楷体_GBK" w:cs="方正楷体_GBK" w:hint="eastAsia"/>
          <w:sz w:val="28"/>
          <w:szCs w:val="28"/>
          <w:u w:val="single"/>
        </w:rPr>
        <w:t>张宇</w:t>
      </w:r>
      <w:r>
        <w:rPr>
          <w:rFonts w:ascii="方正楷体_GBK" w:eastAsia="方正楷体_GBK" w:hAnsi="方正楷体_GBK" w:cs="方正楷体_GBK" w:hint="eastAsia"/>
          <w:sz w:val="28"/>
          <w:szCs w:val="28"/>
          <w:u w:val="single"/>
        </w:rPr>
        <w:t xml:space="preserve">               </w:t>
      </w:r>
      <w:r w:rsidR="00741311">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u w:val="single"/>
        </w:rPr>
        <w:t xml:space="preserve">                </w:t>
      </w:r>
    </w:p>
    <w:p w14:paraId="72A704F1" w14:textId="77A0FBC1" w:rsidR="00060CFD" w:rsidRDefault="004D79C9">
      <w:pPr>
        <w:spacing w:line="360" w:lineRule="auto"/>
        <w:ind w:left="420" w:firstLine="420"/>
        <w:rPr>
          <w:rFonts w:ascii="方正楷体_GBK" w:eastAsia="方正楷体_GBK" w:hAnsi="方正楷体_GBK" w:cs="方正楷体_GBK"/>
          <w:sz w:val="28"/>
          <w:szCs w:val="28"/>
          <w:u w:val="single"/>
        </w:rPr>
      </w:pPr>
      <w:r>
        <w:rPr>
          <w:rFonts w:ascii="方正楷体_GBK" w:eastAsia="方正楷体_GBK" w:hAnsi="方正楷体_GBK" w:cs="方正楷体_GBK" w:hint="eastAsia"/>
          <w:sz w:val="28"/>
          <w:szCs w:val="28"/>
        </w:rPr>
        <w:t>任 课 教 师：</w:t>
      </w:r>
      <w:r w:rsidR="00293DA7">
        <w:rPr>
          <w:rFonts w:ascii="方正楷体_GBK" w:eastAsia="方正楷体_GBK" w:hAnsi="方正楷体_GBK" w:cs="方正楷体_GBK" w:hint="eastAsia"/>
          <w:sz w:val="28"/>
          <w:szCs w:val="28"/>
          <w:u w:val="single"/>
        </w:rPr>
        <w:t>任博</w:t>
      </w:r>
      <w:r>
        <w:rPr>
          <w:rFonts w:ascii="方正楷体_GBK" w:eastAsia="方正楷体_GBK" w:hAnsi="方正楷体_GBK" w:cs="方正楷体_GBK" w:hint="eastAsia"/>
          <w:sz w:val="28"/>
          <w:szCs w:val="28"/>
          <w:u w:val="single"/>
        </w:rPr>
        <w:t xml:space="preserve">                                    </w:t>
      </w:r>
    </w:p>
    <w:p w14:paraId="0C7576C8" w14:textId="44A4D061" w:rsidR="00060CFD" w:rsidRDefault="004D79C9">
      <w:pPr>
        <w:spacing w:line="360" w:lineRule="auto"/>
        <w:ind w:left="420" w:firstLine="420"/>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时       间：</w:t>
      </w:r>
      <w:r>
        <w:rPr>
          <w:rFonts w:ascii="方正楷体_GBK" w:eastAsia="方正楷体_GBK" w:hAnsi="方正楷体_GBK" w:cs="方正楷体_GBK" w:hint="eastAsia"/>
          <w:sz w:val="28"/>
          <w:szCs w:val="28"/>
          <w:u w:val="single"/>
        </w:rPr>
        <w:t xml:space="preserve">  </w:t>
      </w:r>
      <w:r w:rsidR="000606FA">
        <w:rPr>
          <w:rFonts w:ascii="方正楷体_GBK" w:eastAsia="方正楷体_GBK" w:hAnsi="方正楷体_GBK" w:cs="方正楷体_GBK"/>
          <w:sz w:val="28"/>
          <w:szCs w:val="28"/>
          <w:u w:val="single"/>
        </w:rPr>
        <w:t>2023</w:t>
      </w:r>
      <w:r>
        <w:rPr>
          <w:rFonts w:ascii="方正楷体_GBK" w:eastAsia="方正楷体_GBK" w:hAnsi="方正楷体_GBK" w:cs="方正楷体_GBK" w:hint="eastAsia"/>
          <w:sz w:val="28"/>
          <w:szCs w:val="28"/>
        </w:rPr>
        <w:t>至</w:t>
      </w:r>
      <w:r>
        <w:rPr>
          <w:rFonts w:ascii="方正楷体_GBK" w:eastAsia="方正楷体_GBK" w:hAnsi="方正楷体_GBK" w:cs="方正楷体_GBK" w:hint="eastAsia"/>
          <w:sz w:val="28"/>
          <w:szCs w:val="28"/>
          <w:u w:val="single"/>
        </w:rPr>
        <w:t xml:space="preserve">  </w:t>
      </w:r>
      <w:r w:rsidR="000606FA">
        <w:rPr>
          <w:rFonts w:ascii="方正楷体_GBK" w:eastAsia="方正楷体_GBK" w:hAnsi="方正楷体_GBK" w:cs="方正楷体_GBK"/>
          <w:sz w:val="28"/>
          <w:szCs w:val="28"/>
          <w:u w:val="single"/>
        </w:rPr>
        <w:t>2024</w:t>
      </w:r>
      <w:r>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rPr>
        <w:t>学年度 第</w:t>
      </w:r>
      <w:r>
        <w:rPr>
          <w:rFonts w:ascii="方正楷体_GBK" w:eastAsia="方正楷体_GBK" w:hAnsi="方正楷体_GBK" w:cs="方正楷体_GBK" w:hint="eastAsia"/>
          <w:sz w:val="28"/>
          <w:szCs w:val="28"/>
          <w:u w:val="single"/>
        </w:rPr>
        <w:t xml:space="preserve">   </w:t>
      </w:r>
      <w:r w:rsidR="000606FA">
        <w:rPr>
          <w:rFonts w:ascii="方正楷体_GBK" w:eastAsia="方正楷体_GBK" w:hAnsi="方正楷体_GBK" w:cs="方正楷体_GBK"/>
          <w:sz w:val="28"/>
          <w:szCs w:val="28"/>
          <w:u w:val="single"/>
        </w:rPr>
        <w:t>1</w:t>
      </w:r>
      <w:r>
        <w:rPr>
          <w:rFonts w:ascii="方正楷体_GBK" w:eastAsia="方正楷体_GBK" w:hAnsi="方正楷体_GBK" w:cs="方正楷体_GBK" w:hint="eastAsia"/>
          <w:sz w:val="28"/>
          <w:szCs w:val="28"/>
          <w:u w:val="single"/>
        </w:rPr>
        <w:t xml:space="preserve">  </w:t>
      </w:r>
      <w:r>
        <w:rPr>
          <w:rFonts w:ascii="方正楷体_GBK" w:eastAsia="方正楷体_GBK" w:hAnsi="方正楷体_GBK" w:cs="方正楷体_GBK" w:hint="eastAsia"/>
          <w:sz w:val="28"/>
          <w:szCs w:val="28"/>
        </w:rPr>
        <w:t>学期</w:t>
      </w:r>
    </w:p>
    <w:p w14:paraId="115A996C" w14:textId="77777777" w:rsidR="00060CFD" w:rsidRDefault="00060CFD">
      <w:pPr>
        <w:rPr>
          <w:rFonts w:ascii="方正楷体_GBK" w:eastAsia="方正楷体_GBK" w:hAnsi="方正楷体_GBK" w:cs="方正楷体_GBK"/>
        </w:rPr>
      </w:pPr>
    </w:p>
    <w:p w14:paraId="5BBC71A4" w14:textId="77777777" w:rsidR="00060CFD" w:rsidRDefault="00060CFD">
      <w:pPr>
        <w:rPr>
          <w:rFonts w:ascii="方正楷体_GBK" w:eastAsia="方正楷体_GBK" w:hAnsi="方正楷体_GBK" w:cs="方正楷体_GBK"/>
        </w:rPr>
      </w:pPr>
    </w:p>
    <w:p w14:paraId="67607D43" w14:textId="77777777" w:rsidR="00060CFD" w:rsidRDefault="00060CFD">
      <w:pPr>
        <w:rPr>
          <w:rFonts w:ascii="方正楷体_GBK" w:eastAsia="方正楷体_GBK" w:hAnsi="方正楷体_GBK" w:cs="方正楷体_GBK"/>
        </w:rPr>
      </w:pPr>
    </w:p>
    <w:p w14:paraId="7BB267A0" w14:textId="77777777" w:rsidR="00060CFD" w:rsidRDefault="00060CFD">
      <w:pPr>
        <w:rPr>
          <w:rFonts w:ascii="方正楷体_GBK" w:eastAsia="方正楷体_GBK" w:hAnsi="方正楷体_GBK" w:cs="方正楷体_GBK"/>
        </w:rPr>
      </w:pPr>
    </w:p>
    <w:p w14:paraId="5E1C24F2" w14:textId="77777777" w:rsidR="00060CFD" w:rsidRPr="00D31EF5" w:rsidRDefault="00060CFD">
      <w:pPr>
        <w:rPr>
          <w:rFonts w:ascii="方正楷体_GBK" w:eastAsia="方正楷体_GBK" w:hAnsi="方正楷体_GBK" w:cs="方正楷体_GBK"/>
        </w:rPr>
      </w:pPr>
    </w:p>
    <w:p w14:paraId="78C23665" w14:textId="187896C1" w:rsidR="00060CFD" w:rsidRDefault="00D31EF5">
      <w:pPr>
        <w:spacing w:line="360" w:lineRule="auto"/>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2</w:t>
      </w:r>
      <w:r>
        <w:rPr>
          <w:rFonts w:ascii="方正楷体_GBK" w:eastAsia="方正楷体_GBK" w:hAnsi="方正楷体_GBK" w:cs="方正楷体_GBK"/>
          <w:sz w:val="28"/>
          <w:szCs w:val="28"/>
        </w:rPr>
        <w:t>023</w:t>
      </w:r>
      <w:r w:rsidR="004D79C9">
        <w:rPr>
          <w:rFonts w:ascii="方正楷体_GBK" w:eastAsia="方正楷体_GBK" w:hAnsi="方正楷体_GBK" w:cs="方正楷体_GBK" w:hint="eastAsia"/>
          <w:sz w:val="28"/>
          <w:szCs w:val="28"/>
        </w:rPr>
        <w:t>年</w:t>
      </w:r>
      <w:r>
        <w:rPr>
          <w:rFonts w:ascii="方正楷体_GBK" w:eastAsia="方正楷体_GBK" w:hAnsi="方正楷体_GBK" w:cs="方正楷体_GBK"/>
          <w:sz w:val="28"/>
          <w:szCs w:val="28"/>
        </w:rPr>
        <w:t>12</w:t>
      </w:r>
      <w:r w:rsidR="004D79C9">
        <w:rPr>
          <w:rFonts w:ascii="方正楷体_GBK" w:eastAsia="方正楷体_GBK" w:hAnsi="方正楷体_GBK" w:cs="方正楷体_GBK" w:hint="eastAsia"/>
          <w:sz w:val="28"/>
          <w:szCs w:val="28"/>
        </w:rPr>
        <w:t>月</w:t>
      </w:r>
      <w:r>
        <w:rPr>
          <w:rFonts w:ascii="方正楷体_GBK" w:eastAsia="方正楷体_GBK" w:hAnsi="方正楷体_GBK" w:cs="方正楷体_GBK"/>
          <w:sz w:val="28"/>
          <w:szCs w:val="28"/>
        </w:rPr>
        <w:t>5</w:t>
      </w:r>
      <w:r w:rsidR="004D79C9">
        <w:rPr>
          <w:rFonts w:ascii="方正楷体_GBK" w:eastAsia="方正楷体_GBK" w:hAnsi="方正楷体_GBK" w:cs="方正楷体_GBK" w:hint="eastAsia"/>
          <w:sz w:val="28"/>
          <w:szCs w:val="28"/>
        </w:rPr>
        <w:t>日</w:t>
      </w:r>
    </w:p>
    <w:p w14:paraId="2477BD25" w14:textId="192B0869" w:rsidR="00060CFD" w:rsidRPr="00815F87" w:rsidRDefault="004D79C9" w:rsidP="00815F87">
      <w:pPr>
        <w:spacing w:line="360" w:lineRule="auto"/>
        <w:jc w:val="center"/>
        <w:rPr>
          <w:rFonts w:ascii="方正楷体_GBK" w:eastAsia="方正楷体_GBK" w:hAnsi="方正楷体_GBK" w:cs="方正楷体_GBK"/>
          <w:sz w:val="28"/>
          <w:szCs w:val="28"/>
        </w:rPr>
      </w:pPr>
      <w:r>
        <w:rPr>
          <w:rFonts w:ascii="方正楷体_GBK" w:eastAsia="方正楷体_GBK" w:hAnsi="方正楷体_GBK" w:cs="方正楷体_GBK" w:hint="eastAsia"/>
          <w:sz w:val="28"/>
          <w:szCs w:val="28"/>
        </w:rPr>
        <w:t>同济大学马克思主义学院</w:t>
      </w:r>
    </w:p>
    <w:p w14:paraId="211980EA" w14:textId="07E95B0F" w:rsidR="003F0F94" w:rsidRPr="00E00C3F" w:rsidRDefault="00CB42C3" w:rsidP="004C668C">
      <w:pPr>
        <w:autoSpaceDE w:val="0"/>
        <w:autoSpaceDN w:val="0"/>
        <w:adjustRightInd w:val="0"/>
        <w:spacing w:line="520" w:lineRule="exact"/>
        <w:jc w:val="center"/>
        <w:rPr>
          <w:rFonts w:ascii="宋体" w:eastAsia="宋体" w:hAnsi="宋体"/>
          <w:sz w:val="36"/>
          <w:szCs w:val="36"/>
        </w:rPr>
      </w:pPr>
      <w:r w:rsidRPr="00815523">
        <w:rPr>
          <w:rFonts w:ascii="宋体" w:eastAsia="宋体" w:hAnsi="宋体" w:hint="eastAsia"/>
          <w:sz w:val="36"/>
          <w:szCs w:val="36"/>
        </w:rPr>
        <w:lastRenderedPageBreak/>
        <w:t>关于瑞金市红色文化的传播价值的调查研究</w:t>
      </w:r>
    </w:p>
    <w:p w14:paraId="2FBC3186" w14:textId="621B27B7" w:rsidR="003217D2" w:rsidRPr="003217D2" w:rsidRDefault="003217D2" w:rsidP="006072A8">
      <w:pPr>
        <w:widowControl/>
        <w:spacing w:beforeLines="100" w:before="312" w:line="520" w:lineRule="exact"/>
        <w:ind w:firstLine="420"/>
        <w:jc w:val="left"/>
        <w:rPr>
          <w:rFonts w:ascii="宋体" w:eastAsia="宋体" w:hAnsi="宋体"/>
          <w:sz w:val="24"/>
          <w:szCs w:val="24"/>
        </w:rPr>
      </w:pPr>
      <w:r w:rsidRPr="003F0F94">
        <w:rPr>
          <w:rFonts w:ascii="宋体" w:eastAsia="宋体" w:hAnsi="宋体" w:hint="eastAsia"/>
          <w:b/>
          <w:bCs/>
          <w:sz w:val="24"/>
          <w:szCs w:val="24"/>
        </w:rPr>
        <w:t>摘要：</w:t>
      </w:r>
      <w:r w:rsidRPr="003217D2">
        <w:rPr>
          <w:rFonts w:ascii="宋体" w:eastAsia="宋体" w:hAnsi="宋体" w:cs="楷体" w:hint="eastAsia"/>
          <w:sz w:val="24"/>
          <w:szCs w:val="24"/>
        </w:rPr>
        <w:t>为了深入贯彻</w:t>
      </w:r>
      <w:r w:rsidRPr="003217D2">
        <w:rPr>
          <w:rFonts w:ascii="宋体" w:eastAsia="宋体" w:hAnsi="宋体" w:cs="楷体" w:hint="eastAsia"/>
          <w:color w:val="000000"/>
          <w:kern w:val="0"/>
          <w:sz w:val="24"/>
          <w:szCs w:val="24"/>
          <w:lang w:bidi="ar"/>
        </w:rPr>
        <w:t>习近平新时代中国特色社会主义思想和</w:t>
      </w:r>
      <w:r w:rsidRPr="003217D2">
        <w:rPr>
          <w:rFonts w:ascii="宋体" w:eastAsia="宋体" w:hAnsi="宋体" w:cs="楷体" w:hint="eastAsia"/>
          <w:sz w:val="24"/>
          <w:szCs w:val="24"/>
        </w:rPr>
        <w:t>党的二十大精神，弘扬伟大建党精神，让红色基因、革命薪火代代传承，重走红色足迹、追溯红色记忆，我们积极响应党和国家的号召，开展了社会实践活动。在活动实践与调研的过程中，我们</w:t>
      </w:r>
      <w:r w:rsidRPr="003217D2">
        <w:rPr>
          <w:rFonts w:ascii="宋体" w:eastAsia="宋体" w:hAnsi="宋体" w:hint="eastAsia"/>
          <w:sz w:val="24"/>
          <w:szCs w:val="24"/>
        </w:rPr>
        <w:t>探讨瑞金市红色文化的传播及其价值，以及当前传播存在的问题与策略。通过对政治、经济、文化和社会价值的分析，我们发现瑞金市的红色文化传播具有重要意义。然而，尽管瑞金市在红色文化传播方面取得了一些进展，但仍然存在一些问题，如资源开发不足、传播渠道不畅等。为解决这些问题，我</w:t>
      </w:r>
      <w:r w:rsidR="004D4A23">
        <w:rPr>
          <w:rFonts w:ascii="宋体" w:eastAsia="宋体" w:hAnsi="宋体" w:hint="eastAsia"/>
          <w:sz w:val="24"/>
          <w:szCs w:val="24"/>
        </w:rPr>
        <w:t>们</w:t>
      </w:r>
      <w:r w:rsidRPr="003217D2">
        <w:rPr>
          <w:rFonts w:ascii="宋体" w:eastAsia="宋体" w:hAnsi="宋体" w:hint="eastAsia"/>
          <w:sz w:val="24"/>
          <w:szCs w:val="24"/>
        </w:rPr>
        <w:t>提出了一系列策略，包括建立全民参与的传播体系、打造特色创新的红色文化品牌，以及构建新型传播结构。这些策略有助于提升瑞金市红色文化的传播效果，推动红色文化的传承与发展。</w:t>
      </w:r>
    </w:p>
    <w:p w14:paraId="1F6F4D06" w14:textId="0BEAA3BE" w:rsidR="000A7E3A" w:rsidRPr="000A7E3A" w:rsidRDefault="003217D2" w:rsidP="006072A8">
      <w:pPr>
        <w:spacing w:line="520" w:lineRule="exact"/>
        <w:ind w:firstLine="420"/>
        <w:rPr>
          <w:rFonts w:ascii="宋体" w:eastAsia="宋体" w:hAnsi="宋体"/>
          <w:sz w:val="24"/>
          <w:szCs w:val="24"/>
        </w:rPr>
      </w:pPr>
      <w:r w:rsidRPr="003F0F94">
        <w:rPr>
          <w:rFonts w:ascii="宋体" w:eastAsia="宋体" w:hAnsi="宋体" w:hint="eastAsia"/>
          <w:b/>
          <w:bCs/>
          <w:sz w:val="24"/>
          <w:szCs w:val="24"/>
        </w:rPr>
        <w:t>关键词：</w:t>
      </w:r>
      <w:r w:rsidRPr="003217D2">
        <w:rPr>
          <w:rFonts w:ascii="宋体" w:eastAsia="宋体" w:hAnsi="宋体" w:hint="eastAsia"/>
          <w:sz w:val="24"/>
          <w:szCs w:val="24"/>
        </w:rPr>
        <w:t>红色文化；传播价值；策略与建议</w:t>
      </w:r>
    </w:p>
    <w:p w14:paraId="5444B4EB" w14:textId="77777777" w:rsidR="000A7E3A" w:rsidRPr="00C22559" w:rsidRDefault="000A7E3A" w:rsidP="000A7E3A">
      <w:pPr>
        <w:spacing w:beforeLines="100" w:before="312" w:line="520" w:lineRule="exact"/>
        <w:outlineLvl w:val="0"/>
        <w:rPr>
          <w:rFonts w:ascii="黑体" w:eastAsia="黑体" w:hAnsi="黑体" w:cs="楷体"/>
          <w:b/>
          <w:bCs/>
          <w:sz w:val="28"/>
          <w:szCs w:val="28"/>
        </w:rPr>
      </w:pPr>
      <w:bookmarkStart w:id="0" w:name="_Toc23044"/>
      <w:r w:rsidRPr="00C22559">
        <w:rPr>
          <w:rFonts w:ascii="黑体" w:eastAsia="黑体" w:hAnsi="黑体" w:cs="楷体" w:hint="eastAsia"/>
          <w:b/>
          <w:bCs/>
          <w:sz w:val="28"/>
          <w:szCs w:val="28"/>
        </w:rPr>
        <w:t>一、 绪论</w:t>
      </w:r>
      <w:bookmarkEnd w:id="0"/>
    </w:p>
    <w:p w14:paraId="6ADD7FB3" w14:textId="77777777" w:rsidR="000A7E3A" w:rsidRPr="000A7E3A" w:rsidRDefault="000A7E3A" w:rsidP="00C22559">
      <w:pPr>
        <w:spacing w:line="520" w:lineRule="exact"/>
        <w:ind w:firstLine="420"/>
        <w:rPr>
          <w:rFonts w:ascii="宋体" w:eastAsia="宋体" w:hAnsi="宋体" w:cs="楷体"/>
          <w:sz w:val="24"/>
          <w:szCs w:val="24"/>
        </w:rPr>
      </w:pPr>
      <w:r w:rsidRPr="000A7E3A">
        <w:rPr>
          <w:rFonts w:ascii="宋体" w:eastAsia="宋体" w:hAnsi="宋体" w:cs="楷体" w:hint="eastAsia"/>
          <w:sz w:val="24"/>
          <w:szCs w:val="24"/>
        </w:rPr>
        <w:t>江西省瑞金市位于中国南部，承载着丰富的红色文化历史，是中国革命历史的重要发源地之一。瑞金市在中国共产党的兴起和中国革命的发展中扮演了关键角色，不仅是中央红军长征的出发地，还是中华苏维埃共和国临时中央政府的诞生地。这个历史悠久的城市见证了中国革命的诞生和发展，留下了丰富的红色文化遗产。</w:t>
      </w:r>
    </w:p>
    <w:p w14:paraId="4E78D82F" w14:textId="0678206F" w:rsidR="000A7E3A" w:rsidRPr="000A7E3A" w:rsidRDefault="000A7E3A" w:rsidP="000A7E3A">
      <w:pPr>
        <w:spacing w:line="520" w:lineRule="exact"/>
        <w:ind w:firstLineChars="200" w:firstLine="480"/>
        <w:rPr>
          <w:rFonts w:ascii="宋体" w:eastAsia="宋体" w:hAnsi="宋体" w:cs="楷体"/>
          <w:sz w:val="24"/>
          <w:szCs w:val="24"/>
        </w:rPr>
      </w:pPr>
      <w:r w:rsidRPr="000A7E3A">
        <w:rPr>
          <w:rFonts w:ascii="宋体" w:eastAsia="宋体" w:hAnsi="宋体" w:cs="楷体" w:hint="eastAsia"/>
          <w:sz w:val="24"/>
          <w:szCs w:val="24"/>
        </w:rPr>
        <w:t>近年来，随着红色旅游的兴起，瑞金市的红色文化传播备受关注。政府和社会各界开始关注如何更好地传承和弘扬这一宝贵的历史遗产，以及如何将其转化为经济和文化发展的动力。本研究旨在深入探讨瑞金市红色文化的传播情况，以及其在政治、经济、文化和社会方面的价值。通过系统研究瑞金市红色文化的传播现状和问题，提出有效的策略和建议，以促进瑞金市红色文化的可持续传承和发展。</w:t>
      </w:r>
    </w:p>
    <w:p w14:paraId="62C27910" w14:textId="16F946AF" w:rsidR="00060CFD" w:rsidRDefault="000A7E3A" w:rsidP="00F5251A">
      <w:pPr>
        <w:spacing w:line="520" w:lineRule="exact"/>
        <w:ind w:firstLineChars="200" w:firstLine="480"/>
        <w:rPr>
          <w:rFonts w:ascii="宋体" w:eastAsia="宋体" w:hAnsi="宋体" w:cs="楷体"/>
          <w:sz w:val="24"/>
          <w:szCs w:val="24"/>
        </w:rPr>
      </w:pPr>
      <w:r w:rsidRPr="000A7E3A">
        <w:rPr>
          <w:rFonts w:ascii="宋体" w:eastAsia="宋体" w:hAnsi="宋体" w:cs="楷体" w:hint="eastAsia"/>
          <w:sz w:val="24"/>
          <w:szCs w:val="24"/>
        </w:rPr>
        <w:t>通过本研究，我们将全面了解瑞金市红色文化的传播价值，以及它在塑造政</w:t>
      </w:r>
      <w:r w:rsidRPr="000A7E3A">
        <w:rPr>
          <w:rFonts w:ascii="宋体" w:eastAsia="宋体" w:hAnsi="宋体" w:cs="楷体" w:hint="eastAsia"/>
          <w:sz w:val="24"/>
          <w:szCs w:val="24"/>
        </w:rPr>
        <w:lastRenderedPageBreak/>
        <w:t>治、经济、文化和社会方面的影响。同时，我们将识别红色文化传播中存在的问题和挑战，并提出创新的策略和建议，以便更好地实现红色文化的传承和发展，为瑞金市的未来发展提供有力支持。</w:t>
      </w:r>
    </w:p>
    <w:p w14:paraId="0FC0659E" w14:textId="195A8854" w:rsidR="00B67C3E" w:rsidRPr="00831323" w:rsidRDefault="00F5251A" w:rsidP="00B3637E">
      <w:pPr>
        <w:spacing w:beforeLines="100" w:before="312" w:line="520" w:lineRule="exact"/>
        <w:outlineLvl w:val="0"/>
        <w:rPr>
          <w:rFonts w:ascii="黑体" w:eastAsia="黑体" w:hAnsi="黑体"/>
          <w:b/>
          <w:bCs/>
          <w:sz w:val="28"/>
          <w:szCs w:val="28"/>
        </w:rPr>
      </w:pPr>
      <w:bookmarkStart w:id="1" w:name="_Toc13188"/>
      <w:r w:rsidRPr="00831323">
        <w:rPr>
          <w:rFonts w:ascii="黑体" w:eastAsia="黑体" w:hAnsi="黑体" w:hint="eastAsia"/>
          <w:b/>
          <w:bCs/>
          <w:sz w:val="28"/>
          <w:szCs w:val="28"/>
        </w:rPr>
        <w:t>二</w:t>
      </w:r>
      <w:r w:rsidR="00B67C3E" w:rsidRPr="00831323">
        <w:rPr>
          <w:rFonts w:ascii="黑体" w:eastAsia="黑体" w:hAnsi="黑体" w:hint="eastAsia"/>
          <w:b/>
          <w:bCs/>
          <w:sz w:val="28"/>
          <w:szCs w:val="28"/>
        </w:rPr>
        <w:t>、瑞金红色文化的传播价值</w:t>
      </w:r>
      <w:bookmarkEnd w:id="1"/>
    </w:p>
    <w:p w14:paraId="63071060" w14:textId="77777777" w:rsidR="00B67C3E" w:rsidRPr="008D1FEE" w:rsidRDefault="00B67C3E" w:rsidP="00D7479F">
      <w:pPr>
        <w:spacing w:line="520" w:lineRule="exact"/>
        <w:ind w:firstLine="420"/>
        <w:outlineLvl w:val="1"/>
        <w:rPr>
          <w:rFonts w:ascii="楷体" w:eastAsia="楷体" w:hAnsi="楷体"/>
          <w:b/>
          <w:bCs/>
          <w:sz w:val="28"/>
          <w:szCs w:val="28"/>
        </w:rPr>
      </w:pPr>
      <w:bookmarkStart w:id="2" w:name="_Toc828"/>
      <w:r w:rsidRPr="008D1FEE">
        <w:rPr>
          <w:rFonts w:ascii="楷体" w:eastAsia="楷体" w:hAnsi="楷体" w:hint="eastAsia"/>
          <w:b/>
          <w:bCs/>
          <w:sz w:val="28"/>
          <w:szCs w:val="28"/>
        </w:rPr>
        <w:t>（一）政治价值</w:t>
      </w:r>
      <w:bookmarkEnd w:id="2"/>
    </w:p>
    <w:p w14:paraId="210C12A3" w14:textId="77777777"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瑞金的红色文化在政治方面具有重要价值。它代表着中国革命的胜利，是中国共产党的诞生地，为中国革命历史的重要事件提供了历史见证。瑞金的革命历史启发着新一代中国人，激励他们为国家的发展和改革贡献力量。</w:t>
      </w:r>
    </w:p>
    <w:p w14:paraId="6733AFEF" w14:textId="77777777"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瑞金红色文化同时传达了共产主义和社会主义的理念，强调了社会公平和正义的重要性。这对于中国政治体系的稳定和发展至关重要，也对国际社会的政治思考产生积极影响。</w:t>
      </w:r>
    </w:p>
    <w:p w14:paraId="44F150EB" w14:textId="09570688"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瑞金的红色文化</w:t>
      </w:r>
      <w:r w:rsidR="003E6422">
        <w:rPr>
          <w:rFonts w:ascii="宋体" w:eastAsia="宋体" w:hAnsi="宋体" w:hint="eastAsia"/>
          <w:sz w:val="24"/>
          <w:szCs w:val="24"/>
        </w:rPr>
        <w:t>还</w:t>
      </w:r>
      <w:r>
        <w:rPr>
          <w:rFonts w:ascii="宋体" w:eastAsia="宋体" w:hAnsi="宋体" w:hint="eastAsia"/>
          <w:sz w:val="24"/>
          <w:szCs w:val="24"/>
        </w:rPr>
        <w:t>强调了党的领导和人民的团结，这是中国政治体系的核心。它鼓励人们团结一致，为国家的繁荣和稳定共同努力。</w:t>
      </w:r>
    </w:p>
    <w:p w14:paraId="78BA3331" w14:textId="77777777" w:rsidR="00B67C3E" w:rsidRPr="008D1FEE" w:rsidRDefault="00B67C3E" w:rsidP="00D7479F">
      <w:pPr>
        <w:spacing w:line="520" w:lineRule="exact"/>
        <w:ind w:firstLine="420"/>
        <w:outlineLvl w:val="1"/>
        <w:rPr>
          <w:rFonts w:ascii="楷体" w:eastAsia="楷体" w:hAnsi="楷体"/>
          <w:b/>
          <w:bCs/>
          <w:sz w:val="28"/>
          <w:szCs w:val="28"/>
        </w:rPr>
      </w:pPr>
      <w:bookmarkStart w:id="3" w:name="_Toc8100"/>
      <w:r w:rsidRPr="008D1FEE">
        <w:rPr>
          <w:rFonts w:ascii="楷体" w:eastAsia="楷体" w:hAnsi="楷体" w:hint="eastAsia"/>
          <w:b/>
          <w:bCs/>
          <w:sz w:val="28"/>
          <w:szCs w:val="28"/>
        </w:rPr>
        <w:t>（二）经济价值</w:t>
      </w:r>
      <w:bookmarkEnd w:id="3"/>
    </w:p>
    <w:p w14:paraId="1A4AC741" w14:textId="77777777"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瑞金市的红色旅游业在近年来崭露头角，成为当地经济发展的一大亮点。这个特殊的旅游资源为城市带来了经济的繁荣和可持续发展。</w:t>
      </w:r>
    </w:p>
    <w:p w14:paraId="41CAC42E" w14:textId="77777777"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首先，红色旅游业创造了大量就业机会。为了满足游客的需求，瑞金市需要招聘导游、酒店工作人员、餐饮服务人员等各种职位。这些就业机会不仅改善了居民的生计，还减轻了就业压力，促进了社会稳定。</w:t>
      </w:r>
    </w:p>
    <w:p w14:paraId="1AD50210" w14:textId="77777777" w:rsidR="00B67C3E" w:rsidRDefault="00B67C3E" w:rsidP="00F5251A">
      <w:pPr>
        <w:spacing w:line="520" w:lineRule="exact"/>
        <w:ind w:firstLineChars="200" w:firstLine="480"/>
        <w:rPr>
          <w:rFonts w:ascii="宋体" w:eastAsia="宋体" w:hAnsi="宋体"/>
          <w:sz w:val="24"/>
          <w:szCs w:val="24"/>
        </w:rPr>
      </w:pPr>
      <w:r>
        <w:rPr>
          <w:rFonts w:ascii="宋体" w:eastAsia="宋体" w:hAnsi="宋体" w:hint="eastAsia"/>
          <w:sz w:val="24"/>
          <w:szCs w:val="24"/>
        </w:rPr>
        <w:t>其次，红色旅游业吸引了投资者和企业前来发展相关产业。例如，纪念品销售、文化创意产业等衍生产业得以兴起，为城市的产业结构多元化贡献力量。这些产业的兴起不仅丰富了城市的商业版图，还提高了当地居民的收入水平，改善了他们的生活质量。</w:t>
      </w:r>
    </w:p>
    <w:p w14:paraId="78BCE21F"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此外，为了满足游客需求，城市不断完善基础设施，如道路、酒店、餐饮等。这些改进不仅提高了城市形象，还吸引了更多游客前来，带动了相关产业的发展。</w:t>
      </w:r>
    </w:p>
    <w:p w14:paraId="013BB5F4" w14:textId="77777777" w:rsidR="00B67C3E" w:rsidRPr="008D1FEE" w:rsidRDefault="00B67C3E" w:rsidP="00D7479F">
      <w:pPr>
        <w:spacing w:line="520" w:lineRule="exact"/>
        <w:ind w:firstLine="420"/>
        <w:outlineLvl w:val="1"/>
        <w:rPr>
          <w:rFonts w:ascii="楷体" w:eastAsia="楷体" w:hAnsi="楷体"/>
          <w:b/>
          <w:bCs/>
          <w:sz w:val="28"/>
          <w:szCs w:val="28"/>
        </w:rPr>
      </w:pPr>
      <w:bookmarkStart w:id="4" w:name="_Toc17196"/>
      <w:r w:rsidRPr="008D1FEE">
        <w:rPr>
          <w:rFonts w:ascii="楷体" w:eastAsia="楷体" w:hAnsi="楷体" w:hint="eastAsia"/>
          <w:b/>
          <w:bCs/>
          <w:sz w:val="28"/>
          <w:szCs w:val="28"/>
        </w:rPr>
        <w:t>（三）文化价值</w:t>
      </w:r>
      <w:bookmarkEnd w:id="4"/>
    </w:p>
    <w:p w14:paraId="6ABFFA53"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lastRenderedPageBreak/>
        <w:t>瑞金的红色文化在文化领域具有深远的价值。它代表了中国革命历史的重要组成部分，是中国文化传统中的宝贵遗产。这一文化价值不仅体现在历史遗迹和文化遗产的保存上，还体现在文化传承和创新方面。</w:t>
      </w:r>
    </w:p>
    <w:p w14:paraId="61F33431"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瑞金的红色文化激励着文化工作者、艺术家和学者，促进了红色文化的研究和传承。同时，它也为文化创意产业提供了丰富的素材和灵感，推动了文化产业的繁荣发展。</w:t>
      </w:r>
    </w:p>
    <w:p w14:paraId="4A2632A3" w14:textId="77777777" w:rsidR="00B67C3E" w:rsidRPr="008D1FEE" w:rsidRDefault="00B67C3E" w:rsidP="00D7479F">
      <w:pPr>
        <w:spacing w:line="520" w:lineRule="exact"/>
        <w:ind w:firstLine="420"/>
        <w:outlineLvl w:val="1"/>
        <w:rPr>
          <w:rFonts w:ascii="楷体" w:eastAsia="楷体" w:hAnsi="楷体"/>
          <w:b/>
          <w:bCs/>
          <w:sz w:val="28"/>
          <w:szCs w:val="28"/>
        </w:rPr>
      </w:pPr>
      <w:bookmarkStart w:id="5" w:name="_Toc23558"/>
      <w:r w:rsidRPr="008D1FEE">
        <w:rPr>
          <w:rFonts w:ascii="楷体" w:eastAsia="楷体" w:hAnsi="楷体" w:hint="eastAsia"/>
          <w:b/>
          <w:bCs/>
          <w:sz w:val="28"/>
          <w:szCs w:val="28"/>
        </w:rPr>
        <w:t>（四）社会价值</w:t>
      </w:r>
      <w:bookmarkEnd w:id="5"/>
    </w:p>
    <w:p w14:paraId="36717434"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在社会方面，瑞金的红色文化传达了团结、奉献和爱国主义等核心价值观。它鼓励人们团结一心，共同努力，不仅在国家建设中，也在社会和家庭中起到积极作用。</w:t>
      </w:r>
    </w:p>
    <w:p w14:paraId="3983B254"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此外，瑞金的红色文化还推动了志愿服务和社会参与，让更多的人参与到社区和社会事务中。这有助于建立更和谐、稳定的社会环境。</w:t>
      </w:r>
    </w:p>
    <w:p w14:paraId="0C5D0647" w14:textId="77777777" w:rsidR="00B67C3E" w:rsidRDefault="00B67C3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总之，瑞金市的红色文化在政治、经济、文化和社会方面具有广泛的传播价值，对中国社会产生着积极而深远的影响。</w:t>
      </w:r>
    </w:p>
    <w:p w14:paraId="0B525950" w14:textId="42004906" w:rsidR="008D1FEE" w:rsidRPr="00831323" w:rsidRDefault="000F5503" w:rsidP="00571C6B">
      <w:pPr>
        <w:spacing w:beforeLines="100" w:before="312" w:line="520" w:lineRule="exact"/>
        <w:outlineLvl w:val="0"/>
        <w:rPr>
          <w:rFonts w:ascii="黑体" w:eastAsia="黑体" w:hAnsi="黑体"/>
          <w:b/>
          <w:bCs/>
          <w:sz w:val="28"/>
          <w:szCs w:val="28"/>
        </w:rPr>
      </w:pPr>
      <w:bookmarkStart w:id="6" w:name="_Toc32278"/>
      <w:r w:rsidRPr="00831323">
        <w:rPr>
          <w:rFonts w:ascii="黑体" w:eastAsia="黑体" w:hAnsi="黑体" w:hint="eastAsia"/>
          <w:b/>
          <w:bCs/>
          <w:sz w:val="28"/>
          <w:szCs w:val="28"/>
        </w:rPr>
        <w:t>三</w:t>
      </w:r>
      <w:r w:rsidR="008D1FEE" w:rsidRPr="00831323">
        <w:rPr>
          <w:rFonts w:ascii="黑体" w:eastAsia="黑体" w:hAnsi="黑体" w:hint="eastAsia"/>
          <w:b/>
          <w:bCs/>
          <w:sz w:val="28"/>
          <w:szCs w:val="28"/>
        </w:rPr>
        <w:t>、</w:t>
      </w:r>
      <w:r w:rsidR="003D2A4B" w:rsidRPr="00831323">
        <w:rPr>
          <w:rFonts w:ascii="黑体" w:eastAsia="黑体" w:hAnsi="黑体" w:hint="eastAsia"/>
          <w:b/>
          <w:bCs/>
          <w:sz w:val="28"/>
          <w:szCs w:val="28"/>
        </w:rPr>
        <w:t>瑞金红色文化资源的保护与开发</w:t>
      </w:r>
      <w:r w:rsidR="008D1FEE" w:rsidRPr="00831323">
        <w:rPr>
          <w:rFonts w:ascii="黑体" w:eastAsia="黑体" w:hAnsi="黑体" w:hint="eastAsia"/>
          <w:b/>
          <w:bCs/>
          <w:sz w:val="28"/>
          <w:szCs w:val="28"/>
        </w:rPr>
        <w:t>的现状</w:t>
      </w:r>
      <w:bookmarkEnd w:id="6"/>
    </w:p>
    <w:p w14:paraId="71391738" w14:textId="46C7EFB7" w:rsidR="008D1FEE" w:rsidRPr="008D1FEE" w:rsidRDefault="008D1FEE" w:rsidP="00AD7E8B">
      <w:pPr>
        <w:spacing w:line="520" w:lineRule="exact"/>
        <w:ind w:firstLine="420"/>
        <w:outlineLvl w:val="1"/>
        <w:rPr>
          <w:rFonts w:ascii="楷体" w:eastAsia="楷体" w:hAnsi="楷体"/>
          <w:b/>
          <w:bCs/>
          <w:sz w:val="28"/>
          <w:szCs w:val="28"/>
        </w:rPr>
      </w:pPr>
      <w:bookmarkStart w:id="7" w:name="_Toc11582"/>
      <w:r w:rsidRPr="008D1FEE">
        <w:rPr>
          <w:rFonts w:ascii="楷体" w:eastAsia="楷体" w:hAnsi="楷体" w:hint="eastAsia"/>
          <w:b/>
          <w:bCs/>
          <w:sz w:val="28"/>
          <w:szCs w:val="28"/>
        </w:rPr>
        <w:t>（一）</w:t>
      </w:r>
      <w:r w:rsidR="00BF6A30">
        <w:rPr>
          <w:rFonts w:ascii="楷体" w:eastAsia="楷体" w:hAnsi="楷体" w:hint="eastAsia"/>
          <w:b/>
          <w:bCs/>
          <w:sz w:val="28"/>
          <w:szCs w:val="28"/>
        </w:rPr>
        <w:t>物资</w:t>
      </w:r>
      <w:r w:rsidRPr="008D1FEE">
        <w:rPr>
          <w:rFonts w:ascii="楷体" w:eastAsia="楷体" w:hAnsi="楷体" w:hint="eastAsia"/>
          <w:b/>
          <w:bCs/>
          <w:sz w:val="28"/>
          <w:szCs w:val="28"/>
        </w:rPr>
        <w:t>文化资源</w:t>
      </w:r>
      <w:bookmarkEnd w:id="7"/>
    </w:p>
    <w:p w14:paraId="51906692" w14:textId="77777777" w:rsidR="008D1FEE" w:rsidRDefault="008D1FE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瑞金市在物质文化资源的保护与开发方面取得了显著的进展。历史建筑、遗址和文物得到了妥善保护，成为吸引游客的重要景点。红军广场、中华苏维埃临时中央政府大礼堂等国家级重点文物保护单位，不仅保留了历史原貌，还进行了适度修缮和展示，以满足游客的参观需求。</w:t>
      </w:r>
    </w:p>
    <w:p w14:paraId="2BBBD6E4" w14:textId="05451459" w:rsidR="008D1FEE" w:rsidRDefault="008D1FE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同时，城市还积极进行文物的数字化保护和展示，使得更多人可以通过互联网等渠道了解红色文化的珍贵资源。这种数字化的保护和传播方式有助于将瑞金的红色文化推广到全国乃至全球。</w:t>
      </w:r>
    </w:p>
    <w:p w14:paraId="462A42B8" w14:textId="03810A1E" w:rsidR="00BF6A30" w:rsidRPr="00BF6A30" w:rsidRDefault="00BF6A30" w:rsidP="00BF6A30">
      <w:pPr>
        <w:spacing w:line="520" w:lineRule="exact"/>
        <w:ind w:firstLine="420"/>
        <w:outlineLvl w:val="1"/>
        <w:rPr>
          <w:rFonts w:ascii="楷体" w:eastAsia="楷体" w:hAnsi="楷体"/>
          <w:b/>
          <w:bCs/>
          <w:sz w:val="28"/>
          <w:szCs w:val="28"/>
        </w:rPr>
      </w:pPr>
      <w:r w:rsidRPr="008D1FEE">
        <w:rPr>
          <w:rFonts w:ascii="楷体" w:eastAsia="楷体" w:hAnsi="楷体" w:hint="eastAsia"/>
          <w:b/>
          <w:bCs/>
          <w:sz w:val="28"/>
          <w:szCs w:val="28"/>
        </w:rPr>
        <w:t>（</w:t>
      </w:r>
      <w:r>
        <w:rPr>
          <w:rFonts w:ascii="楷体" w:eastAsia="楷体" w:hAnsi="楷体" w:hint="eastAsia"/>
          <w:b/>
          <w:bCs/>
          <w:sz w:val="28"/>
          <w:szCs w:val="28"/>
        </w:rPr>
        <w:t>二</w:t>
      </w:r>
      <w:r w:rsidRPr="008D1FEE">
        <w:rPr>
          <w:rFonts w:ascii="楷体" w:eastAsia="楷体" w:hAnsi="楷体" w:hint="eastAsia"/>
          <w:b/>
          <w:bCs/>
          <w:sz w:val="28"/>
          <w:szCs w:val="28"/>
        </w:rPr>
        <w:t>）</w:t>
      </w:r>
      <w:r>
        <w:rPr>
          <w:rFonts w:ascii="楷体" w:eastAsia="楷体" w:hAnsi="楷体" w:hint="eastAsia"/>
          <w:b/>
          <w:bCs/>
          <w:sz w:val="28"/>
          <w:szCs w:val="28"/>
        </w:rPr>
        <w:t>非物资</w:t>
      </w:r>
      <w:r w:rsidRPr="008D1FEE">
        <w:rPr>
          <w:rFonts w:ascii="楷体" w:eastAsia="楷体" w:hAnsi="楷体" w:hint="eastAsia"/>
          <w:b/>
          <w:bCs/>
          <w:sz w:val="28"/>
          <w:szCs w:val="28"/>
        </w:rPr>
        <w:t>文化资源</w:t>
      </w:r>
    </w:p>
    <w:p w14:paraId="21E1BC17" w14:textId="77777777" w:rsidR="008D1FEE" w:rsidRDefault="008D1FE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在瑞金市，非物质文化资源的传承和弘扬具有重要意义。红色歌谣、戏剧和舞蹈等传统表演艺术在这里得到了特别的重视，它们承载着悠久的红色历史和文</w:t>
      </w:r>
      <w:r>
        <w:rPr>
          <w:rFonts w:ascii="宋体" w:eastAsia="宋体" w:hAnsi="宋体" w:hint="eastAsia"/>
          <w:sz w:val="24"/>
          <w:szCs w:val="24"/>
        </w:rPr>
        <w:lastRenderedPageBreak/>
        <w:t>化内涵。这些非物质文化资源的传承方式多种多样，旨在让年轻一代更好地理解和传承红色文化。</w:t>
      </w:r>
    </w:p>
    <w:p w14:paraId="6BF985E9" w14:textId="77777777" w:rsidR="008D1FEE" w:rsidRDefault="008D1FE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瑞金市的学校系统已经采取了积极的措施，将红色文化纳入了教育课程。这包括了红色歌谣、戏剧和舞蹈等表演形式。学生们通过这些课程有机会深入了解红色历史，通过自己的表演，传递和传承红色文化的价值观念。这不仅有助于年轻一代更好地理解瑞金市的独特文化底蕴，还培养了他们的文化自信和爱国情感。</w:t>
      </w:r>
    </w:p>
    <w:p w14:paraId="5E932764" w14:textId="4A1C6F00" w:rsidR="008D1FEE" w:rsidRDefault="008D1FEE" w:rsidP="008D1FEE">
      <w:pPr>
        <w:spacing w:line="520" w:lineRule="exact"/>
        <w:ind w:firstLineChars="200" w:firstLine="480"/>
        <w:rPr>
          <w:rFonts w:ascii="宋体" w:eastAsia="宋体" w:hAnsi="宋体"/>
          <w:sz w:val="24"/>
          <w:szCs w:val="24"/>
        </w:rPr>
      </w:pPr>
      <w:r>
        <w:rPr>
          <w:rFonts w:ascii="宋体" w:eastAsia="宋体" w:hAnsi="宋体" w:hint="eastAsia"/>
          <w:sz w:val="24"/>
          <w:szCs w:val="24"/>
        </w:rPr>
        <w:t>此外，文化节庆成为了传承非物质文化资源的重要平台。瑞金市定期举办各种文化节庆活动，如歌谣比赛、传统戏曲演出和舞蹈表演等。这些活动吸引了众多市民和游客前来观赏，为红色文化的传承提供了有力支持。这些文化节庆不仅为当地居民提供了娱乐和文化交流的机会，也有助于将传统艺术形式传承下去，确保红色文化的活力和延续。</w:t>
      </w:r>
    </w:p>
    <w:p w14:paraId="590BA67B" w14:textId="63A6F077" w:rsidR="0021684D" w:rsidRPr="0021684D" w:rsidRDefault="0021684D" w:rsidP="009B4C07">
      <w:pPr>
        <w:spacing w:beforeLines="100" w:before="312" w:line="520" w:lineRule="exact"/>
        <w:outlineLvl w:val="0"/>
        <w:rPr>
          <w:rFonts w:ascii="黑体" w:eastAsia="黑体" w:hAnsi="黑体"/>
          <w:b/>
          <w:bCs/>
          <w:sz w:val="28"/>
          <w:szCs w:val="28"/>
        </w:rPr>
      </w:pPr>
      <w:bookmarkStart w:id="8" w:name="_Toc21729"/>
      <w:r w:rsidRPr="0021684D">
        <w:rPr>
          <w:rFonts w:ascii="黑体" w:eastAsia="黑体" w:hAnsi="黑体" w:hint="eastAsia"/>
          <w:b/>
          <w:bCs/>
          <w:sz w:val="28"/>
          <w:szCs w:val="28"/>
        </w:rPr>
        <w:t>四、瑞金市瑞金红色文化传播存在的问题</w:t>
      </w:r>
      <w:bookmarkEnd w:id="8"/>
    </w:p>
    <w:p w14:paraId="67B58B16" w14:textId="77777777" w:rsidR="0021684D" w:rsidRDefault="0021684D" w:rsidP="009B4C07">
      <w:pPr>
        <w:spacing w:line="520" w:lineRule="exact"/>
        <w:ind w:firstLine="420"/>
        <w:rPr>
          <w:rFonts w:ascii="宋体" w:eastAsia="宋体" w:hAnsi="宋体"/>
          <w:sz w:val="24"/>
          <w:szCs w:val="24"/>
        </w:rPr>
      </w:pPr>
      <w:r>
        <w:rPr>
          <w:rFonts w:ascii="宋体" w:eastAsia="宋体" w:hAnsi="宋体" w:hint="eastAsia"/>
          <w:sz w:val="24"/>
          <w:szCs w:val="24"/>
        </w:rPr>
        <w:t>在问卷调查的基础上，分析了瑞金市传播瑞金红色文化存在的问题。研究发现以下几个主要问题：</w:t>
      </w:r>
    </w:p>
    <w:p w14:paraId="3AA5C87F" w14:textId="4C2764B4"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1</w:t>
      </w:r>
      <w:r w:rsidR="009B4C07">
        <w:rPr>
          <w:rFonts w:ascii="宋体" w:eastAsia="宋体" w:hAnsi="宋体" w:hint="eastAsia"/>
          <w:sz w:val="24"/>
          <w:szCs w:val="24"/>
        </w:rPr>
        <w:t>、</w:t>
      </w:r>
      <w:r>
        <w:rPr>
          <w:rFonts w:ascii="宋体" w:eastAsia="宋体" w:hAnsi="宋体" w:hint="eastAsia"/>
          <w:sz w:val="24"/>
          <w:szCs w:val="24"/>
        </w:rPr>
        <w:t>红色文化传播的途径相对单一。尽管瑞金市拥有丰富的红色文化资源，但传播途径主要集中在博物馆、纪念馆和学校等传统场所。缺乏多样化的传播渠道和方式，使得一些潜在受众难以接触到红色文化。</w:t>
      </w:r>
    </w:p>
    <w:p w14:paraId="0509937F" w14:textId="31E7F9F2"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2</w:t>
      </w:r>
      <w:r w:rsidR="009B4C07">
        <w:rPr>
          <w:rFonts w:ascii="宋体" w:eastAsia="宋体" w:hAnsi="宋体" w:hint="eastAsia"/>
          <w:sz w:val="24"/>
          <w:szCs w:val="24"/>
        </w:rPr>
        <w:t>、</w:t>
      </w:r>
      <w:r>
        <w:rPr>
          <w:rFonts w:ascii="宋体" w:eastAsia="宋体" w:hAnsi="宋体" w:hint="eastAsia"/>
          <w:sz w:val="24"/>
          <w:szCs w:val="24"/>
        </w:rPr>
        <w:t>红色文化传播的互动性有限。目前的红色文化教育活动多以传统讲座和展览为主，互动性较低。缺乏参与性和趣味性的活动，难以吸引年轻一代的积极参与，导致红色文化传承面临挑战。</w:t>
      </w:r>
    </w:p>
    <w:p w14:paraId="5B6C1D11" w14:textId="468A7BD2"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3</w:t>
      </w:r>
      <w:r w:rsidR="00217048">
        <w:rPr>
          <w:rFonts w:ascii="宋体" w:eastAsia="宋体" w:hAnsi="宋体" w:hint="eastAsia"/>
          <w:sz w:val="24"/>
          <w:szCs w:val="24"/>
        </w:rPr>
        <w:t>、</w:t>
      </w:r>
      <w:r>
        <w:rPr>
          <w:rFonts w:ascii="宋体" w:eastAsia="宋体" w:hAnsi="宋体" w:hint="eastAsia"/>
          <w:sz w:val="24"/>
          <w:szCs w:val="24"/>
        </w:rPr>
        <w:t>红色文化传播的内容需要更新和丰富。一些红色文化教育活动的内容相对陈旧，没有与时俱进，难以引起受众的兴趣。因此，需要不断更新和丰富红色文化的内容，以适应社会的变化和需求。</w:t>
      </w:r>
    </w:p>
    <w:p w14:paraId="5DA3FC47" w14:textId="615BD2D9"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4</w:t>
      </w:r>
      <w:r w:rsidR="006E2A2B">
        <w:rPr>
          <w:rFonts w:ascii="宋体" w:eastAsia="宋体" w:hAnsi="宋体" w:hint="eastAsia"/>
          <w:sz w:val="24"/>
          <w:szCs w:val="24"/>
        </w:rPr>
        <w:t>、</w:t>
      </w:r>
      <w:r>
        <w:rPr>
          <w:rFonts w:ascii="宋体" w:eastAsia="宋体" w:hAnsi="宋体" w:hint="eastAsia"/>
          <w:sz w:val="24"/>
          <w:szCs w:val="24"/>
        </w:rPr>
        <w:t>红色文化传播需要更多的社会参与。目前，红色文化的传播主要由政府和相关机构来组织和推动，社会参与度相对较低。需要鼓励更多的社会力量、企业和志愿者积极参与到红色文化传播中，形成多方共同推动的局面。</w:t>
      </w:r>
    </w:p>
    <w:p w14:paraId="7712073B"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lastRenderedPageBreak/>
        <w:t>总的来说，瑞金市红色文化传播存在一些问题，包括传播途径单一、互动性不足、内容需要更新和社会参与度不高等。解决这些问题将有助于更好地传承和发展红色文化。</w:t>
      </w:r>
    </w:p>
    <w:p w14:paraId="09AC61AA" w14:textId="3535AB65" w:rsidR="0021684D" w:rsidRPr="00237A1A" w:rsidRDefault="001C6F28" w:rsidP="001C6F28">
      <w:pPr>
        <w:spacing w:beforeLines="100" w:before="312" w:line="520" w:lineRule="exact"/>
        <w:outlineLvl w:val="0"/>
        <w:rPr>
          <w:rFonts w:ascii="黑体" w:eastAsia="黑体" w:hAnsi="黑体"/>
          <w:b/>
          <w:bCs/>
          <w:sz w:val="28"/>
          <w:szCs w:val="28"/>
        </w:rPr>
      </w:pPr>
      <w:bookmarkStart w:id="9" w:name="_Toc11850"/>
      <w:r w:rsidRPr="00237A1A">
        <w:rPr>
          <w:rFonts w:ascii="黑体" w:eastAsia="黑体" w:hAnsi="黑体" w:hint="eastAsia"/>
          <w:b/>
          <w:bCs/>
          <w:sz w:val="28"/>
          <w:szCs w:val="28"/>
        </w:rPr>
        <w:t>五</w:t>
      </w:r>
      <w:r w:rsidR="0021684D" w:rsidRPr="00237A1A">
        <w:rPr>
          <w:rFonts w:ascii="黑体" w:eastAsia="黑体" w:hAnsi="黑体" w:hint="eastAsia"/>
          <w:b/>
          <w:bCs/>
          <w:sz w:val="28"/>
          <w:szCs w:val="28"/>
        </w:rPr>
        <w:t>、瑞金市传播瑞金红色文化的策略</w:t>
      </w:r>
      <w:bookmarkEnd w:id="9"/>
    </w:p>
    <w:p w14:paraId="352B7AB8" w14:textId="77777777" w:rsidR="0021684D" w:rsidRPr="00237A1A" w:rsidRDefault="0021684D" w:rsidP="00237A1A">
      <w:pPr>
        <w:spacing w:line="520" w:lineRule="exact"/>
        <w:ind w:firstLine="420"/>
        <w:outlineLvl w:val="1"/>
        <w:rPr>
          <w:rFonts w:ascii="楷体" w:eastAsia="楷体" w:hAnsi="楷体"/>
          <w:b/>
          <w:bCs/>
          <w:sz w:val="28"/>
          <w:szCs w:val="28"/>
        </w:rPr>
      </w:pPr>
      <w:bookmarkStart w:id="10" w:name="_Toc18391"/>
      <w:r w:rsidRPr="00237A1A">
        <w:rPr>
          <w:rFonts w:ascii="楷体" w:eastAsia="楷体" w:hAnsi="楷体" w:hint="eastAsia"/>
          <w:b/>
          <w:bCs/>
          <w:sz w:val="28"/>
          <w:szCs w:val="28"/>
        </w:rPr>
        <w:t>（一）塑造全民参与式的红色文化传播体系</w:t>
      </w:r>
      <w:bookmarkEnd w:id="10"/>
    </w:p>
    <w:p w14:paraId="55A041EE"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要建立一个全民参与的红色文化传播体系，首先需要充分发挥群众的主观能动性。通过鼓励居民、学生、志愿者等广泛的社会群体参与到红色文化传播中，可以实现信息的多渠道传播和广泛传播。这可以通过开展主题演讲、文化沙龙、志愿者培训等活动来实现。同时，政府和相关机构应提供支持，鼓励社会组织和个人积极参与，形成共建共享的红色文化传播格局。</w:t>
      </w:r>
    </w:p>
    <w:p w14:paraId="383D42DD"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为了建立一个高效的红色文化传播体系，需要培养一支专业的传播团队。这包括传媒从业人员、文化传播专家和红色文化研究者。政府和相关机构应建立健全的培训机制，提供专业的培训课程和资源支持，以提高传媒从业人员和文化工作者的专业水平。此外，要鼓励高校开设相关专业，培养更多的红色文化传播人才，以满足传播体系的需求。</w:t>
      </w:r>
    </w:p>
    <w:p w14:paraId="6A6257B8"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政府和相关机构可以通过宣传活动、媒体广告和社交媒体等渠道，呼吁和号召居民积极参与红色文化传播，成为传播的“主力军”。这可以通过发起红色文化主题活动、比赛、摄影展览等方式来实现。鼓励居民讲述自己的红色故事，分享自己的亲历经历，将个人故事与红色历史相结合，增强亲近感和参与感。</w:t>
      </w:r>
    </w:p>
    <w:p w14:paraId="59CC2BDF" w14:textId="77777777" w:rsidR="0021684D" w:rsidRPr="003252E7" w:rsidRDefault="0021684D" w:rsidP="00D4504A">
      <w:pPr>
        <w:spacing w:line="520" w:lineRule="exact"/>
        <w:ind w:firstLine="420"/>
        <w:outlineLvl w:val="1"/>
        <w:rPr>
          <w:rFonts w:ascii="楷体" w:eastAsia="楷体" w:hAnsi="楷体"/>
          <w:b/>
          <w:bCs/>
          <w:sz w:val="28"/>
          <w:szCs w:val="28"/>
        </w:rPr>
      </w:pPr>
      <w:bookmarkStart w:id="11" w:name="_Toc1954"/>
      <w:r w:rsidRPr="003252E7">
        <w:rPr>
          <w:rFonts w:ascii="楷体" w:eastAsia="楷体" w:hAnsi="楷体" w:hint="eastAsia"/>
          <w:b/>
          <w:bCs/>
          <w:sz w:val="28"/>
          <w:szCs w:val="28"/>
        </w:rPr>
        <w:t>（二）打造兼具特色与创新的红色文化品牌</w:t>
      </w:r>
      <w:bookmarkEnd w:id="11"/>
    </w:p>
    <w:p w14:paraId="2E1D9178"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在红色文化传播中，要考虑不同目标受众的需求和兴趣。因此，可以细分目标受众，实施分众化传播策略。针对不同年龄、性别、文化背景和兴趣爱好的人群，定制专属的红色文化体验活动和内容。这有助于更精准地吸引不同群体的关注和参与。</w:t>
      </w:r>
    </w:p>
    <w:p w14:paraId="3DD454CB"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为了吸引更多人参与，需要不断创新红色文化传播活动。可以通过举办红色主题展览、文化节庆、戏剧演出、音乐会等多元化活动来打造文化亮点。同时，</w:t>
      </w:r>
      <w:r>
        <w:rPr>
          <w:rFonts w:ascii="宋体" w:eastAsia="宋体" w:hAnsi="宋体" w:hint="eastAsia"/>
          <w:sz w:val="24"/>
          <w:szCs w:val="24"/>
        </w:rPr>
        <w:lastRenderedPageBreak/>
        <w:t>探索和推广红色文化创意产品，如红色文化衍生品、纪念品等，丰富传播方式，提高吸引力。</w:t>
      </w:r>
    </w:p>
    <w:p w14:paraId="610F82F0" w14:textId="54E34045"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随着新兴技术的发展，可以运用虚拟现实、增强现实、移动应用等技术，实现“游戏化”红色文化传播。开发红色文化主题的手机应用程序、互动游戏等，让参与者通过互动和娱乐的方式更深入地了解红色历史和文化。这种创新方式可以吸引年轻一代的关注，提高传播效果。</w:t>
      </w:r>
    </w:p>
    <w:p w14:paraId="2B1F119F" w14:textId="057AB56C" w:rsidR="0021684D" w:rsidRPr="00EE3A10" w:rsidRDefault="0021684D" w:rsidP="00EE3A10">
      <w:pPr>
        <w:spacing w:line="520" w:lineRule="exact"/>
        <w:ind w:firstLine="420"/>
        <w:outlineLvl w:val="1"/>
        <w:rPr>
          <w:rFonts w:ascii="楷体" w:eastAsia="楷体" w:hAnsi="楷体"/>
          <w:b/>
          <w:bCs/>
          <w:sz w:val="28"/>
          <w:szCs w:val="28"/>
        </w:rPr>
      </w:pPr>
      <w:bookmarkStart w:id="12" w:name="_Toc11294"/>
      <w:r w:rsidRPr="00EE3A10">
        <w:rPr>
          <w:rFonts w:ascii="楷体" w:eastAsia="楷体" w:hAnsi="楷体" w:hint="eastAsia"/>
          <w:b/>
          <w:bCs/>
          <w:sz w:val="28"/>
          <w:szCs w:val="28"/>
        </w:rPr>
        <w:t>（三）构建新型红色文化传播结构</w:t>
      </w:r>
      <w:bookmarkEnd w:id="12"/>
    </w:p>
    <w:p w14:paraId="61C5C6BF"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构建新型红色文化传播结构需要整合各类传播渠道，包括传统媒体、社交媒体、线上线下活动等。要确保信息能够在不同媒介之间流通和互动，提高传播的一体性和连贯性。同时，要更新媒介手段，采用现代化的技术和工具，以适应不同受众的传播习惯和需求。</w:t>
      </w:r>
    </w:p>
    <w:p w14:paraId="25C628E3"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在构建新型红色文化传播结构时，需要加强内容审核和监管体系的建设。确保传播内容的准确性和合法性，防止不良信息的传播。政府和相关机构应建立监管机制，加强对红色文化传播的管理和监督，保障传播的质量和效果。同时，要积极引导媒体和社会组织参与监督，形成多方监管格局，确保红色文化传播的健康发展。</w:t>
      </w:r>
    </w:p>
    <w:p w14:paraId="3E1B4E54" w14:textId="006F11F9" w:rsidR="0021684D" w:rsidRPr="00EE3A10" w:rsidRDefault="00EE3A10" w:rsidP="00EE3A10">
      <w:pPr>
        <w:spacing w:beforeLines="100" w:before="312" w:line="520" w:lineRule="exact"/>
        <w:outlineLvl w:val="0"/>
        <w:rPr>
          <w:rFonts w:ascii="黑体" w:eastAsia="黑体" w:hAnsi="黑体"/>
          <w:b/>
          <w:bCs/>
          <w:sz w:val="28"/>
          <w:szCs w:val="28"/>
        </w:rPr>
      </w:pPr>
      <w:bookmarkStart w:id="13" w:name="_Toc14206"/>
      <w:r w:rsidRPr="00EE3A10">
        <w:rPr>
          <w:rFonts w:ascii="黑体" w:eastAsia="黑体" w:hAnsi="黑体" w:hint="eastAsia"/>
          <w:b/>
          <w:bCs/>
          <w:sz w:val="28"/>
          <w:szCs w:val="28"/>
        </w:rPr>
        <w:t>六</w:t>
      </w:r>
      <w:r w:rsidR="0021684D" w:rsidRPr="00EE3A10">
        <w:rPr>
          <w:rFonts w:ascii="黑体" w:eastAsia="黑体" w:hAnsi="黑体" w:hint="eastAsia"/>
          <w:b/>
          <w:bCs/>
          <w:sz w:val="28"/>
          <w:szCs w:val="28"/>
        </w:rPr>
        <w:t>、结论</w:t>
      </w:r>
      <w:bookmarkEnd w:id="13"/>
    </w:p>
    <w:p w14:paraId="3898B965"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本研究旨在深入探讨瑞金市红色文化的传播情况及其在政治、经济、文化和社会方面的价值，并提出相关策略和建议。通过对瑞金市红色文化的传播进行分析，得出以下结论：</w:t>
      </w:r>
    </w:p>
    <w:p w14:paraId="560D191A"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首先，瑞金市的红色文化具有丰富的政治、经济、文化和社会价值。在政治方面，它是中国革命历史的见证，具有重要的历史地位。在经济方面，红色旅游业的兴起为当地经济发展带来了新的机遇，创造了就业机会。在文化方面，瑞金的红色文化丰富多彩，吸引了大量游客和投资者，推动了文化产业的发展。在社会方面，红色文化传承弘扬有助于增强社会凝聚力，激发了居民的爱国情感和社会责任感。</w:t>
      </w:r>
    </w:p>
    <w:p w14:paraId="4F88EA3D"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lastRenderedPageBreak/>
        <w:t>其次，瑞金市的红色文化传播存在一些问题，如传媒渠道不畅、内容质量参差不齐、受众参与度有限等。这些问题影响了红色文化的传播效果和社会影响力。</w:t>
      </w:r>
    </w:p>
    <w:p w14:paraId="528F004C" w14:textId="77777777" w:rsidR="0021684D" w:rsidRDefault="0021684D" w:rsidP="009B4C07">
      <w:pPr>
        <w:spacing w:line="520" w:lineRule="exact"/>
        <w:ind w:firstLineChars="200" w:firstLine="480"/>
        <w:rPr>
          <w:rFonts w:ascii="宋体" w:eastAsia="宋体" w:hAnsi="宋体"/>
          <w:sz w:val="24"/>
          <w:szCs w:val="24"/>
        </w:rPr>
      </w:pPr>
      <w:r>
        <w:rPr>
          <w:rFonts w:ascii="宋体" w:eastAsia="宋体" w:hAnsi="宋体" w:hint="eastAsia"/>
          <w:sz w:val="24"/>
          <w:szCs w:val="24"/>
        </w:rPr>
        <w:t>为了解决这些问题，本研究提出了一系列策略和建议。首先，建议塑造全民参与式的红色文化传播体系，充分发挥群众主观能动性，完善人才培养机制，呼吁居民成为传播的“主力军”。其次，建议打造兼具特色与创新的红色文化品牌，细分目标受众，创新多元化活动，运用新兴技术，实现“游戏化”传播。最后，建议构建新型红色文化传播结构，整合传播渠道，更新媒介手段，加强内容审核和监管体系。</w:t>
      </w:r>
    </w:p>
    <w:p w14:paraId="418DB56F" w14:textId="74763DE9" w:rsidR="00CA1B97" w:rsidRDefault="0021684D" w:rsidP="00CA1B97">
      <w:pPr>
        <w:spacing w:line="520" w:lineRule="exact"/>
        <w:ind w:firstLineChars="200" w:firstLine="480"/>
        <w:rPr>
          <w:rFonts w:ascii="宋体" w:eastAsia="宋体" w:hAnsi="宋体"/>
          <w:sz w:val="24"/>
          <w:szCs w:val="24"/>
        </w:rPr>
      </w:pPr>
      <w:r>
        <w:rPr>
          <w:rFonts w:ascii="宋体" w:eastAsia="宋体" w:hAnsi="宋体" w:hint="eastAsia"/>
          <w:sz w:val="24"/>
          <w:szCs w:val="24"/>
        </w:rPr>
        <w:t>总之，瑞金市的红色文化传播具有重要的价值和潜力，但也面临一些挑战和问题。通过采取合适的策略和措施，可以更好地传承和发展红色文化，提升其在政治、经济、文化和社会领域的价值和影响力，为当地社会的繁荣和发展做出积极贡献。</w:t>
      </w:r>
    </w:p>
    <w:p w14:paraId="40C76419" w14:textId="77777777" w:rsidR="00C47106" w:rsidRPr="00E52D39" w:rsidRDefault="00C47106" w:rsidP="00CA1B97">
      <w:pPr>
        <w:spacing w:beforeLines="100" w:before="312" w:line="320" w:lineRule="exact"/>
        <w:jc w:val="left"/>
        <w:rPr>
          <w:rFonts w:ascii="宋体" w:eastAsia="宋体" w:hAnsi="宋体"/>
          <w:szCs w:val="21"/>
        </w:rPr>
      </w:pPr>
      <w:r w:rsidRPr="00E52D39">
        <w:rPr>
          <w:rFonts w:ascii="宋体" w:eastAsia="宋体" w:hAnsi="宋体" w:hint="eastAsia"/>
          <w:szCs w:val="21"/>
        </w:rPr>
        <w:t>参考文献：</w:t>
      </w:r>
    </w:p>
    <w:p w14:paraId="3C57FBAF"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[1]杨丽艳,高学义.红色文化助推精神生活共同富裕的价值意蕴与实现路径[J/OL].浙江理工大学学报(社会科学版):1-8[2023-09-02].http://kns.cnki.net/kcms/detail/33.1338.TS.20230814.0900.012.html</w:t>
      </w:r>
    </w:p>
    <w:p w14:paraId="165F31EF"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[2]张莉,崔利萍.红色文化涵育大学生社会主义核心价值观研究[J/OL].中北大学学报(社会科学版),2023(05):8-14[2023-09-02].http://kns.cnki.net/kcms/detail/14.1329.C.20230616.1353.004.html</w:t>
      </w:r>
    </w:p>
    <w:p w14:paraId="5D0B4AA1"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[3]朱志瑶. 瑞金旅游文创产品[D].南昌大学,2022.DOI:10.27232/d.cnki.gnchu.2022.004199.</w:t>
      </w:r>
    </w:p>
    <w:p w14:paraId="153AF428"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[4]刘海飞. 江西瑞金红色文化研学旅游发展研究[D].西北师范大学,2019.DOI:10.27410/d.cnki.gxbfu.2019.000011.</w:t>
      </w:r>
    </w:p>
    <w:p w14:paraId="11B56B11"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[5]刘双双.瑞金当前红色旅游产业问题及出路探讨[J].老区建设,2018(20):35-38.</w:t>
      </w:r>
    </w:p>
    <w:p w14:paraId="77D9180E" w14:textId="77777777" w:rsidR="00C47106" w:rsidRPr="00E52D39" w:rsidRDefault="00C47106" w:rsidP="005356F5">
      <w:pPr>
        <w:spacing w:line="320" w:lineRule="exact"/>
        <w:jc w:val="left"/>
        <w:rPr>
          <w:rFonts w:ascii="宋体" w:eastAsia="宋体" w:hAnsi="宋体"/>
          <w:szCs w:val="21"/>
        </w:rPr>
      </w:pPr>
      <w:r w:rsidRPr="00E52D39">
        <w:rPr>
          <w:rFonts w:ascii="宋体" w:eastAsia="宋体" w:hAnsi="宋体" w:hint="eastAsia"/>
          <w:szCs w:val="21"/>
        </w:rPr>
        <w:t>[6]杨长勇.对加快瑞金红色旅游发展的几点思考[J].党史文苑,2017(24):63-65.</w:t>
      </w:r>
    </w:p>
    <w:p w14:paraId="783E381C" w14:textId="59C2238F" w:rsidR="00060CFD" w:rsidRPr="005356F5" w:rsidRDefault="00C47106" w:rsidP="005356F5">
      <w:pPr>
        <w:spacing w:line="320" w:lineRule="exact"/>
        <w:jc w:val="left"/>
        <w:rPr>
          <w:rFonts w:ascii="宋体" w:eastAsia="宋体" w:hAnsi="宋体"/>
          <w:szCs w:val="21"/>
        </w:rPr>
      </w:pPr>
      <w:r w:rsidRPr="00E52D39">
        <w:rPr>
          <w:rFonts w:ascii="宋体" w:eastAsia="宋体" w:hAnsi="宋体" w:hint="eastAsia"/>
          <w:szCs w:val="21"/>
        </w:rPr>
        <w:t>[7]杨会清.关于“红色文化传承创新区”建设的调查——以瑞金市为中心[J].苏区研究,2015(04):119-125.DOI:10.16623/j.cnki.36-1341/c.2015.04.013.</w:t>
      </w:r>
    </w:p>
    <w:sectPr w:rsidR="00060CFD" w:rsidRPr="005356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B00C7" w14:textId="77777777" w:rsidR="00A33959" w:rsidRDefault="00A33959" w:rsidP="00D4482E">
      <w:r>
        <w:separator/>
      </w:r>
    </w:p>
  </w:endnote>
  <w:endnote w:type="continuationSeparator" w:id="0">
    <w:p w14:paraId="05155980" w14:textId="77777777" w:rsidR="00A33959" w:rsidRDefault="00A33959" w:rsidP="00D4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姚体">
    <w:altName w:val="宋体-简"/>
    <w:panose1 w:val="02010601030101010101"/>
    <w:charset w:val="86"/>
    <w:family w:val="auto"/>
    <w:pitch w:val="variable"/>
    <w:sig w:usb0="00000003" w:usb1="080E0000" w:usb2="00000010" w:usb3="00000000" w:csb0="00040000" w:csb1="00000000"/>
  </w:font>
  <w:font w:name="华文新魏">
    <w:altName w:val="宋体-简"/>
    <w:panose1 w:val="02010800040101010101"/>
    <w:charset w:val="86"/>
    <w:family w:val="auto"/>
    <w:pitch w:val="variable"/>
    <w:sig w:usb0="00000001" w:usb1="080F0000" w:usb2="00000010" w:usb3="00000000" w:csb0="00040000" w:csb1="00000000"/>
  </w:font>
  <w:font w:name="方正楷体_GBK">
    <w:altName w:val="微软雅黑"/>
    <w:charset w:val="86"/>
    <w:family w:val="auto"/>
    <w:pitch w:val="default"/>
    <w:sig w:usb0="00000000" w:usb1="00000000" w:usb2="00000016" w:usb3="00000000" w:csb0="00040000" w:csb1="00000000"/>
  </w:font>
  <w:font w:name="楷体">
    <w:altName w:val="汉仪楷体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888D" w14:textId="77777777" w:rsidR="00A33959" w:rsidRDefault="00A33959" w:rsidP="00D4482E">
      <w:r>
        <w:separator/>
      </w:r>
    </w:p>
  </w:footnote>
  <w:footnote w:type="continuationSeparator" w:id="0">
    <w:p w14:paraId="405C74F3" w14:textId="77777777" w:rsidR="00A33959" w:rsidRDefault="00A33959" w:rsidP="00D44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F139C"/>
    <w:multiLevelType w:val="singleLevel"/>
    <w:tmpl w:val="C83F139C"/>
    <w:lvl w:ilvl="0">
      <w:start w:val="5"/>
      <w:numFmt w:val="chineseCounting"/>
      <w:suff w:val="nothing"/>
      <w:lvlText w:val="%1、"/>
      <w:lvlJc w:val="left"/>
      <w:pPr>
        <w:ind w:left="0" w:firstLine="0"/>
      </w:pPr>
    </w:lvl>
  </w:abstractNum>
  <w:num w:numId="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mMjdjYWVlMmJlYTMyZGI2MDdjNWJkYTcyYTdhNWEifQ=="/>
  </w:docVars>
  <w:rsids>
    <w:rsidRoot w:val="000572DE"/>
    <w:rsid w:val="8FFFC382"/>
    <w:rsid w:val="F7FD6131"/>
    <w:rsid w:val="FAEDC4DA"/>
    <w:rsid w:val="000201E6"/>
    <w:rsid w:val="0005180B"/>
    <w:rsid w:val="000572DE"/>
    <w:rsid w:val="000606FA"/>
    <w:rsid w:val="00060CFD"/>
    <w:rsid w:val="000A7E3A"/>
    <w:rsid w:val="000E7B27"/>
    <w:rsid w:val="000F5503"/>
    <w:rsid w:val="001C6F28"/>
    <w:rsid w:val="001D4338"/>
    <w:rsid w:val="0021684D"/>
    <w:rsid w:val="00217048"/>
    <w:rsid w:val="00237A1A"/>
    <w:rsid w:val="002759BC"/>
    <w:rsid w:val="00293DA7"/>
    <w:rsid w:val="003217D2"/>
    <w:rsid w:val="003252E7"/>
    <w:rsid w:val="003D2A4B"/>
    <w:rsid w:val="003E6422"/>
    <w:rsid w:val="003F0F94"/>
    <w:rsid w:val="004C668C"/>
    <w:rsid w:val="004D4A23"/>
    <w:rsid w:val="004D79C9"/>
    <w:rsid w:val="005356F5"/>
    <w:rsid w:val="00571C6B"/>
    <w:rsid w:val="0060155B"/>
    <w:rsid w:val="006072A8"/>
    <w:rsid w:val="006E2A2B"/>
    <w:rsid w:val="00741311"/>
    <w:rsid w:val="007B6988"/>
    <w:rsid w:val="007C0E09"/>
    <w:rsid w:val="00815523"/>
    <w:rsid w:val="00815F87"/>
    <w:rsid w:val="00831323"/>
    <w:rsid w:val="00831BF1"/>
    <w:rsid w:val="008B596C"/>
    <w:rsid w:val="008D1FEE"/>
    <w:rsid w:val="008F234B"/>
    <w:rsid w:val="00923108"/>
    <w:rsid w:val="009B4224"/>
    <w:rsid w:val="009B4C07"/>
    <w:rsid w:val="00A33959"/>
    <w:rsid w:val="00AD7E8B"/>
    <w:rsid w:val="00B3637E"/>
    <w:rsid w:val="00B67C3E"/>
    <w:rsid w:val="00BE131C"/>
    <w:rsid w:val="00BF6A30"/>
    <w:rsid w:val="00BF6D8B"/>
    <w:rsid w:val="00C22559"/>
    <w:rsid w:val="00C47106"/>
    <w:rsid w:val="00C90918"/>
    <w:rsid w:val="00CA1B97"/>
    <w:rsid w:val="00CB42C3"/>
    <w:rsid w:val="00CF3504"/>
    <w:rsid w:val="00D15D1C"/>
    <w:rsid w:val="00D31EF5"/>
    <w:rsid w:val="00D4482E"/>
    <w:rsid w:val="00D4504A"/>
    <w:rsid w:val="00D51E97"/>
    <w:rsid w:val="00D7479F"/>
    <w:rsid w:val="00DF04CB"/>
    <w:rsid w:val="00E00C3F"/>
    <w:rsid w:val="00E52D39"/>
    <w:rsid w:val="00EC435C"/>
    <w:rsid w:val="00EE3A10"/>
    <w:rsid w:val="00F356C9"/>
    <w:rsid w:val="00F5251A"/>
    <w:rsid w:val="00F53FE8"/>
    <w:rsid w:val="00F65DDF"/>
    <w:rsid w:val="00FF336B"/>
    <w:rsid w:val="05DB7642"/>
    <w:rsid w:val="4CE36CA7"/>
    <w:rsid w:val="77BB1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15CC786"/>
  <w15:docId w15:val="{3DA3C7F8-46DA-4B7C-BCB0-21A7542C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A30"/>
    <w:pPr>
      <w:widowControl w:val="0"/>
      <w:jc w:val="both"/>
    </w:pPr>
    <w:rPr>
      <w:kern w:val="2"/>
      <w:sz w:val="21"/>
      <w:szCs w:val="22"/>
    </w:rPr>
  </w:style>
  <w:style w:type="paragraph" w:styleId="3">
    <w:name w:val="heading 3"/>
    <w:basedOn w:val="a"/>
    <w:next w:val="a"/>
    <w:link w:val="30"/>
    <w:semiHidden/>
    <w:unhideWhenUsed/>
    <w:qFormat/>
    <w:rsid w:val="00923108"/>
    <w:pPr>
      <w:keepNext/>
      <w:keepLines/>
      <w:spacing w:before="260" w:after="260" w:line="412" w:lineRule="auto"/>
      <w:outlineLvl w:val="2"/>
    </w:pPr>
    <w:rPr>
      <w:rFonts w:eastAsia="宋体"/>
      <w:b/>
      <w:sz w:val="32"/>
    </w:rPr>
  </w:style>
  <w:style w:type="paragraph" w:styleId="4">
    <w:name w:val="heading 4"/>
    <w:basedOn w:val="a"/>
    <w:next w:val="a"/>
    <w:link w:val="40"/>
    <w:semiHidden/>
    <w:unhideWhenUsed/>
    <w:qFormat/>
    <w:rsid w:val="00923108"/>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character" w:customStyle="1" w:styleId="30">
    <w:name w:val="标题 3 字符"/>
    <w:basedOn w:val="a0"/>
    <w:link w:val="3"/>
    <w:semiHidden/>
    <w:rsid w:val="00923108"/>
    <w:rPr>
      <w:rFonts w:eastAsia="宋体"/>
      <w:b/>
      <w:kern w:val="2"/>
      <w:sz w:val="32"/>
      <w:szCs w:val="22"/>
    </w:rPr>
  </w:style>
  <w:style w:type="character" w:customStyle="1" w:styleId="40">
    <w:name w:val="标题 4 字符"/>
    <w:basedOn w:val="a0"/>
    <w:link w:val="4"/>
    <w:semiHidden/>
    <w:rsid w:val="00923108"/>
    <w:rPr>
      <w:rFonts w:ascii="Arial" w:eastAsia="黑体" w:hAnsi="Arial"/>
      <w:b/>
      <w:kern w:val="2"/>
      <w:sz w:val="28"/>
      <w:szCs w:val="22"/>
    </w:rPr>
  </w:style>
  <w:style w:type="paragraph" w:styleId="a7">
    <w:name w:val="Body Text"/>
    <w:basedOn w:val="a"/>
    <w:link w:val="a8"/>
    <w:semiHidden/>
    <w:unhideWhenUsed/>
    <w:qFormat/>
    <w:rsid w:val="00923108"/>
    <w:pPr>
      <w:spacing w:before="180" w:after="180"/>
    </w:pPr>
  </w:style>
  <w:style w:type="character" w:customStyle="1" w:styleId="a8">
    <w:name w:val="正文文本 字符"/>
    <w:basedOn w:val="a0"/>
    <w:link w:val="a7"/>
    <w:semiHidden/>
    <w:rsid w:val="00923108"/>
    <w:rPr>
      <w:kern w:val="2"/>
      <w:sz w:val="21"/>
      <w:szCs w:val="22"/>
    </w:rPr>
  </w:style>
  <w:style w:type="paragraph" w:customStyle="1" w:styleId="FirstParagraph">
    <w:name w:val="First Paragraph"/>
    <w:basedOn w:val="a7"/>
    <w:next w:val="a7"/>
    <w:qFormat/>
    <w:rsid w:val="0092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8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Championship Roy</dc:creator>
  <cp:lastModifiedBy>1923299134@qq.com</cp:lastModifiedBy>
  <cp:revision>55</cp:revision>
  <dcterms:created xsi:type="dcterms:W3CDTF">2023-11-14T12:14:00Z</dcterms:created>
  <dcterms:modified xsi:type="dcterms:W3CDTF">2023-12-07T11:57:00Z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CAE21338431EF3CC80CE586521CC5F52_43</vt:lpwstr>
  </property>
</Properties>
</file>