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9450B">
      <w:r>
        <w:drawing>
          <wp:inline distT="0" distB="0" distL="114300" distR="114300">
            <wp:extent cx="5269230" cy="4269105"/>
            <wp:effectExtent l="0" t="0" r="12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28CA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851B2AC">
      <w:pPr>
        <w:bidi w:val="0"/>
        <w:rPr>
          <w:lang w:val="en-US" w:eastAsia="zh-CN"/>
        </w:rPr>
      </w:pPr>
    </w:p>
    <w:p w14:paraId="31C192C0">
      <w:pPr>
        <w:bidi w:val="0"/>
        <w:rPr>
          <w:lang w:val="en-US" w:eastAsia="zh-CN"/>
        </w:rPr>
      </w:pPr>
    </w:p>
    <w:p w14:paraId="19660713">
      <w:pPr>
        <w:bidi w:val="0"/>
        <w:rPr>
          <w:lang w:val="en-US" w:eastAsia="zh-CN"/>
        </w:rPr>
      </w:pPr>
    </w:p>
    <w:p w14:paraId="176895E9">
      <w:pPr>
        <w:bidi w:val="0"/>
        <w:rPr>
          <w:lang w:val="en-US" w:eastAsia="zh-CN"/>
        </w:rPr>
      </w:pPr>
    </w:p>
    <w:p w14:paraId="275EA8D7">
      <w:pPr>
        <w:bidi w:val="0"/>
        <w:rPr>
          <w:lang w:val="en-US" w:eastAsia="zh-CN"/>
        </w:rPr>
      </w:pPr>
    </w:p>
    <w:p w14:paraId="689EB716">
      <w:pPr>
        <w:bidi w:val="0"/>
        <w:rPr>
          <w:lang w:val="en-US" w:eastAsia="zh-CN"/>
        </w:rPr>
      </w:pPr>
    </w:p>
    <w:p w14:paraId="3B6BE61F">
      <w:pPr>
        <w:bidi w:val="0"/>
        <w:rPr>
          <w:lang w:val="en-US" w:eastAsia="zh-CN"/>
        </w:rPr>
      </w:pPr>
    </w:p>
    <w:p w14:paraId="3E1C5FE6">
      <w:pPr>
        <w:bidi w:val="0"/>
        <w:rPr>
          <w:lang w:val="en-US" w:eastAsia="zh-CN"/>
        </w:rPr>
      </w:pPr>
    </w:p>
    <w:p w14:paraId="59158766">
      <w:pPr>
        <w:bidi w:val="0"/>
        <w:rPr>
          <w:lang w:val="en-US" w:eastAsia="zh-CN"/>
        </w:rPr>
      </w:pPr>
    </w:p>
    <w:p w14:paraId="30F50870">
      <w:pPr>
        <w:tabs>
          <w:tab w:val="left" w:pos="5352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9230" cy="354266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097280"/>
            <wp:effectExtent l="0" t="0" r="1143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56865"/>
            <wp:effectExtent l="0" t="0" r="1270" b="635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6325" cy="6581775"/>
            <wp:effectExtent l="0" t="0" r="3175" b="9525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E433">
      <w:pPr>
        <w:tabs>
          <w:tab w:val="left" w:pos="5352"/>
        </w:tabs>
        <w:bidi w:val="0"/>
        <w:jc w:val="left"/>
      </w:pPr>
      <w:r>
        <w:drawing>
          <wp:inline distT="0" distB="0" distL="114300" distR="114300">
            <wp:extent cx="5271770" cy="2917190"/>
            <wp:effectExtent l="0" t="0" r="11430" b="3810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65450"/>
            <wp:effectExtent l="0" t="0" r="10795" b="6350"/>
            <wp:docPr id="5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925445"/>
            <wp:effectExtent l="0" t="0" r="5715" b="8255"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869F">
      <w:pPr>
        <w:tabs>
          <w:tab w:val="left" w:pos="535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便携式心电记录仪</w:t>
      </w:r>
    </w:p>
    <w:p w14:paraId="1195D84C">
      <w:pPr>
        <w:tabs>
          <w:tab w:val="left" w:pos="5352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7699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A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2025-12-19T14:44:18Z</dcterms:created>
  <dc:creator>27756</dc:creator>
  <cp:lastModifiedBy>WPS_1721885214</cp:lastModifiedBy>
  <dcterms:modified xsi:type="dcterms:W3CDTF">2025-12-19T14:55:18Z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eyJoZGlkIjoiM2I1MmI5MmZkZjBiZDE1ZTUyZDk2MWZmMTYxNTUxNmEiLCJ1c2VySWQiOiIxNjE3NTg0ODk5In0=</vt:lpwstr>
  </property>
  <property fmtid="{D5CDD505-2E9C-101B-9397-08002B2CF9AE}" pid="4" name="ICV">
    <vt:lpwstr>4399288FB49B48B48DCA8C30E25012F0_12</vt:lpwstr>
  </property>
</Properties>
</file>