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struts2中action开发的几种方式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方式1：继承ActionSupport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u w:val="single"/>
              </w:rPr>
              <w:t>UserAction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ActionSupport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{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如果使用struts的数据校验功能，必须继承此类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方式2：实现Action接口</w:t>
      </w:r>
    </w:p>
    <w:tbl>
      <w:tblPr>
        <w:tblStyle w:val="7"/>
        <w:tblpPr w:leftFromText="180" w:rightFromText="180" w:vertAnchor="text" w:horzAnchor="page" w:tblpX="1777" w:tblpY="3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Action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NONE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"none"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ERROR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"error"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"input"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LOGIN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"login"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execute()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Exception;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方式3：不继承</w:t>
      </w:r>
      <w:r>
        <w:rPr>
          <w:rFonts w:hint="eastAsia"/>
          <w:b w:val="0"/>
          <w:bCs w:val="0"/>
          <w:lang w:val="en-US" w:eastAsia="zh-CN"/>
        </w:rPr>
        <w:t>ActionSupport，</w:t>
      </w:r>
      <w:r>
        <w:rPr>
          <w:rFonts w:hint="eastAsia"/>
          <w:lang w:val="en-US" w:eastAsia="zh-CN"/>
        </w:rPr>
        <w:t>也不实现Action接口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1.2通配符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通配符：在struts配置信息中，*和{1}可以优化配置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使用通配符优化配置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"user_*"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"com.zhenhunfan.a_config.UserAction3"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"{1}"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"{1}"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/JSP/a_config/{1}.jsp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struts常量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struts中默认访问后缀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struts1中是*.do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struts2中是*.action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"http://localhost:8081/StrutsDemo2/user/login"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http://localhost:8081/StrutsDemo2/user/login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"http://localhost:8081/StrutsDemo2/user/login.action"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http://localhost:8081/StrutsDemo2/user/login.action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"http://localhost:8081/StrutsDemo2/user/login.do"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http://localhost:8081/StrutsDemo2/user/login.do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  <w:t>NO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配置文档中action的name属性不能配置成xxx.action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如何修改默认访问后缀：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struts2的.action的访问后缀在哪定义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struts2-core-2.2.1.jar/org.apache.struts2/default.properties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>struts.action.extension=action,,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在struts.xml中通过常量修改后缀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constant</w:t>
            </w:r>
            <w:r>
              <w:rPr>
                <w:rFonts w:hint="eastAsia" w:ascii="Consolas" w:hAnsi="Consolas" w:eastAsia="宋体"/>
                <w:color w:val="3F7F7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"struts.action.extension"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"action,do,"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constant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代表后缀可为action、do或者没有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指定默认编码集,作用于HttpServletRequest的setCharacterEncoding方法 和freemarker 、velocity的输出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name="struts.i18n.encoding" value="UTF-8"/&gt;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自定义后缀修改常量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&lt;constant name="struts.action.extension" value="do"/&gt;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设置浏览器是否缓存静态内容,默认值为true(生产环境下使用),开发阶段最好关闭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name="struts.serve.static.browserCache" value="false"/&gt;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当struts的配置文件修改后,系统是否自动重新加载该文件,默认值为false(生产环境下使用),开发阶段最好打开 </w:t>
            </w:r>
          </w:p>
          <w:p>
            <w:pPr>
              <w:numPr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&lt;constant name="struts.configuration.xml.reload" value="true"/&gt;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开发模式下使用,这样可以打印出更详细的错误信息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name="struts.devMode" value="true" 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默认的视图主题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name="struts.ui.theme" value="simple" 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与spring集成时，指定由spring负责action对象的创建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&lt;constant name="struts.objectFactory" value="spring" 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该属性设置Struts 2是否支持动态方法调用，该属性的默认值是true。如果需要关闭动态方法调用，则可设置该属性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为 false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&lt;constant name="struts.enable.DynamicMethodInvocation" value="false"/&gt;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上传文件的大小限制</w:t>
            </w:r>
          </w:p>
          <w:p>
            <w:pPr>
              <w:numPr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&lt;constant name="struts.multipart.maxSize" value=“10701096"/&gt;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动态方法调用：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actionName!methodName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全局跳转视图配置、配置的各项默认值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全局跳转视图配置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作用：当多个返回结果都是跳转到相同的页面上时，减少配置项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全局跳转视图配置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global-results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/JSP/a_config/index.jsp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global-results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struts中的数据处理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方式1：直接获取servletapi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核心类：ServletActionContext提供的静态方法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优点：相比其他方式，可以获取更多的信息，比如项目路径等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缺点：在使用action的时候，引入了servlet，有潜在的隐患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方式2：通过ActionContext获取不同的map（request/session/application）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优点：书写简单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缺点：没法获取额外信息，同时每个方法里面都需要调用，影响性能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演示数据处理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zhanghong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DataAction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ActionSupport{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execute()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数据处理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方式1： 直接拿到ServletApi, 执行操作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/*HttpServletRequest request = ServletActionContext.getRequest();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HttpSession session = request.getSession();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ServletContext application = ServletActionContext.getServletContext();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request.setAttribute("request_data", "request_data1");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session.setAttribute("session_data", "session_data1");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application.setAttribute("application_data", "application_data1");*/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【推荐：解耦的方式实现对数据的操作,减少对servlet的依赖】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方式2： 通过ActionContext类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/*ActionContext ac = ActionContext.getContext();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得到Struts对HttpServletRequest对象进行了封装，封装为一个map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拿到表示request对象的map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Map&lt;String,Object&gt; request =  ac.getContextMap();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拿到表示session对象的map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Map&lt;String, Object&gt; session = ac.getSession();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拿到表示servletContext对象的map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Map&lt;String, Object&gt; application = ac.getApplication();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request.put("request_data", "request_data1_actionContext");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session.put("session_data", "session_data1_actionContext");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application.put("application_data", "application_data1_actionContext");*/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方式3：实现接口的方法：（RequestAware,SessionAware,ApplicationAware）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优点：性能高，可以用于写BaseAction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缺点：书写复杂，也不能获取额外信息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数据处理, 方式3： 实现接口的方法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zhanghong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DataAction2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ActionSupport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RequestAware, SessionAware, ApplicationAware{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Map&lt;String, Object&gt;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Map&lt;String, Object&gt;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Map&lt;String, Object&gt;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application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struts运行时候，会把代表request的map对象注入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setRequest(Map&lt;String, Object&gt;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注入session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setSession(Map&lt;String, Object&gt;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注入application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setApplication(Map&lt;String, Object&gt;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application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application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application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execute()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"request_data"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"request_data1_actionAware"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"session_data"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"session_data1_actionAware"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application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"application_data"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"application_data1_actionAware"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请求数据自动封装和类型转换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JSP表单数据填充到action的属性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JSP表单数据填充到action的对象属性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实现原理：使用了参数拦截器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action对基本类型和日期类型会自动转换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假如要把特别的字符串转换成特别的对象，需要用到类型转换器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Struts转换器api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|---------TypeConvert</w:t>
      </w:r>
      <w:r>
        <w:rPr>
          <w:rFonts w:hint="eastAsia"/>
          <w:lang w:val="en-US" w:eastAsia="zh-CN"/>
        </w:rPr>
        <w:tab/>
        <w:t>转换器接口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|----DefultTypeConvert</w:t>
      </w:r>
      <w:r>
        <w:rPr>
          <w:rFonts w:hint="eastAsia"/>
          <w:lang w:val="en-US" w:eastAsia="zh-CN"/>
        </w:rPr>
        <w:tab/>
        <w:t>默认类型转换器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|-----StrutsTypeConvert</w:t>
      </w:r>
      <w:r>
        <w:rPr>
          <w:rFonts w:hint="eastAsia"/>
          <w:lang w:val="en-US" w:eastAsia="zh-CN"/>
        </w:rPr>
        <w:tab/>
        <w:t>struts类型转换器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Struts2中如何配置自定义转换器?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1、自定义转换器继承StrutsTypeConverter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2、重写convertFromString和convertToString方法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3、注册转换器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3.1 在Action所在包中建立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Action名-conversion.properties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3.2 在3.1文件中添加以下数据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需要转换的字段名=自定义转换器类的权限定名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birthday=com.zhenhunfan.d_type.MyConverter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547697">
    <w:nsid w:val="56EFABF1"/>
    <w:multiLevelType w:val="singleLevel"/>
    <w:tmpl w:val="56EFABF1"/>
    <w:lvl w:ilvl="0" w:tentative="1">
      <w:start w:val="1"/>
      <w:numFmt w:val="decimal"/>
      <w:suff w:val="nothing"/>
      <w:lvlText w:val="%1."/>
      <w:lvlJc w:val="left"/>
    </w:lvl>
  </w:abstractNum>
  <w:abstractNum w:abstractNumId="1458629977">
    <w:nsid w:val="56F0ED59"/>
    <w:multiLevelType w:val="multilevel"/>
    <w:tmpl w:val="56F0ED59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616797">
    <w:nsid w:val="56F0B9DD"/>
    <w:multiLevelType w:val="multilevel"/>
    <w:tmpl w:val="56F0B9DD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8547697"/>
  </w:num>
  <w:num w:numId="2">
    <w:abstractNumId w:val="1458616797"/>
  </w:num>
  <w:num w:numId="3">
    <w:abstractNumId w:val="14586299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4F71"/>
    <w:rsid w:val="009C724E"/>
    <w:rsid w:val="00C53260"/>
    <w:rsid w:val="017B5710"/>
    <w:rsid w:val="01FA17E3"/>
    <w:rsid w:val="021306F6"/>
    <w:rsid w:val="024C303A"/>
    <w:rsid w:val="02897D28"/>
    <w:rsid w:val="03F309E3"/>
    <w:rsid w:val="04704D2D"/>
    <w:rsid w:val="0481294C"/>
    <w:rsid w:val="05155840"/>
    <w:rsid w:val="0661699A"/>
    <w:rsid w:val="06D23918"/>
    <w:rsid w:val="08092E63"/>
    <w:rsid w:val="08D51754"/>
    <w:rsid w:val="09FB32F3"/>
    <w:rsid w:val="0A342C2C"/>
    <w:rsid w:val="0A7C6067"/>
    <w:rsid w:val="0A9A6325"/>
    <w:rsid w:val="0AAB3A55"/>
    <w:rsid w:val="0AD6685F"/>
    <w:rsid w:val="0C0A3BB2"/>
    <w:rsid w:val="0CFD742E"/>
    <w:rsid w:val="0DF02FDF"/>
    <w:rsid w:val="0EE85E6C"/>
    <w:rsid w:val="0F5C0EC5"/>
    <w:rsid w:val="0FA6774D"/>
    <w:rsid w:val="108C0B26"/>
    <w:rsid w:val="10F104B7"/>
    <w:rsid w:val="11262334"/>
    <w:rsid w:val="115F2D09"/>
    <w:rsid w:val="11D466F7"/>
    <w:rsid w:val="126C5903"/>
    <w:rsid w:val="12B078A1"/>
    <w:rsid w:val="130C6753"/>
    <w:rsid w:val="13460314"/>
    <w:rsid w:val="139B4DC6"/>
    <w:rsid w:val="1412315E"/>
    <w:rsid w:val="143E2979"/>
    <w:rsid w:val="14460F84"/>
    <w:rsid w:val="153B0494"/>
    <w:rsid w:val="156654A5"/>
    <w:rsid w:val="159C024F"/>
    <w:rsid w:val="16416585"/>
    <w:rsid w:val="16D8017C"/>
    <w:rsid w:val="175E08DE"/>
    <w:rsid w:val="178C1493"/>
    <w:rsid w:val="179F29FC"/>
    <w:rsid w:val="18467FB1"/>
    <w:rsid w:val="18531D95"/>
    <w:rsid w:val="18902AE3"/>
    <w:rsid w:val="18BB65F8"/>
    <w:rsid w:val="194B0F2E"/>
    <w:rsid w:val="196E6B6B"/>
    <w:rsid w:val="1A7117B8"/>
    <w:rsid w:val="1B4001C5"/>
    <w:rsid w:val="1B885582"/>
    <w:rsid w:val="1DE02D7A"/>
    <w:rsid w:val="1F6B0494"/>
    <w:rsid w:val="226F5F08"/>
    <w:rsid w:val="227D1F60"/>
    <w:rsid w:val="22DE6D44"/>
    <w:rsid w:val="246A1A01"/>
    <w:rsid w:val="25271A64"/>
    <w:rsid w:val="25AE696D"/>
    <w:rsid w:val="25D4527C"/>
    <w:rsid w:val="260243B8"/>
    <w:rsid w:val="26434066"/>
    <w:rsid w:val="267D7031"/>
    <w:rsid w:val="27606728"/>
    <w:rsid w:val="287B6657"/>
    <w:rsid w:val="28A43AF2"/>
    <w:rsid w:val="28D012E1"/>
    <w:rsid w:val="28DB61F0"/>
    <w:rsid w:val="28DC3F70"/>
    <w:rsid w:val="290408AB"/>
    <w:rsid w:val="29280B84"/>
    <w:rsid w:val="2A243B71"/>
    <w:rsid w:val="2B6065E1"/>
    <w:rsid w:val="2B9B018D"/>
    <w:rsid w:val="2BCD513B"/>
    <w:rsid w:val="2C4F23FB"/>
    <w:rsid w:val="2D077371"/>
    <w:rsid w:val="2D5419E0"/>
    <w:rsid w:val="2E0D72F2"/>
    <w:rsid w:val="2E186E03"/>
    <w:rsid w:val="2E544AF9"/>
    <w:rsid w:val="2EB200B1"/>
    <w:rsid w:val="2F1B6444"/>
    <w:rsid w:val="2F96338E"/>
    <w:rsid w:val="301E357E"/>
    <w:rsid w:val="3076134D"/>
    <w:rsid w:val="30C95B78"/>
    <w:rsid w:val="31A952F2"/>
    <w:rsid w:val="329203B2"/>
    <w:rsid w:val="32C323F1"/>
    <w:rsid w:val="336B2132"/>
    <w:rsid w:val="33D34FDA"/>
    <w:rsid w:val="343F1F13"/>
    <w:rsid w:val="34564A77"/>
    <w:rsid w:val="34CE25EA"/>
    <w:rsid w:val="35225EB4"/>
    <w:rsid w:val="3559208C"/>
    <w:rsid w:val="35D942E5"/>
    <w:rsid w:val="368F28FA"/>
    <w:rsid w:val="37004207"/>
    <w:rsid w:val="37E86BDD"/>
    <w:rsid w:val="38377A84"/>
    <w:rsid w:val="399D2559"/>
    <w:rsid w:val="3A7E4348"/>
    <w:rsid w:val="3B5D0586"/>
    <w:rsid w:val="3C017BF9"/>
    <w:rsid w:val="3C90236B"/>
    <w:rsid w:val="3C976AB7"/>
    <w:rsid w:val="3F30068C"/>
    <w:rsid w:val="3FBF6CBF"/>
    <w:rsid w:val="404E51BE"/>
    <w:rsid w:val="40B14028"/>
    <w:rsid w:val="40D3452D"/>
    <w:rsid w:val="40DF0B71"/>
    <w:rsid w:val="415A3CAF"/>
    <w:rsid w:val="4202781C"/>
    <w:rsid w:val="42070CD1"/>
    <w:rsid w:val="4232262B"/>
    <w:rsid w:val="423C6D41"/>
    <w:rsid w:val="42BB2D0F"/>
    <w:rsid w:val="430340B2"/>
    <w:rsid w:val="43166563"/>
    <w:rsid w:val="432750DB"/>
    <w:rsid w:val="438C22B2"/>
    <w:rsid w:val="43A0015A"/>
    <w:rsid w:val="43DF6CBE"/>
    <w:rsid w:val="44340A08"/>
    <w:rsid w:val="44530DDC"/>
    <w:rsid w:val="4518381B"/>
    <w:rsid w:val="468D0A11"/>
    <w:rsid w:val="46A800B0"/>
    <w:rsid w:val="47905DB2"/>
    <w:rsid w:val="48703D56"/>
    <w:rsid w:val="494E6A8C"/>
    <w:rsid w:val="4976759B"/>
    <w:rsid w:val="49FF4A3E"/>
    <w:rsid w:val="4BAF46A2"/>
    <w:rsid w:val="4BE61EC7"/>
    <w:rsid w:val="4BF22702"/>
    <w:rsid w:val="4C495F6C"/>
    <w:rsid w:val="4CBA68F2"/>
    <w:rsid w:val="4DDF7815"/>
    <w:rsid w:val="4E0E575E"/>
    <w:rsid w:val="4FB21F27"/>
    <w:rsid w:val="508466B2"/>
    <w:rsid w:val="50A664A2"/>
    <w:rsid w:val="50BA5539"/>
    <w:rsid w:val="50D4730A"/>
    <w:rsid w:val="52CD3354"/>
    <w:rsid w:val="532013DF"/>
    <w:rsid w:val="53C54A4C"/>
    <w:rsid w:val="55FD6019"/>
    <w:rsid w:val="567525BE"/>
    <w:rsid w:val="569253E3"/>
    <w:rsid w:val="56997BC6"/>
    <w:rsid w:val="57203A2D"/>
    <w:rsid w:val="572D4B38"/>
    <w:rsid w:val="578B3D5E"/>
    <w:rsid w:val="57CC0D70"/>
    <w:rsid w:val="57D67992"/>
    <w:rsid w:val="5A565919"/>
    <w:rsid w:val="5AF4607F"/>
    <w:rsid w:val="5C0A6F82"/>
    <w:rsid w:val="5C90611B"/>
    <w:rsid w:val="5CA40D1A"/>
    <w:rsid w:val="5D877545"/>
    <w:rsid w:val="5E1C7FC5"/>
    <w:rsid w:val="5E1F5149"/>
    <w:rsid w:val="5F731E89"/>
    <w:rsid w:val="5FAA14EE"/>
    <w:rsid w:val="5FE2528F"/>
    <w:rsid w:val="5FF16859"/>
    <w:rsid w:val="60AD7D9F"/>
    <w:rsid w:val="60D70200"/>
    <w:rsid w:val="61DE6CD9"/>
    <w:rsid w:val="61EC09C4"/>
    <w:rsid w:val="620A4082"/>
    <w:rsid w:val="633324AC"/>
    <w:rsid w:val="63D05968"/>
    <w:rsid w:val="645754C8"/>
    <w:rsid w:val="64926F05"/>
    <w:rsid w:val="64FF5170"/>
    <w:rsid w:val="651D097D"/>
    <w:rsid w:val="66E3173D"/>
    <w:rsid w:val="66FF606B"/>
    <w:rsid w:val="67691633"/>
    <w:rsid w:val="678860CA"/>
    <w:rsid w:val="67CE64BE"/>
    <w:rsid w:val="67D01219"/>
    <w:rsid w:val="69124C19"/>
    <w:rsid w:val="69B44FC4"/>
    <w:rsid w:val="6A17316C"/>
    <w:rsid w:val="6ABF6D25"/>
    <w:rsid w:val="6AF2025B"/>
    <w:rsid w:val="6B051502"/>
    <w:rsid w:val="6B281E23"/>
    <w:rsid w:val="6B697B04"/>
    <w:rsid w:val="6BEA00EC"/>
    <w:rsid w:val="6BEC62AD"/>
    <w:rsid w:val="6D621D79"/>
    <w:rsid w:val="6DE52529"/>
    <w:rsid w:val="6E49359E"/>
    <w:rsid w:val="6E6766E8"/>
    <w:rsid w:val="6E6A4F2F"/>
    <w:rsid w:val="6EAD403F"/>
    <w:rsid w:val="6F651C0A"/>
    <w:rsid w:val="6FA80058"/>
    <w:rsid w:val="70486CE6"/>
    <w:rsid w:val="71341FE9"/>
    <w:rsid w:val="717C3EAA"/>
    <w:rsid w:val="719A5F67"/>
    <w:rsid w:val="71DB5F07"/>
    <w:rsid w:val="723F0E65"/>
    <w:rsid w:val="72C72998"/>
    <w:rsid w:val="736D7502"/>
    <w:rsid w:val="74706ACE"/>
    <w:rsid w:val="748A1BB5"/>
    <w:rsid w:val="749E2146"/>
    <w:rsid w:val="74D855A4"/>
    <w:rsid w:val="751A3271"/>
    <w:rsid w:val="754F1590"/>
    <w:rsid w:val="769B7D4A"/>
    <w:rsid w:val="76A11B44"/>
    <w:rsid w:val="77037FA8"/>
    <w:rsid w:val="77223E8B"/>
    <w:rsid w:val="77B711B8"/>
    <w:rsid w:val="786172A4"/>
    <w:rsid w:val="786A1541"/>
    <w:rsid w:val="78B02485"/>
    <w:rsid w:val="78DC0CFE"/>
    <w:rsid w:val="7A5F5782"/>
    <w:rsid w:val="7AC41EC4"/>
    <w:rsid w:val="7DBF313C"/>
    <w:rsid w:val="7DC95EA9"/>
    <w:rsid w:val="7EB460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122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zhanghong</dc:creator>
  <cp:lastModifiedBy>zhanghong</cp:lastModifiedBy>
  <dcterms:modified xsi:type="dcterms:W3CDTF">2016-03-22T09:13:15Z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