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数组越界问题：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6"/>
        <w:gridCol w:w="3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现象：该程序会死循环。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原因如下：</w:t>
            </w:r>
          </w:p>
        </w:tc>
        <w:tc>
          <w:tcPr>
            <w:tcW w:w="3176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sz w:val="4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1141095</wp:posOffset>
                      </wp:positionH>
                      <wp:positionV relativeFrom="paragraph">
                        <wp:posOffset>5715</wp:posOffset>
                      </wp:positionV>
                      <wp:extent cx="767715" cy="1631950"/>
                      <wp:effectExtent l="6350" t="6350" r="6985" b="19050"/>
                      <wp:wrapNone/>
                      <wp:docPr id="4" name="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89830" y="1814195"/>
                                <a:ext cx="767715" cy="16319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地址</w:t>
                                  </w:r>
                                </w:p>
                                <w:p>
                                  <w:pPr>
                                    <w:jc w:val="left"/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</w:p>
                                <w:p>
                                  <w:pPr>
                                    <w:jc w:val="left"/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0xA+12</w:t>
                                  </w:r>
                                </w:p>
                                <w:p>
                                  <w:pPr>
                                    <w:jc w:val="left"/>
                                  </w:pPr>
                                </w:p>
                                <w:p>
                                  <w:pPr>
                                    <w:jc w:val="left"/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0xA+9</w:t>
                                  </w:r>
                                </w:p>
                                <w:p>
                                  <w:pPr>
                                    <w:jc w:val="left"/>
                                  </w:pPr>
                                </w:p>
                                <w:p>
                                  <w:pPr>
                                    <w:jc w:val="left"/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0xA+0</w:t>
                                  </w:r>
                                </w:p>
                                <w:p>
                                  <w:pPr>
                                    <w:jc w:val="left"/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</w:p>
                                <w:p>
                                  <w:pPr>
                                    <w:jc w:val="left"/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</w:p>
                                <w:p>
                                  <w:pPr>
                                    <w:jc w:val="left"/>
                                    <w:rPr>
                                      <w:rFonts w:hint="default"/>
                                      <w:lang w:val="en-US" w:eastAsia="zh-C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89.85pt;margin-top:0.45pt;height:128.5pt;width:60.45pt;z-index:251661312;v-text-anchor:middle;mso-width-relative:page;mso-height-relative:page;" fillcolor="#FFFFFF [3201]" filled="t" stroked="t" coordsize="21600,21600" o:gfxdata="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bnkN1dcAAAAIAQAADwAAAAAA&#10;AAABACAAAAAiAAAAZHJzL2Rvd25yZXYueG1sUEsBAhQAFAAAAAgAh07iQAu8frqGAgAACwUAAA4A&#10;AAAAAAAAAQAgAAAAJgEAAGRycy9lMm9Eb2MueG1sUEsFBgAAAAAGAAYAWQEAAB4GAAAAAA==&#10;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地址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0xA+12</w:t>
                            </w:r>
                          </w:p>
                          <w:p>
                            <w:pPr>
                              <w:jc w:val="left"/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0xA+9</w:t>
                            </w:r>
                          </w:p>
                          <w:p>
                            <w:pPr>
                              <w:jc w:val="left"/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0xA+0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639445</wp:posOffset>
                      </wp:positionH>
                      <wp:positionV relativeFrom="paragraph">
                        <wp:posOffset>298450</wp:posOffset>
                      </wp:positionV>
                      <wp:extent cx="508000" cy="285115"/>
                      <wp:effectExtent l="6350" t="6350" r="19050" b="13335"/>
                      <wp:wrapNone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488180" y="2252345"/>
                                <a:ext cx="508000" cy="2851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jc w:val="center"/>
                                    <w:textAlignment w:val="auto"/>
                                    <w:rPr>
                                      <w:rFonts w:hint="default" w:eastAsiaTheme="minorEastAsia"/>
                                      <w:color w:val="FFFFFF" w:themeColor="background1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50.35pt;margin-top:23.5pt;height:22.45pt;width:40pt;z-index:251660288;v-text-anchor:middle;mso-width-relative:page;mso-height-relative:page;" fillcolor="#FFC000 [3207]" filled="t" stroked="t" coordsize="21600,21600" o:gfxdata="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y5UjT1gAA&#10;AAkBAAAPAAAAAAAAAAEAIAAAACIAAABkcnMvZG93bnJldi54bWxQSwECFAAUAAAACACHTuJAkfZ3&#10;H5ICAAArBQAADgAAAAAAAAABACAAAAAlAQAAZHJzL2Uyb0RvYy54bWxQSwUGAAAAAAYABgBZAQAA&#10;KQYAAAAA&#10;">
                      <v:fill on="t" focussize="0,0"/>
                      <v:stroke weight="1pt" color="#BC8C00 [3207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default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639445</wp:posOffset>
                      </wp:positionH>
                      <wp:positionV relativeFrom="paragraph">
                        <wp:posOffset>730250</wp:posOffset>
                      </wp:positionV>
                      <wp:extent cx="508000" cy="583565"/>
                      <wp:effectExtent l="6350" t="6350" r="19050" b="19685"/>
                      <wp:wrapNone/>
                      <wp:docPr id="2" name="矩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488180" y="2411095"/>
                                <a:ext cx="508000" cy="5835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arr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50.35pt;margin-top:57.5pt;height:45.95pt;width:40pt;z-index:251659264;v-text-anchor:middle;mso-width-relative:page;mso-height-relative:page;" fillcolor="#ED7D31 [3205]" filled="t" stroked="t" coordsize="21600,21600" o:gfxdata="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JzM&#10;qorXAAAACwEAAA8AAAAAAAAAAQAgAAAAIgAAAGRycy9kb3ducmV2LnhtbFBLAQIUABQAAAAIAIdO&#10;4kA+LEkClgIAACsFAAAOAAAAAAAAAAEAIAAAACYBAABkcnMvZTJvRG9jLnhtbFBLBQYAAAAABgAG&#10;AFkBAAAuBgAAAAA=&#10;">
                      <v:fill on="t" focussize="0,0"/>
                      <v:stroke weight="1pt" color="#AE5A21 [3205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arr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639445</wp:posOffset>
                      </wp:positionH>
                      <wp:positionV relativeFrom="paragraph">
                        <wp:posOffset>5715</wp:posOffset>
                      </wp:positionV>
                      <wp:extent cx="501650" cy="1612265"/>
                      <wp:effectExtent l="6350" t="6350" r="6350" b="19685"/>
                      <wp:wrapNone/>
                      <wp:docPr id="1" name="矩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494530" y="1864995"/>
                                <a:ext cx="501650" cy="16122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</w:p>
                                <w:p>
                                  <w:pPr>
                                    <w:jc w:val="both"/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内存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50.35pt;margin-top:0.45pt;height:126.95pt;width:39.5pt;z-index:251658240;v-text-anchor:middle;mso-width-relative:page;mso-height-relative:page;" fillcolor="#5B9BD5 [3204]" filled="t" stroked="t" coordsize="21600,21600" o:gfxdata="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BW&#10;aCTa2QAAAAgBAAAPAAAAAAAAAAEAIAAAACIAAABkcnMvZG93bnJldi54bWxQSwECFAAUAAAACACH&#10;TuJAQxI8yZUCAAAsBQAADgAAAAAAAAABACAAAAAoAQAAZHJzL2Uyb0RvYy54bWxQSwUGAAAAAAYA&#10;BgBZAQAALwYA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内存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（1）arr数组在内存中创建时，内存给arr分配的空间大小是10个元素（4*10=40个字节）。</w:t>
            </w:r>
          </w:p>
        </w:tc>
        <w:tc>
          <w:tcPr>
            <w:tcW w:w="3176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（2）printf输出arr[i]时，是从小地址（0xA+0）往大地址（0xA+9）读取的。</w:t>
            </w:r>
          </w:p>
        </w:tc>
        <w:tc>
          <w:tcPr>
            <w:tcW w:w="3176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（3）创建变量时，变量在内存中存放时，地址是从大到小存放的。即，变量i先被创建，变量arr后被创建，所以i的地址比arr的末尾地址大。</w:t>
            </w:r>
          </w:p>
        </w:tc>
        <w:tc>
          <w:tcPr>
            <w:tcW w:w="3176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（4）先后被创建的二个变量的地址并不是紧挨着的，具体相差几个字节取决于编译器。Vs编译器环境下，相邻的二个变量的地址之间差2个字节。</w:t>
            </w:r>
          </w:p>
        </w:tc>
        <w:tc>
          <w:tcPr>
            <w:tcW w:w="3176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所以，arr[12]的地址与i的地址是一样的，将arr[12]的内容清零，i的内容也被清零，导致死循环。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其他情况下的运行情况：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（1）访问到arr[10]或arr[11]。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6"/>
        <w:gridCol w:w="3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87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Debug模式下运行，会报错：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报错信息为：运行时检测识别，围绕变量arr的堆栈被损坏。 </w:t>
            </w:r>
          </w:p>
        </w:tc>
        <w:tc>
          <w:tcPr>
            <w:tcW w:w="36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507490" cy="1125855"/>
                  <wp:effectExtent l="0" t="0" r="16510" b="17145"/>
                  <wp:docPr id="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7490" cy="1125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Release模式下，可以正常运行。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会正常打印11个hellow bit。</w:t>
            </w:r>
          </w:p>
        </w:tc>
        <w:tc>
          <w:tcPr>
            <w:tcW w:w="36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995170" cy="1149350"/>
                  <wp:effectExtent l="0" t="0" r="5080" b="12700"/>
                  <wp:docPr id="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5170" cy="1149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（2）更换i和arr定义的顺序。先定义arr，再定义i。这样就可以保证i的地址比arr的地址低。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同样的，在Debug模式下，报错。在Release模式下，正常运行，打印11个结果。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（3）arr可以往大地址方向越界访问，那么能不能往小地址越界访问？ 访问arr[-1]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46"/>
        <w:gridCol w:w="44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9" w:hRule="atLeast"/>
        </w:trPr>
        <w:tc>
          <w:tcPr>
            <w:tcW w:w="38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可以看到，arr[-1]是可以正常访问的，只是arr初始化并不影响arr[-1]的内容。</w:t>
            </w:r>
          </w:p>
        </w:tc>
        <w:tc>
          <w:tcPr>
            <w:tcW w:w="44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091815" cy="751205"/>
                  <wp:effectExtent l="0" t="0" r="13335" b="10795"/>
                  <wp:docPr id="8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1815" cy="75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9" w:hRule="atLeast"/>
        </w:trPr>
        <w:tc>
          <w:tcPr>
            <w:tcW w:w="38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可以看到：当程序对arr[-1]进行赋值后，arr[-1]处的内容确实被改变了。</w:t>
            </w:r>
          </w:p>
        </w:tc>
        <w:tc>
          <w:tcPr>
            <w:tcW w:w="44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482215" cy="1584960"/>
                  <wp:effectExtent l="0" t="0" r="13335" b="15240"/>
                  <wp:docPr id="9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2215" cy="1584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（4）让arr打印时从高地址往低地址进行赋值操作，直到i的地址，看看是否也会形成死循环。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66"/>
        <w:gridCol w:w="4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由有图可以看出，i的地址比arr[0]低3个字节，即i和arr相距2和字节。现在将程序改为：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arr[] = { 1,2,3,4,5,6,7,8,9,10};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(i = 9; i &gt;= -3; i--)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//64位编译器  i的地址为arr[end]+3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arr[i] = 9;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"hello bit\n"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</w:tc>
        <w:tc>
          <w:tcPr>
            <w:tcW w:w="46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481580" cy="2860675"/>
                  <wp:effectExtent l="0" t="0" r="13970" b="15875"/>
                  <wp:docPr id="14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1580" cy="286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运行结果是：i地址处的值会被改变，程序陷入死循环。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所以可以确定：（1）在VS编译器下，相邻定义的2个变量的地址也是相近的，地址差为3个字节，中间间隔2个字节。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（2）先被定义的变量具有更高的地址。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（3）对于数组，其首元素的地址是最低的，最后元素的地址是最高的。</w:t>
            </w:r>
          </w:p>
        </w:tc>
        <w:tc>
          <w:tcPr>
            <w:tcW w:w="46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807335" cy="2977515"/>
                  <wp:effectExtent l="0" t="0" r="12065" b="13335"/>
                  <wp:docPr id="15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7335" cy="2977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086FE2"/>
    <w:rsid w:val="18AC0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2020-12-09T12:20:00Z</dcterms:created>
  <dc:creator>顾与南歌</dc:creator>
  <cp:lastModifiedBy>顾与南歌</cp:lastModifiedBy>
  <dcterms:modified xsi:type="dcterms:W3CDTF">2020-12-09T13:24:20Z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