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76838" w:rsidRPr="00944638" w:rsidRDefault="00676838" w:rsidP="007B3047">
      <w:pPr>
        <w:ind w:firstLineChars="300" w:firstLine="720"/>
        <w:rPr>
          <w:rFonts w:ascii="Times New Roman" w:hAnsi="Times New Roman" w:cs="Times New Roman"/>
        </w:rPr>
      </w:pPr>
      <w:bookmarkStart w:id="0" w:name="_Toc162425317"/>
      <w:bookmarkStart w:id="1" w:name="_Toc162425396"/>
      <w:bookmarkStart w:id="2" w:name="_Toc162425528"/>
      <w:bookmarkStart w:id="3" w:name="_Toc162425748"/>
      <w:bookmarkStart w:id="4" w:name="_Toc137703862"/>
      <w:bookmarkStart w:id="5" w:name="_Toc137800247"/>
      <w:bookmarkStart w:id="6" w:name="_Toc137874796"/>
      <w:bookmarkStart w:id="7" w:name="_Toc137874972"/>
      <w:bookmarkStart w:id="8" w:name="_Toc137361739"/>
      <w:bookmarkStart w:id="9" w:name="_Toc137362581"/>
      <w:bookmarkStart w:id="10" w:name="_Toc137362692"/>
      <w:bookmarkStart w:id="11" w:name="_Toc137363310"/>
      <w:bookmarkStart w:id="12" w:name="_Toc137363362"/>
      <w:bookmarkStart w:id="13" w:name="_Toc137534113"/>
      <w:bookmarkStart w:id="14" w:name="_Toc137617577"/>
    </w:p>
    <w:p w:rsidR="00676838" w:rsidRPr="00944638" w:rsidRDefault="00676838" w:rsidP="00847E2E">
      <w:pPr>
        <w:ind w:firstLineChars="300" w:firstLine="720"/>
        <w:rPr>
          <w:rFonts w:ascii="Times New Roman" w:hAnsi="Times New Roman" w:cs="Times New Roman"/>
        </w:rPr>
      </w:pPr>
    </w:p>
    <w:p w:rsidR="00676838" w:rsidRPr="00944638" w:rsidRDefault="00676838">
      <w:pPr>
        <w:spacing w:line="360" w:lineRule="auto"/>
        <w:jc w:val="center"/>
        <w:rPr>
          <w:rFonts w:ascii="Times New Roman" w:eastAsia="黑体" w:hAnsi="Times New Roman" w:cs="Times New Roman"/>
          <w:szCs w:val="36"/>
        </w:rPr>
      </w:pPr>
    </w:p>
    <w:p w:rsidR="00676838" w:rsidRPr="00944638" w:rsidRDefault="00676838">
      <w:pPr>
        <w:spacing w:line="360" w:lineRule="auto"/>
        <w:jc w:val="center"/>
        <w:rPr>
          <w:rFonts w:ascii="Times New Roman" w:eastAsia="黑体" w:hAnsi="Times New Roman" w:cs="Times New Roman"/>
          <w:szCs w:val="36"/>
        </w:rPr>
      </w:pPr>
    </w:p>
    <w:p w:rsidR="00676838" w:rsidRPr="00944638" w:rsidRDefault="00676838" w:rsidP="009C1577">
      <w:pPr>
        <w:tabs>
          <w:tab w:val="left" w:pos="840"/>
        </w:tabs>
        <w:spacing w:line="360" w:lineRule="auto"/>
        <w:ind w:firstLine="720"/>
        <w:jc w:val="center"/>
        <w:rPr>
          <w:rFonts w:ascii="Times New Roman" w:eastAsia="黑体" w:hAnsi="Times New Roman" w:cs="Times New Roman"/>
          <w:sz w:val="36"/>
          <w:szCs w:val="36"/>
        </w:rPr>
      </w:pPr>
      <w:r w:rsidRPr="00944638">
        <w:rPr>
          <w:rFonts w:ascii="Times New Roman" w:eastAsia="黑体" w:hAnsi="Times New Roman" w:cs="Times New Roman"/>
          <w:sz w:val="36"/>
          <w:szCs w:val="36"/>
        </w:rPr>
        <w:t>齐</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齐</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哈</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尔</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大</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学</w:t>
      </w:r>
    </w:p>
    <w:p w:rsidR="00676838" w:rsidRPr="00944638" w:rsidRDefault="00676838" w:rsidP="009C1577">
      <w:pPr>
        <w:spacing w:line="360" w:lineRule="auto"/>
        <w:jc w:val="center"/>
        <w:rPr>
          <w:rFonts w:ascii="Times New Roman" w:eastAsia="黑体" w:hAnsi="Times New Roman" w:cs="Times New Roman"/>
          <w:szCs w:val="32"/>
        </w:rPr>
      </w:pPr>
    </w:p>
    <w:p w:rsidR="00676838" w:rsidRPr="00944638" w:rsidRDefault="00676838" w:rsidP="009C1577">
      <w:pPr>
        <w:spacing w:line="360" w:lineRule="auto"/>
        <w:ind w:firstLine="1440"/>
        <w:jc w:val="center"/>
        <w:rPr>
          <w:rFonts w:ascii="Times New Roman" w:eastAsia="黑体" w:hAnsi="Times New Roman" w:cs="Times New Roman"/>
          <w:szCs w:val="44"/>
        </w:rPr>
      </w:pPr>
      <w:r w:rsidRPr="00944638">
        <w:rPr>
          <w:rFonts w:ascii="Times New Roman" w:eastAsia="黑体" w:hAnsi="Times New Roman" w:cs="Times New Roman"/>
          <w:sz w:val="72"/>
          <w:szCs w:val="72"/>
        </w:rPr>
        <w:t>毕业设计（论文</w:t>
      </w:r>
      <w:r w:rsidRPr="00944638">
        <w:rPr>
          <w:rFonts w:ascii="Times New Roman" w:hAnsi="Times New Roman" w:cs="Times New Roman"/>
          <w:sz w:val="72"/>
          <w:szCs w:val="72"/>
        </w:rPr>
        <w:t>）</w:t>
      </w:r>
    </w:p>
    <w:p w:rsidR="00676838" w:rsidRPr="00944638" w:rsidRDefault="00676838">
      <w:pPr>
        <w:spacing w:line="360" w:lineRule="auto"/>
        <w:jc w:val="center"/>
        <w:rPr>
          <w:rFonts w:ascii="Times New Roman" w:eastAsia="黑体" w:hAnsi="Times New Roman" w:cs="Times New Roman"/>
          <w:szCs w:val="44"/>
        </w:rPr>
      </w:pPr>
    </w:p>
    <w:p w:rsidR="00676838" w:rsidRPr="007C72BE" w:rsidRDefault="00676838">
      <w:pPr>
        <w:spacing w:line="360" w:lineRule="auto"/>
        <w:jc w:val="center"/>
        <w:rPr>
          <w:rFonts w:ascii="Times New Roman" w:eastAsia="黑体" w:hAnsi="Times New Roman" w:cs="Times New Roman"/>
          <w:szCs w:val="44"/>
        </w:rPr>
      </w:pPr>
    </w:p>
    <w:p w:rsidR="00676838" w:rsidRPr="009B12EF" w:rsidRDefault="00676838">
      <w:pPr>
        <w:spacing w:line="360" w:lineRule="auto"/>
        <w:jc w:val="center"/>
        <w:rPr>
          <w:rFonts w:ascii="Times New Roman" w:eastAsia="黑体" w:hAnsi="Times New Roman" w:cs="Times New Roman"/>
          <w:szCs w:val="44"/>
        </w:rPr>
      </w:pPr>
    </w:p>
    <w:p w:rsidR="00676838" w:rsidRPr="00944638" w:rsidRDefault="00676838" w:rsidP="00847E2E">
      <w:pPr>
        <w:spacing w:line="840" w:lineRule="auto"/>
        <w:ind w:leftChars="600" w:left="1440"/>
        <w:rPr>
          <w:rFonts w:ascii="Times New Roman" w:eastAsia="黑体" w:hAnsi="Times New Roman" w:cs="Times New Roman"/>
          <w:u w:val="single"/>
        </w:rPr>
      </w:pPr>
      <w:r w:rsidRPr="00944638">
        <w:rPr>
          <w:rFonts w:ascii="Times New Roman" w:hAnsi="Times New Roman" w:cs="Times New Roman"/>
        </w:rPr>
        <w:t>题</w:t>
      </w:r>
      <w:r w:rsidRPr="00944638">
        <w:rPr>
          <w:rFonts w:ascii="Times New Roman" w:hAnsi="Times New Roman" w:cs="Times New Roman"/>
        </w:rPr>
        <w:t xml:space="preserve">    </w:t>
      </w:r>
      <w:r w:rsidRPr="00944638">
        <w:rPr>
          <w:rFonts w:ascii="Times New Roman" w:hAnsi="Times New Roman" w:cs="Times New Roman"/>
        </w:rPr>
        <w:t>目</w:t>
      </w:r>
      <w:r w:rsidR="009C1577">
        <w:rPr>
          <w:rFonts w:ascii="Times New Roman" w:hAnsi="Times New Roman" w:cs="Times New Roman" w:hint="eastAsia"/>
        </w:rPr>
        <w:t xml:space="preserve">  </w:t>
      </w:r>
      <w:r w:rsidR="00713A11">
        <w:rPr>
          <w:rFonts w:ascii="Times New Roman" w:hAnsi="Times New Roman" w:cs="Times New Roman"/>
          <w:u w:val="single"/>
        </w:rPr>
        <w:t xml:space="preserve">      </w:t>
      </w:r>
      <w:r w:rsidR="004A65EC">
        <w:rPr>
          <w:rFonts w:ascii="Times New Roman" w:hAnsi="Times New Roman" w:cs="Times New Roman" w:hint="eastAsia"/>
          <w:u w:val="single"/>
        </w:rPr>
        <w:t>基于</w:t>
      </w:r>
      <w:r w:rsidR="004A65EC">
        <w:rPr>
          <w:rFonts w:ascii="Times New Roman" w:hAnsi="Times New Roman" w:cs="Times New Roman" w:hint="eastAsia"/>
          <w:u w:val="single"/>
        </w:rPr>
        <w:t>ARM</w:t>
      </w:r>
      <w:r w:rsidR="004A65EC">
        <w:rPr>
          <w:rFonts w:ascii="Times New Roman" w:hAnsi="Times New Roman" w:cs="Times New Roman" w:hint="eastAsia"/>
          <w:u w:val="single"/>
        </w:rPr>
        <w:t>的蔬菜生长环境监控系统设计</w:t>
      </w:r>
      <w:r w:rsidR="004A65EC">
        <w:rPr>
          <w:rFonts w:ascii="Times New Roman" w:hAnsi="Times New Roman" w:cs="Times New Roman" w:hint="eastAsia"/>
          <w:u w:val="single"/>
        </w:rPr>
        <w:t xml:space="preserve">  </w:t>
      </w:r>
      <w:r w:rsidR="009C1577">
        <w:rPr>
          <w:rFonts w:ascii="Times New Roman" w:hAnsi="Times New Roman" w:cs="Times New Roman"/>
          <w:u w:val="single"/>
        </w:rPr>
        <w:t xml:space="preserve">  </w:t>
      </w:r>
    </w:p>
    <w:p w:rsidR="00676838" w:rsidRPr="00944638" w:rsidRDefault="00676838" w:rsidP="00847E2E">
      <w:pPr>
        <w:spacing w:line="840" w:lineRule="auto"/>
        <w:ind w:leftChars="600" w:left="1440"/>
        <w:rPr>
          <w:rFonts w:ascii="Times New Roman" w:hAnsi="Times New Roman" w:cs="Times New Roman"/>
        </w:rPr>
      </w:pPr>
      <w:r w:rsidRPr="00944638">
        <w:rPr>
          <w:rFonts w:ascii="Times New Roman" w:hAnsi="Times New Roman" w:cs="Times New Roman"/>
        </w:rPr>
        <w:t>学</w:t>
      </w:r>
      <w:r w:rsidRPr="00944638">
        <w:rPr>
          <w:rFonts w:ascii="Times New Roman" w:hAnsi="Times New Roman" w:cs="Times New Roman"/>
        </w:rPr>
        <w:t xml:space="preserve">    </w:t>
      </w:r>
      <w:r w:rsidRPr="00944638">
        <w:rPr>
          <w:rFonts w:ascii="Times New Roman" w:hAnsi="Times New Roman" w:cs="Times New Roman"/>
        </w:rPr>
        <w:t>院</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5C1880"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通信与电子工程学院</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p>
    <w:p w:rsidR="00676838" w:rsidRPr="00944638" w:rsidRDefault="00676838" w:rsidP="00847E2E">
      <w:pPr>
        <w:spacing w:line="840" w:lineRule="auto"/>
        <w:ind w:leftChars="600" w:left="1440"/>
        <w:rPr>
          <w:rFonts w:ascii="Times New Roman" w:hAnsi="Times New Roman" w:cs="Times New Roman"/>
          <w:u w:val="single"/>
        </w:rPr>
      </w:pPr>
      <w:r w:rsidRPr="00944638">
        <w:rPr>
          <w:rFonts w:ascii="Times New Roman" w:hAnsi="Times New Roman" w:cs="Times New Roman"/>
        </w:rPr>
        <w:t>专业班级</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D650B6">
        <w:rPr>
          <w:rFonts w:ascii="Times New Roman" w:hAnsi="Times New Roman" w:cs="Times New Roman"/>
          <w:u w:val="single"/>
        </w:rPr>
        <w:t xml:space="preserve"> </w:t>
      </w:r>
      <w:r w:rsidR="00713A11">
        <w:rPr>
          <w:rFonts w:ascii="Times New Roman" w:hAnsi="Times New Roman" w:cs="Times New Roman"/>
          <w:u w:val="single"/>
        </w:rPr>
        <w:t xml:space="preserve"> </w:t>
      </w:r>
      <w:r w:rsidR="00713A11">
        <w:rPr>
          <w:rFonts w:ascii="Times New Roman" w:hAnsi="Times New Roman" w:cs="Times New Roman" w:hint="eastAsia"/>
          <w:u w:val="single"/>
        </w:rPr>
        <w:t>通信</w:t>
      </w:r>
      <w:r w:rsidRPr="00944638">
        <w:rPr>
          <w:rFonts w:ascii="Times New Roman" w:hAnsi="Times New Roman" w:cs="Times New Roman"/>
          <w:u w:val="single"/>
        </w:rPr>
        <w:t>工程</w:t>
      </w:r>
      <w:r w:rsidR="004A65EC">
        <w:rPr>
          <w:rFonts w:ascii="Times New Roman" w:hAnsi="Times New Roman" w:cs="Times New Roman" w:hint="eastAsia"/>
          <w:u w:val="single"/>
        </w:rPr>
        <w:t>152</w:t>
      </w:r>
      <w:r w:rsidRPr="00944638">
        <w:rPr>
          <w:rFonts w:ascii="Times New Roman" w:hAnsi="Times New Roman" w:cs="Times New Roman"/>
          <w:u w:val="single"/>
        </w:rPr>
        <w:t>班</w:t>
      </w:r>
      <w:r w:rsidR="00F2294F" w:rsidRPr="00944638">
        <w:rPr>
          <w:rFonts w:ascii="Times New Roman" w:hAnsi="Times New Roman" w:cs="Times New Roman"/>
          <w:u w:val="single"/>
        </w:rPr>
        <w:t xml:space="preserve">               </w:t>
      </w:r>
      <w:r w:rsidR="00D650B6">
        <w:rPr>
          <w:rFonts w:ascii="Times New Roman" w:hAnsi="Times New Roman" w:cs="Times New Roman"/>
          <w:u w:val="single"/>
        </w:rPr>
        <w:t xml:space="preserve">  </w:t>
      </w:r>
      <w:r w:rsidR="004A65EC">
        <w:rPr>
          <w:rFonts w:ascii="Times New Roman" w:hAnsi="Times New Roman" w:cs="Times New Roman" w:hint="eastAsia"/>
          <w:u w:val="single"/>
        </w:rPr>
        <w:t xml:space="preserve"> </w:t>
      </w:r>
      <w:r w:rsidR="00D650B6">
        <w:rPr>
          <w:rFonts w:ascii="Times New Roman" w:hAnsi="Times New Roman" w:cs="Times New Roman"/>
          <w:u w:val="single"/>
        </w:rPr>
        <w:t xml:space="preserve"> </w:t>
      </w:r>
    </w:p>
    <w:p w:rsidR="00676838" w:rsidRPr="00944638" w:rsidRDefault="00676838" w:rsidP="00847E2E">
      <w:pPr>
        <w:spacing w:line="840" w:lineRule="auto"/>
        <w:ind w:leftChars="600" w:left="1440"/>
        <w:rPr>
          <w:rFonts w:ascii="Times New Roman" w:hAnsi="Times New Roman" w:cs="Times New Roman"/>
        </w:rPr>
      </w:pPr>
      <w:r w:rsidRPr="00944638">
        <w:rPr>
          <w:rFonts w:ascii="Times New Roman" w:hAnsi="Times New Roman" w:cs="Times New Roman"/>
        </w:rPr>
        <w:t>学生姓名</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00713A11">
        <w:rPr>
          <w:rFonts w:ascii="Times New Roman" w:hAnsi="Times New Roman" w:cs="Times New Roman"/>
          <w:u w:val="single"/>
        </w:rPr>
        <w:t xml:space="preserve"> </w:t>
      </w:r>
      <w:r w:rsidRPr="00944638">
        <w:rPr>
          <w:rFonts w:ascii="Times New Roman" w:hAnsi="Times New Roman" w:cs="Times New Roman"/>
          <w:u w:val="single"/>
        </w:rPr>
        <w:t xml:space="preserve"> </w:t>
      </w:r>
      <w:r w:rsidR="004A65EC">
        <w:rPr>
          <w:rFonts w:ascii="Times New Roman" w:hAnsi="Times New Roman" w:cs="Times New Roman" w:hint="eastAsia"/>
          <w:u w:val="single"/>
        </w:rPr>
        <w:t>白昀</w:t>
      </w:r>
      <w:r w:rsidR="00F2294F" w:rsidRPr="00944638">
        <w:rPr>
          <w:rFonts w:ascii="Times New Roman" w:hAnsi="Times New Roman" w:cs="Times New Roman"/>
          <w:u w:val="single"/>
        </w:rPr>
        <w:t xml:space="preserve">                       </w:t>
      </w:r>
      <w:r w:rsidR="004A65EC">
        <w:rPr>
          <w:rFonts w:ascii="Times New Roman" w:hAnsi="Times New Roman" w:cs="Times New Roman" w:hint="eastAsia"/>
          <w:u w:val="single"/>
        </w:rPr>
        <w:t xml:space="preserve"> </w:t>
      </w:r>
      <w:r w:rsidRPr="00944638">
        <w:rPr>
          <w:rFonts w:ascii="Times New Roman" w:hAnsi="Times New Roman" w:cs="Times New Roman"/>
          <w:u w:val="single"/>
        </w:rPr>
        <w:t xml:space="preserve"> </w:t>
      </w:r>
    </w:p>
    <w:p w:rsidR="00676838" w:rsidRPr="00944638" w:rsidRDefault="00676838" w:rsidP="00847E2E">
      <w:pPr>
        <w:spacing w:line="840" w:lineRule="auto"/>
        <w:ind w:leftChars="600" w:left="1440"/>
        <w:rPr>
          <w:rFonts w:ascii="Times New Roman" w:hAnsi="Times New Roman" w:cs="Times New Roman"/>
          <w:u w:val="single"/>
        </w:rPr>
      </w:pPr>
      <w:r w:rsidRPr="00944638">
        <w:rPr>
          <w:rFonts w:ascii="Times New Roman" w:hAnsi="Times New Roman" w:cs="Times New Roman"/>
        </w:rPr>
        <w:t>指导教师</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r w:rsidR="004A65EC">
        <w:rPr>
          <w:rFonts w:ascii="Times New Roman" w:hAnsi="Times New Roman" w:cs="Times New Roman" w:hint="eastAsia"/>
          <w:u w:val="single"/>
        </w:rPr>
        <w:tab/>
        <w:t xml:space="preserve"> </w:t>
      </w:r>
      <w:r w:rsidR="004A65EC" w:rsidRPr="004A65EC">
        <w:rPr>
          <w:rFonts w:ascii="Times New Roman" w:hAnsi="Times New Roman" w:cs="Times New Roman" w:hint="eastAsia"/>
          <w:u w:val="single"/>
        </w:rPr>
        <w:t>靳展</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r w:rsidR="004A65EC">
        <w:rPr>
          <w:rFonts w:ascii="Times New Roman" w:hAnsi="Times New Roman" w:cs="Times New Roman" w:hint="eastAsia"/>
          <w:u w:val="single"/>
        </w:rPr>
        <w:t xml:space="preserve"> </w:t>
      </w:r>
    </w:p>
    <w:p w:rsidR="00676838" w:rsidRPr="00944638" w:rsidRDefault="00676838" w:rsidP="00847E2E">
      <w:pPr>
        <w:spacing w:line="840" w:lineRule="auto"/>
        <w:ind w:leftChars="600" w:left="1440"/>
        <w:rPr>
          <w:rFonts w:ascii="Times New Roman" w:hAnsi="Times New Roman" w:cs="Times New Roman"/>
          <w:u w:val="single"/>
        </w:rPr>
      </w:pPr>
      <w:r w:rsidRPr="00944638">
        <w:rPr>
          <w:rFonts w:ascii="Times New Roman" w:hAnsi="Times New Roman" w:cs="Times New Roman"/>
        </w:rPr>
        <w:t>成</w:t>
      </w:r>
      <w:r w:rsidRPr="00944638">
        <w:rPr>
          <w:rFonts w:ascii="Times New Roman" w:hAnsi="Times New Roman" w:cs="Times New Roman"/>
        </w:rPr>
        <w:t xml:space="preserve">    </w:t>
      </w:r>
      <w:r w:rsidRPr="00944638">
        <w:rPr>
          <w:rFonts w:ascii="Times New Roman" w:hAnsi="Times New Roman" w:cs="Times New Roman"/>
        </w:rPr>
        <w:t>绩</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p>
    <w:p w:rsidR="00676838" w:rsidRPr="00944638" w:rsidRDefault="00676838">
      <w:pPr>
        <w:spacing w:line="360" w:lineRule="auto"/>
        <w:ind w:firstLine="600"/>
        <w:jc w:val="center"/>
        <w:rPr>
          <w:rFonts w:ascii="Times New Roman" w:hAnsi="Times New Roman" w:cs="Times New Roman"/>
          <w:sz w:val="30"/>
          <w:szCs w:val="30"/>
        </w:rPr>
      </w:pPr>
    </w:p>
    <w:p w:rsidR="00241654" w:rsidRPr="00944638" w:rsidRDefault="009C1577" w:rsidP="003E43AA">
      <w:pPr>
        <w:spacing w:line="360" w:lineRule="auto"/>
        <w:jc w:val="center"/>
        <w:rPr>
          <w:rFonts w:ascii="Times New Roman" w:hAnsi="Times New Roman" w:cs="Times New Roman"/>
        </w:rPr>
        <w:sectPr w:rsidR="00241654" w:rsidRPr="00944638" w:rsidSect="003E43AA">
          <w:headerReference w:type="default" r:id="rId8"/>
          <w:footerReference w:type="default" r:id="rId9"/>
          <w:pgSz w:w="11907" w:h="16840" w:code="9"/>
          <w:pgMar w:top="1701" w:right="1418" w:bottom="1701" w:left="1418" w:header="1304" w:footer="1134" w:gutter="0"/>
          <w:pgNumType w:fmt="upperRoman" w:start="1"/>
          <w:cols w:space="720"/>
          <w:titlePg/>
          <w:docGrid w:linePitch="312"/>
        </w:sectPr>
      </w:pPr>
      <w:r>
        <w:rPr>
          <w:rFonts w:ascii="Times New Roman" w:hAnsi="Times New Roman" w:cs="Times New Roman"/>
        </w:rPr>
        <w:t>201</w:t>
      </w:r>
      <w:r w:rsidR="004A65EC">
        <w:rPr>
          <w:rFonts w:ascii="Times New Roman" w:hAnsi="Times New Roman" w:cs="Times New Roman" w:hint="eastAsia"/>
        </w:rPr>
        <w:t>9</w:t>
      </w:r>
      <w:r w:rsidR="00676838" w:rsidRPr="00944638">
        <w:rPr>
          <w:rFonts w:ascii="Times New Roman" w:hAnsi="Times New Roman" w:cs="Times New Roman"/>
        </w:rPr>
        <w:t>年</w:t>
      </w:r>
      <w:r w:rsidR="004A65EC">
        <w:rPr>
          <w:rFonts w:ascii="Times New Roman" w:hAnsi="Times New Roman" w:cs="Times New Roman" w:hint="eastAsia"/>
        </w:rPr>
        <w:t>4</w:t>
      </w:r>
      <w:r w:rsidR="00676838" w:rsidRPr="00944638">
        <w:rPr>
          <w:rFonts w:ascii="Times New Roman" w:hAnsi="Times New Roman" w:cs="Times New Roman"/>
        </w:rPr>
        <w:t>月</w:t>
      </w:r>
      <w:r w:rsidR="00764D1A">
        <w:rPr>
          <w:rFonts w:ascii="Times New Roman" w:hAnsi="Times New Roman" w:cs="Times New Roman" w:hint="eastAsia"/>
        </w:rPr>
        <w:t>15</w:t>
      </w:r>
      <w:r w:rsidR="00676838" w:rsidRPr="00944638">
        <w:rPr>
          <w:rFonts w:ascii="Times New Roman" w:hAnsi="Times New Roman" w:cs="Times New Roman"/>
        </w:rPr>
        <w:t>日</w:t>
      </w:r>
    </w:p>
    <w:p w:rsidR="00676838" w:rsidRPr="00944638" w:rsidRDefault="00676838" w:rsidP="00422B9F">
      <w:pPr>
        <w:pStyle w:val="1"/>
        <w:spacing w:before="240" w:after="240"/>
      </w:pPr>
      <w:bookmarkStart w:id="15" w:name="_Toc516777567"/>
      <w:bookmarkStart w:id="16" w:name="_Toc9060454"/>
      <w:bookmarkStart w:id="17" w:name="_Hlk486087478"/>
      <w:bookmarkEnd w:id="0"/>
      <w:bookmarkEnd w:id="1"/>
      <w:bookmarkEnd w:id="2"/>
      <w:bookmarkEnd w:id="3"/>
      <w:r w:rsidRPr="00944638">
        <w:lastRenderedPageBreak/>
        <w:t>摘</w:t>
      </w:r>
      <w:r w:rsidRPr="00944638">
        <w:t xml:space="preserve">  </w:t>
      </w:r>
      <w:r w:rsidRPr="00944638">
        <w:t>要</w:t>
      </w:r>
      <w:bookmarkEnd w:id="4"/>
      <w:bookmarkEnd w:id="5"/>
      <w:bookmarkEnd w:id="6"/>
      <w:bookmarkEnd w:id="7"/>
      <w:bookmarkEnd w:id="15"/>
      <w:bookmarkEnd w:id="16"/>
    </w:p>
    <w:p w:rsidR="002222A6" w:rsidRDefault="002222A6" w:rsidP="00E245DE">
      <w:pPr>
        <w:spacing w:before="75" w:after="75"/>
        <w:ind w:firstLine="450"/>
        <w:jc w:val="both"/>
      </w:pPr>
      <w:r>
        <w:rPr>
          <w:rFonts w:hint="eastAsia"/>
        </w:rPr>
        <w:t>随着中国农业现代化的脚步越来越快，传统的蔬菜种植园区也将会被历史所淘汰，现在微电子行业已经取得了巨大的成就，以微处理器芯片为核心组成的嵌入式监控系统的应用范围也越来越广泛，所以未来的蔬菜种植园区也必将引入以单片机为核心组成的嵌入式电路系统。</w:t>
      </w:r>
    </w:p>
    <w:p w:rsidR="002222A6" w:rsidRDefault="002222A6" w:rsidP="00E245DE">
      <w:pPr>
        <w:spacing w:before="75" w:after="75"/>
        <w:ind w:firstLine="450"/>
        <w:jc w:val="both"/>
      </w:pPr>
      <w:r>
        <w:rPr>
          <w:rFonts w:hint="eastAsia"/>
        </w:rPr>
        <w:t>本系统以STM32单片机为核心，设计一款具有远程无线监控功能的蔬菜生长环境监控系统，本系统主要有两部分组成，分别为：蔬菜生长环境监测系统和后台监控系统，其中蔬菜生长环境监测系统主要由STM32F103C8T6单片机为核心，主要监</w:t>
      </w:r>
      <w:r w:rsidR="004C6584">
        <w:rPr>
          <w:rFonts w:hint="eastAsia"/>
        </w:rPr>
        <w:t>测蔬菜种植园区的环境温湿度数据、环境光照强度数据、土壤湿度数据以及环境气体浓度数据等参数信息，然后还设计有相应的自动控制电路，比如当气体浓度过高时，将自动开启风扇，进行系统的气体交换。当环境的光强过低，影响输出的正常生长时，将会自动开启光照补足系统，根据实际的光照强度，来输出相应的PWM波，来使光照补足系统调节到相应的亮度，并且基于蔬菜种植园区的员工上班打卡问题，还使用RC522射频模块来进行刷卡登录。最后这些所有的信息经</w:t>
      </w:r>
      <w:r w:rsidR="004C6584" w:rsidRPr="004C6584">
        <w:rPr>
          <w:rFonts w:hint="eastAsia"/>
        </w:rPr>
        <w:t>蔬菜生长环境监测系统</w:t>
      </w:r>
      <w:r w:rsidR="004C6584">
        <w:rPr>
          <w:rFonts w:hint="eastAsia"/>
        </w:rPr>
        <w:t>的主控处理完毕后，将启用NRF24L01无线通信模块来将这些数据实时发送回</w:t>
      </w:r>
      <w:r w:rsidR="004C6584" w:rsidRPr="004C6584">
        <w:rPr>
          <w:rFonts w:hint="eastAsia"/>
        </w:rPr>
        <w:t>后台监控系统</w:t>
      </w:r>
      <w:r w:rsidR="004C6584">
        <w:rPr>
          <w:rFonts w:hint="eastAsia"/>
        </w:rPr>
        <w:t>，后台监控系统主要由NRF24L01无线通信模块和TFT显示屏组成，种植园主不需要实际到蔬菜种植园区就可以实时了解蔬菜种植园的所有情况。</w:t>
      </w:r>
    </w:p>
    <w:p w:rsidR="004C6584" w:rsidRDefault="00E245DE" w:rsidP="00E245DE">
      <w:pPr>
        <w:spacing w:before="75" w:after="75"/>
        <w:ind w:firstLine="450"/>
        <w:jc w:val="both"/>
      </w:pPr>
      <w:r>
        <w:rPr>
          <w:rFonts w:hint="eastAsia"/>
        </w:rPr>
        <w:t>基于单片机为核心的蔬菜生长环境监控系统可以使蔬菜种植更加智能化，蔬菜生长时遇到特殊情况时反应也更加及时，因为是实时监测，所以可以避免因监测漏洞而引起的不必要的损失，并且本系统的成本也不高，可以根据蔬菜种植园的种植规模自己增加传感器的数量来达到全覆盖监测的效果，所以可以很好地满足市场的需求。</w:t>
      </w:r>
    </w:p>
    <w:p w:rsidR="00891DA4" w:rsidRDefault="00891DA4" w:rsidP="004A65EC">
      <w:pPr>
        <w:spacing w:before="75" w:after="75"/>
        <w:ind w:firstLine="450"/>
      </w:pPr>
    </w:p>
    <w:p w:rsidR="004A65EC" w:rsidRDefault="004A65EC" w:rsidP="004A65EC">
      <w:pPr>
        <w:spacing w:before="75" w:after="75"/>
        <w:jc w:val="both"/>
      </w:pPr>
      <w:r w:rsidRPr="004A65EC">
        <w:rPr>
          <w:rFonts w:hint="eastAsia"/>
          <w:b/>
        </w:rPr>
        <w:t>关键字</w:t>
      </w:r>
      <w:r w:rsidRPr="004A65EC">
        <w:rPr>
          <w:rFonts w:ascii="Times New Roman" w:hAnsi="Times New Roman" w:cs="Times New Roman"/>
        </w:rPr>
        <w:t>：</w:t>
      </w:r>
      <w:r w:rsidR="00D85F65" w:rsidRPr="00D85F65">
        <w:rPr>
          <w:rFonts w:hint="eastAsia"/>
        </w:rPr>
        <w:t>STM32</w:t>
      </w:r>
      <w:r w:rsidRPr="004A65EC">
        <w:rPr>
          <w:rFonts w:hint="eastAsia"/>
        </w:rPr>
        <w:t>；</w:t>
      </w:r>
      <w:r w:rsidR="00D85F65" w:rsidRPr="00D85F65">
        <w:rPr>
          <w:rFonts w:hint="eastAsia"/>
        </w:rPr>
        <w:t>传感器</w:t>
      </w:r>
      <w:r w:rsidRPr="004A65EC">
        <w:rPr>
          <w:rFonts w:hint="eastAsia"/>
        </w:rPr>
        <w:t>；</w:t>
      </w:r>
      <w:r w:rsidR="00D85F65" w:rsidRPr="00D85F65">
        <w:rPr>
          <w:rFonts w:hint="eastAsia"/>
        </w:rPr>
        <w:t>NRF24L01</w:t>
      </w:r>
      <w:r w:rsidRPr="004A65EC">
        <w:rPr>
          <w:rFonts w:hint="eastAsia"/>
        </w:rPr>
        <w:t>；</w:t>
      </w:r>
      <w:r w:rsidR="00D85F65" w:rsidRPr="00D85F65">
        <w:rPr>
          <w:rFonts w:hint="eastAsia"/>
        </w:rPr>
        <w:t>TFT</w:t>
      </w:r>
      <w:r w:rsidRPr="004A65EC">
        <w:rPr>
          <w:rFonts w:hint="eastAsia"/>
        </w:rPr>
        <w:t>；</w:t>
      </w:r>
      <w:r w:rsidR="00D85F65" w:rsidRPr="00D85F65">
        <w:rPr>
          <w:rFonts w:hint="eastAsia"/>
        </w:rPr>
        <w:t>报警</w:t>
      </w:r>
    </w:p>
    <w:p w:rsidR="009C1577" w:rsidRDefault="009C1577"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Pr="001D0A51" w:rsidRDefault="004A65EC" w:rsidP="00E6094C">
      <w:pPr>
        <w:tabs>
          <w:tab w:val="left" w:pos="3585"/>
        </w:tabs>
        <w:adjustRightInd w:val="0"/>
        <w:snapToGrid w:val="0"/>
        <w:rPr>
          <w:rFonts w:ascii="Times New Roman" w:hAnsi="Times New Roman" w:cs="Times New Roman"/>
          <w:color w:val="FF0000"/>
        </w:rPr>
      </w:pPr>
    </w:p>
    <w:p w:rsidR="00676838" w:rsidRPr="00C70CFF" w:rsidRDefault="00676838" w:rsidP="00422B9F">
      <w:pPr>
        <w:pStyle w:val="1"/>
        <w:spacing w:before="240" w:after="240"/>
        <w:rPr>
          <w:rFonts w:ascii="Times New Roman" w:hAnsi="Times New Roman" w:cs="Times New Roman"/>
          <w:b/>
        </w:rPr>
      </w:pPr>
      <w:bookmarkStart w:id="18" w:name="_Toc137703863"/>
      <w:bookmarkStart w:id="19" w:name="_Toc137800248"/>
      <w:bookmarkStart w:id="20" w:name="_Toc137874797"/>
      <w:bookmarkStart w:id="21" w:name="_Toc137874973"/>
      <w:bookmarkStart w:id="22" w:name="_Toc516777568"/>
      <w:bookmarkStart w:id="23" w:name="_Toc9060455"/>
      <w:bookmarkEnd w:id="17"/>
      <w:r w:rsidRPr="00C70CFF">
        <w:rPr>
          <w:rFonts w:ascii="Times New Roman" w:hAnsi="Times New Roman" w:cs="Times New Roman"/>
          <w:b/>
        </w:rPr>
        <w:lastRenderedPageBreak/>
        <w:t>Abstract</w:t>
      </w:r>
      <w:bookmarkEnd w:id="18"/>
      <w:bookmarkEnd w:id="19"/>
      <w:bookmarkEnd w:id="20"/>
      <w:bookmarkEnd w:id="21"/>
      <w:bookmarkEnd w:id="22"/>
      <w:bookmarkEnd w:id="23"/>
    </w:p>
    <w:p w:rsidR="00E245DE" w:rsidRDefault="00E245DE" w:rsidP="00D85F65">
      <w:pPr>
        <w:ind w:firstLine="450"/>
        <w:jc w:val="both"/>
        <w:rPr>
          <w:rFonts w:ascii="Times New Roman" w:hAnsi="Times New Roman" w:cs="Times New Roman"/>
        </w:rPr>
      </w:pPr>
    </w:p>
    <w:p w:rsidR="00E245DE" w:rsidRPr="00E245DE" w:rsidRDefault="00E245DE" w:rsidP="00E245DE">
      <w:pPr>
        <w:ind w:firstLine="450"/>
        <w:jc w:val="both"/>
        <w:rPr>
          <w:rFonts w:ascii="Times New Roman" w:hAnsi="Times New Roman" w:cs="Times New Roman"/>
        </w:rPr>
      </w:pPr>
      <w:r w:rsidRPr="00E245DE">
        <w:rPr>
          <w:rFonts w:ascii="Times New Roman" w:hAnsi="Times New Roman" w:cs="Times New Roman"/>
        </w:rPr>
        <w:t>With the rapid pace of China's agricultural modernization, traditional vegetable planting parks will also be eliminated by history. Now the microelectronics industry has made great achievements. The application scope of embedded monitoring system based on microprocessor chips is more and more extensive. Therefore, the future vegetable planting parks will also introduce embedded electricity with microcontroller as the core. Road system.</w:t>
      </w:r>
    </w:p>
    <w:p w:rsidR="00E245DE" w:rsidRPr="00E245DE" w:rsidRDefault="00E245DE" w:rsidP="00E245DE">
      <w:pPr>
        <w:ind w:firstLine="450"/>
        <w:jc w:val="both"/>
        <w:rPr>
          <w:rFonts w:ascii="Times New Roman" w:hAnsi="Times New Roman" w:cs="Times New Roman"/>
        </w:rPr>
      </w:pPr>
      <w:r w:rsidRPr="00E245DE">
        <w:rPr>
          <w:rFonts w:ascii="Times New Roman" w:hAnsi="Times New Roman" w:cs="Times New Roman"/>
        </w:rPr>
        <w:t>This system takes STM32 as the core, and designs a vegetable growing environment monitoring system with remote wireless monitoring function. The system consists of two parts: vegetable growing environment monitoring system and background monitoring system. The vegetable growing environment monitoring system is mainly composed of STM32F103C8T6 single chip computer, which mainly monitors the environmental temperature and humidity of vegetable planting park. According to the parameters such as environmental light intensity data, soil moisture data and ambient gas concentration data, the corresponding automatic control circuit is designed. For example, when the gas concentration is too high, the fan will be automatically turned on to exchange gas in the system. When the light intensity of the environment is too low to affect the normal growth of the output, the light replenishment system will be automatically turned on. According to the actual light intensity, the corresponding PWM wave will be output to make the light replenishment system adjust to the corresponding brightness. Based on the problem of staff card-punching in vegetable plantation park, RC522 radio frequency module is also used to swipe the card to login. Finally, after the main control of the vegetable growing environment monitoring system is completed, the NRF24L01 wireless communication module will be activated to send these data back to the background monitoring system in real time. The background monitoring system is mainly composed of NRF24L01 wireless communication module and TFT display screen. The planter can understand all the situation of vegetable plantation in real time without actually visiting the vegetable plantation garden. Condition.</w:t>
      </w:r>
    </w:p>
    <w:p w:rsidR="00D85F65" w:rsidRDefault="00E245DE" w:rsidP="00E245DE">
      <w:pPr>
        <w:ind w:firstLine="450"/>
        <w:jc w:val="both"/>
        <w:rPr>
          <w:rFonts w:ascii="Times New Roman" w:hAnsi="Times New Roman" w:cs="Times New Roman"/>
        </w:rPr>
      </w:pPr>
      <w:r w:rsidRPr="00E245DE">
        <w:rPr>
          <w:rFonts w:ascii="Times New Roman" w:hAnsi="Times New Roman" w:cs="Times New Roman"/>
        </w:rPr>
        <w:t>Vegetable growing environment monitoring system based on single-chip computer can make vegetable planting more intelligent and respond more timely when vegetable growing in special situations. Because it is real-time monitoring, it can avoid unnecessary losses caused by monitoring loopholes, and the cost of the system is not high, so it can increase sensors according to the planting scale of vegetable plantations. Quantity to achieve the effect of full coverage monitoring, so it can well meet the needs of the market.</w:t>
      </w:r>
    </w:p>
    <w:p w:rsidR="00550066" w:rsidRPr="004A65EC" w:rsidRDefault="00550066" w:rsidP="00E245DE">
      <w:pPr>
        <w:ind w:firstLine="450"/>
        <w:jc w:val="both"/>
        <w:rPr>
          <w:rFonts w:ascii="Times New Roman" w:hAnsi="Times New Roman" w:cs="Times New Roman"/>
        </w:rPr>
      </w:pPr>
    </w:p>
    <w:p w:rsidR="00F42A31" w:rsidRDefault="004A65EC" w:rsidP="00D85F65">
      <w:r w:rsidRPr="004A65EC">
        <w:rPr>
          <w:rFonts w:ascii="Times New Roman" w:hAnsi="Times New Roman" w:cs="Times New Roman"/>
          <w:b/>
        </w:rPr>
        <w:t>Keywords:</w:t>
      </w:r>
      <w:r w:rsidRPr="004A65EC">
        <w:rPr>
          <w:rFonts w:ascii="Times New Roman" w:hAnsi="Times New Roman" w:cs="Times New Roman"/>
        </w:rPr>
        <w:t xml:space="preserve"> </w:t>
      </w:r>
      <w:r w:rsidR="00D85F65" w:rsidRPr="00D85F65">
        <w:rPr>
          <w:rFonts w:ascii="Times New Roman" w:hAnsi="Times New Roman" w:cs="Times New Roman"/>
        </w:rPr>
        <w:t>STM32; Sensor; NRF24L01; TFT; Alarm</w:t>
      </w:r>
    </w:p>
    <w:p w:rsidR="00676838" w:rsidRDefault="00676838">
      <w:pPr>
        <w:tabs>
          <w:tab w:val="left" w:pos="3585"/>
        </w:tabs>
        <w:ind w:firstLine="446"/>
        <w:rPr>
          <w:rFonts w:ascii="Times New Roman" w:hAnsi="Times New Roman" w:cs="Times New Roman"/>
        </w:rPr>
      </w:pPr>
    </w:p>
    <w:p w:rsidR="004A65EC" w:rsidRDefault="004A65EC">
      <w:pPr>
        <w:tabs>
          <w:tab w:val="left" w:pos="3585"/>
        </w:tabs>
        <w:ind w:firstLine="446"/>
        <w:rPr>
          <w:rFonts w:ascii="Times New Roman" w:hAnsi="Times New Roman" w:cs="Times New Roman"/>
        </w:rPr>
      </w:pPr>
    </w:p>
    <w:p w:rsidR="00422B9F" w:rsidRDefault="00422B9F">
      <w:pPr>
        <w:tabs>
          <w:tab w:val="left" w:pos="3585"/>
        </w:tabs>
        <w:ind w:firstLine="446"/>
        <w:rPr>
          <w:rFonts w:ascii="Times New Roman" w:hAnsi="Times New Roman" w:cs="Times New Roman"/>
        </w:rPr>
      </w:pPr>
    </w:p>
    <w:p w:rsidR="006933C1" w:rsidRPr="00801871" w:rsidRDefault="006933C1" w:rsidP="006933C1">
      <w:pPr>
        <w:pStyle w:val="11"/>
        <w:tabs>
          <w:tab w:val="right" w:leader="dot" w:pos="9061"/>
        </w:tabs>
        <w:spacing w:before="60" w:after="60"/>
        <w:jc w:val="center"/>
        <w:rPr>
          <w:rFonts w:cs="Times New Roman"/>
          <w:sz w:val="36"/>
          <w:szCs w:val="36"/>
        </w:rPr>
      </w:pPr>
      <w:r w:rsidRPr="00801871">
        <w:rPr>
          <w:rFonts w:cs="Times New Roman" w:hint="eastAsia"/>
          <w:sz w:val="36"/>
          <w:szCs w:val="36"/>
        </w:rPr>
        <w:t>目</w:t>
      </w:r>
      <w:r w:rsidRPr="00801871">
        <w:rPr>
          <w:rFonts w:cs="Times New Roman" w:hint="eastAsia"/>
          <w:sz w:val="36"/>
          <w:szCs w:val="36"/>
        </w:rPr>
        <w:t xml:space="preserve">  </w:t>
      </w:r>
      <w:r w:rsidRPr="00801871">
        <w:rPr>
          <w:rFonts w:cs="Times New Roman" w:hint="eastAsia"/>
          <w:sz w:val="36"/>
          <w:szCs w:val="36"/>
        </w:rPr>
        <w:t>录</w:t>
      </w:r>
    </w:p>
    <w:p w:rsidR="00EC4C2A" w:rsidRDefault="0008420C" w:rsidP="00EC4C2A">
      <w:pPr>
        <w:pStyle w:val="11"/>
        <w:tabs>
          <w:tab w:val="right" w:leader="dot" w:pos="9061"/>
        </w:tabs>
        <w:spacing w:before="60" w:after="60"/>
        <w:rPr>
          <w:rFonts w:asciiTheme="minorHAnsi" w:eastAsiaTheme="minorEastAsia" w:hAnsiTheme="minorHAnsi" w:cstheme="minorBidi"/>
          <w:noProof/>
          <w:kern w:val="2"/>
          <w:sz w:val="21"/>
          <w:szCs w:val="22"/>
        </w:rPr>
      </w:pPr>
      <w:r w:rsidRPr="0008420C">
        <w:rPr>
          <w:rFonts w:cs="Times New Roman"/>
        </w:rPr>
        <w:fldChar w:fldCharType="begin"/>
      </w:r>
      <w:r w:rsidR="00422B9F">
        <w:rPr>
          <w:rFonts w:cs="Times New Roman"/>
        </w:rPr>
        <w:instrText xml:space="preserve"> </w:instrText>
      </w:r>
      <w:r w:rsidR="00422B9F">
        <w:rPr>
          <w:rFonts w:cs="Times New Roman" w:hint="eastAsia"/>
        </w:rPr>
        <w:instrText>TOC \h \z \t "</w:instrText>
      </w:r>
      <w:r w:rsidR="00422B9F">
        <w:rPr>
          <w:rFonts w:cs="Times New Roman" w:hint="eastAsia"/>
        </w:rPr>
        <w:instrText>标题</w:instrText>
      </w:r>
      <w:r w:rsidR="00422B9F">
        <w:rPr>
          <w:rFonts w:cs="Times New Roman" w:hint="eastAsia"/>
        </w:rPr>
        <w:instrText xml:space="preserve"> 1,1,</w:instrText>
      </w:r>
      <w:r w:rsidR="00422B9F">
        <w:rPr>
          <w:rFonts w:cs="Times New Roman" w:hint="eastAsia"/>
        </w:rPr>
        <w:instrText>标题</w:instrText>
      </w:r>
      <w:r w:rsidR="00422B9F">
        <w:rPr>
          <w:rFonts w:cs="Times New Roman" w:hint="eastAsia"/>
        </w:rPr>
        <w:instrText xml:space="preserve"> 2,2,</w:instrText>
      </w:r>
      <w:r w:rsidR="00422B9F">
        <w:rPr>
          <w:rFonts w:cs="Times New Roman" w:hint="eastAsia"/>
        </w:rPr>
        <w:instrText>标题</w:instrText>
      </w:r>
      <w:r w:rsidR="00422B9F">
        <w:rPr>
          <w:rFonts w:cs="Times New Roman" w:hint="eastAsia"/>
        </w:rPr>
        <w:instrText xml:space="preserve"> 3,3"</w:instrText>
      </w:r>
      <w:r w:rsidR="00422B9F">
        <w:rPr>
          <w:rFonts w:cs="Times New Roman"/>
        </w:rPr>
        <w:instrText xml:space="preserve"> </w:instrText>
      </w:r>
      <w:r w:rsidRPr="0008420C">
        <w:rPr>
          <w:rFonts w:cs="Times New Roman"/>
        </w:rPr>
        <w:fldChar w:fldCharType="separate"/>
      </w:r>
      <w:hyperlink w:anchor="_Toc9060454" w:history="1">
        <w:r w:rsidR="00EC4C2A" w:rsidRPr="000C2D96">
          <w:rPr>
            <w:rStyle w:val="a4"/>
            <w:rFonts w:hint="eastAsia"/>
            <w:noProof/>
          </w:rPr>
          <w:t>摘</w:t>
        </w:r>
        <w:r w:rsidR="00EC4C2A" w:rsidRPr="000C2D96">
          <w:rPr>
            <w:rStyle w:val="a4"/>
            <w:noProof/>
          </w:rPr>
          <w:t xml:space="preserve">  </w:t>
        </w:r>
        <w:r w:rsidR="00EC4C2A" w:rsidRPr="000C2D96">
          <w:rPr>
            <w:rStyle w:val="a4"/>
            <w:rFonts w:hint="eastAsia"/>
            <w:noProof/>
          </w:rPr>
          <w:t>要</w:t>
        </w:r>
        <w:r w:rsidR="00EC4C2A">
          <w:rPr>
            <w:noProof/>
            <w:webHidden/>
          </w:rPr>
          <w:tab/>
        </w:r>
        <w:r>
          <w:rPr>
            <w:noProof/>
            <w:webHidden/>
          </w:rPr>
          <w:fldChar w:fldCharType="begin"/>
        </w:r>
        <w:r w:rsidR="00EC4C2A">
          <w:rPr>
            <w:noProof/>
            <w:webHidden/>
          </w:rPr>
          <w:instrText xml:space="preserve"> PAGEREF _Toc9060454 \h </w:instrText>
        </w:r>
        <w:r>
          <w:rPr>
            <w:noProof/>
            <w:webHidden/>
          </w:rPr>
        </w:r>
        <w:r>
          <w:rPr>
            <w:noProof/>
            <w:webHidden/>
          </w:rPr>
          <w:fldChar w:fldCharType="separate"/>
        </w:r>
        <w:r w:rsidR="00EC4C2A">
          <w:rPr>
            <w:noProof/>
            <w:webHidden/>
          </w:rPr>
          <w:t>I</w:t>
        </w:r>
        <w:r>
          <w:rPr>
            <w:noProof/>
            <w:webHidden/>
          </w:rPr>
          <w:fldChar w:fldCharType="end"/>
        </w:r>
      </w:hyperlink>
    </w:p>
    <w:p w:rsidR="00EC4C2A" w:rsidRDefault="0008420C" w:rsidP="00EC4C2A">
      <w:pPr>
        <w:pStyle w:val="11"/>
        <w:tabs>
          <w:tab w:val="right" w:leader="dot" w:pos="9061"/>
        </w:tabs>
        <w:spacing w:before="60" w:after="60"/>
        <w:rPr>
          <w:rFonts w:asciiTheme="minorHAnsi" w:eastAsiaTheme="minorEastAsia" w:hAnsiTheme="minorHAnsi" w:cstheme="minorBidi"/>
          <w:noProof/>
          <w:kern w:val="2"/>
          <w:sz w:val="21"/>
          <w:szCs w:val="22"/>
        </w:rPr>
      </w:pPr>
      <w:hyperlink w:anchor="_Toc9060455" w:history="1">
        <w:r w:rsidR="00EC4C2A" w:rsidRPr="000C2D96">
          <w:rPr>
            <w:rStyle w:val="a4"/>
            <w:rFonts w:cs="Times New Roman"/>
            <w:b/>
            <w:noProof/>
          </w:rPr>
          <w:t>Abstract</w:t>
        </w:r>
        <w:r w:rsidR="00EC4C2A">
          <w:rPr>
            <w:noProof/>
            <w:webHidden/>
          </w:rPr>
          <w:tab/>
        </w:r>
        <w:r>
          <w:rPr>
            <w:noProof/>
            <w:webHidden/>
          </w:rPr>
          <w:fldChar w:fldCharType="begin"/>
        </w:r>
        <w:r w:rsidR="00EC4C2A">
          <w:rPr>
            <w:noProof/>
            <w:webHidden/>
          </w:rPr>
          <w:instrText xml:space="preserve"> PAGEREF _Toc9060455 \h </w:instrText>
        </w:r>
        <w:r>
          <w:rPr>
            <w:noProof/>
            <w:webHidden/>
          </w:rPr>
        </w:r>
        <w:r>
          <w:rPr>
            <w:noProof/>
            <w:webHidden/>
          </w:rPr>
          <w:fldChar w:fldCharType="separate"/>
        </w:r>
        <w:r w:rsidR="00EC4C2A">
          <w:rPr>
            <w:noProof/>
            <w:webHidden/>
          </w:rPr>
          <w:t>II</w:t>
        </w:r>
        <w:r>
          <w:rPr>
            <w:noProof/>
            <w:webHidden/>
          </w:rPr>
          <w:fldChar w:fldCharType="end"/>
        </w:r>
      </w:hyperlink>
    </w:p>
    <w:p w:rsidR="00EC4C2A" w:rsidRDefault="0008420C" w:rsidP="00EC4C2A">
      <w:pPr>
        <w:pStyle w:val="11"/>
        <w:tabs>
          <w:tab w:val="right" w:leader="dot" w:pos="9061"/>
        </w:tabs>
        <w:spacing w:before="60" w:after="60"/>
        <w:rPr>
          <w:rFonts w:asciiTheme="minorHAnsi" w:eastAsiaTheme="minorEastAsia" w:hAnsiTheme="minorHAnsi" w:cstheme="minorBidi"/>
          <w:noProof/>
          <w:kern w:val="2"/>
          <w:sz w:val="21"/>
          <w:szCs w:val="22"/>
        </w:rPr>
      </w:pPr>
      <w:hyperlink w:anchor="_Toc9060456" w:history="1">
        <w:r w:rsidR="00EC4C2A" w:rsidRPr="000C2D96">
          <w:rPr>
            <w:rStyle w:val="a4"/>
            <w:rFonts w:hint="eastAsia"/>
            <w:noProof/>
          </w:rPr>
          <w:t>第</w:t>
        </w:r>
        <w:r w:rsidR="00EC4C2A" w:rsidRPr="000C2D96">
          <w:rPr>
            <w:rStyle w:val="a4"/>
            <w:noProof/>
          </w:rPr>
          <w:t>1</w:t>
        </w:r>
        <w:r w:rsidR="00EC4C2A" w:rsidRPr="000C2D96">
          <w:rPr>
            <w:rStyle w:val="a4"/>
            <w:rFonts w:hint="eastAsia"/>
            <w:noProof/>
          </w:rPr>
          <w:t>章</w:t>
        </w:r>
        <w:r w:rsidR="00EC4C2A" w:rsidRPr="000C2D96">
          <w:rPr>
            <w:rStyle w:val="a4"/>
            <w:noProof/>
          </w:rPr>
          <w:t xml:space="preserve"> </w:t>
        </w:r>
        <w:r w:rsidR="00EC4C2A" w:rsidRPr="000C2D96">
          <w:rPr>
            <w:rStyle w:val="a4"/>
            <w:rFonts w:hint="eastAsia"/>
            <w:noProof/>
          </w:rPr>
          <w:t>绪</w:t>
        </w:r>
        <w:r w:rsidR="00EC4C2A" w:rsidRPr="000C2D96">
          <w:rPr>
            <w:rStyle w:val="a4"/>
            <w:noProof/>
          </w:rPr>
          <w:t xml:space="preserve">  </w:t>
        </w:r>
        <w:r w:rsidR="00EC4C2A" w:rsidRPr="000C2D96">
          <w:rPr>
            <w:rStyle w:val="a4"/>
            <w:rFonts w:hint="eastAsia"/>
            <w:noProof/>
          </w:rPr>
          <w:t>论</w:t>
        </w:r>
        <w:r w:rsidR="00EC4C2A">
          <w:rPr>
            <w:noProof/>
            <w:webHidden/>
          </w:rPr>
          <w:tab/>
        </w:r>
        <w:r>
          <w:rPr>
            <w:noProof/>
            <w:webHidden/>
          </w:rPr>
          <w:fldChar w:fldCharType="begin"/>
        </w:r>
        <w:r w:rsidR="00EC4C2A">
          <w:rPr>
            <w:noProof/>
            <w:webHidden/>
          </w:rPr>
          <w:instrText xml:space="preserve"> PAGEREF _Toc9060456 \h </w:instrText>
        </w:r>
        <w:r>
          <w:rPr>
            <w:noProof/>
            <w:webHidden/>
          </w:rPr>
        </w:r>
        <w:r>
          <w:rPr>
            <w:noProof/>
            <w:webHidden/>
          </w:rPr>
          <w:fldChar w:fldCharType="separate"/>
        </w:r>
        <w:r w:rsidR="00EC4C2A">
          <w:rPr>
            <w:noProof/>
            <w:webHidden/>
          </w:rPr>
          <w:t>1</w:t>
        </w:r>
        <w:r>
          <w:rPr>
            <w:noProof/>
            <w:webHidden/>
          </w:rPr>
          <w:fldChar w:fldCharType="end"/>
        </w:r>
      </w:hyperlink>
    </w:p>
    <w:p w:rsidR="00EC4C2A" w:rsidRDefault="0008420C" w:rsidP="00EC4C2A">
      <w:pPr>
        <w:pStyle w:val="20"/>
        <w:tabs>
          <w:tab w:val="right" w:leader="dot" w:pos="9061"/>
        </w:tabs>
        <w:ind w:firstLine="360"/>
        <w:rPr>
          <w:rFonts w:asciiTheme="minorHAnsi" w:eastAsiaTheme="minorEastAsia" w:hAnsiTheme="minorHAnsi" w:cstheme="minorBidi"/>
          <w:noProof/>
          <w:kern w:val="2"/>
          <w:sz w:val="21"/>
          <w:szCs w:val="22"/>
        </w:rPr>
      </w:pPr>
      <w:hyperlink w:anchor="_Toc9060457" w:history="1">
        <w:r w:rsidR="00EC4C2A" w:rsidRPr="000C2D96">
          <w:rPr>
            <w:rStyle w:val="a4"/>
            <w:noProof/>
          </w:rPr>
          <w:t xml:space="preserve">1.1  </w:t>
        </w:r>
        <w:r w:rsidR="00EC4C2A" w:rsidRPr="000C2D96">
          <w:rPr>
            <w:rStyle w:val="a4"/>
            <w:rFonts w:hint="eastAsia"/>
            <w:noProof/>
          </w:rPr>
          <w:t>课题研究背景</w:t>
        </w:r>
        <w:r w:rsidR="00EC4C2A">
          <w:rPr>
            <w:noProof/>
            <w:webHidden/>
          </w:rPr>
          <w:tab/>
        </w:r>
        <w:r>
          <w:rPr>
            <w:noProof/>
            <w:webHidden/>
          </w:rPr>
          <w:fldChar w:fldCharType="begin"/>
        </w:r>
        <w:r w:rsidR="00EC4C2A">
          <w:rPr>
            <w:noProof/>
            <w:webHidden/>
          </w:rPr>
          <w:instrText xml:space="preserve"> PAGEREF _Toc9060457 \h </w:instrText>
        </w:r>
        <w:r>
          <w:rPr>
            <w:noProof/>
            <w:webHidden/>
          </w:rPr>
        </w:r>
        <w:r>
          <w:rPr>
            <w:noProof/>
            <w:webHidden/>
          </w:rPr>
          <w:fldChar w:fldCharType="separate"/>
        </w:r>
        <w:r w:rsidR="00EC4C2A">
          <w:rPr>
            <w:noProof/>
            <w:webHidden/>
          </w:rPr>
          <w:t>1</w:t>
        </w:r>
        <w:r>
          <w:rPr>
            <w:noProof/>
            <w:webHidden/>
          </w:rPr>
          <w:fldChar w:fldCharType="end"/>
        </w:r>
      </w:hyperlink>
    </w:p>
    <w:p w:rsidR="00EC4C2A" w:rsidRDefault="0008420C" w:rsidP="00EC4C2A">
      <w:pPr>
        <w:pStyle w:val="20"/>
        <w:tabs>
          <w:tab w:val="right" w:leader="dot" w:pos="9061"/>
        </w:tabs>
        <w:ind w:firstLine="360"/>
        <w:rPr>
          <w:rFonts w:asciiTheme="minorHAnsi" w:eastAsiaTheme="minorEastAsia" w:hAnsiTheme="minorHAnsi" w:cstheme="minorBidi"/>
          <w:noProof/>
          <w:kern w:val="2"/>
          <w:sz w:val="21"/>
          <w:szCs w:val="22"/>
        </w:rPr>
      </w:pPr>
      <w:hyperlink w:anchor="_Toc9060458" w:history="1">
        <w:r w:rsidR="00EC4C2A" w:rsidRPr="000C2D96">
          <w:rPr>
            <w:rStyle w:val="a4"/>
            <w:noProof/>
          </w:rPr>
          <w:t xml:space="preserve">1.2  </w:t>
        </w:r>
        <w:r w:rsidR="00EC4C2A" w:rsidRPr="000C2D96">
          <w:rPr>
            <w:rStyle w:val="a4"/>
            <w:rFonts w:hint="eastAsia"/>
            <w:noProof/>
          </w:rPr>
          <w:t>国内外研究现状</w:t>
        </w:r>
        <w:r w:rsidR="00EC4C2A">
          <w:rPr>
            <w:noProof/>
            <w:webHidden/>
          </w:rPr>
          <w:tab/>
        </w:r>
        <w:r>
          <w:rPr>
            <w:noProof/>
            <w:webHidden/>
          </w:rPr>
          <w:fldChar w:fldCharType="begin"/>
        </w:r>
        <w:r w:rsidR="00EC4C2A">
          <w:rPr>
            <w:noProof/>
            <w:webHidden/>
          </w:rPr>
          <w:instrText xml:space="preserve"> PAGEREF _Toc9060458 \h </w:instrText>
        </w:r>
        <w:r>
          <w:rPr>
            <w:noProof/>
            <w:webHidden/>
          </w:rPr>
        </w:r>
        <w:r>
          <w:rPr>
            <w:noProof/>
            <w:webHidden/>
          </w:rPr>
          <w:fldChar w:fldCharType="separate"/>
        </w:r>
        <w:r w:rsidR="00EC4C2A">
          <w:rPr>
            <w:noProof/>
            <w:webHidden/>
          </w:rPr>
          <w:t>2</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59" w:history="1">
        <w:r w:rsidR="00EC4C2A" w:rsidRPr="000C2D96">
          <w:rPr>
            <w:rStyle w:val="a4"/>
            <w:noProof/>
          </w:rPr>
          <w:t xml:space="preserve">1.2.1  </w:t>
        </w:r>
        <w:r w:rsidR="00EC4C2A" w:rsidRPr="000C2D96">
          <w:rPr>
            <w:rStyle w:val="a4"/>
            <w:rFonts w:hint="eastAsia"/>
            <w:noProof/>
          </w:rPr>
          <w:t>国外研究现状</w:t>
        </w:r>
        <w:r w:rsidR="00EC4C2A">
          <w:rPr>
            <w:noProof/>
            <w:webHidden/>
          </w:rPr>
          <w:tab/>
        </w:r>
        <w:r>
          <w:rPr>
            <w:noProof/>
            <w:webHidden/>
          </w:rPr>
          <w:fldChar w:fldCharType="begin"/>
        </w:r>
        <w:r w:rsidR="00EC4C2A">
          <w:rPr>
            <w:noProof/>
            <w:webHidden/>
          </w:rPr>
          <w:instrText xml:space="preserve"> PAGEREF _Toc9060459 \h </w:instrText>
        </w:r>
        <w:r>
          <w:rPr>
            <w:noProof/>
            <w:webHidden/>
          </w:rPr>
        </w:r>
        <w:r>
          <w:rPr>
            <w:noProof/>
            <w:webHidden/>
          </w:rPr>
          <w:fldChar w:fldCharType="separate"/>
        </w:r>
        <w:r w:rsidR="00EC4C2A">
          <w:rPr>
            <w:noProof/>
            <w:webHidden/>
          </w:rPr>
          <w:t>2</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60" w:history="1">
        <w:r w:rsidR="00EC4C2A" w:rsidRPr="000C2D96">
          <w:rPr>
            <w:rStyle w:val="a4"/>
            <w:noProof/>
          </w:rPr>
          <w:t xml:space="preserve">1.2.2  </w:t>
        </w:r>
        <w:r w:rsidR="00EC4C2A" w:rsidRPr="000C2D96">
          <w:rPr>
            <w:rStyle w:val="a4"/>
            <w:rFonts w:hint="eastAsia"/>
            <w:noProof/>
          </w:rPr>
          <w:t>国内研究现状</w:t>
        </w:r>
        <w:r w:rsidR="00EC4C2A">
          <w:rPr>
            <w:noProof/>
            <w:webHidden/>
          </w:rPr>
          <w:tab/>
        </w:r>
        <w:r>
          <w:rPr>
            <w:noProof/>
            <w:webHidden/>
          </w:rPr>
          <w:fldChar w:fldCharType="begin"/>
        </w:r>
        <w:r w:rsidR="00EC4C2A">
          <w:rPr>
            <w:noProof/>
            <w:webHidden/>
          </w:rPr>
          <w:instrText xml:space="preserve"> PAGEREF _Toc9060460 \h </w:instrText>
        </w:r>
        <w:r>
          <w:rPr>
            <w:noProof/>
            <w:webHidden/>
          </w:rPr>
        </w:r>
        <w:r>
          <w:rPr>
            <w:noProof/>
            <w:webHidden/>
          </w:rPr>
          <w:fldChar w:fldCharType="separate"/>
        </w:r>
        <w:r w:rsidR="00EC4C2A">
          <w:rPr>
            <w:noProof/>
            <w:webHidden/>
          </w:rPr>
          <w:t>3</w:t>
        </w:r>
        <w:r>
          <w:rPr>
            <w:noProof/>
            <w:webHidden/>
          </w:rPr>
          <w:fldChar w:fldCharType="end"/>
        </w:r>
      </w:hyperlink>
    </w:p>
    <w:p w:rsidR="00EC4C2A" w:rsidRDefault="0008420C" w:rsidP="00EC4C2A">
      <w:pPr>
        <w:pStyle w:val="20"/>
        <w:tabs>
          <w:tab w:val="right" w:leader="dot" w:pos="9061"/>
        </w:tabs>
        <w:ind w:firstLine="360"/>
        <w:rPr>
          <w:rFonts w:asciiTheme="minorHAnsi" w:eastAsiaTheme="minorEastAsia" w:hAnsiTheme="minorHAnsi" w:cstheme="minorBidi"/>
          <w:noProof/>
          <w:kern w:val="2"/>
          <w:sz w:val="21"/>
          <w:szCs w:val="22"/>
        </w:rPr>
      </w:pPr>
      <w:hyperlink w:anchor="_Toc9060461" w:history="1">
        <w:r w:rsidR="00EC4C2A" w:rsidRPr="000C2D96">
          <w:rPr>
            <w:rStyle w:val="a4"/>
            <w:noProof/>
          </w:rPr>
          <w:t xml:space="preserve">1.3  </w:t>
        </w:r>
        <w:r w:rsidR="00EC4C2A" w:rsidRPr="000C2D96">
          <w:rPr>
            <w:rStyle w:val="a4"/>
            <w:rFonts w:hint="eastAsia"/>
            <w:noProof/>
          </w:rPr>
          <w:t>课题研究内容</w:t>
        </w:r>
        <w:r w:rsidR="00EC4C2A">
          <w:rPr>
            <w:noProof/>
            <w:webHidden/>
          </w:rPr>
          <w:tab/>
        </w:r>
        <w:r>
          <w:rPr>
            <w:noProof/>
            <w:webHidden/>
          </w:rPr>
          <w:fldChar w:fldCharType="begin"/>
        </w:r>
        <w:r w:rsidR="00EC4C2A">
          <w:rPr>
            <w:noProof/>
            <w:webHidden/>
          </w:rPr>
          <w:instrText xml:space="preserve"> PAGEREF _Toc9060461 \h </w:instrText>
        </w:r>
        <w:r>
          <w:rPr>
            <w:noProof/>
            <w:webHidden/>
          </w:rPr>
        </w:r>
        <w:r>
          <w:rPr>
            <w:noProof/>
            <w:webHidden/>
          </w:rPr>
          <w:fldChar w:fldCharType="separate"/>
        </w:r>
        <w:r w:rsidR="00EC4C2A">
          <w:rPr>
            <w:noProof/>
            <w:webHidden/>
          </w:rPr>
          <w:t>4</w:t>
        </w:r>
        <w:r>
          <w:rPr>
            <w:noProof/>
            <w:webHidden/>
          </w:rPr>
          <w:fldChar w:fldCharType="end"/>
        </w:r>
      </w:hyperlink>
    </w:p>
    <w:p w:rsidR="00EC4C2A" w:rsidRDefault="0008420C" w:rsidP="00EC4C2A">
      <w:pPr>
        <w:pStyle w:val="20"/>
        <w:tabs>
          <w:tab w:val="right" w:leader="dot" w:pos="9061"/>
        </w:tabs>
        <w:ind w:firstLine="360"/>
        <w:rPr>
          <w:rFonts w:asciiTheme="minorHAnsi" w:eastAsiaTheme="minorEastAsia" w:hAnsiTheme="minorHAnsi" w:cstheme="minorBidi"/>
          <w:noProof/>
          <w:kern w:val="2"/>
          <w:sz w:val="21"/>
          <w:szCs w:val="22"/>
        </w:rPr>
      </w:pPr>
      <w:hyperlink w:anchor="_Toc9060462" w:history="1">
        <w:r w:rsidR="00EC4C2A" w:rsidRPr="000C2D96">
          <w:rPr>
            <w:rStyle w:val="a4"/>
            <w:noProof/>
          </w:rPr>
          <w:t xml:space="preserve">1.4  </w:t>
        </w:r>
        <w:r w:rsidR="00EC4C2A" w:rsidRPr="000C2D96">
          <w:rPr>
            <w:rStyle w:val="a4"/>
            <w:rFonts w:hint="eastAsia"/>
            <w:noProof/>
          </w:rPr>
          <w:t>文本结构</w:t>
        </w:r>
        <w:r w:rsidR="00EC4C2A" w:rsidRPr="000C2D96">
          <w:rPr>
            <w:rStyle w:val="a4"/>
            <w:noProof/>
          </w:rPr>
          <w:t xml:space="preserve">   //</w:t>
        </w:r>
        <w:r w:rsidR="00EC4C2A" w:rsidRPr="000C2D96">
          <w:rPr>
            <w:rStyle w:val="a4"/>
            <w:rFonts w:hint="eastAsia"/>
            <w:noProof/>
          </w:rPr>
          <w:t>待总结</w:t>
        </w:r>
        <w:r w:rsidR="00EC4C2A">
          <w:rPr>
            <w:noProof/>
            <w:webHidden/>
          </w:rPr>
          <w:tab/>
        </w:r>
        <w:r>
          <w:rPr>
            <w:noProof/>
            <w:webHidden/>
          </w:rPr>
          <w:fldChar w:fldCharType="begin"/>
        </w:r>
        <w:r w:rsidR="00EC4C2A">
          <w:rPr>
            <w:noProof/>
            <w:webHidden/>
          </w:rPr>
          <w:instrText xml:space="preserve"> PAGEREF _Toc9060462 \h </w:instrText>
        </w:r>
        <w:r>
          <w:rPr>
            <w:noProof/>
            <w:webHidden/>
          </w:rPr>
        </w:r>
        <w:r>
          <w:rPr>
            <w:noProof/>
            <w:webHidden/>
          </w:rPr>
          <w:fldChar w:fldCharType="separate"/>
        </w:r>
        <w:r w:rsidR="00EC4C2A">
          <w:rPr>
            <w:noProof/>
            <w:webHidden/>
          </w:rPr>
          <w:t>4</w:t>
        </w:r>
        <w:r>
          <w:rPr>
            <w:noProof/>
            <w:webHidden/>
          </w:rPr>
          <w:fldChar w:fldCharType="end"/>
        </w:r>
      </w:hyperlink>
    </w:p>
    <w:p w:rsidR="00EC4C2A" w:rsidRDefault="0008420C" w:rsidP="00EC4C2A">
      <w:pPr>
        <w:pStyle w:val="11"/>
        <w:tabs>
          <w:tab w:val="right" w:leader="dot" w:pos="9061"/>
        </w:tabs>
        <w:spacing w:before="60" w:after="60"/>
        <w:rPr>
          <w:rFonts w:asciiTheme="minorHAnsi" w:eastAsiaTheme="minorEastAsia" w:hAnsiTheme="minorHAnsi" w:cstheme="minorBidi"/>
          <w:noProof/>
          <w:kern w:val="2"/>
          <w:sz w:val="21"/>
          <w:szCs w:val="22"/>
        </w:rPr>
      </w:pPr>
      <w:hyperlink w:anchor="_Toc9060463" w:history="1">
        <w:r w:rsidR="00EC4C2A" w:rsidRPr="000C2D96">
          <w:rPr>
            <w:rStyle w:val="a4"/>
            <w:rFonts w:hint="eastAsia"/>
            <w:noProof/>
          </w:rPr>
          <w:t>第</w:t>
        </w:r>
        <w:r w:rsidR="00EC4C2A" w:rsidRPr="000C2D96">
          <w:rPr>
            <w:rStyle w:val="a4"/>
            <w:noProof/>
          </w:rPr>
          <w:t>2</w:t>
        </w:r>
        <w:r w:rsidR="00EC4C2A" w:rsidRPr="000C2D96">
          <w:rPr>
            <w:rStyle w:val="a4"/>
            <w:rFonts w:hint="eastAsia"/>
            <w:noProof/>
          </w:rPr>
          <w:t>章</w:t>
        </w:r>
        <w:r w:rsidR="00EC4C2A" w:rsidRPr="000C2D96">
          <w:rPr>
            <w:rStyle w:val="a4"/>
            <w:noProof/>
          </w:rPr>
          <w:t xml:space="preserve">  </w:t>
        </w:r>
        <w:r w:rsidR="00EC4C2A" w:rsidRPr="000C2D96">
          <w:rPr>
            <w:rStyle w:val="a4"/>
            <w:rFonts w:hint="eastAsia"/>
            <w:noProof/>
          </w:rPr>
          <w:t>总体设计方案</w:t>
        </w:r>
        <w:r w:rsidR="00EC4C2A">
          <w:rPr>
            <w:noProof/>
            <w:webHidden/>
          </w:rPr>
          <w:tab/>
        </w:r>
        <w:r>
          <w:rPr>
            <w:noProof/>
            <w:webHidden/>
          </w:rPr>
          <w:fldChar w:fldCharType="begin"/>
        </w:r>
        <w:r w:rsidR="00EC4C2A">
          <w:rPr>
            <w:noProof/>
            <w:webHidden/>
          </w:rPr>
          <w:instrText xml:space="preserve"> PAGEREF _Toc9060463 \h </w:instrText>
        </w:r>
        <w:r>
          <w:rPr>
            <w:noProof/>
            <w:webHidden/>
          </w:rPr>
        </w:r>
        <w:r>
          <w:rPr>
            <w:noProof/>
            <w:webHidden/>
          </w:rPr>
          <w:fldChar w:fldCharType="separate"/>
        </w:r>
        <w:r w:rsidR="00EC4C2A">
          <w:rPr>
            <w:noProof/>
            <w:webHidden/>
          </w:rPr>
          <w:t>5</w:t>
        </w:r>
        <w:r>
          <w:rPr>
            <w:noProof/>
            <w:webHidden/>
          </w:rPr>
          <w:fldChar w:fldCharType="end"/>
        </w:r>
      </w:hyperlink>
    </w:p>
    <w:p w:rsidR="00EC4C2A" w:rsidRDefault="0008420C" w:rsidP="00EC4C2A">
      <w:pPr>
        <w:pStyle w:val="20"/>
        <w:tabs>
          <w:tab w:val="right" w:leader="dot" w:pos="9061"/>
        </w:tabs>
        <w:ind w:firstLine="360"/>
        <w:rPr>
          <w:rFonts w:asciiTheme="minorHAnsi" w:eastAsiaTheme="minorEastAsia" w:hAnsiTheme="minorHAnsi" w:cstheme="minorBidi"/>
          <w:noProof/>
          <w:kern w:val="2"/>
          <w:sz w:val="21"/>
          <w:szCs w:val="22"/>
        </w:rPr>
      </w:pPr>
      <w:hyperlink w:anchor="_Toc9060464" w:history="1">
        <w:r w:rsidR="00EC4C2A" w:rsidRPr="000C2D96">
          <w:rPr>
            <w:rStyle w:val="a4"/>
            <w:noProof/>
          </w:rPr>
          <w:t xml:space="preserve">2.1  </w:t>
        </w:r>
        <w:r w:rsidR="00EC4C2A" w:rsidRPr="000C2D96">
          <w:rPr>
            <w:rStyle w:val="a4"/>
            <w:rFonts w:hint="eastAsia"/>
            <w:noProof/>
          </w:rPr>
          <w:t>总体结构设计</w:t>
        </w:r>
        <w:r w:rsidR="00EC4C2A">
          <w:rPr>
            <w:noProof/>
            <w:webHidden/>
          </w:rPr>
          <w:tab/>
        </w:r>
        <w:r>
          <w:rPr>
            <w:noProof/>
            <w:webHidden/>
          </w:rPr>
          <w:fldChar w:fldCharType="begin"/>
        </w:r>
        <w:r w:rsidR="00EC4C2A">
          <w:rPr>
            <w:noProof/>
            <w:webHidden/>
          </w:rPr>
          <w:instrText xml:space="preserve"> PAGEREF _Toc9060464 \h </w:instrText>
        </w:r>
        <w:r>
          <w:rPr>
            <w:noProof/>
            <w:webHidden/>
          </w:rPr>
        </w:r>
        <w:r>
          <w:rPr>
            <w:noProof/>
            <w:webHidden/>
          </w:rPr>
          <w:fldChar w:fldCharType="separate"/>
        </w:r>
        <w:r w:rsidR="00EC4C2A">
          <w:rPr>
            <w:noProof/>
            <w:webHidden/>
          </w:rPr>
          <w:t>5</w:t>
        </w:r>
        <w:r>
          <w:rPr>
            <w:noProof/>
            <w:webHidden/>
          </w:rPr>
          <w:fldChar w:fldCharType="end"/>
        </w:r>
      </w:hyperlink>
    </w:p>
    <w:p w:rsidR="00EC4C2A" w:rsidRDefault="0008420C" w:rsidP="00EC4C2A">
      <w:pPr>
        <w:pStyle w:val="20"/>
        <w:tabs>
          <w:tab w:val="right" w:leader="dot" w:pos="9061"/>
        </w:tabs>
        <w:ind w:firstLine="360"/>
        <w:rPr>
          <w:rFonts w:asciiTheme="minorHAnsi" w:eastAsiaTheme="minorEastAsia" w:hAnsiTheme="minorHAnsi" w:cstheme="minorBidi"/>
          <w:noProof/>
          <w:kern w:val="2"/>
          <w:sz w:val="21"/>
          <w:szCs w:val="22"/>
        </w:rPr>
      </w:pPr>
      <w:hyperlink w:anchor="_Toc9060465" w:history="1">
        <w:r w:rsidR="00EC4C2A" w:rsidRPr="000C2D96">
          <w:rPr>
            <w:rStyle w:val="a4"/>
            <w:noProof/>
          </w:rPr>
          <w:t xml:space="preserve">2.2  </w:t>
        </w:r>
        <w:r w:rsidR="00EC4C2A" w:rsidRPr="000C2D96">
          <w:rPr>
            <w:rStyle w:val="a4"/>
            <w:rFonts w:hint="eastAsia"/>
            <w:noProof/>
          </w:rPr>
          <w:t>硬件结构设计及相关元件的选择</w:t>
        </w:r>
        <w:r w:rsidR="00EC4C2A">
          <w:rPr>
            <w:noProof/>
            <w:webHidden/>
          </w:rPr>
          <w:tab/>
        </w:r>
        <w:r>
          <w:rPr>
            <w:noProof/>
            <w:webHidden/>
          </w:rPr>
          <w:fldChar w:fldCharType="begin"/>
        </w:r>
        <w:r w:rsidR="00EC4C2A">
          <w:rPr>
            <w:noProof/>
            <w:webHidden/>
          </w:rPr>
          <w:instrText xml:space="preserve"> PAGEREF _Toc9060465 \h </w:instrText>
        </w:r>
        <w:r>
          <w:rPr>
            <w:noProof/>
            <w:webHidden/>
          </w:rPr>
        </w:r>
        <w:r>
          <w:rPr>
            <w:noProof/>
            <w:webHidden/>
          </w:rPr>
          <w:fldChar w:fldCharType="separate"/>
        </w:r>
        <w:r w:rsidR="00EC4C2A">
          <w:rPr>
            <w:noProof/>
            <w:webHidden/>
          </w:rPr>
          <w:t>6</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66" w:history="1">
        <w:r w:rsidR="00EC4C2A" w:rsidRPr="000C2D96">
          <w:rPr>
            <w:rStyle w:val="a4"/>
            <w:noProof/>
          </w:rPr>
          <w:t xml:space="preserve">2.2.1  </w:t>
        </w:r>
        <w:r w:rsidR="00EC4C2A" w:rsidRPr="000C2D96">
          <w:rPr>
            <w:rStyle w:val="a4"/>
            <w:rFonts w:hint="eastAsia"/>
            <w:noProof/>
          </w:rPr>
          <w:t>主控选择</w:t>
        </w:r>
        <w:r w:rsidR="00EC4C2A">
          <w:rPr>
            <w:noProof/>
            <w:webHidden/>
          </w:rPr>
          <w:tab/>
        </w:r>
        <w:r>
          <w:rPr>
            <w:noProof/>
            <w:webHidden/>
          </w:rPr>
          <w:fldChar w:fldCharType="begin"/>
        </w:r>
        <w:r w:rsidR="00EC4C2A">
          <w:rPr>
            <w:noProof/>
            <w:webHidden/>
          </w:rPr>
          <w:instrText xml:space="preserve"> PAGEREF _Toc9060466 \h </w:instrText>
        </w:r>
        <w:r>
          <w:rPr>
            <w:noProof/>
            <w:webHidden/>
          </w:rPr>
        </w:r>
        <w:r>
          <w:rPr>
            <w:noProof/>
            <w:webHidden/>
          </w:rPr>
          <w:fldChar w:fldCharType="separate"/>
        </w:r>
        <w:r w:rsidR="00EC4C2A">
          <w:rPr>
            <w:noProof/>
            <w:webHidden/>
          </w:rPr>
          <w:t>6</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67" w:history="1">
        <w:r w:rsidR="00EC4C2A" w:rsidRPr="000C2D96">
          <w:rPr>
            <w:rStyle w:val="a4"/>
            <w:noProof/>
          </w:rPr>
          <w:t xml:space="preserve">2.2.2  </w:t>
        </w:r>
        <w:r w:rsidR="00EC4C2A" w:rsidRPr="000C2D96">
          <w:rPr>
            <w:rStyle w:val="a4"/>
            <w:rFonts w:hint="eastAsia"/>
            <w:noProof/>
          </w:rPr>
          <w:t>显示屏选择</w:t>
        </w:r>
        <w:r w:rsidR="00EC4C2A">
          <w:rPr>
            <w:noProof/>
            <w:webHidden/>
          </w:rPr>
          <w:tab/>
        </w:r>
        <w:r>
          <w:rPr>
            <w:noProof/>
            <w:webHidden/>
          </w:rPr>
          <w:fldChar w:fldCharType="begin"/>
        </w:r>
        <w:r w:rsidR="00EC4C2A">
          <w:rPr>
            <w:noProof/>
            <w:webHidden/>
          </w:rPr>
          <w:instrText xml:space="preserve"> PAGEREF _Toc9060467 \h </w:instrText>
        </w:r>
        <w:r>
          <w:rPr>
            <w:noProof/>
            <w:webHidden/>
          </w:rPr>
        </w:r>
        <w:r>
          <w:rPr>
            <w:noProof/>
            <w:webHidden/>
          </w:rPr>
          <w:fldChar w:fldCharType="separate"/>
        </w:r>
        <w:r w:rsidR="00EC4C2A">
          <w:rPr>
            <w:noProof/>
            <w:webHidden/>
          </w:rPr>
          <w:t>7</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68" w:history="1">
        <w:r w:rsidR="00EC4C2A" w:rsidRPr="000C2D96">
          <w:rPr>
            <w:rStyle w:val="a4"/>
            <w:noProof/>
          </w:rPr>
          <w:t xml:space="preserve">2.2.3  </w:t>
        </w:r>
        <w:r w:rsidR="00EC4C2A" w:rsidRPr="000C2D96">
          <w:rPr>
            <w:rStyle w:val="a4"/>
            <w:rFonts w:hint="eastAsia"/>
            <w:noProof/>
          </w:rPr>
          <w:t>环境监测传感器的选择</w:t>
        </w:r>
        <w:r w:rsidR="00EC4C2A">
          <w:rPr>
            <w:noProof/>
            <w:webHidden/>
          </w:rPr>
          <w:tab/>
        </w:r>
        <w:r>
          <w:rPr>
            <w:noProof/>
            <w:webHidden/>
          </w:rPr>
          <w:fldChar w:fldCharType="begin"/>
        </w:r>
        <w:r w:rsidR="00EC4C2A">
          <w:rPr>
            <w:noProof/>
            <w:webHidden/>
          </w:rPr>
          <w:instrText xml:space="preserve"> PAGEREF _Toc9060468 \h </w:instrText>
        </w:r>
        <w:r>
          <w:rPr>
            <w:noProof/>
            <w:webHidden/>
          </w:rPr>
        </w:r>
        <w:r>
          <w:rPr>
            <w:noProof/>
            <w:webHidden/>
          </w:rPr>
          <w:fldChar w:fldCharType="separate"/>
        </w:r>
        <w:r w:rsidR="00EC4C2A">
          <w:rPr>
            <w:noProof/>
            <w:webHidden/>
          </w:rPr>
          <w:t>8</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69" w:history="1">
        <w:r w:rsidR="00EC4C2A" w:rsidRPr="000C2D96">
          <w:rPr>
            <w:rStyle w:val="a4"/>
            <w:noProof/>
          </w:rPr>
          <w:t xml:space="preserve">2.2.4  </w:t>
        </w:r>
        <w:r w:rsidR="00EC4C2A" w:rsidRPr="000C2D96">
          <w:rPr>
            <w:rStyle w:val="a4"/>
            <w:rFonts w:hint="eastAsia"/>
            <w:noProof/>
          </w:rPr>
          <w:t>员工打卡记录方案设计</w:t>
        </w:r>
        <w:r w:rsidR="00EC4C2A">
          <w:rPr>
            <w:noProof/>
            <w:webHidden/>
          </w:rPr>
          <w:tab/>
        </w:r>
        <w:r>
          <w:rPr>
            <w:noProof/>
            <w:webHidden/>
          </w:rPr>
          <w:fldChar w:fldCharType="begin"/>
        </w:r>
        <w:r w:rsidR="00EC4C2A">
          <w:rPr>
            <w:noProof/>
            <w:webHidden/>
          </w:rPr>
          <w:instrText xml:space="preserve"> PAGEREF _Toc9060469 \h </w:instrText>
        </w:r>
        <w:r>
          <w:rPr>
            <w:noProof/>
            <w:webHidden/>
          </w:rPr>
        </w:r>
        <w:r>
          <w:rPr>
            <w:noProof/>
            <w:webHidden/>
          </w:rPr>
          <w:fldChar w:fldCharType="separate"/>
        </w:r>
        <w:r w:rsidR="00EC4C2A">
          <w:rPr>
            <w:noProof/>
            <w:webHidden/>
          </w:rPr>
          <w:t>12</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70" w:history="1">
        <w:r w:rsidR="00EC4C2A" w:rsidRPr="000C2D96">
          <w:rPr>
            <w:rStyle w:val="a4"/>
            <w:noProof/>
          </w:rPr>
          <w:t xml:space="preserve">2.2.5  </w:t>
        </w:r>
        <w:r w:rsidR="00EC4C2A" w:rsidRPr="000C2D96">
          <w:rPr>
            <w:rStyle w:val="a4"/>
            <w:rFonts w:hint="eastAsia"/>
            <w:noProof/>
          </w:rPr>
          <w:t>无线通信模块的选择</w:t>
        </w:r>
        <w:r w:rsidR="00EC4C2A">
          <w:rPr>
            <w:noProof/>
            <w:webHidden/>
          </w:rPr>
          <w:tab/>
        </w:r>
        <w:r>
          <w:rPr>
            <w:noProof/>
            <w:webHidden/>
          </w:rPr>
          <w:fldChar w:fldCharType="begin"/>
        </w:r>
        <w:r w:rsidR="00EC4C2A">
          <w:rPr>
            <w:noProof/>
            <w:webHidden/>
          </w:rPr>
          <w:instrText xml:space="preserve"> PAGEREF _Toc9060470 \h </w:instrText>
        </w:r>
        <w:r>
          <w:rPr>
            <w:noProof/>
            <w:webHidden/>
          </w:rPr>
        </w:r>
        <w:r>
          <w:rPr>
            <w:noProof/>
            <w:webHidden/>
          </w:rPr>
          <w:fldChar w:fldCharType="separate"/>
        </w:r>
        <w:r w:rsidR="00EC4C2A">
          <w:rPr>
            <w:noProof/>
            <w:webHidden/>
          </w:rPr>
          <w:t>13</w:t>
        </w:r>
        <w:r>
          <w:rPr>
            <w:noProof/>
            <w:webHidden/>
          </w:rPr>
          <w:fldChar w:fldCharType="end"/>
        </w:r>
      </w:hyperlink>
    </w:p>
    <w:p w:rsidR="00EC4C2A" w:rsidRDefault="0008420C" w:rsidP="00EC4C2A">
      <w:pPr>
        <w:pStyle w:val="20"/>
        <w:tabs>
          <w:tab w:val="right" w:leader="dot" w:pos="9061"/>
        </w:tabs>
        <w:ind w:firstLine="360"/>
        <w:rPr>
          <w:rFonts w:asciiTheme="minorHAnsi" w:eastAsiaTheme="minorEastAsia" w:hAnsiTheme="minorHAnsi" w:cstheme="minorBidi"/>
          <w:noProof/>
          <w:kern w:val="2"/>
          <w:sz w:val="21"/>
          <w:szCs w:val="22"/>
        </w:rPr>
      </w:pPr>
      <w:hyperlink w:anchor="_Toc9060471" w:history="1">
        <w:r w:rsidR="00EC4C2A" w:rsidRPr="000C2D96">
          <w:rPr>
            <w:rStyle w:val="a4"/>
            <w:noProof/>
          </w:rPr>
          <w:t xml:space="preserve">2.3  </w:t>
        </w:r>
        <w:r w:rsidR="00EC4C2A" w:rsidRPr="000C2D96">
          <w:rPr>
            <w:rStyle w:val="a4"/>
            <w:rFonts w:hint="eastAsia"/>
            <w:noProof/>
          </w:rPr>
          <w:t>系统软件设计的选择</w:t>
        </w:r>
        <w:r w:rsidR="00EC4C2A">
          <w:rPr>
            <w:noProof/>
            <w:webHidden/>
          </w:rPr>
          <w:tab/>
        </w:r>
        <w:r>
          <w:rPr>
            <w:noProof/>
            <w:webHidden/>
          </w:rPr>
          <w:fldChar w:fldCharType="begin"/>
        </w:r>
        <w:r w:rsidR="00EC4C2A">
          <w:rPr>
            <w:noProof/>
            <w:webHidden/>
          </w:rPr>
          <w:instrText xml:space="preserve"> PAGEREF _Toc9060471 \h </w:instrText>
        </w:r>
        <w:r>
          <w:rPr>
            <w:noProof/>
            <w:webHidden/>
          </w:rPr>
        </w:r>
        <w:r>
          <w:rPr>
            <w:noProof/>
            <w:webHidden/>
          </w:rPr>
          <w:fldChar w:fldCharType="separate"/>
        </w:r>
        <w:r w:rsidR="00EC4C2A">
          <w:rPr>
            <w:noProof/>
            <w:webHidden/>
          </w:rPr>
          <w:t>14</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72" w:history="1">
        <w:r w:rsidR="00EC4C2A" w:rsidRPr="000C2D96">
          <w:rPr>
            <w:rStyle w:val="a4"/>
            <w:noProof/>
          </w:rPr>
          <w:t xml:space="preserve">2.3.1  </w:t>
        </w:r>
        <w:r w:rsidR="00EC4C2A" w:rsidRPr="000C2D96">
          <w:rPr>
            <w:rStyle w:val="a4"/>
            <w:rFonts w:hint="eastAsia"/>
            <w:noProof/>
          </w:rPr>
          <w:t>编程软件的选择</w:t>
        </w:r>
        <w:r w:rsidR="00EC4C2A">
          <w:rPr>
            <w:noProof/>
            <w:webHidden/>
          </w:rPr>
          <w:tab/>
        </w:r>
        <w:r>
          <w:rPr>
            <w:noProof/>
            <w:webHidden/>
          </w:rPr>
          <w:fldChar w:fldCharType="begin"/>
        </w:r>
        <w:r w:rsidR="00EC4C2A">
          <w:rPr>
            <w:noProof/>
            <w:webHidden/>
          </w:rPr>
          <w:instrText xml:space="preserve"> PAGEREF _Toc9060472 \h </w:instrText>
        </w:r>
        <w:r>
          <w:rPr>
            <w:noProof/>
            <w:webHidden/>
          </w:rPr>
        </w:r>
        <w:r>
          <w:rPr>
            <w:noProof/>
            <w:webHidden/>
          </w:rPr>
          <w:fldChar w:fldCharType="separate"/>
        </w:r>
        <w:r w:rsidR="00EC4C2A">
          <w:rPr>
            <w:noProof/>
            <w:webHidden/>
          </w:rPr>
          <w:t>14</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73" w:history="1">
        <w:r w:rsidR="00EC4C2A" w:rsidRPr="000C2D96">
          <w:rPr>
            <w:rStyle w:val="a4"/>
            <w:noProof/>
          </w:rPr>
          <w:t xml:space="preserve">2.3.2  </w:t>
        </w:r>
        <w:r w:rsidR="00EC4C2A" w:rsidRPr="000C2D96">
          <w:rPr>
            <w:rStyle w:val="a4"/>
            <w:rFonts w:hint="eastAsia"/>
            <w:noProof/>
          </w:rPr>
          <w:t>编程语言的选择</w:t>
        </w:r>
        <w:r w:rsidR="00EC4C2A">
          <w:rPr>
            <w:noProof/>
            <w:webHidden/>
          </w:rPr>
          <w:tab/>
        </w:r>
        <w:r>
          <w:rPr>
            <w:noProof/>
            <w:webHidden/>
          </w:rPr>
          <w:fldChar w:fldCharType="begin"/>
        </w:r>
        <w:r w:rsidR="00EC4C2A">
          <w:rPr>
            <w:noProof/>
            <w:webHidden/>
          </w:rPr>
          <w:instrText xml:space="preserve"> PAGEREF _Toc9060473 \h </w:instrText>
        </w:r>
        <w:r>
          <w:rPr>
            <w:noProof/>
            <w:webHidden/>
          </w:rPr>
        </w:r>
        <w:r>
          <w:rPr>
            <w:noProof/>
            <w:webHidden/>
          </w:rPr>
          <w:fldChar w:fldCharType="separate"/>
        </w:r>
        <w:r w:rsidR="00EC4C2A">
          <w:rPr>
            <w:noProof/>
            <w:webHidden/>
          </w:rPr>
          <w:t>14</w:t>
        </w:r>
        <w:r>
          <w:rPr>
            <w:noProof/>
            <w:webHidden/>
          </w:rPr>
          <w:fldChar w:fldCharType="end"/>
        </w:r>
      </w:hyperlink>
    </w:p>
    <w:p w:rsidR="00EC4C2A" w:rsidRDefault="0008420C" w:rsidP="00EC4C2A">
      <w:pPr>
        <w:pStyle w:val="11"/>
        <w:tabs>
          <w:tab w:val="right" w:leader="dot" w:pos="9061"/>
        </w:tabs>
        <w:spacing w:before="60" w:after="60"/>
        <w:rPr>
          <w:rFonts w:asciiTheme="minorHAnsi" w:eastAsiaTheme="minorEastAsia" w:hAnsiTheme="minorHAnsi" w:cstheme="minorBidi"/>
          <w:noProof/>
          <w:kern w:val="2"/>
          <w:sz w:val="21"/>
          <w:szCs w:val="22"/>
        </w:rPr>
      </w:pPr>
      <w:hyperlink w:anchor="_Toc9060474" w:history="1">
        <w:r w:rsidR="00EC4C2A" w:rsidRPr="000C2D96">
          <w:rPr>
            <w:rStyle w:val="a4"/>
            <w:rFonts w:hint="eastAsia"/>
            <w:noProof/>
          </w:rPr>
          <w:t>第</w:t>
        </w:r>
        <w:r w:rsidR="00EC4C2A" w:rsidRPr="000C2D96">
          <w:rPr>
            <w:rStyle w:val="a4"/>
            <w:noProof/>
          </w:rPr>
          <w:t>3</w:t>
        </w:r>
        <w:r w:rsidR="00EC4C2A" w:rsidRPr="000C2D96">
          <w:rPr>
            <w:rStyle w:val="a4"/>
            <w:rFonts w:hint="eastAsia"/>
            <w:noProof/>
          </w:rPr>
          <w:t>章</w:t>
        </w:r>
        <w:r w:rsidR="00EC4C2A" w:rsidRPr="000C2D96">
          <w:rPr>
            <w:rStyle w:val="a4"/>
            <w:noProof/>
          </w:rPr>
          <w:t xml:space="preserve">  </w:t>
        </w:r>
        <w:r w:rsidR="00EC4C2A" w:rsidRPr="000C2D96">
          <w:rPr>
            <w:rStyle w:val="a4"/>
            <w:rFonts w:hint="eastAsia"/>
            <w:noProof/>
          </w:rPr>
          <w:t>系统硬件设计</w:t>
        </w:r>
        <w:r w:rsidR="00EC4C2A">
          <w:rPr>
            <w:noProof/>
            <w:webHidden/>
          </w:rPr>
          <w:tab/>
        </w:r>
        <w:r>
          <w:rPr>
            <w:noProof/>
            <w:webHidden/>
          </w:rPr>
          <w:fldChar w:fldCharType="begin"/>
        </w:r>
        <w:r w:rsidR="00EC4C2A">
          <w:rPr>
            <w:noProof/>
            <w:webHidden/>
          </w:rPr>
          <w:instrText xml:space="preserve"> PAGEREF _Toc9060474 \h </w:instrText>
        </w:r>
        <w:r>
          <w:rPr>
            <w:noProof/>
            <w:webHidden/>
          </w:rPr>
        </w:r>
        <w:r>
          <w:rPr>
            <w:noProof/>
            <w:webHidden/>
          </w:rPr>
          <w:fldChar w:fldCharType="separate"/>
        </w:r>
        <w:r w:rsidR="00EC4C2A">
          <w:rPr>
            <w:noProof/>
            <w:webHidden/>
          </w:rPr>
          <w:t>16</w:t>
        </w:r>
        <w:r>
          <w:rPr>
            <w:noProof/>
            <w:webHidden/>
          </w:rPr>
          <w:fldChar w:fldCharType="end"/>
        </w:r>
      </w:hyperlink>
    </w:p>
    <w:p w:rsidR="00EC4C2A" w:rsidRDefault="0008420C" w:rsidP="00EC4C2A">
      <w:pPr>
        <w:pStyle w:val="20"/>
        <w:tabs>
          <w:tab w:val="right" w:leader="dot" w:pos="9061"/>
        </w:tabs>
        <w:ind w:firstLine="360"/>
        <w:rPr>
          <w:rFonts w:asciiTheme="minorHAnsi" w:eastAsiaTheme="minorEastAsia" w:hAnsiTheme="minorHAnsi" w:cstheme="minorBidi"/>
          <w:noProof/>
          <w:kern w:val="2"/>
          <w:sz w:val="21"/>
          <w:szCs w:val="22"/>
        </w:rPr>
      </w:pPr>
      <w:hyperlink w:anchor="_Toc9060475" w:history="1">
        <w:r w:rsidR="00EC4C2A" w:rsidRPr="000C2D96">
          <w:rPr>
            <w:rStyle w:val="a4"/>
            <w:noProof/>
          </w:rPr>
          <w:t xml:space="preserve">3.1  </w:t>
        </w:r>
        <w:r w:rsidR="00EC4C2A" w:rsidRPr="000C2D96">
          <w:rPr>
            <w:rStyle w:val="a4"/>
            <w:rFonts w:hint="eastAsia"/>
            <w:noProof/>
          </w:rPr>
          <w:t>主控最小系统电路设计</w:t>
        </w:r>
        <w:r w:rsidR="00EC4C2A">
          <w:rPr>
            <w:noProof/>
            <w:webHidden/>
          </w:rPr>
          <w:tab/>
        </w:r>
        <w:r>
          <w:rPr>
            <w:noProof/>
            <w:webHidden/>
          </w:rPr>
          <w:fldChar w:fldCharType="begin"/>
        </w:r>
        <w:r w:rsidR="00EC4C2A">
          <w:rPr>
            <w:noProof/>
            <w:webHidden/>
          </w:rPr>
          <w:instrText xml:space="preserve"> PAGEREF _Toc9060475 \h </w:instrText>
        </w:r>
        <w:r>
          <w:rPr>
            <w:noProof/>
            <w:webHidden/>
          </w:rPr>
        </w:r>
        <w:r>
          <w:rPr>
            <w:noProof/>
            <w:webHidden/>
          </w:rPr>
          <w:fldChar w:fldCharType="separate"/>
        </w:r>
        <w:r w:rsidR="00EC4C2A">
          <w:rPr>
            <w:noProof/>
            <w:webHidden/>
          </w:rPr>
          <w:t>16</w:t>
        </w:r>
        <w:r>
          <w:rPr>
            <w:noProof/>
            <w:webHidden/>
          </w:rPr>
          <w:fldChar w:fldCharType="end"/>
        </w:r>
      </w:hyperlink>
    </w:p>
    <w:p w:rsidR="00EC4C2A" w:rsidRDefault="0008420C" w:rsidP="00EC4C2A">
      <w:pPr>
        <w:pStyle w:val="20"/>
        <w:tabs>
          <w:tab w:val="right" w:leader="dot" w:pos="9061"/>
        </w:tabs>
        <w:ind w:firstLine="360"/>
        <w:rPr>
          <w:rFonts w:asciiTheme="minorHAnsi" w:eastAsiaTheme="minorEastAsia" w:hAnsiTheme="minorHAnsi" w:cstheme="minorBidi"/>
          <w:noProof/>
          <w:kern w:val="2"/>
          <w:sz w:val="21"/>
          <w:szCs w:val="22"/>
        </w:rPr>
      </w:pPr>
      <w:hyperlink w:anchor="_Toc9060476" w:history="1">
        <w:r w:rsidR="00EC4C2A" w:rsidRPr="000C2D96">
          <w:rPr>
            <w:rStyle w:val="a4"/>
            <w:noProof/>
          </w:rPr>
          <w:t xml:space="preserve">3.2  </w:t>
        </w:r>
        <w:r w:rsidR="00EC4C2A" w:rsidRPr="000C2D96">
          <w:rPr>
            <w:rStyle w:val="a4"/>
            <w:rFonts w:hint="eastAsia"/>
            <w:noProof/>
          </w:rPr>
          <w:t>后台监控系统电路设计</w:t>
        </w:r>
        <w:r w:rsidR="00EC4C2A">
          <w:rPr>
            <w:noProof/>
            <w:webHidden/>
          </w:rPr>
          <w:tab/>
        </w:r>
        <w:r>
          <w:rPr>
            <w:noProof/>
            <w:webHidden/>
          </w:rPr>
          <w:fldChar w:fldCharType="begin"/>
        </w:r>
        <w:r w:rsidR="00EC4C2A">
          <w:rPr>
            <w:noProof/>
            <w:webHidden/>
          </w:rPr>
          <w:instrText xml:space="preserve"> PAGEREF _Toc9060476 \h </w:instrText>
        </w:r>
        <w:r>
          <w:rPr>
            <w:noProof/>
            <w:webHidden/>
          </w:rPr>
        </w:r>
        <w:r>
          <w:rPr>
            <w:noProof/>
            <w:webHidden/>
          </w:rPr>
          <w:fldChar w:fldCharType="separate"/>
        </w:r>
        <w:r w:rsidR="00EC4C2A">
          <w:rPr>
            <w:noProof/>
            <w:webHidden/>
          </w:rPr>
          <w:t>19</w:t>
        </w:r>
        <w:r>
          <w:rPr>
            <w:noProof/>
            <w:webHidden/>
          </w:rPr>
          <w:fldChar w:fldCharType="end"/>
        </w:r>
      </w:hyperlink>
    </w:p>
    <w:p w:rsidR="00EC4C2A" w:rsidRDefault="0008420C" w:rsidP="00EC4C2A">
      <w:pPr>
        <w:pStyle w:val="20"/>
        <w:tabs>
          <w:tab w:val="right" w:leader="dot" w:pos="9061"/>
        </w:tabs>
        <w:ind w:firstLine="360"/>
        <w:rPr>
          <w:rFonts w:asciiTheme="minorHAnsi" w:eastAsiaTheme="minorEastAsia" w:hAnsiTheme="minorHAnsi" w:cstheme="minorBidi"/>
          <w:noProof/>
          <w:kern w:val="2"/>
          <w:sz w:val="21"/>
          <w:szCs w:val="22"/>
        </w:rPr>
      </w:pPr>
      <w:hyperlink w:anchor="_Toc9060477" w:history="1">
        <w:r w:rsidR="00EC4C2A" w:rsidRPr="000C2D96">
          <w:rPr>
            <w:rStyle w:val="a4"/>
            <w:noProof/>
          </w:rPr>
          <w:t xml:space="preserve">3.3  </w:t>
        </w:r>
        <w:r w:rsidR="00EC4C2A" w:rsidRPr="000C2D96">
          <w:rPr>
            <w:rStyle w:val="a4"/>
            <w:rFonts w:hint="eastAsia"/>
            <w:noProof/>
          </w:rPr>
          <w:t>蔬菜生长环境监控系统电路设计</w:t>
        </w:r>
        <w:r w:rsidR="00EC4C2A">
          <w:rPr>
            <w:noProof/>
            <w:webHidden/>
          </w:rPr>
          <w:tab/>
        </w:r>
        <w:r>
          <w:rPr>
            <w:noProof/>
            <w:webHidden/>
          </w:rPr>
          <w:fldChar w:fldCharType="begin"/>
        </w:r>
        <w:r w:rsidR="00EC4C2A">
          <w:rPr>
            <w:noProof/>
            <w:webHidden/>
          </w:rPr>
          <w:instrText xml:space="preserve"> PAGEREF _Toc9060477 \h </w:instrText>
        </w:r>
        <w:r>
          <w:rPr>
            <w:noProof/>
            <w:webHidden/>
          </w:rPr>
        </w:r>
        <w:r>
          <w:rPr>
            <w:noProof/>
            <w:webHidden/>
          </w:rPr>
          <w:fldChar w:fldCharType="separate"/>
        </w:r>
        <w:r w:rsidR="00EC4C2A">
          <w:rPr>
            <w:noProof/>
            <w:webHidden/>
          </w:rPr>
          <w:t>21</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78" w:history="1">
        <w:r w:rsidR="00EC4C2A" w:rsidRPr="000C2D96">
          <w:rPr>
            <w:rStyle w:val="a4"/>
            <w:noProof/>
          </w:rPr>
          <w:t xml:space="preserve">3.3.1  </w:t>
        </w:r>
        <w:r w:rsidR="00EC4C2A" w:rsidRPr="000C2D96">
          <w:rPr>
            <w:rStyle w:val="a4"/>
            <w:rFonts w:hint="eastAsia"/>
            <w:noProof/>
          </w:rPr>
          <w:t>蔬菜生长环境监控系统的电路总体结构设计</w:t>
        </w:r>
        <w:r w:rsidR="00EC4C2A">
          <w:rPr>
            <w:noProof/>
            <w:webHidden/>
          </w:rPr>
          <w:tab/>
        </w:r>
        <w:r>
          <w:rPr>
            <w:noProof/>
            <w:webHidden/>
          </w:rPr>
          <w:fldChar w:fldCharType="begin"/>
        </w:r>
        <w:r w:rsidR="00EC4C2A">
          <w:rPr>
            <w:noProof/>
            <w:webHidden/>
          </w:rPr>
          <w:instrText xml:space="preserve"> PAGEREF _Toc9060478 \h </w:instrText>
        </w:r>
        <w:r>
          <w:rPr>
            <w:noProof/>
            <w:webHidden/>
          </w:rPr>
        </w:r>
        <w:r>
          <w:rPr>
            <w:noProof/>
            <w:webHidden/>
          </w:rPr>
          <w:fldChar w:fldCharType="separate"/>
        </w:r>
        <w:r w:rsidR="00EC4C2A">
          <w:rPr>
            <w:noProof/>
            <w:webHidden/>
          </w:rPr>
          <w:t>22</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79" w:history="1">
        <w:r w:rsidR="00EC4C2A" w:rsidRPr="000C2D96">
          <w:rPr>
            <w:rStyle w:val="a4"/>
            <w:noProof/>
          </w:rPr>
          <w:t xml:space="preserve">3.3.2  </w:t>
        </w:r>
        <w:r w:rsidR="00EC4C2A" w:rsidRPr="000C2D96">
          <w:rPr>
            <w:rStyle w:val="a4"/>
            <w:rFonts w:hint="eastAsia"/>
            <w:noProof/>
          </w:rPr>
          <w:t>传感器电路设计</w:t>
        </w:r>
        <w:r w:rsidR="00EC4C2A">
          <w:rPr>
            <w:noProof/>
            <w:webHidden/>
          </w:rPr>
          <w:tab/>
        </w:r>
        <w:r>
          <w:rPr>
            <w:noProof/>
            <w:webHidden/>
          </w:rPr>
          <w:fldChar w:fldCharType="begin"/>
        </w:r>
        <w:r w:rsidR="00EC4C2A">
          <w:rPr>
            <w:noProof/>
            <w:webHidden/>
          </w:rPr>
          <w:instrText xml:space="preserve"> PAGEREF _Toc9060479 \h </w:instrText>
        </w:r>
        <w:r>
          <w:rPr>
            <w:noProof/>
            <w:webHidden/>
          </w:rPr>
        </w:r>
        <w:r>
          <w:rPr>
            <w:noProof/>
            <w:webHidden/>
          </w:rPr>
          <w:fldChar w:fldCharType="separate"/>
        </w:r>
        <w:r w:rsidR="00EC4C2A">
          <w:rPr>
            <w:noProof/>
            <w:webHidden/>
          </w:rPr>
          <w:t>22</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80" w:history="1">
        <w:r w:rsidR="00EC4C2A" w:rsidRPr="000C2D96">
          <w:rPr>
            <w:rStyle w:val="a4"/>
            <w:noProof/>
          </w:rPr>
          <w:t xml:space="preserve">3.3.3  </w:t>
        </w:r>
        <w:r w:rsidR="00EC4C2A" w:rsidRPr="000C2D96">
          <w:rPr>
            <w:rStyle w:val="a4"/>
            <w:rFonts w:hint="eastAsia"/>
            <w:noProof/>
          </w:rPr>
          <w:t>自动控制电路设计</w:t>
        </w:r>
        <w:r w:rsidR="00EC4C2A">
          <w:rPr>
            <w:noProof/>
            <w:webHidden/>
          </w:rPr>
          <w:tab/>
        </w:r>
        <w:r>
          <w:rPr>
            <w:noProof/>
            <w:webHidden/>
          </w:rPr>
          <w:fldChar w:fldCharType="begin"/>
        </w:r>
        <w:r w:rsidR="00EC4C2A">
          <w:rPr>
            <w:noProof/>
            <w:webHidden/>
          </w:rPr>
          <w:instrText xml:space="preserve"> PAGEREF _Toc9060480 \h </w:instrText>
        </w:r>
        <w:r>
          <w:rPr>
            <w:noProof/>
            <w:webHidden/>
          </w:rPr>
        </w:r>
        <w:r>
          <w:rPr>
            <w:noProof/>
            <w:webHidden/>
          </w:rPr>
          <w:fldChar w:fldCharType="separate"/>
        </w:r>
        <w:r w:rsidR="00EC4C2A">
          <w:rPr>
            <w:noProof/>
            <w:webHidden/>
          </w:rPr>
          <w:t>27</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81" w:history="1">
        <w:r w:rsidR="00EC4C2A" w:rsidRPr="000C2D96">
          <w:rPr>
            <w:rStyle w:val="a4"/>
            <w:noProof/>
          </w:rPr>
          <w:t xml:space="preserve">3.3.4  </w:t>
        </w:r>
        <w:r w:rsidR="00EC4C2A" w:rsidRPr="000C2D96">
          <w:rPr>
            <w:rStyle w:val="a4"/>
            <w:rFonts w:hint="eastAsia"/>
            <w:noProof/>
          </w:rPr>
          <w:t>射频模块电路设计</w:t>
        </w:r>
        <w:r w:rsidR="00EC4C2A">
          <w:rPr>
            <w:noProof/>
            <w:webHidden/>
          </w:rPr>
          <w:tab/>
        </w:r>
        <w:r>
          <w:rPr>
            <w:noProof/>
            <w:webHidden/>
          </w:rPr>
          <w:fldChar w:fldCharType="begin"/>
        </w:r>
        <w:r w:rsidR="00EC4C2A">
          <w:rPr>
            <w:noProof/>
            <w:webHidden/>
          </w:rPr>
          <w:instrText xml:space="preserve"> PAGEREF _Toc9060481 \h </w:instrText>
        </w:r>
        <w:r>
          <w:rPr>
            <w:noProof/>
            <w:webHidden/>
          </w:rPr>
        </w:r>
        <w:r>
          <w:rPr>
            <w:noProof/>
            <w:webHidden/>
          </w:rPr>
          <w:fldChar w:fldCharType="separate"/>
        </w:r>
        <w:r w:rsidR="00EC4C2A">
          <w:rPr>
            <w:noProof/>
            <w:webHidden/>
          </w:rPr>
          <w:t>28</w:t>
        </w:r>
        <w:r>
          <w:rPr>
            <w:noProof/>
            <w:webHidden/>
          </w:rPr>
          <w:fldChar w:fldCharType="end"/>
        </w:r>
      </w:hyperlink>
    </w:p>
    <w:p w:rsidR="00EC4C2A" w:rsidRDefault="0008420C" w:rsidP="00EC4C2A">
      <w:pPr>
        <w:pStyle w:val="20"/>
        <w:tabs>
          <w:tab w:val="right" w:leader="dot" w:pos="9061"/>
        </w:tabs>
        <w:ind w:firstLine="360"/>
        <w:rPr>
          <w:rFonts w:asciiTheme="minorHAnsi" w:eastAsiaTheme="minorEastAsia" w:hAnsiTheme="minorHAnsi" w:cstheme="minorBidi"/>
          <w:noProof/>
          <w:kern w:val="2"/>
          <w:sz w:val="21"/>
          <w:szCs w:val="22"/>
        </w:rPr>
      </w:pPr>
      <w:hyperlink w:anchor="_Toc9060482" w:history="1">
        <w:r w:rsidR="00EC4C2A" w:rsidRPr="000C2D96">
          <w:rPr>
            <w:rStyle w:val="a4"/>
            <w:noProof/>
          </w:rPr>
          <w:t xml:space="preserve">3.4  </w:t>
        </w:r>
        <w:r w:rsidR="00EC4C2A" w:rsidRPr="000C2D96">
          <w:rPr>
            <w:rStyle w:val="a4"/>
            <w:rFonts w:hint="eastAsia"/>
            <w:noProof/>
          </w:rPr>
          <w:t>无线通信电路设计</w:t>
        </w:r>
        <w:r w:rsidR="00EC4C2A">
          <w:rPr>
            <w:noProof/>
            <w:webHidden/>
          </w:rPr>
          <w:tab/>
        </w:r>
        <w:r>
          <w:rPr>
            <w:noProof/>
            <w:webHidden/>
          </w:rPr>
          <w:fldChar w:fldCharType="begin"/>
        </w:r>
        <w:r w:rsidR="00EC4C2A">
          <w:rPr>
            <w:noProof/>
            <w:webHidden/>
          </w:rPr>
          <w:instrText xml:space="preserve"> PAGEREF _Toc9060482 \h </w:instrText>
        </w:r>
        <w:r>
          <w:rPr>
            <w:noProof/>
            <w:webHidden/>
          </w:rPr>
        </w:r>
        <w:r>
          <w:rPr>
            <w:noProof/>
            <w:webHidden/>
          </w:rPr>
          <w:fldChar w:fldCharType="separate"/>
        </w:r>
        <w:r w:rsidR="00EC4C2A">
          <w:rPr>
            <w:noProof/>
            <w:webHidden/>
          </w:rPr>
          <w:t>28</w:t>
        </w:r>
        <w:r>
          <w:rPr>
            <w:noProof/>
            <w:webHidden/>
          </w:rPr>
          <w:fldChar w:fldCharType="end"/>
        </w:r>
      </w:hyperlink>
    </w:p>
    <w:p w:rsidR="00EC4C2A" w:rsidRDefault="0008420C" w:rsidP="00EC4C2A">
      <w:pPr>
        <w:pStyle w:val="20"/>
        <w:tabs>
          <w:tab w:val="right" w:leader="dot" w:pos="9061"/>
        </w:tabs>
        <w:ind w:firstLine="360"/>
        <w:rPr>
          <w:rFonts w:asciiTheme="minorHAnsi" w:eastAsiaTheme="minorEastAsia" w:hAnsiTheme="minorHAnsi" w:cstheme="minorBidi"/>
          <w:noProof/>
          <w:kern w:val="2"/>
          <w:sz w:val="21"/>
          <w:szCs w:val="22"/>
        </w:rPr>
      </w:pPr>
      <w:hyperlink w:anchor="_Toc9060483" w:history="1">
        <w:r w:rsidR="00EC4C2A" w:rsidRPr="000C2D96">
          <w:rPr>
            <w:rStyle w:val="a4"/>
            <w:noProof/>
          </w:rPr>
          <w:t xml:space="preserve">3.5  </w:t>
        </w:r>
        <w:r w:rsidR="00EC4C2A" w:rsidRPr="000C2D96">
          <w:rPr>
            <w:rStyle w:val="a4"/>
            <w:rFonts w:hint="eastAsia"/>
            <w:noProof/>
          </w:rPr>
          <w:t>本章小结</w:t>
        </w:r>
        <w:r w:rsidR="00EC4C2A">
          <w:rPr>
            <w:noProof/>
            <w:webHidden/>
          </w:rPr>
          <w:tab/>
        </w:r>
        <w:r>
          <w:rPr>
            <w:noProof/>
            <w:webHidden/>
          </w:rPr>
          <w:fldChar w:fldCharType="begin"/>
        </w:r>
        <w:r w:rsidR="00EC4C2A">
          <w:rPr>
            <w:noProof/>
            <w:webHidden/>
          </w:rPr>
          <w:instrText xml:space="preserve"> PAGEREF _Toc9060483 \h </w:instrText>
        </w:r>
        <w:r>
          <w:rPr>
            <w:noProof/>
            <w:webHidden/>
          </w:rPr>
        </w:r>
        <w:r>
          <w:rPr>
            <w:noProof/>
            <w:webHidden/>
          </w:rPr>
          <w:fldChar w:fldCharType="separate"/>
        </w:r>
        <w:r w:rsidR="00EC4C2A">
          <w:rPr>
            <w:noProof/>
            <w:webHidden/>
          </w:rPr>
          <w:t>29</w:t>
        </w:r>
        <w:r>
          <w:rPr>
            <w:noProof/>
            <w:webHidden/>
          </w:rPr>
          <w:fldChar w:fldCharType="end"/>
        </w:r>
      </w:hyperlink>
    </w:p>
    <w:p w:rsidR="00EC4C2A" w:rsidRDefault="0008420C" w:rsidP="00EC4C2A">
      <w:pPr>
        <w:pStyle w:val="11"/>
        <w:tabs>
          <w:tab w:val="right" w:leader="dot" w:pos="9061"/>
        </w:tabs>
        <w:spacing w:before="60" w:after="60"/>
        <w:rPr>
          <w:rFonts w:asciiTheme="minorHAnsi" w:eastAsiaTheme="minorEastAsia" w:hAnsiTheme="minorHAnsi" w:cstheme="minorBidi"/>
          <w:noProof/>
          <w:kern w:val="2"/>
          <w:sz w:val="21"/>
          <w:szCs w:val="22"/>
        </w:rPr>
      </w:pPr>
      <w:hyperlink w:anchor="_Toc9060484" w:history="1">
        <w:r w:rsidR="00EC4C2A" w:rsidRPr="000C2D96">
          <w:rPr>
            <w:rStyle w:val="a4"/>
            <w:rFonts w:hint="eastAsia"/>
            <w:noProof/>
          </w:rPr>
          <w:t>第</w:t>
        </w:r>
        <w:r w:rsidR="00EC4C2A" w:rsidRPr="000C2D96">
          <w:rPr>
            <w:rStyle w:val="a4"/>
            <w:noProof/>
          </w:rPr>
          <w:t>4</w:t>
        </w:r>
        <w:r w:rsidR="00EC4C2A" w:rsidRPr="000C2D96">
          <w:rPr>
            <w:rStyle w:val="a4"/>
            <w:rFonts w:hint="eastAsia"/>
            <w:noProof/>
          </w:rPr>
          <w:t>章</w:t>
        </w:r>
        <w:r w:rsidR="00EC4C2A" w:rsidRPr="000C2D96">
          <w:rPr>
            <w:rStyle w:val="a4"/>
            <w:noProof/>
          </w:rPr>
          <w:t xml:space="preserve">  </w:t>
        </w:r>
        <w:r w:rsidR="00EC4C2A" w:rsidRPr="000C2D96">
          <w:rPr>
            <w:rStyle w:val="a4"/>
            <w:rFonts w:hint="eastAsia"/>
            <w:noProof/>
          </w:rPr>
          <w:t>系统软件设计</w:t>
        </w:r>
        <w:r w:rsidR="00EC4C2A">
          <w:rPr>
            <w:noProof/>
            <w:webHidden/>
          </w:rPr>
          <w:tab/>
        </w:r>
        <w:r>
          <w:rPr>
            <w:noProof/>
            <w:webHidden/>
          </w:rPr>
          <w:fldChar w:fldCharType="begin"/>
        </w:r>
        <w:r w:rsidR="00EC4C2A">
          <w:rPr>
            <w:noProof/>
            <w:webHidden/>
          </w:rPr>
          <w:instrText xml:space="preserve"> PAGEREF _Toc9060484 \h </w:instrText>
        </w:r>
        <w:r>
          <w:rPr>
            <w:noProof/>
            <w:webHidden/>
          </w:rPr>
        </w:r>
        <w:r>
          <w:rPr>
            <w:noProof/>
            <w:webHidden/>
          </w:rPr>
          <w:fldChar w:fldCharType="separate"/>
        </w:r>
        <w:r w:rsidR="00EC4C2A">
          <w:rPr>
            <w:noProof/>
            <w:webHidden/>
          </w:rPr>
          <w:t>30</w:t>
        </w:r>
        <w:r>
          <w:rPr>
            <w:noProof/>
            <w:webHidden/>
          </w:rPr>
          <w:fldChar w:fldCharType="end"/>
        </w:r>
      </w:hyperlink>
    </w:p>
    <w:p w:rsidR="00EC4C2A" w:rsidRDefault="0008420C" w:rsidP="00EC4C2A">
      <w:pPr>
        <w:pStyle w:val="20"/>
        <w:tabs>
          <w:tab w:val="right" w:leader="dot" w:pos="9061"/>
        </w:tabs>
        <w:ind w:firstLine="360"/>
        <w:rPr>
          <w:rFonts w:asciiTheme="minorHAnsi" w:eastAsiaTheme="minorEastAsia" w:hAnsiTheme="minorHAnsi" w:cstheme="minorBidi"/>
          <w:noProof/>
          <w:kern w:val="2"/>
          <w:sz w:val="21"/>
          <w:szCs w:val="22"/>
        </w:rPr>
      </w:pPr>
      <w:hyperlink w:anchor="_Toc9060485" w:history="1">
        <w:r w:rsidR="00EC4C2A" w:rsidRPr="000C2D96">
          <w:rPr>
            <w:rStyle w:val="a4"/>
            <w:noProof/>
          </w:rPr>
          <w:t xml:space="preserve">4.1  </w:t>
        </w:r>
        <w:r w:rsidR="00EC4C2A" w:rsidRPr="000C2D96">
          <w:rPr>
            <w:rStyle w:val="a4"/>
            <w:rFonts w:hint="eastAsia"/>
            <w:noProof/>
          </w:rPr>
          <w:t>蔬菜生长环境监控系统的程序设计</w:t>
        </w:r>
        <w:r w:rsidR="00EC4C2A">
          <w:rPr>
            <w:noProof/>
            <w:webHidden/>
          </w:rPr>
          <w:tab/>
        </w:r>
        <w:r>
          <w:rPr>
            <w:noProof/>
            <w:webHidden/>
          </w:rPr>
          <w:fldChar w:fldCharType="begin"/>
        </w:r>
        <w:r w:rsidR="00EC4C2A">
          <w:rPr>
            <w:noProof/>
            <w:webHidden/>
          </w:rPr>
          <w:instrText xml:space="preserve"> PAGEREF _Toc9060485 \h </w:instrText>
        </w:r>
        <w:r>
          <w:rPr>
            <w:noProof/>
            <w:webHidden/>
          </w:rPr>
        </w:r>
        <w:r>
          <w:rPr>
            <w:noProof/>
            <w:webHidden/>
          </w:rPr>
          <w:fldChar w:fldCharType="separate"/>
        </w:r>
        <w:r w:rsidR="00EC4C2A">
          <w:rPr>
            <w:noProof/>
            <w:webHidden/>
          </w:rPr>
          <w:t>30</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86" w:history="1">
        <w:r w:rsidR="00EC4C2A" w:rsidRPr="000C2D96">
          <w:rPr>
            <w:rStyle w:val="a4"/>
            <w:noProof/>
          </w:rPr>
          <w:t xml:space="preserve">4.1.1  </w:t>
        </w:r>
        <w:r w:rsidR="00EC4C2A" w:rsidRPr="000C2D96">
          <w:rPr>
            <w:rStyle w:val="a4"/>
            <w:rFonts w:hint="eastAsia"/>
            <w:noProof/>
          </w:rPr>
          <w:t>传感器部分的程序设计</w:t>
        </w:r>
        <w:r w:rsidR="00EC4C2A">
          <w:rPr>
            <w:noProof/>
            <w:webHidden/>
          </w:rPr>
          <w:tab/>
        </w:r>
        <w:r>
          <w:rPr>
            <w:noProof/>
            <w:webHidden/>
          </w:rPr>
          <w:fldChar w:fldCharType="begin"/>
        </w:r>
        <w:r w:rsidR="00EC4C2A">
          <w:rPr>
            <w:noProof/>
            <w:webHidden/>
          </w:rPr>
          <w:instrText xml:space="preserve"> PAGEREF _Toc9060486 \h </w:instrText>
        </w:r>
        <w:r>
          <w:rPr>
            <w:noProof/>
            <w:webHidden/>
          </w:rPr>
        </w:r>
        <w:r>
          <w:rPr>
            <w:noProof/>
            <w:webHidden/>
          </w:rPr>
          <w:fldChar w:fldCharType="separate"/>
        </w:r>
        <w:r w:rsidR="00EC4C2A">
          <w:rPr>
            <w:noProof/>
            <w:webHidden/>
          </w:rPr>
          <w:t>35</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87" w:history="1">
        <w:r w:rsidR="00EC4C2A" w:rsidRPr="000C2D96">
          <w:rPr>
            <w:rStyle w:val="a4"/>
            <w:noProof/>
          </w:rPr>
          <w:t xml:space="preserve">4.1.2  </w:t>
        </w:r>
        <w:r w:rsidR="00EC4C2A" w:rsidRPr="000C2D96">
          <w:rPr>
            <w:rStyle w:val="a4"/>
            <w:rFonts w:hint="eastAsia"/>
            <w:noProof/>
          </w:rPr>
          <w:t>自动控制电路程序设计</w:t>
        </w:r>
        <w:r w:rsidR="00EC4C2A">
          <w:rPr>
            <w:noProof/>
            <w:webHidden/>
          </w:rPr>
          <w:tab/>
        </w:r>
        <w:r>
          <w:rPr>
            <w:noProof/>
            <w:webHidden/>
          </w:rPr>
          <w:fldChar w:fldCharType="begin"/>
        </w:r>
        <w:r w:rsidR="00EC4C2A">
          <w:rPr>
            <w:noProof/>
            <w:webHidden/>
          </w:rPr>
          <w:instrText xml:space="preserve"> PAGEREF _Toc9060487 \h </w:instrText>
        </w:r>
        <w:r>
          <w:rPr>
            <w:noProof/>
            <w:webHidden/>
          </w:rPr>
        </w:r>
        <w:r>
          <w:rPr>
            <w:noProof/>
            <w:webHidden/>
          </w:rPr>
          <w:fldChar w:fldCharType="separate"/>
        </w:r>
        <w:r w:rsidR="00EC4C2A">
          <w:rPr>
            <w:noProof/>
            <w:webHidden/>
          </w:rPr>
          <w:t>38</w:t>
        </w:r>
        <w:r>
          <w:rPr>
            <w:noProof/>
            <w:webHidden/>
          </w:rPr>
          <w:fldChar w:fldCharType="end"/>
        </w:r>
      </w:hyperlink>
    </w:p>
    <w:p w:rsidR="00EC4C2A" w:rsidRDefault="0008420C" w:rsidP="00EC4C2A">
      <w:pPr>
        <w:pStyle w:val="20"/>
        <w:tabs>
          <w:tab w:val="right" w:leader="dot" w:pos="9061"/>
        </w:tabs>
        <w:ind w:firstLine="360"/>
        <w:rPr>
          <w:rFonts w:asciiTheme="minorHAnsi" w:eastAsiaTheme="minorEastAsia" w:hAnsiTheme="minorHAnsi" w:cstheme="minorBidi"/>
          <w:noProof/>
          <w:kern w:val="2"/>
          <w:sz w:val="21"/>
          <w:szCs w:val="22"/>
        </w:rPr>
      </w:pPr>
      <w:hyperlink w:anchor="_Toc9060488" w:history="1">
        <w:r w:rsidR="00EC4C2A" w:rsidRPr="000C2D96">
          <w:rPr>
            <w:rStyle w:val="a4"/>
            <w:noProof/>
          </w:rPr>
          <w:t xml:space="preserve">4.2  </w:t>
        </w:r>
        <w:r w:rsidR="00EC4C2A" w:rsidRPr="000C2D96">
          <w:rPr>
            <w:rStyle w:val="a4"/>
            <w:rFonts w:hint="eastAsia"/>
            <w:noProof/>
          </w:rPr>
          <w:t>后台监控系统程序设计</w:t>
        </w:r>
        <w:r w:rsidR="00EC4C2A">
          <w:rPr>
            <w:noProof/>
            <w:webHidden/>
          </w:rPr>
          <w:tab/>
        </w:r>
        <w:r>
          <w:rPr>
            <w:noProof/>
            <w:webHidden/>
          </w:rPr>
          <w:fldChar w:fldCharType="begin"/>
        </w:r>
        <w:r w:rsidR="00EC4C2A">
          <w:rPr>
            <w:noProof/>
            <w:webHidden/>
          </w:rPr>
          <w:instrText xml:space="preserve"> PAGEREF _Toc9060488 \h </w:instrText>
        </w:r>
        <w:r>
          <w:rPr>
            <w:noProof/>
            <w:webHidden/>
          </w:rPr>
        </w:r>
        <w:r>
          <w:rPr>
            <w:noProof/>
            <w:webHidden/>
          </w:rPr>
          <w:fldChar w:fldCharType="separate"/>
        </w:r>
        <w:r w:rsidR="00EC4C2A">
          <w:rPr>
            <w:noProof/>
            <w:webHidden/>
          </w:rPr>
          <w:t>40</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89" w:history="1">
        <w:r w:rsidR="00EC4C2A" w:rsidRPr="000C2D96">
          <w:rPr>
            <w:rStyle w:val="a4"/>
            <w:noProof/>
          </w:rPr>
          <w:t>4.2.1  TFT</w:t>
        </w:r>
        <w:r w:rsidR="00EC4C2A" w:rsidRPr="000C2D96">
          <w:rPr>
            <w:rStyle w:val="a4"/>
            <w:rFonts w:hint="eastAsia"/>
            <w:noProof/>
          </w:rPr>
          <w:t>屏程序设计</w:t>
        </w:r>
        <w:r w:rsidR="00EC4C2A">
          <w:rPr>
            <w:noProof/>
            <w:webHidden/>
          </w:rPr>
          <w:tab/>
        </w:r>
        <w:r>
          <w:rPr>
            <w:noProof/>
            <w:webHidden/>
          </w:rPr>
          <w:fldChar w:fldCharType="begin"/>
        </w:r>
        <w:r w:rsidR="00EC4C2A">
          <w:rPr>
            <w:noProof/>
            <w:webHidden/>
          </w:rPr>
          <w:instrText xml:space="preserve"> PAGEREF _Toc9060489 \h </w:instrText>
        </w:r>
        <w:r>
          <w:rPr>
            <w:noProof/>
            <w:webHidden/>
          </w:rPr>
        </w:r>
        <w:r>
          <w:rPr>
            <w:noProof/>
            <w:webHidden/>
          </w:rPr>
          <w:fldChar w:fldCharType="separate"/>
        </w:r>
        <w:r w:rsidR="00EC4C2A">
          <w:rPr>
            <w:noProof/>
            <w:webHidden/>
          </w:rPr>
          <w:t>42</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90" w:history="1">
        <w:r w:rsidR="00EC4C2A" w:rsidRPr="000C2D96">
          <w:rPr>
            <w:rStyle w:val="a4"/>
            <w:noProof/>
          </w:rPr>
          <w:t>4.2.2  TFT</w:t>
        </w:r>
        <w:r w:rsidR="00EC4C2A" w:rsidRPr="000C2D96">
          <w:rPr>
            <w:rStyle w:val="a4"/>
            <w:rFonts w:hint="eastAsia"/>
            <w:noProof/>
          </w:rPr>
          <w:t>显示控制流程图</w:t>
        </w:r>
        <w:r w:rsidR="00EC4C2A">
          <w:rPr>
            <w:noProof/>
            <w:webHidden/>
          </w:rPr>
          <w:tab/>
        </w:r>
        <w:r>
          <w:rPr>
            <w:noProof/>
            <w:webHidden/>
          </w:rPr>
          <w:fldChar w:fldCharType="begin"/>
        </w:r>
        <w:r w:rsidR="00EC4C2A">
          <w:rPr>
            <w:noProof/>
            <w:webHidden/>
          </w:rPr>
          <w:instrText xml:space="preserve"> PAGEREF _Toc9060490 \h </w:instrText>
        </w:r>
        <w:r>
          <w:rPr>
            <w:noProof/>
            <w:webHidden/>
          </w:rPr>
        </w:r>
        <w:r>
          <w:rPr>
            <w:noProof/>
            <w:webHidden/>
          </w:rPr>
          <w:fldChar w:fldCharType="separate"/>
        </w:r>
        <w:r w:rsidR="00EC4C2A">
          <w:rPr>
            <w:noProof/>
            <w:webHidden/>
          </w:rPr>
          <w:t>43</w:t>
        </w:r>
        <w:r>
          <w:rPr>
            <w:noProof/>
            <w:webHidden/>
          </w:rPr>
          <w:fldChar w:fldCharType="end"/>
        </w:r>
      </w:hyperlink>
    </w:p>
    <w:p w:rsidR="00EC4C2A" w:rsidRDefault="0008420C" w:rsidP="00EC4C2A">
      <w:pPr>
        <w:pStyle w:val="30"/>
        <w:tabs>
          <w:tab w:val="right" w:leader="dot" w:pos="9061"/>
        </w:tabs>
        <w:ind w:firstLine="720"/>
        <w:rPr>
          <w:rFonts w:asciiTheme="minorHAnsi" w:eastAsiaTheme="minorEastAsia" w:hAnsiTheme="minorHAnsi" w:cstheme="minorBidi"/>
          <w:noProof/>
          <w:kern w:val="2"/>
          <w:sz w:val="21"/>
          <w:szCs w:val="22"/>
        </w:rPr>
      </w:pPr>
      <w:hyperlink w:anchor="_Toc9060491" w:history="1">
        <w:r w:rsidR="00EC4C2A" w:rsidRPr="000C2D96">
          <w:rPr>
            <w:rStyle w:val="a4"/>
            <w:noProof/>
          </w:rPr>
          <w:t>4.2.2  TFT</w:t>
        </w:r>
        <w:r w:rsidR="00EC4C2A" w:rsidRPr="000C2D96">
          <w:rPr>
            <w:rStyle w:val="a4"/>
            <w:rFonts w:hint="eastAsia"/>
            <w:noProof/>
          </w:rPr>
          <w:t>屏控制部分代码</w:t>
        </w:r>
        <w:r w:rsidR="00EC4C2A">
          <w:rPr>
            <w:noProof/>
            <w:webHidden/>
          </w:rPr>
          <w:tab/>
        </w:r>
        <w:r>
          <w:rPr>
            <w:noProof/>
            <w:webHidden/>
          </w:rPr>
          <w:fldChar w:fldCharType="begin"/>
        </w:r>
        <w:r w:rsidR="00EC4C2A">
          <w:rPr>
            <w:noProof/>
            <w:webHidden/>
          </w:rPr>
          <w:instrText xml:space="preserve"> PAGEREF _Toc9060491 \h </w:instrText>
        </w:r>
        <w:r>
          <w:rPr>
            <w:noProof/>
            <w:webHidden/>
          </w:rPr>
        </w:r>
        <w:r>
          <w:rPr>
            <w:noProof/>
            <w:webHidden/>
          </w:rPr>
          <w:fldChar w:fldCharType="separate"/>
        </w:r>
        <w:r w:rsidR="00EC4C2A">
          <w:rPr>
            <w:noProof/>
            <w:webHidden/>
          </w:rPr>
          <w:t>43</w:t>
        </w:r>
        <w:r>
          <w:rPr>
            <w:noProof/>
            <w:webHidden/>
          </w:rPr>
          <w:fldChar w:fldCharType="end"/>
        </w:r>
      </w:hyperlink>
    </w:p>
    <w:p w:rsidR="00EC4C2A" w:rsidRDefault="0008420C" w:rsidP="00EC4C2A">
      <w:pPr>
        <w:pStyle w:val="11"/>
        <w:tabs>
          <w:tab w:val="right" w:leader="dot" w:pos="9061"/>
        </w:tabs>
        <w:spacing w:before="60" w:after="60"/>
        <w:rPr>
          <w:rFonts w:asciiTheme="minorHAnsi" w:eastAsiaTheme="minorEastAsia" w:hAnsiTheme="minorHAnsi" w:cstheme="minorBidi"/>
          <w:noProof/>
          <w:kern w:val="2"/>
          <w:sz w:val="21"/>
          <w:szCs w:val="22"/>
        </w:rPr>
      </w:pPr>
      <w:hyperlink w:anchor="_Toc9060492" w:history="1">
        <w:r w:rsidR="00EC4C2A" w:rsidRPr="000C2D96">
          <w:rPr>
            <w:rStyle w:val="a4"/>
            <w:rFonts w:hint="eastAsia"/>
            <w:noProof/>
          </w:rPr>
          <w:t>第五章</w:t>
        </w:r>
        <w:r w:rsidR="00EC4C2A" w:rsidRPr="000C2D96">
          <w:rPr>
            <w:rStyle w:val="a4"/>
            <w:noProof/>
          </w:rPr>
          <w:t xml:space="preserve">  </w:t>
        </w:r>
        <w:r w:rsidR="00EC4C2A" w:rsidRPr="000C2D96">
          <w:rPr>
            <w:rStyle w:val="a4"/>
            <w:rFonts w:hint="eastAsia"/>
            <w:noProof/>
          </w:rPr>
          <w:t>系统测试</w:t>
        </w:r>
        <w:r w:rsidR="00EC4C2A">
          <w:rPr>
            <w:noProof/>
            <w:webHidden/>
          </w:rPr>
          <w:tab/>
        </w:r>
        <w:r>
          <w:rPr>
            <w:noProof/>
            <w:webHidden/>
          </w:rPr>
          <w:fldChar w:fldCharType="begin"/>
        </w:r>
        <w:r w:rsidR="00EC4C2A">
          <w:rPr>
            <w:noProof/>
            <w:webHidden/>
          </w:rPr>
          <w:instrText xml:space="preserve"> PAGEREF _Toc9060492 \h </w:instrText>
        </w:r>
        <w:r>
          <w:rPr>
            <w:noProof/>
            <w:webHidden/>
          </w:rPr>
        </w:r>
        <w:r>
          <w:rPr>
            <w:noProof/>
            <w:webHidden/>
          </w:rPr>
          <w:fldChar w:fldCharType="separate"/>
        </w:r>
        <w:r w:rsidR="00EC4C2A">
          <w:rPr>
            <w:noProof/>
            <w:webHidden/>
          </w:rPr>
          <w:t>45</w:t>
        </w:r>
        <w:r>
          <w:rPr>
            <w:noProof/>
            <w:webHidden/>
          </w:rPr>
          <w:fldChar w:fldCharType="end"/>
        </w:r>
      </w:hyperlink>
    </w:p>
    <w:p w:rsidR="00EC4C2A" w:rsidRDefault="0008420C" w:rsidP="00EC4C2A">
      <w:pPr>
        <w:pStyle w:val="11"/>
        <w:tabs>
          <w:tab w:val="right" w:leader="dot" w:pos="9061"/>
        </w:tabs>
        <w:spacing w:before="60" w:after="60"/>
        <w:rPr>
          <w:rFonts w:asciiTheme="minorHAnsi" w:eastAsiaTheme="minorEastAsia" w:hAnsiTheme="minorHAnsi" w:cstheme="minorBidi"/>
          <w:noProof/>
          <w:kern w:val="2"/>
          <w:sz w:val="21"/>
          <w:szCs w:val="22"/>
        </w:rPr>
      </w:pPr>
      <w:hyperlink w:anchor="_Toc9060493" w:history="1">
        <w:r w:rsidR="00EC4C2A" w:rsidRPr="000C2D96">
          <w:rPr>
            <w:rStyle w:val="a4"/>
            <w:rFonts w:hint="eastAsia"/>
            <w:noProof/>
          </w:rPr>
          <w:t>参考文献</w:t>
        </w:r>
        <w:r w:rsidR="00EC4C2A">
          <w:rPr>
            <w:noProof/>
            <w:webHidden/>
          </w:rPr>
          <w:tab/>
        </w:r>
        <w:r>
          <w:rPr>
            <w:noProof/>
            <w:webHidden/>
          </w:rPr>
          <w:fldChar w:fldCharType="begin"/>
        </w:r>
        <w:r w:rsidR="00EC4C2A">
          <w:rPr>
            <w:noProof/>
            <w:webHidden/>
          </w:rPr>
          <w:instrText xml:space="preserve"> PAGEREF _Toc9060493 \h </w:instrText>
        </w:r>
        <w:r>
          <w:rPr>
            <w:noProof/>
            <w:webHidden/>
          </w:rPr>
        </w:r>
        <w:r>
          <w:rPr>
            <w:noProof/>
            <w:webHidden/>
          </w:rPr>
          <w:fldChar w:fldCharType="separate"/>
        </w:r>
        <w:r w:rsidR="00EC4C2A">
          <w:rPr>
            <w:noProof/>
            <w:webHidden/>
          </w:rPr>
          <w:t>52</w:t>
        </w:r>
        <w:r>
          <w:rPr>
            <w:noProof/>
            <w:webHidden/>
          </w:rPr>
          <w:fldChar w:fldCharType="end"/>
        </w:r>
      </w:hyperlink>
    </w:p>
    <w:p w:rsidR="00422B9F" w:rsidRDefault="0008420C">
      <w:pPr>
        <w:tabs>
          <w:tab w:val="left" w:pos="3585"/>
        </w:tabs>
        <w:ind w:firstLine="446"/>
        <w:rPr>
          <w:rFonts w:ascii="Times New Roman" w:hAnsi="Times New Roman" w:cs="Times New Roman"/>
        </w:rPr>
      </w:pPr>
      <w:r>
        <w:rPr>
          <w:rFonts w:ascii="Times New Roman" w:hAnsi="Times New Roman" w:cs="Times New Roman"/>
        </w:rPr>
        <w:fldChar w:fldCharType="end"/>
      </w:r>
    </w:p>
    <w:p w:rsidR="00DF2844" w:rsidRDefault="00DF2844">
      <w:pPr>
        <w:rPr>
          <w:rFonts w:ascii="Times New Roman" w:hAnsi="Times New Roman" w:cs="Times New Roman"/>
        </w:rPr>
      </w:pPr>
      <w:r>
        <w:rPr>
          <w:rFonts w:ascii="Times New Roman" w:hAnsi="Times New Roman" w:cs="Times New Roman"/>
        </w:rPr>
        <w:br w:type="page"/>
      </w:r>
    </w:p>
    <w:p w:rsidR="00223984" w:rsidRDefault="00223984" w:rsidP="004D673F">
      <w:pPr>
        <w:rPr>
          <w:rFonts w:ascii="Times New Roman" w:hAnsi="Times New Roman" w:cs="Times New Roman"/>
        </w:rPr>
        <w:sectPr w:rsidR="00223984" w:rsidSect="00223984">
          <w:headerReference w:type="default" r:id="rId10"/>
          <w:footerReference w:type="default" r:id="rId11"/>
          <w:pgSz w:w="11907" w:h="16840" w:code="9"/>
          <w:pgMar w:top="1701" w:right="1418" w:bottom="1701" w:left="1418" w:header="1304" w:footer="1134" w:gutter="0"/>
          <w:pgNumType w:fmt="upperRoman" w:start="1"/>
          <w:cols w:space="720"/>
          <w:docGrid w:linePitch="312"/>
        </w:sectPr>
      </w:pPr>
    </w:p>
    <w:p w:rsidR="00DF2844" w:rsidRDefault="00DF2844" w:rsidP="004D673F">
      <w:pPr>
        <w:rPr>
          <w:rFonts w:ascii="Times New Roman" w:hAnsi="Times New Roman" w:cs="Times New Roman"/>
        </w:rPr>
      </w:pPr>
    </w:p>
    <w:p w:rsidR="004A65EC" w:rsidRDefault="00422B9F" w:rsidP="004D673F">
      <w:pPr>
        <w:pStyle w:val="1"/>
        <w:spacing w:before="240" w:after="240"/>
        <w:ind w:firstLine="420"/>
      </w:pPr>
      <w:bookmarkStart w:id="24" w:name="_Toc9060456"/>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bookmarkEnd w:id="24"/>
    </w:p>
    <w:p w:rsidR="00422B9F" w:rsidRDefault="00422B9F" w:rsidP="00422B9F">
      <w:pPr>
        <w:pStyle w:val="2"/>
        <w:spacing w:before="240" w:after="240"/>
      </w:pPr>
      <w:bookmarkStart w:id="25" w:name="_Toc9060457"/>
      <w:r>
        <w:rPr>
          <w:rFonts w:hint="eastAsia"/>
        </w:rPr>
        <w:t>1.1  课题研究背景</w:t>
      </w:r>
      <w:bookmarkEnd w:id="25"/>
    </w:p>
    <w:p w:rsidR="00550066" w:rsidRDefault="00550066" w:rsidP="00E00098">
      <w:pPr>
        <w:ind w:firstLine="450"/>
      </w:pPr>
      <w:r>
        <w:rPr>
          <w:rFonts w:hint="eastAsia"/>
        </w:rPr>
        <w:t>近几年来，中央政府越来越重视农业问题，中国又是一个农业大国，农业不仅在我国的经济结构中占据了不可忽视的一部分，而且还切切实实的关系着我国14亿人民的饭碗问题，所以，农业现代化是中国现在的唯一选择。而蔬菜种植又是农业的一块重要组成部分，所以蔬菜生长环境监控系统的研究不仅符合国家的发展趋势，而且还具有</w:t>
      </w:r>
      <w:r w:rsidR="00C11A65">
        <w:rPr>
          <w:rFonts w:hint="eastAsia"/>
        </w:rPr>
        <w:t>很大的市场需求，因为现实随着国家对农业的各种支持政策，各种农业种植园也开始装备一下以微处理芯片为核心的嵌入式系统，但是还没有普及化，所以未来中国的农业市场对以微处理芯片为核心的嵌入式系统的需求也会越来越大。</w:t>
      </w:r>
    </w:p>
    <w:p w:rsidR="00C11A65" w:rsidRDefault="002976CE" w:rsidP="00E00098">
      <w:pPr>
        <w:ind w:firstLine="450"/>
      </w:pPr>
      <w:r>
        <w:rPr>
          <w:rFonts w:hint="eastAsia"/>
        </w:rPr>
        <w:t>本课题主要使用STM32系列的单片机为主控，再结合多个可以用于检测农业数据信息的传感器、无线通信模块以及TFT显示屏来设计一个蔬菜生长环境监控系统。</w:t>
      </w:r>
    </w:p>
    <w:p w:rsidR="002976CE" w:rsidRDefault="002976CE" w:rsidP="00E00098">
      <w:pPr>
        <w:ind w:firstLine="450"/>
      </w:pPr>
      <w:r>
        <w:rPr>
          <w:rFonts w:hint="eastAsia"/>
        </w:rPr>
        <w:t>蔬菜生长的外界环境的要求很高，相应的监控系统就需要对环境光强、环境温湿度、环境气体浓度以及土壤湿度数据进行实时的监测，并将数据信息进行处理，处理完成后先是启动自动控制电路，最后将这些数据信息发回给后方的监测平台。而如果采用数据线进行数据的传输可能会造成一些问题，一是外界环境可能对数据线中的数据有干扰，使数据传输出错，二是数据线需要定期检修，这样无疑又会增加一些成本。所以</w:t>
      </w:r>
      <w:r w:rsidR="00F45069">
        <w:rPr>
          <w:rFonts w:hint="eastAsia"/>
        </w:rPr>
        <w:t>本系统</w:t>
      </w:r>
      <w:r>
        <w:rPr>
          <w:rFonts w:hint="eastAsia"/>
        </w:rPr>
        <w:t>采用无线数据传输</w:t>
      </w:r>
      <w:r w:rsidR="00F45069">
        <w:rPr>
          <w:rFonts w:hint="eastAsia"/>
        </w:rPr>
        <w:t>，这样就不需要考虑线路老化的问题了。另外无线数据传输还可以进行多点组网，当种植园区规模太大时，只需要多增加几个数据监测系统就可以，可以通过程序的配置来同时监测所有检测区的数据，非常方便，并且无线数据传输的稳定性也很高，灵活度也够大，最重要的是整个系统的成本很低，非常适合大规模的使用。</w:t>
      </w:r>
    </w:p>
    <w:p w:rsidR="002976CE" w:rsidRDefault="002976CE" w:rsidP="00E00098">
      <w:pPr>
        <w:ind w:firstLine="450"/>
      </w:pPr>
    </w:p>
    <w:p w:rsidR="00D85F65" w:rsidRDefault="00D85F65">
      <w:r>
        <w:br w:type="page"/>
      </w:r>
    </w:p>
    <w:p w:rsidR="00D85F65" w:rsidRDefault="00D85F65" w:rsidP="00E00098">
      <w:pPr>
        <w:ind w:firstLine="450"/>
      </w:pPr>
    </w:p>
    <w:p w:rsidR="00F45069" w:rsidRPr="00F45069" w:rsidRDefault="00422B9F" w:rsidP="00F45069">
      <w:pPr>
        <w:pStyle w:val="2"/>
        <w:spacing w:before="240" w:after="240"/>
      </w:pPr>
      <w:bookmarkStart w:id="26" w:name="_Toc9060458"/>
      <w:r>
        <w:rPr>
          <w:rFonts w:hint="eastAsia"/>
        </w:rPr>
        <w:t>1.2  国内外研究现状</w:t>
      </w:r>
      <w:bookmarkEnd w:id="26"/>
    </w:p>
    <w:p w:rsidR="00422B9F" w:rsidRDefault="00422B9F" w:rsidP="00422B9F">
      <w:pPr>
        <w:pStyle w:val="3"/>
        <w:spacing w:before="120" w:after="120"/>
      </w:pPr>
      <w:bookmarkStart w:id="27" w:name="_Toc9060459"/>
      <w:r>
        <w:rPr>
          <w:rFonts w:hint="eastAsia"/>
        </w:rPr>
        <w:t>1.2.1  国外研究现状</w:t>
      </w:r>
      <w:bookmarkEnd w:id="27"/>
    </w:p>
    <w:p w:rsidR="00F45069" w:rsidRDefault="00F45069" w:rsidP="00E00098">
      <w:pPr>
        <w:ind w:firstLine="450"/>
      </w:pPr>
      <w:r>
        <w:rPr>
          <w:rFonts w:hint="eastAsia"/>
        </w:rPr>
        <w:t>西方发达国家的工业化进程比较早，但是他们对农业的重视程度也丝毫没有降低，反而他们通过自己的工业化程度比较高的优势，早早的就将工业化产品应用到农业的生产之中，比如早在上世纪70年代，随着最早一批的仪表和可调节亮度的灯的出现，西方发达国家就使用这些仪表和可调节灯在夜晚为大棚内的农作物进行光照补偿，这样大大提高了农作物的产量。</w:t>
      </w:r>
    </w:p>
    <w:p w:rsidR="00F45069" w:rsidRDefault="00F45069" w:rsidP="00E00098">
      <w:pPr>
        <w:ind w:firstLine="450"/>
      </w:pPr>
      <w:r>
        <w:rPr>
          <w:rFonts w:hint="eastAsia"/>
        </w:rPr>
        <w:t>并且随着信息化的到来</w:t>
      </w:r>
      <w:r w:rsidR="00465F29">
        <w:rPr>
          <w:rFonts w:hint="eastAsia"/>
        </w:rPr>
        <w:t>以及材料学的发展</w:t>
      </w:r>
      <w:r>
        <w:rPr>
          <w:rFonts w:hint="eastAsia"/>
        </w:rPr>
        <w:t>，世界上出现了微处理芯片</w:t>
      </w:r>
      <w:r w:rsidR="00465F29">
        <w:rPr>
          <w:rFonts w:hint="eastAsia"/>
        </w:rPr>
        <w:t>和各种各样的传感器</w:t>
      </w:r>
      <w:r>
        <w:rPr>
          <w:rFonts w:hint="eastAsia"/>
        </w:rPr>
        <w:t>，紧接着西方发达国家就以微处理芯片为核心设计了</w:t>
      </w:r>
      <w:r w:rsidR="00465F29">
        <w:rPr>
          <w:rFonts w:hint="eastAsia"/>
        </w:rPr>
        <w:t>可以自动检测农作物生长环境以及自动控制的监控系统，开始了农业现代化的第一步。</w:t>
      </w:r>
    </w:p>
    <w:p w:rsidR="00465F29" w:rsidRDefault="00465F29" w:rsidP="00E00098">
      <w:pPr>
        <w:ind w:firstLine="450"/>
      </w:pPr>
      <w:r>
        <w:rPr>
          <w:rFonts w:hint="eastAsia"/>
        </w:rPr>
        <w:t>2000年左右的蔬菜生长种植园区的材料主要使用的还是聚乙烯塑料薄膜，这种材料虽然具有很好的保温特性，但是其透光性不好。2011年，荷兰率先采用了以有机玻璃主要建材的花圃种植园，由于玻璃的透光性好，并且保温性能也很好以及玻璃的硬度也很大，当碰到一些大风的天气，以塑料为建材的大棚就会被损坏，但是以这种玻璃为主要建材的大棚就能够很好的保护大棚内部的农作物。</w:t>
      </w:r>
    </w:p>
    <w:p w:rsidR="00465F29" w:rsidRDefault="00465F29" w:rsidP="00E00098">
      <w:pPr>
        <w:ind w:firstLine="450"/>
      </w:pPr>
      <w:r>
        <w:rPr>
          <w:rFonts w:hint="eastAsia"/>
        </w:rPr>
        <w:t>2015年，美国研发出了最新的日光灯，这种日光灯发出的光谱更加接近太阳光，并且光照强度更大，</w:t>
      </w:r>
      <w:r w:rsidR="00A51CBA">
        <w:rPr>
          <w:rFonts w:hint="eastAsia"/>
        </w:rPr>
        <w:t>所以它一问世就立马被美国的现代农作物大棚所采用，当夜晚光照不足时，这种灯就开启，能够使农作物接收到足够的光强，并且在阴雨天气，光照也不足时，也能使用这种日光灯，让农作物一直处于合适的生长环境。</w:t>
      </w:r>
    </w:p>
    <w:p w:rsidR="00A51CBA" w:rsidRDefault="00A51CBA" w:rsidP="00E00098">
      <w:pPr>
        <w:ind w:firstLine="450"/>
      </w:pPr>
      <w:r>
        <w:rPr>
          <w:rFonts w:hint="eastAsia"/>
        </w:rPr>
        <w:t>并且从1999年物联网技术的提出，到了2014年，物联网技术的普及率已经大大提高，物联网特有的优点又是为了技术发展的主要方向，到了2018年，英国的农作物农场就开始将先进的物联网技术应用到英国的现代农作物大棚中，再搭配相应的自动控制电路，种植园主不再需要每天去种植园区去查看蔬菜生长的情况，在家里就可以掌握第一手数据，并且因为有自动控制电路，碰到一些问题也不再需要种植园主亲自去操控控制电路，现在英国一个几百亩的蔬菜大棚只需要一个管理员就可以管理的很好，产量也被传统的蔬菜大棚高出许多。</w:t>
      </w:r>
    </w:p>
    <w:p w:rsidR="00A51CBA" w:rsidRDefault="00A51CBA" w:rsidP="00E00098">
      <w:pPr>
        <w:ind w:firstLine="450"/>
      </w:pPr>
      <w:r>
        <w:rPr>
          <w:rFonts w:hint="eastAsia"/>
        </w:rPr>
        <w:t>近些年，各种技术的相继突破，为现代化的蔬菜大棚提供了更新的技术支持，</w:t>
      </w:r>
      <w:r w:rsidR="00DE41F4">
        <w:rPr>
          <w:rFonts w:hint="eastAsia"/>
        </w:rPr>
        <w:t>西方发达国家有很多都是土地资源不足，并且气候也很不稳定，而使用现代化的技术去种植蔬菜，很好的克服了他们国家粮食产量不足的问题。</w:t>
      </w:r>
    </w:p>
    <w:p w:rsidR="00C33959" w:rsidRDefault="00C33959">
      <w:r>
        <w:br w:type="page"/>
      </w:r>
    </w:p>
    <w:p w:rsidR="00C33959" w:rsidRPr="00E00098" w:rsidRDefault="00C33959" w:rsidP="006C26F3">
      <w:pPr>
        <w:ind w:firstLine="450"/>
      </w:pPr>
    </w:p>
    <w:p w:rsidR="00422B9F" w:rsidRDefault="00422B9F" w:rsidP="00422B9F">
      <w:pPr>
        <w:pStyle w:val="3"/>
        <w:spacing w:before="120" w:after="120"/>
      </w:pPr>
      <w:bookmarkStart w:id="28" w:name="_Toc9060460"/>
      <w:r>
        <w:rPr>
          <w:rFonts w:hint="eastAsia"/>
        </w:rPr>
        <w:t>1.2.2  国内研究现状</w:t>
      </w:r>
      <w:bookmarkEnd w:id="28"/>
    </w:p>
    <w:p w:rsidR="000D7203" w:rsidRDefault="000D7203" w:rsidP="007A3544">
      <w:pPr>
        <w:tabs>
          <w:tab w:val="left" w:pos="1395"/>
        </w:tabs>
        <w:ind w:firstLineChars="210" w:firstLine="504"/>
      </w:pPr>
      <w:r>
        <w:rPr>
          <w:rFonts w:hint="eastAsia"/>
        </w:rPr>
        <w:t>中国自古以来都是世界上最大的农业大国，即使我国现代化的脚步越来越快，城镇化的趋势越来越大，但是我国领导人在之前还是设定了18亿亩农田的红线，这条红线在2013年的中央农业会议中也被提出，并提出我国要继续坚守。所以如何解决农业问题、如何提高农作物产量以及如何使我国的农业现代化一直是我国最需要的也是我国政府一直支持的。</w:t>
      </w:r>
    </w:p>
    <w:p w:rsidR="000D7203" w:rsidRDefault="000D7203" w:rsidP="007A3544">
      <w:pPr>
        <w:tabs>
          <w:tab w:val="left" w:pos="1395"/>
        </w:tabs>
        <w:ind w:firstLineChars="210" w:firstLine="504"/>
      </w:pPr>
      <w:r>
        <w:rPr>
          <w:rFonts w:hint="eastAsia"/>
        </w:rPr>
        <w:t>虽然我国是世界最大的农业国家，但是我国的农业现代化程度远没有西方发达国家高，到1980年，我国工程师才提出将自动光照补偿电路应用于蔬菜生长大棚，并且初期主要以引进西方发达国家的设备为主，但是因为国家气候环境的不同、我国工程师对设备的了解度不高以及设备管理体系不完善，所以我国虽然引进了大量的先进设备，但是效果一直不好，一度使该方面的实验和研究被中央政府叫停。</w:t>
      </w:r>
    </w:p>
    <w:p w:rsidR="000D7203" w:rsidRDefault="000D7203" w:rsidP="007A3544">
      <w:pPr>
        <w:tabs>
          <w:tab w:val="left" w:pos="1395"/>
        </w:tabs>
        <w:ind w:firstLineChars="210" w:firstLine="504"/>
      </w:pPr>
      <w:r>
        <w:rPr>
          <w:rFonts w:hint="eastAsia"/>
        </w:rPr>
        <w:t>2005年，</w:t>
      </w:r>
      <w:r w:rsidR="00B24746">
        <w:rPr>
          <w:rFonts w:hint="eastAsia"/>
        </w:rPr>
        <w:t>位于北京北三环的大钟寺国家实验田，最先应用了我国自主研发的以微处理芯片为核心的自动温度控制系统，该系统使试验田的农作物生长迅速，并且产量也大大提高，该系统使我国终于掌握了人工模拟气候控制系统，使我国农业现代化终于有了较大的成果。</w:t>
      </w:r>
    </w:p>
    <w:p w:rsidR="00B24746" w:rsidRDefault="00B24746" w:rsidP="007A3544">
      <w:pPr>
        <w:tabs>
          <w:tab w:val="left" w:pos="1395"/>
        </w:tabs>
        <w:ind w:firstLineChars="210" w:firstLine="504"/>
      </w:pPr>
      <w:r>
        <w:rPr>
          <w:rFonts w:hint="eastAsia"/>
        </w:rPr>
        <w:t>2009年山西农业大学的一个教授在</w:t>
      </w:r>
      <w:r w:rsidRPr="00B24746">
        <w:rPr>
          <w:rFonts w:hint="eastAsia"/>
        </w:rPr>
        <w:t>山西的一个示范农场里</w:t>
      </w:r>
      <w:r>
        <w:rPr>
          <w:rFonts w:hint="eastAsia"/>
        </w:rPr>
        <w:t>成果建立了连栋温室大棚，该大棚内置多种传感器以及控制电路，可以检测大棚内的二氧化碳浓度、大棚内的温度、土壤的含水率以及大棚内的光照强度，并可以根据一天内光照强度的变化自动通过日光灯进行光照补充，还可以当土壤含水率过低时，自动开启喷灌系统进行浇水，当大棚内的二氧化碳不足或者二氧化碳浓度</w:t>
      </w:r>
      <w:r w:rsidR="00576616">
        <w:rPr>
          <w:rFonts w:hint="eastAsia"/>
        </w:rPr>
        <w:t>过大</w:t>
      </w:r>
      <w:r>
        <w:rPr>
          <w:rFonts w:hint="eastAsia"/>
        </w:rPr>
        <w:t>时自动开启</w:t>
      </w:r>
      <w:r w:rsidR="00576616">
        <w:rPr>
          <w:rFonts w:hint="eastAsia"/>
        </w:rPr>
        <w:t>排气风扇，进行大棚与外界环境的气体交换，实现了农业的高度自动化。</w:t>
      </w:r>
    </w:p>
    <w:p w:rsidR="00576616" w:rsidRDefault="00576616" w:rsidP="007A3544">
      <w:pPr>
        <w:tabs>
          <w:tab w:val="left" w:pos="1395"/>
        </w:tabs>
        <w:ind w:firstLineChars="210" w:firstLine="504"/>
      </w:pPr>
      <w:r>
        <w:rPr>
          <w:rFonts w:hint="eastAsia"/>
        </w:rPr>
        <w:t>到了2016年，江苏理工大学的一个教授设计了一款基于分布式系统的蔬菜生长环境监测系统，可以检测与蔬菜生长息息相关的各种环境参数因子，并能进行相关营养液的自动配置及灌溉。</w:t>
      </w:r>
    </w:p>
    <w:p w:rsidR="00576616" w:rsidRDefault="00576616" w:rsidP="007A3544">
      <w:pPr>
        <w:tabs>
          <w:tab w:val="left" w:pos="1395"/>
        </w:tabs>
        <w:ind w:firstLineChars="210" w:firstLine="504"/>
      </w:pPr>
      <w:r>
        <w:rPr>
          <w:rFonts w:hint="eastAsia"/>
        </w:rPr>
        <w:t>2018年我国有工程师提出了智慧大棚的概念，智慧大棚基于物联网技术，在实时检测各种与蔬菜生长相关的环境信息的同时，将数据传输到云端，通过云计算来向各个蔬菜大棚主发出相应的信息，系统还可以接收云端发回的控制信息进行自动控制电路的启动，</w:t>
      </w:r>
      <w:r w:rsidR="0072056F">
        <w:rPr>
          <w:rFonts w:hint="eastAsia"/>
        </w:rPr>
        <w:t>另外云端还可以根据监测到的蔬菜生长的信息，当蔬菜快成熟时，可以直接通知批发商和蔬菜种植园主，可以在收割蔬菜之前就把蔬菜卖出去，这样不仅解决了菜农的问题，还解决了零售商货源不足的问题，一起都公开化及透明化，将会使农业市场更加安全和公平。最后该云端还可以根据国家气象局的信息来向全国各地的蔬菜大棚主提供最新一手的气象资料，最后该云端还可以将中国的相关工程师和农业学专家加入我国的</w:t>
      </w:r>
      <w:r w:rsidR="0072056F">
        <w:rPr>
          <w:rFonts w:hint="eastAsia"/>
        </w:rPr>
        <w:lastRenderedPageBreak/>
        <w:t>农业生产生态中，当蔬菜种植园主遇到无法解决蔬菜种植的问题时，可以在线咨询相关专家。</w:t>
      </w:r>
    </w:p>
    <w:p w:rsidR="0072056F" w:rsidRDefault="0072056F" w:rsidP="007A3544">
      <w:pPr>
        <w:tabs>
          <w:tab w:val="left" w:pos="1395"/>
        </w:tabs>
        <w:ind w:firstLineChars="210" w:firstLine="504"/>
      </w:pPr>
      <w:r>
        <w:rPr>
          <w:rFonts w:hint="eastAsia"/>
        </w:rPr>
        <w:t>但是我国目前农业现代化程度不够，现代化的</w:t>
      </w:r>
      <w:r w:rsidR="00FF36AF">
        <w:rPr>
          <w:rFonts w:hint="eastAsia"/>
        </w:rPr>
        <w:t>蔬菜大棚</w:t>
      </w:r>
      <w:r>
        <w:rPr>
          <w:rFonts w:hint="eastAsia"/>
        </w:rPr>
        <w:t>普及率</w:t>
      </w:r>
      <w:r w:rsidR="00FF36AF">
        <w:rPr>
          <w:rFonts w:hint="eastAsia"/>
        </w:rPr>
        <w:t>也</w:t>
      </w:r>
      <w:r>
        <w:rPr>
          <w:rFonts w:hint="eastAsia"/>
        </w:rPr>
        <w:t>不够高，</w:t>
      </w:r>
      <w:r w:rsidR="00FF36AF">
        <w:rPr>
          <w:rFonts w:hint="eastAsia"/>
        </w:rPr>
        <w:t>我国目前的现代蔬菜大棚的主要问题就是成本的降低以及相关技术越需要更加成熟。</w:t>
      </w:r>
    </w:p>
    <w:p w:rsidR="00422B9F" w:rsidRDefault="00422B9F" w:rsidP="00422B9F">
      <w:pPr>
        <w:pStyle w:val="2"/>
        <w:spacing w:before="240" w:after="240"/>
      </w:pPr>
      <w:bookmarkStart w:id="29" w:name="_Toc9060461"/>
      <w:r>
        <w:rPr>
          <w:rFonts w:hint="eastAsia"/>
        </w:rPr>
        <w:t>1.3  课题研究内容</w:t>
      </w:r>
      <w:bookmarkEnd w:id="29"/>
    </w:p>
    <w:p w:rsidR="00C33959" w:rsidRPr="00E00098" w:rsidRDefault="00C33959" w:rsidP="007A3544">
      <w:pPr>
        <w:ind w:firstLineChars="210" w:firstLine="504"/>
      </w:pPr>
      <w:r>
        <w:rPr>
          <w:rFonts w:hint="eastAsia"/>
        </w:rPr>
        <w:t>本课题基于现代蔬菜园针对蔬菜生长环境监控系统的需求，设计系统，主要解决如下问题：蔬菜种植园多点多区域监测、报警电路设计、数据的无线传输、出入登记系统设计以及显示电路设</w:t>
      </w:r>
      <w:r w:rsidR="007A3544">
        <w:rPr>
          <w:rFonts w:hint="eastAsia"/>
        </w:rPr>
        <w:t>计。本系统最终希望能为蔬菜种植园主提供一种操作简单、功能齐全、</w:t>
      </w:r>
      <w:r>
        <w:rPr>
          <w:rFonts w:hint="eastAsia"/>
        </w:rPr>
        <w:t>能实时监测蔬菜生长环境</w:t>
      </w:r>
      <w:r w:rsidR="007A3544">
        <w:rPr>
          <w:rFonts w:hint="eastAsia"/>
        </w:rPr>
        <w:t>以及能在后台进行无线监控</w:t>
      </w:r>
      <w:r>
        <w:rPr>
          <w:rFonts w:hint="eastAsia"/>
        </w:rPr>
        <w:t>的监控系统。</w:t>
      </w:r>
    </w:p>
    <w:p w:rsidR="00422B9F" w:rsidRDefault="00422B9F" w:rsidP="003E33CE">
      <w:pPr>
        <w:pStyle w:val="2"/>
        <w:spacing w:before="240" w:after="240"/>
      </w:pPr>
      <w:bookmarkStart w:id="30" w:name="_Toc9060462"/>
      <w:r>
        <w:rPr>
          <w:rFonts w:hint="eastAsia"/>
        </w:rPr>
        <w:t>1.4  文本结构</w:t>
      </w:r>
      <w:r w:rsidR="0045453A">
        <w:rPr>
          <w:rFonts w:hint="eastAsia"/>
        </w:rPr>
        <w:t xml:space="preserve">   //待总结</w:t>
      </w:r>
      <w:bookmarkEnd w:id="30"/>
    </w:p>
    <w:p w:rsidR="007A3544" w:rsidRDefault="007A3544" w:rsidP="007A3544">
      <w:pPr>
        <w:ind w:firstLineChars="210" w:firstLine="504"/>
      </w:pPr>
      <w:r>
        <w:rPr>
          <w:rFonts w:hint="eastAsia"/>
        </w:rPr>
        <w:t>本论文共有6个章节，第一章主要介绍本课题的的研究意义，重点从国家政策和市场需求方面阐述本课题的研究必要性，并从国内外研究现状分析了本课题已有的成果和未来研究的方向。第二章主要介绍本系统的设计方案，主要包括</w:t>
      </w:r>
    </w:p>
    <w:p w:rsidR="00E00098" w:rsidRDefault="00E00098" w:rsidP="007A3544">
      <w:pPr>
        <w:ind w:firstLineChars="210" w:firstLine="504"/>
      </w:pPr>
      <w:r>
        <w:rPr>
          <w:rFonts w:hint="eastAsia"/>
        </w:rPr>
        <w:t>论文共6章，第一章介绍研究课题的价值和主要研究内容，第二章主要介绍系统的总体设计方案，第三四章主要介绍系统的硬件电路设计及软件设计的具体设计思路及方案，</w:t>
      </w:r>
      <w:r w:rsidR="00F11C7A">
        <w:rPr>
          <w:rFonts w:hint="eastAsia"/>
        </w:rPr>
        <w:t>第五章为系统测试，介绍系统运行中碰到的问题及运行结果，最后第六章为结论、参考文献及致谢。</w:t>
      </w:r>
    </w:p>
    <w:p w:rsidR="0008339D" w:rsidRDefault="0008339D" w:rsidP="00E00098"/>
    <w:p w:rsidR="0008339D" w:rsidRPr="00E00098" w:rsidRDefault="00FF36AF" w:rsidP="00E00098">
      <w:r>
        <w:br w:type="page"/>
      </w:r>
    </w:p>
    <w:p w:rsidR="00422B9F" w:rsidRDefault="00422B9F" w:rsidP="00422B9F">
      <w:pPr>
        <w:pStyle w:val="1"/>
        <w:spacing w:before="240" w:after="240"/>
      </w:pPr>
      <w:bookmarkStart w:id="31" w:name="_Toc9060463"/>
      <w:r>
        <w:rPr>
          <w:rFonts w:hint="eastAsia"/>
        </w:rPr>
        <w:lastRenderedPageBreak/>
        <w:t>第</w:t>
      </w:r>
      <w:r>
        <w:rPr>
          <w:rFonts w:hint="eastAsia"/>
        </w:rPr>
        <w:t>2</w:t>
      </w:r>
      <w:r>
        <w:rPr>
          <w:rFonts w:hint="eastAsia"/>
        </w:rPr>
        <w:t>章</w:t>
      </w:r>
      <w:r>
        <w:rPr>
          <w:rFonts w:hint="eastAsia"/>
        </w:rPr>
        <w:t xml:space="preserve">  </w:t>
      </w:r>
      <w:r>
        <w:rPr>
          <w:rFonts w:hint="eastAsia"/>
        </w:rPr>
        <w:t>总体设计方案</w:t>
      </w:r>
      <w:bookmarkEnd w:id="31"/>
    </w:p>
    <w:p w:rsidR="00422B9F" w:rsidRDefault="00422B9F" w:rsidP="00422B9F">
      <w:pPr>
        <w:pStyle w:val="2"/>
        <w:spacing w:before="240" w:after="240"/>
      </w:pPr>
      <w:bookmarkStart w:id="32" w:name="_Toc9060464"/>
      <w:r>
        <w:rPr>
          <w:rFonts w:hint="eastAsia"/>
        </w:rPr>
        <w:t>2.1  总体结构设计</w:t>
      </w:r>
      <w:bookmarkEnd w:id="32"/>
    </w:p>
    <w:p w:rsidR="0045453A" w:rsidRDefault="0045453A" w:rsidP="00F11C7A">
      <w:pPr>
        <w:autoSpaceDE w:val="0"/>
        <w:autoSpaceDN w:val="0"/>
        <w:adjustRightInd w:val="0"/>
        <w:ind w:firstLineChars="150" w:firstLine="360"/>
      </w:pPr>
      <w:r>
        <w:rPr>
          <w:rFonts w:hint="eastAsia"/>
        </w:rPr>
        <w:t>本系统主要是基于两块STM32单片机为主控，一块单片机用于蔬菜种植园区的传感器数据监测及自动反应电路的控制，另一块单片机主要控制TFT显示屏，将各种数据信息在TFT屏上显示出来。本系统的基本设计结构如下：</w:t>
      </w:r>
    </w:p>
    <w:p w:rsidR="005744BF" w:rsidRDefault="0008420C" w:rsidP="00F11C7A">
      <w:pPr>
        <w:autoSpaceDE w:val="0"/>
        <w:autoSpaceDN w:val="0"/>
        <w:adjustRightInd w:val="0"/>
        <w:ind w:firstLineChars="150" w:firstLine="360"/>
      </w:pPr>
      <w:r>
        <w:rPr>
          <w:noProof/>
        </w:rPr>
        <w:pict>
          <v:shapetype id="_x0000_t202" coordsize="21600,21600" o:spt="202" path="m,l,21600r21600,l21600,xe">
            <v:stroke joinstyle="miter"/>
            <v:path gradientshapeok="t" o:connecttype="rect"/>
          </v:shapetype>
          <v:shape id="_x0000_s1196" type="#_x0000_t202" style="position:absolute;left:0;text-align:left;margin-left:132.2pt;margin-top:15.85pt;width:110.35pt;height:28.6pt;z-index:251659264" fillcolor="white [3212]" strokecolor="white [3212]" strokeweight="1.25pt">
            <v:fill color2="#bbd5f0"/>
            <v:textbox style="mso-next-textbox:#_x0000_s1196">
              <w:txbxContent>
                <w:p w:rsidR="005C0C80" w:rsidRPr="0045453A" w:rsidRDefault="005C0C80" w:rsidP="0045453A">
                  <w:pPr>
                    <w:jc w:val="center"/>
                  </w:pPr>
                </w:p>
              </w:txbxContent>
            </v:textbox>
          </v:shape>
        </w:pict>
      </w:r>
    </w:p>
    <w:p w:rsidR="00F96AB7" w:rsidRDefault="00F96AB7" w:rsidP="00F11C7A"/>
    <w:p w:rsidR="00507402" w:rsidRDefault="00507402" w:rsidP="00F11C7A"/>
    <w:p w:rsidR="00507402" w:rsidRPr="00F11C7A" w:rsidRDefault="00507402" w:rsidP="00F11C7A"/>
    <w:p w:rsidR="00422B9F" w:rsidRDefault="00422B9F" w:rsidP="00422B9F">
      <w:pPr>
        <w:pStyle w:val="2"/>
        <w:spacing w:before="240" w:after="240"/>
      </w:pPr>
      <w:bookmarkStart w:id="33" w:name="_Toc9060465"/>
      <w:r>
        <w:rPr>
          <w:rFonts w:hint="eastAsia"/>
        </w:rPr>
        <w:t>2.2  硬件结构设计</w:t>
      </w:r>
      <w:r w:rsidR="00382C54">
        <w:rPr>
          <w:rFonts w:hint="eastAsia"/>
        </w:rPr>
        <w:t>及相关元件的选择</w:t>
      </w:r>
      <w:bookmarkEnd w:id="33"/>
    </w:p>
    <w:p w:rsidR="00F96AB7" w:rsidRPr="00F96AB7" w:rsidRDefault="00F96AB7" w:rsidP="00F96AB7">
      <w:pPr>
        <w:pStyle w:val="3"/>
        <w:spacing w:before="120" w:after="120"/>
      </w:pPr>
      <w:bookmarkStart w:id="34" w:name="_Toc9060466"/>
      <w:r>
        <w:rPr>
          <w:rFonts w:hint="eastAsia"/>
        </w:rPr>
        <w:t>2.2.1  主控选择</w:t>
      </w:r>
      <w:bookmarkEnd w:id="34"/>
    </w:p>
    <w:p w:rsidR="00090763" w:rsidRDefault="00382C54" w:rsidP="00C00C29">
      <w:pPr>
        <w:ind w:firstLineChars="210" w:firstLine="504"/>
      </w:pPr>
      <w:r>
        <w:rPr>
          <w:rFonts w:hint="eastAsia"/>
        </w:rPr>
        <w:t>本系统的主控主要采用STM32单片机，该单片机的机器字长为32位，</w:t>
      </w:r>
      <w:r w:rsidR="00090763">
        <w:rPr>
          <w:rFonts w:hint="eastAsia"/>
        </w:rPr>
        <w:t>也就是说STM32的存储器有32位，可以进行32位数据的并行运算，所以STM32的运算速率极高，对大量的数据信息的处理能力极高。并且STM32单片机还具有高性能和成本低等优点，一块STM32F103ZET6单片机仅仅20元左右，是嵌入式系统实验主控选择的主流目标之一。另外，STM32系列单片机的内部配置功能也非常多，比如其内部的定时器的数量足足有8个，其中TIM1和TIM8还比其他普通定时器多了刹车信号的输入功能，另外高级定时器的工作频率可以达到极限值72MHz，而普通定时器的工作频率最大也不能超过36MHZ，所以高级定时器可以完成更加复杂的数据运算。再比如STM32还配置了3路内置的SPI接口，在使用SPI器件时，不再需要使用IO口进行模拟SPI接口配置，大大简化了系统设计的结构，另外由于内部集成的SPI接口工作更加稳定，所以</w:t>
      </w:r>
      <w:r w:rsidR="00BF094D">
        <w:rPr>
          <w:rFonts w:hint="eastAsia"/>
        </w:rPr>
        <w:t>在用到SPI器件时，可以直接将SPI器件与STM32主控相连接。</w:t>
      </w:r>
    </w:p>
    <w:p w:rsidR="0032642D" w:rsidRDefault="00BF094D" w:rsidP="00C00C29">
      <w:pPr>
        <w:ind w:firstLineChars="210" w:firstLine="504"/>
      </w:pPr>
      <w:r>
        <w:rPr>
          <w:rFonts w:hint="eastAsia"/>
        </w:rPr>
        <w:t>STM32除了具有强大的运算速度和极快的工作频率之外，其功耗也很低，对其输入3.3V的直流电就可以使其正常工作，另外其对工作环境的适应性也很高，例如，本系统使用的STM32F103ZET6单片机芯片的主要工作参数如下表所示：</w:t>
      </w:r>
    </w:p>
    <w:p w:rsidR="0032642D" w:rsidRDefault="0032642D" w:rsidP="0032642D"/>
    <w:p w:rsidR="00BF094D" w:rsidRDefault="00BF094D" w:rsidP="00C00C29">
      <w:pPr>
        <w:ind w:firstLineChars="210" w:firstLine="504"/>
      </w:pPr>
      <w:r>
        <w:rPr>
          <w:rFonts w:hint="eastAsia"/>
        </w:rPr>
        <w:t>此外STM32的引脚资源也极其丰富，就比如STM32F103ZET6单片机的引脚高达144个，在设计开发板时，出去必要的电源引脚和一些无法正常使用的IO口，剩下被引出来的引脚也高达114个，并且这144个引脚，每个引脚都可以根据实际被配置为8种工作模式，</w:t>
      </w:r>
      <w:r w:rsidR="005A3599">
        <w:rPr>
          <w:rFonts w:hint="eastAsia"/>
        </w:rPr>
        <w:t>来满足一些特殊功能的需求，比如：如果使用PA1引脚作为AD输入引脚，首</w:t>
      </w:r>
      <w:r w:rsidR="005A3599">
        <w:rPr>
          <w:rFonts w:hint="eastAsia"/>
        </w:rPr>
        <w:lastRenderedPageBreak/>
        <w:t>先需要将PA1引脚配置为模拟输入模式，然后再开启ADC以及配置ADC的相关寄存器，将ADC通道映射到PA1引脚上，这样就可以将输出模拟值的传感器直接连到STM32单片机的PA1引脚上。另外，被引出来的114个引脚每个引脚都可以作为外部中断输入引脚，这是因为STM32单片机在设计的时候中断线是悬空的，在使用本功能时，首先需要先通过配置相关寄存器，将外部中断</w:t>
      </w:r>
      <w:r w:rsidR="00752662">
        <w:rPr>
          <w:rFonts w:hint="eastAsia"/>
        </w:rPr>
        <w:t>与设定的引脚线连接到一起，然后对该外部中断线进行相应的触发配置即可使用。所以，STM32不仅可以满足本系统的设计功能的需求，而且其性价比也很高。</w:t>
      </w:r>
    </w:p>
    <w:p w:rsidR="00ED62C0" w:rsidRDefault="00ED62C0" w:rsidP="00C00C29">
      <w:pPr>
        <w:ind w:firstLineChars="210" w:firstLine="504"/>
      </w:pPr>
      <w:r>
        <w:rPr>
          <w:rFonts w:hint="eastAsia"/>
        </w:rPr>
        <w:t>本系统使用的开发板实物图如下图：</w:t>
      </w:r>
    </w:p>
    <w:p w:rsidR="00507402" w:rsidRDefault="00507402" w:rsidP="00507402">
      <w:pPr>
        <w:jc w:val="center"/>
      </w:pPr>
    </w:p>
    <w:p w:rsidR="00ED62C0" w:rsidRDefault="0032642D" w:rsidP="00ED62C0">
      <w:pPr>
        <w:pStyle w:val="3"/>
        <w:spacing w:before="120" w:after="120"/>
      </w:pPr>
      <w:bookmarkStart w:id="35" w:name="_Toc9060467"/>
      <w:r>
        <w:rPr>
          <w:rFonts w:hint="eastAsia"/>
        </w:rPr>
        <w:t xml:space="preserve">2.2.2  </w:t>
      </w:r>
      <w:r w:rsidR="00ED62C0">
        <w:rPr>
          <w:rFonts w:hint="eastAsia"/>
        </w:rPr>
        <w:t>显示屏选择</w:t>
      </w:r>
      <w:bookmarkEnd w:id="35"/>
    </w:p>
    <w:p w:rsidR="00752662" w:rsidRDefault="00752662" w:rsidP="00C00C29">
      <w:pPr>
        <w:ind w:firstLineChars="210" w:firstLine="504"/>
      </w:pPr>
      <w:r>
        <w:rPr>
          <w:rFonts w:hint="eastAsia"/>
        </w:rPr>
        <w:t>本系统的显示需要显示大量的汉字信息以及传感器数据信息，另外根据预设功能还需要相应的按键来进入不同的界面，而TFT_LCD屏作为LCD屏中的最高端的产品，其显示功能和显示的分辨率远远超过其他的LCD屏，比如TFT屏可以显示16位的真彩，即每个像素点可以显示2</w:t>
      </w:r>
      <w:r>
        <w:rPr>
          <w:rFonts w:hint="eastAsia"/>
          <w:vertAlign w:val="superscript"/>
        </w:rPr>
        <w:t>16</w:t>
      </w:r>
      <w:r>
        <w:rPr>
          <w:rFonts w:hint="eastAsia"/>
        </w:rPr>
        <w:t>种颜色，而其他的LCD屏大多只能显示黑白二种颜色，所以在显示色彩的丰富度上，TFT具有很明显的优势。再比如显示屏的分辨率，本系统所采用的2.8寸的TFT屏，其分辨率为240×320，如果要显示24×24像素的汉字，可以显示150个，如果要显示16×16的汉字，可以显示更多，所以在分辨率方面，TFT屏也满足本系统的需求，并且TFT分辨率比传统的12864个1602等LCD显示屏要高出不少</w:t>
      </w:r>
      <w:r w:rsidR="005D7AFD">
        <w:rPr>
          <w:rFonts w:hint="eastAsia"/>
        </w:rPr>
        <w:t>。</w:t>
      </w:r>
    </w:p>
    <w:p w:rsidR="005D7AFD" w:rsidRDefault="005D7AFD" w:rsidP="00C00C29">
      <w:pPr>
        <w:ind w:firstLineChars="210" w:firstLine="504"/>
      </w:pPr>
      <w:r>
        <w:rPr>
          <w:rFonts w:hint="eastAsia"/>
        </w:rPr>
        <w:t>虽然TFT相对于Oled屏，TFT的显示功能没有Oled屏强大，但是Oled屏作为新一代的显示屏，其技术不太成熟，材料昂贵，所以导致Oled屏的市场价格也很高，就比如0.96寸的Oled屏就要20元，而2.8寸的TFT屏才要50元，所以就性价比而言，TFT比Oled屏的性价比更高。</w:t>
      </w:r>
    </w:p>
    <w:p w:rsidR="005D7AFD" w:rsidRDefault="005D7AFD" w:rsidP="00C00C29">
      <w:pPr>
        <w:ind w:firstLineChars="210" w:firstLine="504"/>
      </w:pPr>
      <w:r>
        <w:rPr>
          <w:rFonts w:hint="eastAsia"/>
        </w:rPr>
        <w:t>另外，本系统采用的2.8寸的TFT屏也是电阻式的触摸屏，也就是说TFT屏的每一个像素都可以作为一个输入的按键，虽然在实际操作中，我们不可能会用到那么小的按键，但是我们可以预设TFT屏中的一块作为一个按键接口，只要该区域内有足够的的像素点检测到手指按下就可以认为该区域被点击，然后就可以进行相应的控制函数，比如可以开启相关控制电路或者进入其他的显示界面，所以就显示屏的功能而言，TFT屏也能很好的满足本系统的需求。</w:t>
      </w:r>
    </w:p>
    <w:p w:rsidR="005D7AFD" w:rsidRPr="00752662" w:rsidRDefault="005D7AFD" w:rsidP="00C00C29">
      <w:pPr>
        <w:ind w:firstLineChars="210" w:firstLine="504"/>
      </w:pPr>
      <w:r>
        <w:rPr>
          <w:rFonts w:hint="eastAsia"/>
        </w:rPr>
        <w:t>本系统采用的开发板预留出了2.8寸TFT屏的插入排母，可以直接将TFT屏插入其中即可，非常方便，具体的实物图如下图所示：</w:t>
      </w:r>
    </w:p>
    <w:p w:rsidR="00227B39" w:rsidRDefault="00227B39" w:rsidP="00ED62C0">
      <w:pPr>
        <w:ind w:firstLineChars="200" w:firstLine="480"/>
        <w:jc w:val="center"/>
      </w:pPr>
    </w:p>
    <w:p w:rsidR="0032642D" w:rsidRDefault="0032642D" w:rsidP="00227B39">
      <w:pPr>
        <w:ind w:firstLineChars="200" w:firstLine="480"/>
      </w:pPr>
    </w:p>
    <w:p w:rsidR="00ED62C0" w:rsidRDefault="00ED62C0" w:rsidP="00227B39">
      <w:pPr>
        <w:ind w:firstLineChars="200" w:firstLine="480"/>
      </w:pPr>
    </w:p>
    <w:p w:rsidR="0032642D" w:rsidRDefault="0032642D" w:rsidP="0032642D">
      <w:pPr>
        <w:ind w:firstLineChars="200" w:firstLine="480"/>
        <w:jc w:val="center"/>
      </w:pPr>
    </w:p>
    <w:p w:rsidR="00136E72" w:rsidRDefault="00136E72" w:rsidP="00136E72">
      <w:pPr>
        <w:pStyle w:val="3"/>
        <w:spacing w:before="120" w:after="120"/>
      </w:pPr>
      <w:bookmarkStart w:id="36" w:name="_Toc9060468"/>
      <w:r>
        <w:rPr>
          <w:rFonts w:hint="eastAsia"/>
        </w:rPr>
        <w:t>2.2.3  环境监测传感器的选择</w:t>
      </w:r>
      <w:bookmarkEnd w:id="36"/>
    </w:p>
    <w:p w:rsidR="00136E72" w:rsidRDefault="00136E72" w:rsidP="00C00C29">
      <w:r>
        <w:rPr>
          <w:rFonts w:hint="eastAsia"/>
        </w:rPr>
        <w:t>根据系统预设的功能，环境监测的主要参数有：</w:t>
      </w:r>
    </w:p>
    <w:p w:rsidR="00136E72" w:rsidRDefault="00CC081A" w:rsidP="00C00C29">
      <w:pPr>
        <w:numPr>
          <w:ilvl w:val="0"/>
          <w:numId w:val="1"/>
        </w:numPr>
      </w:pPr>
      <w:r>
        <w:rPr>
          <w:rFonts w:hint="eastAsia"/>
        </w:rPr>
        <w:t>蔬菜生长土壤</w:t>
      </w:r>
      <w:r w:rsidR="00136E72">
        <w:rPr>
          <w:rFonts w:hint="eastAsia"/>
        </w:rPr>
        <w:t>湿度</w:t>
      </w:r>
      <w:r>
        <w:rPr>
          <w:rFonts w:hint="eastAsia"/>
        </w:rPr>
        <w:t>多点</w:t>
      </w:r>
      <w:r w:rsidR="00136E72">
        <w:rPr>
          <w:rFonts w:hint="eastAsia"/>
        </w:rPr>
        <w:t>监测</w:t>
      </w:r>
    </w:p>
    <w:p w:rsidR="00136E72" w:rsidRDefault="00136E72" w:rsidP="00C00C29">
      <w:pPr>
        <w:numPr>
          <w:ilvl w:val="0"/>
          <w:numId w:val="1"/>
        </w:numPr>
      </w:pPr>
      <w:r>
        <w:rPr>
          <w:rFonts w:hint="eastAsia"/>
        </w:rPr>
        <w:t>蔬菜生长环境的光照强度监测</w:t>
      </w:r>
    </w:p>
    <w:p w:rsidR="00136E72" w:rsidRDefault="00136E72" w:rsidP="00C00C29">
      <w:pPr>
        <w:numPr>
          <w:ilvl w:val="0"/>
          <w:numId w:val="1"/>
        </w:numPr>
      </w:pPr>
      <w:r>
        <w:rPr>
          <w:rFonts w:hint="eastAsia"/>
        </w:rPr>
        <w:t>蔬菜生长环境的温湿度</w:t>
      </w:r>
      <w:r w:rsidR="00CC081A">
        <w:rPr>
          <w:rFonts w:hint="eastAsia"/>
        </w:rPr>
        <w:t>多点</w:t>
      </w:r>
      <w:r>
        <w:rPr>
          <w:rFonts w:hint="eastAsia"/>
        </w:rPr>
        <w:t>监测</w:t>
      </w:r>
    </w:p>
    <w:p w:rsidR="00BC4159" w:rsidRDefault="00BC4159" w:rsidP="00C00C29">
      <w:pPr>
        <w:numPr>
          <w:ilvl w:val="0"/>
          <w:numId w:val="1"/>
        </w:numPr>
      </w:pPr>
      <w:r>
        <w:rPr>
          <w:rFonts w:hint="eastAsia"/>
        </w:rPr>
        <w:t>蔬菜生长环境的气体浓度检测</w:t>
      </w:r>
    </w:p>
    <w:p w:rsidR="001E6773" w:rsidRDefault="00724104" w:rsidP="00C00C29">
      <w:pPr>
        <w:ind w:left="420"/>
      </w:pPr>
      <w:r>
        <w:rPr>
          <w:rFonts w:hint="eastAsia"/>
        </w:rPr>
        <w:t>另外本节还在最后介绍了多点检测的设计方案。</w:t>
      </w:r>
    </w:p>
    <w:p w:rsidR="001E6773" w:rsidRDefault="001E6773" w:rsidP="00C00C29">
      <w:r>
        <w:rPr>
          <w:rFonts w:hint="eastAsia"/>
        </w:rPr>
        <w:t>1：蔬菜生长土壤温湿度</w:t>
      </w:r>
      <w:r w:rsidR="00CC081A">
        <w:rPr>
          <w:rFonts w:hint="eastAsia"/>
        </w:rPr>
        <w:t>多点</w:t>
      </w:r>
      <w:r>
        <w:rPr>
          <w:rFonts w:hint="eastAsia"/>
        </w:rPr>
        <w:t>监测</w:t>
      </w:r>
    </w:p>
    <w:p w:rsidR="00CC081A" w:rsidRDefault="00CC081A" w:rsidP="00C00C29">
      <w:pPr>
        <w:ind w:firstLineChars="200" w:firstLine="480"/>
      </w:pPr>
      <w:r>
        <w:rPr>
          <w:rFonts w:hint="eastAsia"/>
        </w:rPr>
        <w:t>本系统用于检测蔬菜生长的土壤含水率数据的传感器为土壤湿度传感器，</w:t>
      </w:r>
      <w:r w:rsidR="000C3033">
        <w:rPr>
          <w:rFonts w:hint="eastAsia"/>
        </w:rPr>
        <w:t>该传感器主要工作原理是根据其使用材料的伏安特性，当其检测面湿度太小时，其呈现高阻态，回路电流极小，而当其检测面的湿度达到一定程度的时候，其回路电流就开始根据湿度的不同而呈现不同的大小，然后单片机通过检查该回路电流的数据，来进行相应的判断。</w:t>
      </w:r>
    </w:p>
    <w:p w:rsidR="000C3033" w:rsidRDefault="000C3033" w:rsidP="00C00C29">
      <w:pPr>
        <w:ind w:firstLineChars="200" w:firstLine="480"/>
      </w:pPr>
      <w:r>
        <w:rPr>
          <w:rFonts w:hint="eastAsia"/>
        </w:rPr>
        <w:t>并且该传感器模块的工作电压也不高，采用3.3V的直流电或者5V的直流电均可使其正常工作，另外该传感器主要传回给单片机的的数据位模拟量，而本系统使用的STM32单片机就具有ADC接口，所以使用非常方便。</w:t>
      </w:r>
    </w:p>
    <w:p w:rsidR="000C3033" w:rsidRDefault="000C3033" w:rsidP="00C00C29">
      <w:pPr>
        <w:ind w:firstLineChars="200" w:firstLine="480"/>
      </w:pPr>
      <w:r>
        <w:rPr>
          <w:rFonts w:hint="eastAsia"/>
        </w:rPr>
        <w:t>另外该传感器模块还配有专门的数据比较电路，数据比较器采用LM393，可以返回给单片机更加稳定的数据，并且其数据也更加精确。</w:t>
      </w:r>
    </w:p>
    <w:p w:rsidR="001E6773" w:rsidRDefault="001E6773" w:rsidP="00C00C29">
      <w:pPr>
        <w:ind w:firstLineChars="200" w:firstLine="480"/>
      </w:pPr>
      <w:r>
        <w:rPr>
          <w:rFonts w:hint="eastAsia"/>
        </w:rPr>
        <w:t>土壤温湿度传感器实物图如下图：</w:t>
      </w:r>
    </w:p>
    <w:p w:rsidR="001E6773" w:rsidRDefault="001E6773" w:rsidP="001E6773">
      <w:pPr>
        <w:ind w:firstLineChars="200" w:firstLine="480"/>
        <w:jc w:val="center"/>
      </w:pPr>
    </w:p>
    <w:p w:rsidR="008275AE" w:rsidRDefault="008275AE" w:rsidP="008275AE">
      <w:pPr>
        <w:ind w:left="900"/>
      </w:pPr>
    </w:p>
    <w:p w:rsidR="00D726E5" w:rsidRDefault="00D726E5" w:rsidP="0083404A">
      <w:r>
        <w:rPr>
          <w:rFonts w:hint="eastAsia"/>
        </w:rPr>
        <w:t>2：</w:t>
      </w:r>
      <w:r w:rsidRPr="00D726E5">
        <w:rPr>
          <w:rFonts w:hint="eastAsia"/>
        </w:rPr>
        <w:t>蔬菜生长环境的光照强度监测</w:t>
      </w:r>
    </w:p>
    <w:p w:rsidR="000C3033" w:rsidRDefault="000C3033" w:rsidP="00C00C29">
      <w:pPr>
        <w:ind w:firstLineChars="200" w:firstLine="480"/>
      </w:pPr>
      <w:r>
        <w:rPr>
          <w:rFonts w:hint="eastAsia"/>
        </w:rPr>
        <w:t>本系统对蔬菜生长环境的光照强度数据监测主要采用光敏电阻模块，光敏电阻模块主要检测传感器为光敏电阻，光敏电阻的材料特性也很特殊，即光敏电阻的阻值会根据照射到其检测面上的光照强度的变化而变化，在实际运用中，将光敏电阻嵌入到电路里，然后检测该电路中的回路电流即可，因为在电压稳定的前提下，其阻值的改变会引起回路电流的变化，另外本模块内部还集成有数据比较器</w:t>
      </w:r>
      <w:r w:rsidR="00C00C29">
        <w:rPr>
          <w:rFonts w:hint="eastAsia"/>
        </w:rPr>
        <w:t>，使用非常方便。</w:t>
      </w:r>
    </w:p>
    <w:p w:rsidR="00747477" w:rsidRDefault="00747477" w:rsidP="00C00C29">
      <w:pPr>
        <w:ind w:firstLineChars="200" w:firstLine="480"/>
      </w:pPr>
      <w:r>
        <w:rPr>
          <w:rFonts w:hint="eastAsia"/>
        </w:rPr>
        <w:t>产品主要参数如下：</w:t>
      </w:r>
    </w:p>
    <w:p w:rsidR="00747477" w:rsidRDefault="00747477" w:rsidP="00C00C29">
      <w:pPr>
        <w:numPr>
          <w:ilvl w:val="0"/>
          <w:numId w:val="3"/>
        </w:numPr>
      </w:pPr>
      <w:r>
        <w:rPr>
          <w:rFonts w:hint="eastAsia"/>
        </w:rPr>
        <w:t>工作电压：3.3V</w:t>
      </w:r>
      <w:r>
        <w:t>—</w:t>
      </w:r>
      <w:r>
        <w:rPr>
          <w:rFonts w:hint="eastAsia"/>
        </w:rPr>
        <w:t>5V DC</w:t>
      </w:r>
    </w:p>
    <w:p w:rsidR="00747477" w:rsidRDefault="00747477" w:rsidP="00C00C29">
      <w:pPr>
        <w:numPr>
          <w:ilvl w:val="0"/>
          <w:numId w:val="3"/>
        </w:numPr>
      </w:pPr>
      <w:r>
        <w:rPr>
          <w:rFonts w:hint="eastAsia"/>
        </w:rPr>
        <w:t>型号：5516</w:t>
      </w:r>
    </w:p>
    <w:p w:rsidR="00C00C29" w:rsidRDefault="00C00C29" w:rsidP="00C00C29">
      <w:pPr>
        <w:ind w:firstLineChars="200" w:firstLine="480"/>
      </w:pPr>
      <w:r>
        <w:rPr>
          <w:rFonts w:hint="eastAsia"/>
        </w:rPr>
        <w:t>我们在使用本传感器模块进行系统的设计时，可以直接将其模拟输出接口连接至单片机的ADC输入端，单片机可以直接获得实时的光照强度数据，另外当我们不需要那么</w:t>
      </w:r>
      <w:r>
        <w:rPr>
          <w:rFonts w:hint="eastAsia"/>
        </w:rPr>
        <w:lastRenderedPageBreak/>
        <w:t>精确的光照强度数值而只需要将其作为一个光照强度检测开关时，我们也可以使用其数字量输出引脚，通过调节该模块上的电位器，可以达到改变灵敏度的效果。</w:t>
      </w:r>
    </w:p>
    <w:p w:rsidR="00D726E5" w:rsidRDefault="00C00C29" w:rsidP="00C00C29">
      <w:r>
        <w:rPr>
          <w:rFonts w:hint="eastAsia"/>
        </w:rPr>
        <w:tab/>
        <w:t>光敏电阻模块</w:t>
      </w:r>
      <w:r w:rsidR="00747477">
        <w:rPr>
          <w:rFonts w:hint="eastAsia"/>
        </w:rPr>
        <w:t>实物图如下图所示：</w:t>
      </w:r>
    </w:p>
    <w:p w:rsidR="00747477" w:rsidRDefault="00747477" w:rsidP="00747477">
      <w:pPr>
        <w:ind w:firstLine="465"/>
        <w:jc w:val="center"/>
      </w:pPr>
    </w:p>
    <w:p w:rsidR="008275AE" w:rsidRDefault="008275AE" w:rsidP="00747477"/>
    <w:p w:rsidR="00747477" w:rsidRDefault="00747477" w:rsidP="00747477">
      <w:r>
        <w:rPr>
          <w:rFonts w:hint="eastAsia"/>
        </w:rPr>
        <w:t>3：蔬菜生长环境的温湿度</w:t>
      </w:r>
      <w:r w:rsidR="00C00C29">
        <w:rPr>
          <w:rFonts w:hint="eastAsia"/>
        </w:rPr>
        <w:t>多点</w:t>
      </w:r>
      <w:r>
        <w:rPr>
          <w:rFonts w:hint="eastAsia"/>
        </w:rPr>
        <w:t>监测</w:t>
      </w:r>
    </w:p>
    <w:p w:rsidR="00C00C29" w:rsidRDefault="00C00C29" w:rsidP="00747477">
      <w:pPr>
        <w:ind w:firstLineChars="200" w:firstLine="480"/>
      </w:pPr>
      <w:r>
        <w:rPr>
          <w:rFonts w:hint="eastAsia"/>
        </w:rPr>
        <w:t>本系统对蔬菜生长环境温湿度的检测主要采用DHT11数字式温湿度传感器，该传感器能够测量温度数据和湿度数据是因为DHT11内部集成了相应的感温元件和感湿元件，将DHT11放入环境中，通完电后，</w:t>
      </w:r>
      <w:r w:rsidR="00724104">
        <w:rPr>
          <w:rFonts w:hint="eastAsia"/>
        </w:rPr>
        <w:t>感温元件和感湿元件将会根据环境的温度和湿度改变回路的电流大小，然后DHT11将该电流数据转化为一个4位的数据传送给单片机，这4位数据前两位为温度数据，后两位为湿度数据，所以单片机在得到DHT11传回的数据后，需要先将该数据进行拆分，分别得到温度数据和湿度数据。</w:t>
      </w:r>
    </w:p>
    <w:p w:rsidR="00724104" w:rsidRDefault="00724104" w:rsidP="00747477">
      <w:pPr>
        <w:ind w:firstLineChars="200" w:firstLine="480"/>
      </w:pPr>
      <w:r>
        <w:rPr>
          <w:rFonts w:hint="eastAsia"/>
        </w:rPr>
        <w:t>并且DHT11内部还设有专门的数据校准电路，每次通电后会先自动进行校准，以保证数据的准确性。DHT11的主要参数如下：</w:t>
      </w:r>
    </w:p>
    <w:p w:rsidR="00747477" w:rsidRDefault="00747477" w:rsidP="00747477">
      <w:pPr>
        <w:ind w:firstLineChars="200" w:firstLine="480"/>
      </w:pPr>
      <w:r>
        <w:rPr>
          <w:rFonts w:hint="eastAsia"/>
        </w:rPr>
        <w:t>产品主要参数：</w:t>
      </w:r>
    </w:p>
    <w:p w:rsidR="00747477" w:rsidRDefault="004D7582" w:rsidP="0000485E">
      <w:pPr>
        <w:numPr>
          <w:ilvl w:val="0"/>
          <w:numId w:val="4"/>
        </w:numPr>
      </w:pPr>
      <w:r>
        <w:rPr>
          <w:rFonts w:hint="eastAsia"/>
        </w:rPr>
        <w:t>湿度精度：</w:t>
      </w:r>
      <w:r w:rsidRPr="004D7582">
        <w:t>+-5%RH</w:t>
      </w:r>
    </w:p>
    <w:p w:rsidR="00747477" w:rsidRDefault="004D7582" w:rsidP="0000485E">
      <w:pPr>
        <w:numPr>
          <w:ilvl w:val="0"/>
          <w:numId w:val="4"/>
        </w:numPr>
      </w:pPr>
      <w:r>
        <w:rPr>
          <w:rFonts w:hint="eastAsia"/>
        </w:rPr>
        <w:t>温度精度：</w:t>
      </w:r>
      <w:r w:rsidRPr="004D7582">
        <w:t>+-2℃</w:t>
      </w:r>
    </w:p>
    <w:p w:rsidR="004D7582" w:rsidRPr="00747477" w:rsidRDefault="004D7582" w:rsidP="0000485E">
      <w:pPr>
        <w:numPr>
          <w:ilvl w:val="0"/>
          <w:numId w:val="4"/>
        </w:numPr>
      </w:pPr>
      <w:r>
        <w:rPr>
          <w:rFonts w:hint="eastAsia"/>
        </w:rPr>
        <w:t>湿度量程：</w:t>
      </w:r>
      <w:r w:rsidRPr="004D7582">
        <w:t>20-90%RH</w:t>
      </w:r>
    </w:p>
    <w:p w:rsidR="00747477" w:rsidRDefault="004D7582" w:rsidP="0000485E">
      <w:pPr>
        <w:numPr>
          <w:ilvl w:val="0"/>
          <w:numId w:val="4"/>
        </w:numPr>
      </w:pPr>
      <w:r>
        <w:rPr>
          <w:rFonts w:hint="eastAsia"/>
        </w:rPr>
        <w:t>温度量程：</w:t>
      </w:r>
      <w:r w:rsidRPr="004D7582">
        <w:t>0~50℃</w:t>
      </w:r>
    </w:p>
    <w:p w:rsidR="008275AE" w:rsidRPr="001E6773" w:rsidRDefault="008275AE" w:rsidP="008275AE">
      <w:pPr>
        <w:ind w:left="420"/>
      </w:pPr>
    </w:p>
    <w:p w:rsidR="001E6773" w:rsidRDefault="004D7582" w:rsidP="004D7582">
      <w:pPr>
        <w:ind w:left="420"/>
      </w:pPr>
      <w:r>
        <w:rPr>
          <w:rFonts w:hint="eastAsia"/>
        </w:rPr>
        <w:t>其实物图如下图所示：</w:t>
      </w:r>
    </w:p>
    <w:p w:rsidR="004D7582" w:rsidRPr="00136E72" w:rsidRDefault="004D7582" w:rsidP="004D7582">
      <w:pPr>
        <w:ind w:left="420"/>
      </w:pPr>
    </w:p>
    <w:p w:rsidR="00227B39" w:rsidRDefault="004B2AB9" w:rsidP="004B2AB9">
      <w:pPr>
        <w:tabs>
          <w:tab w:val="center" w:pos="4775"/>
          <w:tab w:val="left" w:pos="7112"/>
        </w:tabs>
        <w:ind w:firstLineChars="200" w:firstLine="480"/>
      </w:pPr>
      <w:r>
        <w:tab/>
      </w:r>
    </w:p>
    <w:p w:rsidR="00BC4159" w:rsidRDefault="00BC4159" w:rsidP="004D7582">
      <w:r>
        <w:rPr>
          <w:rFonts w:hint="eastAsia"/>
        </w:rPr>
        <w:t>4：蔬菜生长环境的气体浓度检测</w:t>
      </w:r>
    </w:p>
    <w:p w:rsidR="00BC4159" w:rsidRDefault="00BC4159" w:rsidP="004D7582">
      <w:r>
        <w:rPr>
          <w:rFonts w:hint="eastAsia"/>
        </w:rPr>
        <w:tab/>
        <w:t>本系统主要监测大棚内有害气体</w:t>
      </w:r>
      <w:r w:rsidR="007F1BC6">
        <w:rPr>
          <w:rFonts w:hint="eastAsia"/>
        </w:rPr>
        <w:t>，就比如硫化物以及氨气等气体浓度过高时就会严重影响蔬菜的正常生长，而现在蔬菜种植园区为了促进蔬菜的生长，都会使用大量的化肥，而这些化肥当使用的量不多时还行，当施放化肥过量时，没有及时被蔬菜吸收的剩余化肥就会挥发大量的氨气，而这些氨气就会反过来限制蔬菜的正常生长，所以此时就需要检测环境中的有害气体的浓度，来使蔬菜能处于适宜的生长环境中。</w:t>
      </w:r>
    </w:p>
    <w:p w:rsidR="007F1BC6" w:rsidRDefault="007F1BC6" w:rsidP="004D7582">
      <w:r>
        <w:rPr>
          <w:rFonts w:hint="eastAsia"/>
        </w:rPr>
        <w:tab/>
        <w:t>本系统采用</w:t>
      </w:r>
      <w:r w:rsidR="00AE2EFF">
        <w:rPr>
          <w:rFonts w:hint="eastAsia"/>
        </w:rPr>
        <w:t>MQ135</w:t>
      </w:r>
      <w:r>
        <w:rPr>
          <w:rFonts w:hint="eastAsia"/>
        </w:rPr>
        <w:t>传感器来检测环境中有害气体的浓度，</w:t>
      </w:r>
      <w:r w:rsidR="00AE2EFF">
        <w:rPr>
          <w:rFonts w:hint="eastAsia"/>
        </w:rPr>
        <w:t>MQ135</w:t>
      </w:r>
      <w:r>
        <w:rPr>
          <w:rFonts w:hint="eastAsia"/>
        </w:rPr>
        <w:t>可以检测多种气体，常用检测烟雾浓度、氨气浓度、硫化物浓度以及其他多种有害气体，可以满足本系统的检测功能的要求。并且</w:t>
      </w:r>
      <w:r w:rsidR="00AE2EFF">
        <w:rPr>
          <w:rFonts w:hint="eastAsia"/>
        </w:rPr>
        <w:t>MQ135</w:t>
      </w:r>
      <w:r>
        <w:rPr>
          <w:rFonts w:hint="eastAsia"/>
        </w:rPr>
        <w:t>输出的主要为模拟量，可以直接连接单片机的ADC输入引脚，使用起来也很方便。</w:t>
      </w:r>
      <w:r w:rsidR="00AE2EFF">
        <w:rPr>
          <w:rFonts w:hint="eastAsia"/>
        </w:rPr>
        <w:t>此外，MQ135驱动电压也仅为5V，而一般单片机的系统都能够带动，所以使用时也不需要再设计外加的驱动电路。</w:t>
      </w:r>
    </w:p>
    <w:p w:rsidR="00AE2EFF" w:rsidRDefault="00AE2EFF" w:rsidP="004D7582">
      <w:r>
        <w:rPr>
          <w:rFonts w:hint="eastAsia"/>
        </w:rPr>
        <w:lastRenderedPageBreak/>
        <w:t>MQ135的实物图如下图所示：</w:t>
      </w:r>
    </w:p>
    <w:p w:rsidR="00AE2EFF" w:rsidRDefault="00AE2EFF" w:rsidP="00AE2EFF">
      <w:pPr>
        <w:jc w:val="center"/>
      </w:pPr>
    </w:p>
    <w:p w:rsidR="007F1BC6" w:rsidRDefault="007F1BC6" w:rsidP="004D7582"/>
    <w:p w:rsidR="004D7582" w:rsidRDefault="00BC4159" w:rsidP="004D7582">
      <w:r>
        <w:rPr>
          <w:rFonts w:hint="eastAsia"/>
        </w:rPr>
        <w:t>5</w:t>
      </w:r>
      <w:r w:rsidR="004D7582">
        <w:rPr>
          <w:rFonts w:hint="eastAsia"/>
        </w:rPr>
        <w:t>：</w:t>
      </w:r>
      <w:r w:rsidR="00724104">
        <w:rPr>
          <w:rFonts w:hint="eastAsia"/>
        </w:rPr>
        <w:t>多点检测设计方案</w:t>
      </w:r>
    </w:p>
    <w:p w:rsidR="008275AE" w:rsidRDefault="00724104" w:rsidP="004D7582">
      <w:pPr>
        <w:ind w:firstLineChars="200" w:firstLine="480"/>
      </w:pPr>
      <w:r>
        <w:rPr>
          <w:rFonts w:hint="eastAsia"/>
        </w:rPr>
        <w:t>由于蔬菜生长对某些环境因子的要求特别高，就比如土壤湿度和环境温湿度等，这些因子不仅影响蔬菜生长的进度，而且对蔬菜的产量影响也很大，所以为了得到蔬菜种植园区土壤湿度和环境温湿度更加精确的数据，我们采用多点测量的方式。</w:t>
      </w:r>
    </w:p>
    <w:p w:rsidR="00724104" w:rsidRDefault="00724104" w:rsidP="004D7582">
      <w:pPr>
        <w:ind w:firstLineChars="200" w:firstLine="480"/>
      </w:pPr>
      <w:r>
        <w:rPr>
          <w:rFonts w:hint="eastAsia"/>
        </w:rPr>
        <w:t>多点测量的方案为，使用2个DHT11传感器和2个土壤湿度传感器，每个DHT11的数据线均连接到相同的单片机引脚，但是在中间加入一个选择开关，即继电器</w:t>
      </w:r>
      <w:r w:rsidR="00E3362E">
        <w:rPr>
          <w:rFonts w:hint="eastAsia"/>
        </w:rPr>
        <w:t>。土壤湿度传感器的电路接法也一样，</w:t>
      </w:r>
      <w:r>
        <w:rPr>
          <w:rFonts w:hint="eastAsia"/>
        </w:rPr>
        <w:t>再在程序当中设定</w:t>
      </w:r>
      <w:r w:rsidR="00E3362E">
        <w:rPr>
          <w:rFonts w:hint="eastAsia"/>
        </w:rPr>
        <w:t>分组检测时间，比如每个5秒更换一次分组，也就是在同一时间只有一个DHT11和一个土壤湿度传感器正常给单片机传输数据，另一组的数据传输被屏蔽，每5秒更换一次分组，该方案设计的流程图如下：</w:t>
      </w:r>
    </w:p>
    <w:p w:rsidR="00E3362E" w:rsidRDefault="00E3362E" w:rsidP="004D7582">
      <w:pPr>
        <w:ind w:firstLineChars="200" w:firstLine="480"/>
      </w:pPr>
    </w:p>
    <w:p w:rsidR="00A959CB" w:rsidRDefault="00A959CB" w:rsidP="00A959CB">
      <w:pPr>
        <w:jc w:val="center"/>
      </w:pPr>
      <w:r w:rsidRPr="00A959CB">
        <w:rPr>
          <w:rFonts w:hint="eastAsia"/>
        </w:rPr>
        <w:t>图2-</w:t>
      </w:r>
      <w:r w:rsidR="00AE2EFF">
        <w:rPr>
          <w:rFonts w:hint="eastAsia"/>
        </w:rPr>
        <w:t>10</w:t>
      </w:r>
      <w:r w:rsidRPr="00A959CB">
        <w:rPr>
          <w:rFonts w:hint="eastAsia"/>
        </w:rPr>
        <w:t xml:space="preserve">  </w:t>
      </w:r>
      <w:r>
        <w:rPr>
          <w:rFonts w:hint="eastAsia"/>
        </w:rPr>
        <w:t>多点检测方案设计</w:t>
      </w:r>
    </w:p>
    <w:p w:rsidR="00A959CB" w:rsidRDefault="00A959CB" w:rsidP="00A959CB">
      <w:r>
        <w:rPr>
          <w:rFonts w:hint="eastAsia"/>
        </w:rPr>
        <w:tab/>
        <w:t>采用多点检测方案主要有两大好处，一是可以检测多个位置，对蔬菜种植园区中蔬菜生长环境的判断更加准确，二是可以节省单片机的IO口，这里节省IO口指的仅仅是节省单片机IO口使用的数量，而是节省具有特殊功能的IO口，比如土壤湿度传感器输出的数据位模拟值，需要接入单片机的ADC接口，但是并不是单片机的每个IO口都具有ADC功能，如果采取用继电器控制来进行多点的数据测量，这样就可以用一个普通的IO口来替换掉一个具有ADC功能的IO口，那么这个节省下来的具有特殊功能的IO口就可以再用到其它重要的地方。</w:t>
      </w:r>
    </w:p>
    <w:p w:rsidR="004D7582" w:rsidRDefault="00CE6E0F" w:rsidP="00CE6E0F">
      <w:pPr>
        <w:pStyle w:val="3"/>
        <w:spacing w:before="120" w:after="120"/>
      </w:pPr>
      <w:bookmarkStart w:id="37" w:name="_Toc9060469"/>
      <w:r>
        <w:rPr>
          <w:rFonts w:hint="eastAsia"/>
        </w:rPr>
        <w:t xml:space="preserve">2.2.4  </w:t>
      </w:r>
      <w:r w:rsidR="00A959CB">
        <w:rPr>
          <w:rFonts w:hint="eastAsia"/>
        </w:rPr>
        <w:t>员工打卡记录方案设计</w:t>
      </w:r>
      <w:bookmarkEnd w:id="37"/>
    </w:p>
    <w:p w:rsidR="00A959CB" w:rsidRDefault="00DE0DE3" w:rsidP="009B29D7">
      <w:pPr>
        <w:ind w:firstLineChars="200" w:firstLine="480"/>
      </w:pPr>
      <w:r>
        <w:rPr>
          <w:rFonts w:hint="eastAsia"/>
        </w:rPr>
        <w:t>蔬菜种植园主在日常的监控蔬菜生长环境过程中，有监控系统的帮助可以做到一个人就能把种植园区照顾的井井有条，但是</w:t>
      </w:r>
      <w:r w:rsidR="00A959CB">
        <w:rPr>
          <w:rFonts w:hint="eastAsia"/>
        </w:rPr>
        <w:t>每到蔬菜成熟的季节，</w:t>
      </w:r>
      <w:r>
        <w:rPr>
          <w:rFonts w:hint="eastAsia"/>
        </w:rPr>
        <w:t>仅仅一个人是不可能完成蔬菜的采摘和运输的，所以此时需要雇佣小时工，这样成本比较低但是效果很好，而小时工一般采用计时发工资，如何记录小时工工作了多少时间，也是一个不得不考虑的问题，基于此，本系统还设计了记录员工上班时间的系统，采用RC522射频模块来采集员工的登录信息，当员工上班时刷一下卡，模拟门将打开，让员工进入，并且开始计时，老板可以在后台随时查看该员工的ID信息以及其上班时间。</w:t>
      </w:r>
    </w:p>
    <w:p w:rsidR="00DE0DE3" w:rsidRDefault="00DE0DE3" w:rsidP="009B29D7">
      <w:pPr>
        <w:ind w:firstLineChars="200" w:firstLine="480"/>
      </w:pPr>
      <w:r>
        <w:rPr>
          <w:rFonts w:hint="eastAsia"/>
        </w:rPr>
        <w:t>RC522射频模块主要采用SPI通信方式与单片机进行通信，并且该模块的电路还设计有专门的数据调制电路以及解调电路，可以使数据传输更加安全和稳定。另外该模块的工作频率也很快，可达10M/S，可以实现数据的无缝链接。</w:t>
      </w:r>
    </w:p>
    <w:p w:rsidR="00CE6E0F" w:rsidRDefault="00DE0DE3" w:rsidP="00CE6E0F">
      <w:pPr>
        <w:ind w:firstLine="420"/>
      </w:pPr>
      <w:r>
        <w:rPr>
          <w:rFonts w:hint="eastAsia"/>
        </w:rPr>
        <w:t>RC522</w:t>
      </w:r>
      <w:r w:rsidR="00CE6E0F">
        <w:rPr>
          <w:rFonts w:hint="eastAsia"/>
        </w:rPr>
        <w:t>主要工作参数如下：</w:t>
      </w:r>
    </w:p>
    <w:p w:rsidR="00CE6E0F" w:rsidRDefault="00CE6E0F" w:rsidP="0000485E">
      <w:pPr>
        <w:numPr>
          <w:ilvl w:val="0"/>
          <w:numId w:val="6"/>
        </w:numPr>
      </w:pPr>
      <w:r w:rsidRPr="00CE6E0F">
        <w:lastRenderedPageBreak/>
        <w:t>工作电流：13—26mA/直流3.3V</w:t>
      </w:r>
    </w:p>
    <w:p w:rsidR="00CE6E0F" w:rsidRDefault="00CE6E0F" w:rsidP="0000485E">
      <w:pPr>
        <w:numPr>
          <w:ilvl w:val="0"/>
          <w:numId w:val="6"/>
        </w:numPr>
      </w:pPr>
      <w:r w:rsidRPr="00CE6E0F">
        <w:t>空闲电流：10-13mA/直流3.3V</w:t>
      </w:r>
    </w:p>
    <w:p w:rsidR="00CE6E0F" w:rsidRDefault="00CE6E0F" w:rsidP="0000485E">
      <w:pPr>
        <w:numPr>
          <w:ilvl w:val="0"/>
          <w:numId w:val="6"/>
        </w:numPr>
      </w:pPr>
      <w:r w:rsidRPr="00CE6E0F">
        <w:t>休眠电流：80uA</w:t>
      </w:r>
    </w:p>
    <w:p w:rsidR="00CE6E0F" w:rsidRDefault="00CE6E0F" w:rsidP="0000485E">
      <w:pPr>
        <w:numPr>
          <w:ilvl w:val="0"/>
          <w:numId w:val="6"/>
        </w:numPr>
      </w:pPr>
      <w:r w:rsidRPr="00CE6E0F">
        <w:t>峰值电流：30mA</w:t>
      </w:r>
    </w:p>
    <w:p w:rsidR="00CE6E0F" w:rsidRDefault="00CE6E0F" w:rsidP="0000485E">
      <w:pPr>
        <w:numPr>
          <w:ilvl w:val="0"/>
          <w:numId w:val="6"/>
        </w:numPr>
      </w:pPr>
      <w:r w:rsidRPr="00CE6E0F">
        <w:t>工作频率：13.56MHz</w:t>
      </w:r>
    </w:p>
    <w:p w:rsidR="00CE6E0F" w:rsidRPr="00CE6E0F" w:rsidRDefault="00CE6E0F" w:rsidP="0000485E">
      <w:pPr>
        <w:numPr>
          <w:ilvl w:val="0"/>
          <w:numId w:val="6"/>
        </w:numPr>
      </w:pPr>
      <w:r w:rsidRPr="00CE6E0F">
        <w:t>数据传输速率：≤10Mbit/s</w:t>
      </w:r>
    </w:p>
    <w:p w:rsidR="00CE6E0F" w:rsidRPr="00CE6E0F" w:rsidRDefault="00CE6E0F" w:rsidP="0000485E">
      <w:pPr>
        <w:numPr>
          <w:ilvl w:val="0"/>
          <w:numId w:val="6"/>
        </w:numPr>
      </w:pPr>
      <w:r w:rsidRPr="00CE6E0F">
        <w:t>环境相对湿度：相对湿度5%—95%</w:t>
      </w:r>
    </w:p>
    <w:p w:rsidR="00CE6E0F" w:rsidRDefault="00CE6E0F" w:rsidP="0000485E">
      <w:pPr>
        <w:numPr>
          <w:ilvl w:val="0"/>
          <w:numId w:val="6"/>
        </w:numPr>
      </w:pPr>
      <w:r w:rsidRPr="00CE6E0F">
        <w:t>支持的卡类型：mifare1 S50、mifare1 S70、mifare UltraLight、mifare Pro</w:t>
      </w:r>
    </w:p>
    <w:p w:rsidR="00CE6E0F" w:rsidRDefault="00CE6E0F" w:rsidP="0000485E">
      <w:pPr>
        <w:numPr>
          <w:ilvl w:val="0"/>
          <w:numId w:val="6"/>
        </w:numPr>
      </w:pPr>
      <w:r w:rsidRPr="00CE6E0F">
        <w:t>产品物理特性：尺寸：40mm×60mm</w:t>
      </w:r>
    </w:p>
    <w:p w:rsidR="00CE6E0F" w:rsidRDefault="00CE6E0F" w:rsidP="0000485E">
      <w:pPr>
        <w:numPr>
          <w:ilvl w:val="0"/>
          <w:numId w:val="6"/>
        </w:numPr>
      </w:pPr>
      <w:r w:rsidRPr="00CE6E0F">
        <w:t>环境工作温度：摄氏-20—80度</w:t>
      </w:r>
    </w:p>
    <w:p w:rsidR="00CE6E0F" w:rsidRDefault="00CE6E0F" w:rsidP="0000485E">
      <w:pPr>
        <w:numPr>
          <w:ilvl w:val="0"/>
          <w:numId w:val="6"/>
        </w:numPr>
      </w:pPr>
      <w:r w:rsidRPr="00CE6E0F">
        <w:t>环境储存温度：摄氏-40—85度</w:t>
      </w:r>
    </w:p>
    <w:p w:rsidR="00CE6E0F" w:rsidRDefault="00CE6E0F" w:rsidP="00CE6E0F">
      <w:pPr>
        <w:ind w:firstLine="465"/>
      </w:pPr>
      <w:r>
        <w:rPr>
          <w:rFonts w:hint="eastAsia"/>
        </w:rPr>
        <w:t>其示意图如下图所示：</w:t>
      </w:r>
    </w:p>
    <w:p w:rsidR="00CE6E0F" w:rsidRDefault="00CE6E0F" w:rsidP="00CE6E0F">
      <w:pPr>
        <w:ind w:firstLine="465"/>
        <w:jc w:val="center"/>
      </w:pPr>
      <w:r w:rsidRPr="00CE6E0F">
        <w:br/>
      </w:r>
    </w:p>
    <w:p w:rsidR="00D80D32" w:rsidRDefault="00D80D32" w:rsidP="002122BB">
      <w:pPr>
        <w:pStyle w:val="3"/>
        <w:spacing w:before="120" w:after="120"/>
      </w:pPr>
      <w:bookmarkStart w:id="38" w:name="_Toc9060470"/>
      <w:r>
        <w:rPr>
          <w:rFonts w:hint="eastAsia"/>
        </w:rPr>
        <w:t>2.</w:t>
      </w:r>
      <w:r w:rsidR="002122BB">
        <w:rPr>
          <w:rFonts w:hint="eastAsia"/>
        </w:rPr>
        <w:t>2.5</w:t>
      </w:r>
      <w:r>
        <w:rPr>
          <w:rFonts w:hint="eastAsia"/>
        </w:rPr>
        <w:t xml:space="preserve">  无线通信模块</w:t>
      </w:r>
      <w:r w:rsidR="002122BB">
        <w:rPr>
          <w:rFonts w:hint="eastAsia"/>
        </w:rPr>
        <w:t>的选择</w:t>
      </w:r>
      <w:bookmarkEnd w:id="38"/>
    </w:p>
    <w:p w:rsidR="00220DCD" w:rsidRDefault="00D80D32" w:rsidP="00D80D32">
      <w:r>
        <w:rPr>
          <w:rFonts w:hint="eastAsia"/>
        </w:rPr>
        <w:tab/>
      </w:r>
      <w:r w:rsidR="00220DCD">
        <w:rPr>
          <w:rFonts w:hint="eastAsia"/>
        </w:rPr>
        <w:t>本系统的核心元件就是无线通信模块，本系统采用的无线通信模块为NRF24L01，改款无线通信模块是现在市面上所有无线通信模块中性价比最高的，首先，其数据的稳定性很高，每次可以传输32kb的数据，数据的误码率很低。其次，其工作频段为ISM频段，该频道是世界无线通信的几个通用频段之一，适应性很广。并且，其工作频率高达2.4GHz～2.5GHz，数据传输速度也够快。另外，NRF24L01还具有多个可选频道，所以使用多个NRF24L01模块就可以进行无线组网。最后，其功耗也很低，使用3.3V的直流电就可以使其正常工作。所以采用NRF24L01作为无线通信模块的选择是非常适合的，其既能满足本系统的设计需求，价格也很低，性价比极高。</w:t>
      </w:r>
    </w:p>
    <w:p w:rsidR="00D80D32" w:rsidRDefault="00D80D32" w:rsidP="00D80D32">
      <w:r>
        <w:rPr>
          <w:rFonts w:hint="eastAsia"/>
        </w:rPr>
        <w:tab/>
      </w:r>
      <w:r w:rsidR="002122BB">
        <w:rPr>
          <w:rFonts w:hint="eastAsia"/>
        </w:rPr>
        <w:t>此外RCF24L01的工作频率主要是由其内部的相关寄存器的内容决定的，</w:t>
      </w:r>
      <w:r w:rsidR="00BC4159">
        <w:rPr>
          <w:rFonts w:hint="eastAsia"/>
        </w:rPr>
        <w:t>在使用时，要想使发送的数据不出错，就必须将2块NRF24L01的工作频率由程序设定为一样的，否则数据传输过程中就会出错，工作频率的计算公式如下：</w:t>
      </w:r>
    </w:p>
    <w:p w:rsidR="00BC4159" w:rsidRPr="00BC4159" w:rsidRDefault="00BC4159" w:rsidP="00BC4159">
      <w:pPr>
        <w:jc w:val="center"/>
      </w:pPr>
      <m:oMathPara>
        <m:oMath>
          <m:r>
            <m:rPr>
              <m:sty m:val="p"/>
            </m:rPr>
            <w:rPr>
              <w:rFonts w:ascii="Cambria Math" w:hAnsi="Cambria Math"/>
            </w:rPr>
            <m:t>Fo=</m:t>
          </m:r>
          <m:r>
            <m:rPr>
              <m:sty m:val="p"/>
            </m:rPr>
            <w:rPr>
              <w:rFonts w:ascii="Cambria Math" w:hAnsi="Cambria Math"/>
            </w:rPr>
            <m:t>（</m:t>
          </m:r>
          <m:r>
            <m:rPr>
              <m:sty m:val="p"/>
            </m:rPr>
            <w:rPr>
              <w:rFonts w:ascii="Cambria Math" w:hAnsi="Cambria Math"/>
            </w:rPr>
            <m:t>2400+RF-CH</m:t>
          </m:r>
          <m:r>
            <m:rPr>
              <m:sty m:val="p"/>
            </m:rPr>
            <w:rPr>
              <w:rFonts w:ascii="Cambria Math" w:hAnsi="Cambria Math"/>
            </w:rPr>
            <m:t>）</m:t>
          </m:r>
          <m:r>
            <m:rPr>
              <m:sty m:val="p"/>
            </m:rPr>
            <w:rPr>
              <w:rFonts w:ascii="Cambria Math" w:hAnsi="Cambria Math"/>
            </w:rPr>
            <m:t>MHz</m:t>
          </m:r>
        </m:oMath>
      </m:oMathPara>
    </w:p>
    <w:p w:rsidR="002122BB" w:rsidRPr="002122BB" w:rsidRDefault="002122BB" w:rsidP="002122BB">
      <w:r>
        <w:rPr>
          <w:rFonts w:hint="eastAsia"/>
        </w:rPr>
        <w:tab/>
      </w:r>
    </w:p>
    <w:p w:rsidR="004A65EC" w:rsidRDefault="002122BB" w:rsidP="00C342CA">
      <w:pPr>
        <w:pStyle w:val="2"/>
        <w:spacing w:before="240" w:after="240"/>
      </w:pPr>
      <w:bookmarkStart w:id="39" w:name="_Toc9060471"/>
      <w:r>
        <w:rPr>
          <w:rFonts w:hint="eastAsia"/>
        </w:rPr>
        <w:lastRenderedPageBreak/>
        <w:t>2.3</w:t>
      </w:r>
      <w:r w:rsidR="00422B9F">
        <w:rPr>
          <w:rFonts w:hint="eastAsia"/>
        </w:rPr>
        <w:t xml:space="preserve">  </w:t>
      </w:r>
      <w:r w:rsidR="00AE2EFF">
        <w:rPr>
          <w:rFonts w:hint="eastAsia"/>
        </w:rPr>
        <w:t>系统软件设计的选择</w:t>
      </w:r>
      <w:bookmarkEnd w:id="39"/>
    </w:p>
    <w:p w:rsidR="009B29D7" w:rsidRPr="009B29D7" w:rsidRDefault="009B29D7" w:rsidP="009B29D7">
      <w:pPr>
        <w:pStyle w:val="3"/>
        <w:spacing w:before="120" w:after="120"/>
      </w:pPr>
      <w:bookmarkStart w:id="40" w:name="_Toc9060472"/>
      <w:r>
        <w:rPr>
          <w:rFonts w:hint="eastAsia"/>
        </w:rPr>
        <w:t>2.3.1  编程软件的选择</w:t>
      </w:r>
      <w:bookmarkEnd w:id="40"/>
    </w:p>
    <w:p w:rsidR="00D80D32" w:rsidRDefault="00CE6E0F" w:rsidP="009B29D7">
      <w:pPr>
        <w:ind w:firstLineChars="200" w:firstLine="480"/>
        <w:rPr>
          <w:color w:val="000000" w:themeColor="text1"/>
        </w:rPr>
      </w:pPr>
      <w:r>
        <w:rPr>
          <w:rFonts w:hint="eastAsia"/>
        </w:rPr>
        <w:t>本系统</w:t>
      </w:r>
      <w:r w:rsidR="009B29D7">
        <w:rPr>
          <w:rFonts w:hint="eastAsia"/>
        </w:rPr>
        <w:t>主要</w:t>
      </w:r>
      <w:r>
        <w:rPr>
          <w:rFonts w:hint="eastAsia"/>
        </w:rPr>
        <w:t>使用</w:t>
      </w:r>
      <w:r w:rsidR="009B29D7">
        <w:rPr>
          <w:rFonts w:hint="eastAsia"/>
        </w:rPr>
        <w:t>Keil软件进行程序的编写，</w:t>
      </w:r>
      <w:r w:rsidR="00703B6E" w:rsidRPr="00703B6E">
        <w:rPr>
          <w:color w:val="000000" w:themeColor="text1"/>
        </w:rPr>
        <w:t>Keil C51是美国Keil Software公司出品的兼容</w:t>
      </w:r>
      <w:hyperlink r:id="rId12" w:tgtFrame="_blank" w:history="1">
        <w:r w:rsidR="00703B6E" w:rsidRPr="00703B6E">
          <w:rPr>
            <w:rStyle w:val="a4"/>
            <w:color w:val="000000" w:themeColor="text1"/>
            <w:u w:val="none"/>
          </w:rPr>
          <w:t>单片机</w:t>
        </w:r>
      </w:hyperlink>
      <w:r w:rsidR="00703B6E" w:rsidRPr="00703B6E">
        <w:rPr>
          <w:color w:val="000000" w:themeColor="text1"/>
        </w:rPr>
        <w:t>C语言软件开发系统，</w:t>
      </w:r>
      <w:r w:rsidR="00D80D32">
        <w:rPr>
          <w:rFonts w:hint="eastAsia"/>
          <w:color w:val="000000" w:themeColor="text1"/>
        </w:rPr>
        <w:t>通过对Keil软件的相应配置，可以建立系统工程文件，也可以根据选择的不同的单片机型号来生成相应的HEX文件，本系统采用的STM32单片机，在对Keil配置完成后，可以直接通过仿真器对STM32进行程序的下载。使用方便。</w:t>
      </w:r>
    </w:p>
    <w:p w:rsidR="00D80D32" w:rsidRDefault="00D80D32" w:rsidP="00D80D32">
      <w:pPr>
        <w:pStyle w:val="3"/>
        <w:spacing w:before="120" w:after="120"/>
      </w:pPr>
      <w:bookmarkStart w:id="41" w:name="_Toc9060473"/>
      <w:r>
        <w:rPr>
          <w:rFonts w:hint="eastAsia"/>
        </w:rPr>
        <w:t>2.3.2  编程语言的选择</w:t>
      </w:r>
      <w:bookmarkEnd w:id="41"/>
    </w:p>
    <w:p w:rsidR="00703B6E" w:rsidRDefault="00D80D32" w:rsidP="00D80D32">
      <w:pPr>
        <w:ind w:firstLineChars="200" w:firstLine="480"/>
        <w:rPr>
          <w:color w:val="000000" w:themeColor="text1"/>
        </w:rPr>
      </w:pPr>
      <w:r>
        <w:rPr>
          <w:rFonts w:hint="eastAsia"/>
          <w:color w:val="000000" w:themeColor="text1"/>
        </w:rPr>
        <w:t>本系统编程语言主要为C语言，</w:t>
      </w:r>
      <w:r w:rsidR="00703B6E" w:rsidRPr="00703B6E">
        <w:rPr>
          <w:color w:val="000000" w:themeColor="text1"/>
        </w:rPr>
        <w:t>与汇编相比，C语言在功能上、结构性、可读性、可维护性上有明显的优势，因而易学易用。</w:t>
      </w:r>
      <w:bookmarkEnd w:id="8"/>
      <w:bookmarkEnd w:id="9"/>
      <w:bookmarkEnd w:id="10"/>
      <w:bookmarkEnd w:id="11"/>
      <w:bookmarkEnd w:id="12"/>
      <w:bookmarkEnd w:id="13"/>
      <w:bookmarkEnd w:id="14"/>
    </w:p>
    <w:p w:rsidR="00AE2EFF" w:rsidRDefault="00AE2EFF" w:rsidP="00D80D32">
      <w:pPr>
        <w:ind w:firstLineChars="200" w:firstLine="480"/>
        <w:rPr>
          <w:color w:val="000000" w:themeColor="text1"/>
        </w:rPr>
      </w:pPr>
    </w:p>
    <w:p w:rsidR="00AE2EFF" w:rsidRDefault="00AE2EFF" w:rsidP="00D80D32">
      <w:pPr>
        <w:ind w:firstLineChars="200" w:firstLine="480"/>
        <w:rPr>
          <w:color w:val="000000" w:themeColor="text1"/>
        </w:rPr>
      </w:pPr>
    </w:p>
    <w:p w:rsidR="00AE2EFF" w:rsidRPr="00D80D32" w:rsidRDefault="00AE2EFF" w:rsidP="00D80D32">
      <w:pPr>
        <w:ind w:firstLineChars="200" w:firstLine="480"/>
        <w:rPr>
          <w:color w:val="000000" w:themeColor="text1"/>
        </w:rPr>
      </w:pPr>
    </w:p>
    <w:p w:rsidR="00703B6E" w:rsidRDefault="00AE2EFF">
      <w:pPr>
        <w:rPr>
          <w:lang w:val="zh-CN"/>
        </w:rPr>
      </w:pPr>
      <w:r>
        <w:rPr>
          <w:rFonts w:hint="eastAsia"/>
          <w:lang w:val="zh-CN"/>
        </w:rPr>
        <w:t>C语言的主要</w:t>
      </w:r>
      <w:r w:rsidR="00CC3832">
        <w:rPr>
          <w:rFonts w:hint="eastAsia"/>
          <w:lang w:val="zh-CN"/>
        </w:rPr>
        <w:t>优缺点：</w:t>
      </w:r>
    </w:p>
    <w:p w:rsidR="00CC3832" w:rsidRPr="00D80D32" w:rsidRDefault="00CC3832" w:rsidP="00703B6E"/>
    <w:p w:rsidR="00CC3832" w:rsidRDefault="00CC3832" w:rsidP="00703B6E"/>
    <w:p w:rsidR="00CC3832" w:rsidRDefault="00CC3832" w:rsidP="00703B6E"/>
    <w:p w:rsidR="00CC3832" w:rsidRDefault="00CC3832" w:rsidP="00703B6E"/>
    <w:p w:rsidR="00CC3832" w:rsidRDefault="00CC3832" w:rsidP="00703B6E"/>
    <w:p w:rsidR="00CC3832" w:rsidRDefault="00CC3832" w:rsidP="00703B6E"/>
    <w:p w:rsidR="00CC3832" w:rsidRDefault="00CC3832" w:rsidP="00703B6E"/>
    <w:p w:rsidR="00CC3832" w:rsidRDefault="00CC3832" w:rsidP="00703B6E"/>
    <w:p w:rsidR="00CC3832" w:rsidRDefault="00CC3832" w:rsidP="00703B6E"/>
    <w:p w:rsidR="00CC3832" w:rsidRDefault="00CC3832" w:rsidP="00703B6E"/>
    <w:p w:rsidR="00D80D32" w:rsidRDefault="00D80D32">
      <w:r>
        <w:br w:type="page"/>
      </w:r>
    </w:p>
    <w:p w:rsidR="00CC3832" w:rsidRDefault="00CC3832" w:rsidP="00703B6E"/>
    <w:p w:rsidR="00CC3832" w:rsidRDefault="00CC3832" w:rsidP="00CC3832">
      <w:pPr>
        <w:pStyle w:val="1"/>
        <w:spacing w:before="240" w:after="240"/>
      </w:pPr>
      <w:bookmarkStart w:id="42" w:name="_Toc484324148"/>
      <w:bookmarkStart w:id="43" w:name="_Toc516777585"/>
      <w:bookmarkStart w:id="44" w:name="_Toc9060474"/>
      <w:r w:rsidRPr="00CC3832">
        <w:t>第</w:t>
      </w:r>
      <w:r w:rsidRPr="00CC3832">
        <w:rPr>
          <w:rFonts w:hint="eastAsia"/>
        </w:rPr>
        <w:t>3</w:t>
      </w:r>
      <w:r w:rsidRPr="00CC3832">
        <w:t>章</w:t>
      </w:r>
      <w:r w:rsidRPr="00CC3832">
        <w:t xml:space="preserve">  </w:t>
      </w:r>
      <w:r w:rsidRPr="00CC3832">
        <w:t>系统硬件</w:t>
      </w:r>
      <w:bookmarkEnd w:id="42"/>
      <w:r w:rsidRPr="00CC3832">
        <w:rPr>
          <w:rFonts w:hint="eastAsia"/>
        </w:rPr>
        <w:t>设计</w:t>
      </w:r>
      <w:bookmarkEnd w:id="43"/>
      <w:bookmarkEnd w:id="44"/>
    </w:p>
    <w:p w:rsidR="00BF4B03" w:rsidRDefault="00AE2EFF" w:rsidP="00BF4B03">
      <w:pPr>
        <w:pStyle w:val="2"/>
        <w:spacing w:before="240" w:after="240"/>
      </w:pPr>
      <w:bookmarkStart w:id="45" w:name="_Toc9060475"/>
      <w:r>
        <w:rPr>
          <w:rFonts w:hint="eastAsia"/>
        </w:rPr>
        <w:t>3.1  主控</w:t>
      </w:r>
      <w:r w:rsidR="00BF4B03">
        <w:rPr>
          <w:rFonts w:hint="eastAsia"/>
        </w:rPr>
        <w:t>最小系统电路设计</w:t>
      </w:r>
      <w:bookmarkEnd w:id="45"/>
    </w:p>
    <w:p w:rsidR="00AE2EFF" w:rsidRDefault="00AE2EFF" w:rsidP="00B52E81">
      <w:pPr>
        <w:ind w:firstLineChars="210" w:firstLine="504"/>
      </w:pPr>
      <w:r>
        <w:rPr>
          <w:rFonts w:hint="eastAsia"/>
        </w:rPr>
        <w:t>本系统的主控采用STM32F103系列单片机，有2块单片机，分别作为蔬菜生长环境监控系统的主控以及后台监控系统的主控。</w:t>
      </w:r>
      <w:r w:rsidR="003F4748">
        <w:rPr>
          <w:rFonts w:hint="eastAsia"/>
        </w:rPr>
        <w:t>STM32单片机的内置功能强大，其主要内置功能如下表所示：</w:t>
      </w:r>
    </w:p>
    <w:p w:rsidR="00E664C1" w:rsidRDefault="003F4748" w:rsidP="00B52E81">
      <w:r>
        <w:rPr>
          <w:rFonts w:hint="eastAsia"/>
        </w:rPr>
        <w:tab/>
        <w:t>此外，单片机的最小系统主要是由复位电路、晶振电路以及电源电路组成。</w:t>
      </w:r>
    </w:p>
    <w:p w:rsidR="003F4748" w:rsidRDefault="003F4748" w:rsidP="00B52E81">
      <w:r>
        <w:rPr>
          <w:rFonts w:hint="eastAsia"/>
        </w:rPr>
        <w:tab/>
      </w:r>
      <w:r w:rsidR="00B52E81">
        <w:rPr>
          <w:rFonts w:hint="eastAsia"/>
        </w:rPr>
        <w:t>（1）</w:t>
      </w:r>
      <w:r>
        <w:rPr>
          <w:rFonts w:hint="eastAsia"/>
        </w:rPr>
        <w:t>晶振电路主要是一个电容的二端口网络，</w:t>
      </w:r>
      <w:r w:rsidR="00B52E81">
        <w:rPr>
          <w:rFonts w:hint="eastAsia"/>
        </w:rPr>
        <w:t>不同的晶振，其谐振频率也不同，根据单片机的性能，为单片机选择合适的晶振，当通电后，晶振就会产生一个稳定的脉冲，而单片机就可以采用该脉冲作为其时钟周期，而时钟周期就是单片机能正常运行的保障。</w:t>
      </w:r>
    </w:p>
    <w:p w:rsidR="00B52E81" w:rsidRDefault="00B52E81" w:rsidP="00B52E81">
      <w:r>
        <w:rPr>
          <w:rFonts w:hint="eastAsia"/>
        </w:rPr>
        <w:tab/>
        <w:t>STM32主要有2个晶振，分别为HSE和外部低频晶振，当系统正常运行时，启用的是HSE，该晶振的频率很高，并且还可以被倍频到72MHz，去处理复杂的运算，另外那个外部低频晶振主要是在系统处于待机模式下，为系统提供一个最基本的时钟周期，这个晶振的工作频率很低，仅有</w:t>
      </w:r>
      <w:r w:rsidR="00FF5FF3">
        <w:rPr>
          <w:rFonts w:hint="eastAsia"/>
        </w:rPr>
        <w:t>32</w:t>
      </w:r>
      <w:r>
        <w:rPr>
          <w:rFonts w:hint="eastAsia"/>
        </w:rPr>
        <w:t>KHz</w:t>
      </w:r>
      <w:r w:rsidR="00FF5FF3">
        <w:rPr>
          <w:rFonts w:hint="eastAsia"/>
        </w:rPr>
        <w:t>左右</w:t>
      </w:r>
      <w:r>
        <w:rPr>
          <w:rFonts w:hint="eastAsia"/>
        </w:rPr>
        <w:t>，无法使程序正常运行，但是可以执行基本的操作。</w:t>
      </w:r>
    </w:p>
    <w:p w:rsidR="00B52E81" w:rsidRDefault="00B52E81" w:rsidP="00B52E81">
      <w:r>
        <w:rPr>
          <w:rFonts w:hint="eastAsia"/>
        </w:rPr>
        <w:tab/>
        <w:t>1：STM32的外部高频晶振电路原理图如下：</w:t>
      </w:r>
    </w:p>
    <w:p w:rsidR="00B52E81" w:rsidRDefault="00B52E81" w:rsidP="00B52E81">
      <w:pPr>
        <w:jc w:val="center"/>
      </w:pPr>
    </w:p>
    <w:p w:rsidR="00B52E81" w:rsidRDefault="00B52E81" w:rsidP="00B52E81">
      <w:r>
        <w:rPr>
          <w:rFonts w:hint="eastAsia"/>
        </w:rPr>
        <w:tab/>
        <w:t>该晶振采用工作频率为8MHz的晶振，当系统需要进行复杂运算时，可以通过PLL进行倍频到72Mhz。</w:t>
      </w:r>
    </w:p>
    <w:p w:rsidR="00B52E81" w:rsidRDefault="00B52E81" w:rsidP="00B52E81">
      <w:r>
        <w:rPr>
          <w:rFonts w:hint="eastAsia"/>
        </w:rPr>
        <w:tab/>
        <w:t>2：外部低频晶振电路图原理图如下：</w:t>
      </w:r>
    </w:p>
    <w:p w:rsidR="00B52E81" w:rsidRPr="00B52E81" w:rsidRDefault="00B52E81" w:rsidP="00B52E81">
      <w:r>
        <w:rPr>
          <w:rFonts w:hint="eastAsia"/>
        </w:rPr>
        <w:tab/>
        <w:t>该晶振的工作频率为32.768KHz</w:t>
      </w:r>
      <w:r w:rsidR="00FF5FF3">
        <w:rPr>
          <w:rFonts w:hint="eastAsia"/>
        </w:rPr>
        <w:t>，主要用于系统待机模式下对时钟周期的基本要求。</w:t>
      </w:r>
    </w:p>
    <w:p w:rsidR="00B52E81" w:rsidRDefault="00FF5FF3" w:rsidP="00FF5FF3">
      <w:r>
        <w:rPr>
          <w:rFonts w:hint="eastAsia"/>
        </w:rPr>
        <w:tab/>
        <w:t>（2）复位电路，这里指的复位电路主要为硬件复位电路，即使用复位开关和电解电容构成的复位电路，硬件复位主要用于系统运行出错是，人为的使用外力在不断电的情况下是STM32的几乎所有参与运算的寄存器清零，然后程序也从最开始的一部开始运行。复位电路设计的作为主要有以下两点，一是当系统运行出错时进行强制打断和重来，作为系统运行的监测开关，来使系统的运行始终在可以控制的范围内。二是硬复位在系统调试或者程序卡顿时来避免断电操作，如果没有复位电路，当程序出现卡顿，那么只能进行断电再上电的操作，但是这样无疑会减少单片机的寿命，不利于系统的长久使用。</w:t>
      </w:r>
    </w:p>
    <w:p w:rsidR="00FF5FF3" w:rsidRDefault="00FF5FF3" w:rsidP="00FF5FF3">
      <w:r>
        <w:rPr>
          <w:rFonts w:hint="eastAsia"/>
        </w:rPr>
        <w:tab/>
        <w:t>STM32的硬件复位电路原理图如下：</w:t>
      </w:r>
    </w:p>
    <w:p w:rsidR="00FF5FF3" w:rsidRDefault="00FF5FF3" w:rsidP="00145366">
      <w:pPr>
        <w:jc w:val="center"/>
      </w:pPr>
    </w:p>
    <w:p w:rsidR="00FF5FF3" w:rsidRDefault="00FF5FF3" w:rsidP="00D80D32">
      <w:r>
        <w:rPr>
          <w:rFonts w:hint="eastAsia"/>
        </w:rPr>
        <w:tab/>
        <w:t>（3）电源电路，STM32单片机为低功耗产品，所以其使用的电压一般为3.3V，但是其他的传感器和控制电路的器件需要的电压一般都为5V，所以我们在为整个系统设计电</w:t>
      </w:r>
      <w:r>
        <w:rPr>
          <w:rFonts w:hint="eastAsia"/>
        </w:rPr>
        <w:lastRenderedPageBreak/>
        <w:t>源的时候</w:t>
      </w:r>
      <w:r w:rsidR="00107F0D">
        <w:rPr>
          <w:rFonts w:hint="eastAsia"/>
        </w:rPr>
        <w:t>将会优先设计5V的供电系统，然后再使用LM1117-3.3降压芯片将5V的直流电降到3.3V，这样就可以供STM32使用。</w:t>
      </w:r>
    </w:p>
    <w:p w:rsidR="00107F0D" w:rsidRDefault="00107F0D" w:rsidP="00D80D32">
      <w:r>
        <w:rPr>
          <w:rFonts w:hint="eastAsia"/>
        </w:rPr>
        <w:tab/>
        <w:t>STM32的电源电路原理图如下：</w:t>
      </w:r>
    </w:p>
    <w:p w:rsidR="00107F0D" w:rsidRPr="00107F0D" w:rsidRDefault="00107F0D" w:rsidP="00107F0D">
      <w:r>
        <w:rPr>
          <w:rFonts w:hint="eastAsia"/>
        </w:rPr>
        <w:tab/>
      </w:r>
    </w:p>
    <w:p w:rsidR="00107F0D" w:rsidRDefault="00107F0D" w:rsidP="00D80D32"/>
    <w:p w:rsidR="00107F0D" w:rsidRDefault="00107F0D" w:rsidP="00D80D32"/>
    <w:p w:rsidR="00107F0D" w:rsidRDefault="00107F0D" w:rsidP="00D80D32"/>
    <w:p w:rsidR="00107F0D" w:rsidRDefault="00107F0D" w:rsidP="00D80D32"/>
    <w:p w:rsidR="00107F0D" w:rsidRDefault="00107F0D" w:rsidP="00D80D32"/>
    <w:p w:rsidR="00107F0D" w:rsidRDefault="00107F0D" w:rsidP="00D80D32"/>
    <w:p w:rsidR="00D80D32" w:rsidRDefault="00107F0D" w:rsidP="00D80D32">
      <w:r>
        <w:rPr>
          <w:rFonts w:hint="eastAsia"/>
        </w:rPr>
        <w:t>综上所述，</w:t>
      </w:r>
      <w:r w:rsidR="00D80D32">
        <w:rPr>
          <w:rFonts w:hint="eastAsia"/>
        </w:rPr>
        <w:t>STM32ZET6的最小系统电路板设计框图如下：</w:t>
      </w:r>
    </w:p>
    <w:p w:rsidR="00D80D32" w:rsidRDefault="00D80D32" w:rsidP="00D80D32"/>
    <w:p w:rsidR="00D80D32" w:rsidRDefault="00D80D32" w:rsidP="00D80D32"/>
    <w:p w:rsidR="00A31037" w:rsidRDefault="00A31037" w:rsidP="00107F0D">
      <w:pPr>
        <w:jc w:val="center"/>
      </w:pPr>
    </w:p>
    <w:p w:rsidR="00A31037" w:rsidRDefault="00A31037" w:rsidP="00107F0D">
      <w:pPr>
        <w:jc w:val="center"/>
      </w:pPr>
    </w:p>
    <w:p w:rsidR="00A31037" w:rsidRDefault="00A31037" w:rsidP="00107F0D">
      <w:pPr>
        <w:jc w:val="center"/>
      </w:pPr>
    </w:p>
    <w:p w:rsidR="00A31037" w:rsidRPr="00E464FB" w:rsidRDefault="00A31037" w:rsidP="00107F0D">
      <w:pPr>
        <w:jc w:val="center"/>
      </w:pPr>
    </w:p>
    <w:p w:rsidR="00E464FB" w:rsidRDefault="00403F10" w:rsidP="00E464FB">
      <w:pPr>
        <w:pStyle w:val="2"/>
        <w:spacing w:before="240" w:after="240"/>
      </w:pPr>
      <w:bookmarkStart w:id="46" w:name="_Toc9060476"/>
      <w:r>
        <w:rPr>
          <w:rFonts w:hint="eastAsia"/>
        </w:rPr>
        <w:t>3.2</w:t>
      </w:r>
      <w:r w:rsidR="00E464FB">
        <w:rPr>
          <w:rFonts w:hint="eastAsia"/>
        </w:rPr>
        <w:t xml:space="preserve">  </w:t>
      </w:r>
      <w:r w:rsidR="00822696">
        <w:rPr>
          <w:rFonts w:hint="eastAsia"/>
        </w:rPr>
        <w:t>后台监控系统电路</w:t>
      </w:r>
      <w:r w:rsidR="00E464FB">
        <w:rPr>
          <w:rFonts w:hint="eastAsia"/>
        </w:rPr>
        <w:t>设计</w:t>
      </w:r>
      <w:bookmarkEnd w:id="46"/>
    </w:p>
    <w:p w:rsidR="00A31037" w:rsidRDefault="00A31037" w:rsidP="00403F10">
      <w:pPr>
        <w:ind w:firstLineChars="200" w:firstLine="480"/>
      </w:pPr>
      <w:r>
        <w:rPr>
          <w:rFonts w:hint="eastAsia"/>
        </w:rPr>
        <w:t>本系统的显示屏主要用于后台监控系统中，后台监控系统先是接收蔬菜生长环境监测系统通过NRF24L01无线通信模块发送回来的相关数据信息，然后通过往TFT屏里的寄存器写入显示的数据信息，最后在TFT屏上显示出来。</w:t>
      </w:r>
    </w:p>
    <w:p w:rsidR="00822696" w:rsidRDefault="00822696" w:rsidP="00403F10">
      <w:pPr>
        <w:ind w:firstLineChars="200" w:firstLine="480"/>
      </w:pPr>
      <w:r>
        <w:rPr>
          <w:rFonts w:hint="eastAsia"/>
        </w:rPr>
        <w:t>该部分的电路主要由STM32的最小系统电路设计、显示屏电路设计以及无线传输模块电路设计，其中STM32最小系统电路设计上一节以及讲过，无线传输模块的电路设计将会在3.4节介绍，本小节主要介绍显示屏电路的设计。</w:t>
      </w:r>
    </w:p>
    <w:p w:rsidR="00A31037" w:rsidRDefault="00A31037" w:rsidP="00403F10">
      <w:pPr>
        <w:ind w:firstLineChars="200" w:firstLine="480"/>
      </w:pPr>
      <w:r>
        <w:rPr>
          <w:rFonts w:hint="eastAsia"/>
        </w:rPr>
        <w:t>本系统采用的TFT显示屏尺寸为2.8寸，分辨率为320×240，</w:t>
      </w:r>
      <w:r w:rsidRPr="00A31037">
        <w:rPr>
          <w:rFonts w:hint="eastAsia"/>
        </w:rPr>
        <w:t>另外TFT屏自带触摸屏，可以用来作为输入控制。</w:t>
      </w:r>
    </w:p>
    <w:p w:rsidR="00E464FB" w:rsidRDefault="00E464FB" w:rsidP="00E464FB">
      <w:pPr>
        <w:ind w:left="420"/>
      </w:pPr>
      <w:r>
        <w:rPr>
          <w:rFonts w:hint="eastAsia"/>
        </w:rPr>
        <w:t>TFT屏接口电路图如下图所示：</w:t>
      </w:r>
    </w:p>
    <w:p w:rsidR="00003AA4" w:rsidRDefault="00A31037" w:rsidP="00003AA4">
      <w:pPr>
        <w:ind w:left="420" w:firstLineChars="200" w:firstLine="480"/>
      </w:pPr>
      <w:r>
        <w:rPr>
          <w:rFonts w:hint="eastAsia"/>
        </w:rPr>
        <w:t>TFT屏为大功率器件，无法使用单片机的IO口直接进行驱动，所以需要驱动芯片，而本系统采用的驱动芯片为</w:t>
      </w:r>
      <w:r w:rsidRPr="00A31037">
        <w:rPr>
          <w:rFonts w:hint="eastAsia"/>
        </w:rPr>
        <w:t>ILI9341型</w:t>
      </w:r>
      <w:r>
        <w:rPr>
          <w:rFonts w:hint="eastAsia"/>
        </w:rPr>
        <w:t>，该驱动芯片功能强大，比如:其自带172800kb的显存。另外其主要工作模式为16位数据读写及缓存模式，该模式下，</w:t>
      </w:r>
      <w:r w:rsidRPr="00A31037">
        <w:rPr>
          <w:rFonts w:hint="eastAsia"/>
        </w:rPr>
        <w:t>ILI9341</w:t>
      </w:r>
      <w:r>
        <w:rPr>
          <w:rFonts w:hint="eastAsia"/>
        </w:rPr>
        <w:t>驱动会将所有像素点的颜色数据自动转化为</w:t>
      </w:r>
      <w:r w:rsidRPr="00A31037">
        <w:t>RGB565</w:t>
      </w:r>
      <w:r>
        <w:rPr>
          <w:rFonts w:hint="eastAsia"/>
        </w:rPr>
        <w:t>格式，即进行数据的压缩，没转化之前每个像素点的RGB分别为8位的，</w:t>
      </w:r>
      <w:r w:rsidR="00003AA4">
        <w:rPr>
          <w:rFonts w:hint="eastAsia"/>
        </w:rPr>
        <w:t>即RGB888格式，</w:t>
      </w:r>
      <w:r>
        <w:rPr>
          <w:rFonts w:hint="eastAsia"/>
        </w:rPr>
        <w:t>也就是每个像素点的颜色信息需要3字节的</w:t>
      </w:r>
      <w:r w:rsidR="00003AA4">
        <w:rPr>
          <w:rFonts w:hint="eastAsia"/>
        </w:rPr>
        <w:t>存储空间。由于我们主要使用的颜色以红色为主，并且</w:t>
      </w:r>
      <w:r w:rsidR="00003AA4">
        <w:rPr>
          <w:rFonts w:hint="eastAsia"/>
        </w:rPr>
        <w:lastRenderedPageBreak/>
        <w:t>不需要那么多数据位，但是也要保证基本常用颜色数据的准确性，所以可以将RGB888数据格式转换为RGB565格式，这样在颜色数据不出错的前提下，就把3字节的数据压缩到2字节。2.8寸TFT屏的分辨率为320×240，也就是该TFT屏共有</w:t>
      </w:r>
      <w:r w:rsidR="00003AA4" w:rsidRPr="00003AA4">
        <w:rPr>
          <w:rFonts w:hint="eastAsia"/>
        </w:rPr>
        <w:t>320×240</w:t>
      </w:r>
      <w:r w:rsidR="00003AA4">
        <w:rPr>
          <w:rFonts w:hint="eastAsia"/>
        </w:rPr>
        <w:t>=76800个像素点，每个像素点的颜色数据减少一字节，那就一共减少了76800字节的数据信息，大大提示了系统工作的效率。</w:t>
      </w:r>
    </w:p>
    <w:p w:rsidR="00E464FB" w:rsidRDefault="00003AA4" w:rsidP="00003AA4">
      <w:pPr>
        <w:ind w:left="420" w:firstLineChars="200" w:firstLine="480"/>
      </w:pPr>
      <w:r>
        <w:rPr>
          <w:rFonts w:hint="eastAsia"/>
        </w:rPr>
        <w:t>在RGB565格式下</w:t>
      </w:r>
      <w:r w:rsidR="00693C08" w:rsidRPr="00693C08">
        <w:t xml:space="preserve"> ILI9341的 </w:t>
      </w:r>
      <w:r>
        <w:rPr>
          <w:rFonts w:hint="eastAsia"/>
        </w:rPr>
        <w:t>16</w:t>
      </w:r>
      <w:r w:rsidR="00693C08" w:rsidRPr="00693C08">
        <w:t xml:space="preserve"> 位数据线与 MCU 的 16 位数据线以及 LCD GRAM 的对应关系如</w:t>
      </w:r>
      <w:r w:rsidR="00693C08">
        <w:rPr>
          <w:rFonts w:hint="eastAsia"/>
        </w:rPr>
        <w:t>表所示：</w:t>
      </w:r>
    </w:p>
    <w:p w:rsidR="00003AA4" w:rsidRDefault="00003AA4" w:rsidP="00003AA4">
      <w:pPr>
        <w:ind w:left="420" w:firstLineChars="200" w:firstLine="480"/>
      </w:pPr>
    </w:p>
    <w:p w:rsidR="00003AA4" w:rsidRDefault="00003AA4" w:rsidP="00003AA4">
      <w:pPr>
        <w:ind w:left="420" w:firstLineChars="200" w:firstLine="480"/>
      </w:pPr>
    </w:p>
    <w:p w:rsidR="00003AA4" w:rsidRDefault="00003AA4" w:rsidP="00003AA4">
      <w:pPr>
        <w:ind w:left="420" w:firstLineChars="200" w:firstLine="480"/>
      </w:pPr>
    </w:p>
    <w:p w:rsidR="00003AA4" w:rsidRDefault="00003AA4" w:rsidP="00003AA4">
      <w:pPr>
        <w:ind w:left="420" w:firstLineChars="200" w:firstLine="480"/>
      </w:pPr>
    </w:p>
    <w:p w:rsidR="00003AA4" w:rsidRDefault="00003AA4" w:rsidP="00003AA4">
      <w:pPr>
        <w:ind w:left="420" w:firstLineChars="200" w:firstLine="480"/>
      </w:pPr>
    </w:p>
    <w:p w:rsidR="00003AA4" w:rsidRDefault="009B7250" w:rsidP="00E464FB">
      <w:pPr>
        <w:ind w:left="420"/>
      </w:pPr>
      <w:r>
        <w:rPr>
          <w:rFonts w:hint="eastAsia"/>
        </w:rPr>
        <w:tab/>
      </w:r>
    </w:p>
    <w:p w:rsidR="00003AA4" w:rsidRDefault="00003AA4" w:rsidP="00E464FB">
      <w:pPr>
        <w:ind w:left="420"/>
      </w:pPr>
    </w:p>
    <w:p w:rsidR="009B7250" w:rsidRDefault="009B7250" w:rsidP="00E464FB">
      <w:pPr>
        <w:ind w:left="420"/>
      </w:pPr>
      <w:r>
        <w:rPr>
          <w:rFonts w:hint="eastAsia"/>
        </w:rPr>
        <w:t>一般的TFTLCD模块使用流程图如下图所示：</w:t>
      </w:r>
    </w:p>
    <w:p w:rsidR="00695CA8" w:rsidRDefault="00695CA8" w:rsidP="00E464FB">
      <w:pPr>
        <w:ind w:left="420"/>
      </w:pPr>
    </w:p>
    <w:p w:rsidR="00E664C1" w:rsidRDefault="00822696" w:rsidP="00822696">
      <w:pPr>
        <w:pStyle w:val="2"/>
        <w:spacing w:before="240" w:after="240"/>
      </w:pPr>
      <w:bookmarkStart w:id="47" w:name="_Toc9060477"/>
      <w:r>
        <w:rPr>
          <w:rFonts w:hint="eastAsia"/>
        </w:rPr>
        <w:t>3.3  蔬菜生长环境监控系统电路设计</w:t>
      </w:r>
      <w:bookmarkEnd w:id="47"/>
    </w:p>
    <w:p w:rsidR="00822696" w:rsidRPr="00822696" w:rsidRDefault="00822696" w:rsidP="00822696">
      <w:r>
        <w:rPr>
          <w:rFonts w:hint="eastAsia"/>
        </w:rPr>
        <w:tab/>
        <w:t>本部分主要介绍蔬菜生长环境监测系统的电路设计，该部分主要由STM32最小系统电路、无线通信电路、传感器电路以及自动控制电路组成，STM32最小系统的电路设计在3.1节已经介绍了，无线通信电路设计将会在3.4节进行介绍，本部分主要介绍传感器电路设计以及自动控制电路设计。</w:t>
      </w:r>
    </w:p>
    <w:p w:rsidR="00822696" w:rsidRDefault="00822696" w:rsidP="00822696">
      <w:pPr>
        <w:pStyle w:val="3"/>
        <w:spacing w:before="120" w:after="120"/>
      </w:pPr>
      <w:bookmarkStart w:id="48" w:name="_Toc9060478"/>
      <w:r>
        <w:rPr>
          <w:rFonts w:hint="eastAsia"/>
        </w:rPr>
        <w:t>3.3.1  蔬菜生长环境监控系统的电路总体结构设计</w:t>
      </w:r>
      <w:bookmarkEnd w:id="48"/>
    </w:p>
    <w:p w:rsidR="00822696" w:rsidRDefault="00822696" w:rsidP="00822696">
      <w:r>
        <w:rPr>
          <w:rFonts w:hint="eastAsia"/>
        </w:rPr>
        <w:tab/>
      </w:r>
      <w:r w:rsidR="006E3197">
        <w:rPr>
          <w:rFonts w:hint="eastAsia"/>
        </w:rPr>
        <w:t xml:space="preserve"> </w:t>
      </w:r>
      <w:r>
        <w:rPr>
          <w:rFonts w:hint="eastAsia"/>
        </w:rPr>
        <w:t>蔬菜生长环境监控系统的主要功能是实时监测蔬菜生长大棚内的各种环境数据信息，并且对这些数据信息进行处理和运算，然后相应的去启动自动控制电路，另外还</w:t>
      </w:r>
      <w:r w:rsidR="006E3197">
        <w:rPr>
          <w:rFonts w:hint="eastAsia"/>
        </w:rPr>
        <w:t>需要对员工打卡情况进行监测，并最后通过NRF24L01将这些数据信息发送给后台监控系统。</w:t>
      </w:r>
    </w:p>
    <w:p w:rsidR="006E3197" w:rsidRDefault="006E3197" w:rsidP="00822696">
      <w:r>
        <w:rPr>
          <w:rFonts w:hint="eastAsia"/>
        </w:rPr>
        <w:tab/>
        <w:t>蔬菜生长环境监控系统的基本结构如下：</w:t>
      </w:r>
    </w:p>
    <w:p w:rsidR="006E3197" w:rsidRPr="00822696" w:rsidRDefault="006E3197" w:rsidP="00822696"/>
    <w:p w:rsidR="00822696" w:rsidRDefault="00822696" w:rsidP="00822696">
      <w:pPr>
        <w:pStyle w:val="3"/>
        <w:spacing w:before="120" w:after="120"/>
      </w:pPr>
      <w:bookmarkStart w:id="49" w:name="_Toc9060479"/>
      <w:r>
        <w:rPr>
          <w:rFonts w:hint="eastAsia"/>
        </w:rPr>
        <w:t>3.3.2  传感器电路设计</w:t>
      </w:r>
      <w:bookmarkEnd w:id="49"/>
    </w:p>
    <w:p w:rsidR="006E3197" w:rsidRDefault="006E3197" w:rsidP="006E3197">
      <w:r>
        <w:rPr>
          <w:rFonts w:hint="eastAsia"/>
        </w:rPr>
        <w:tab/>
        <w:t>本小节将介绍本系统使用的所有传感器模块的电路设计，主要包括介绍相关传感器的</w:t>
      </w:r>
      <w:r w:rsidR="004D4511">
        <w:rPr>
          <w:rFonts w:hint="eastAsia"/>
        </w:rPr>
        <w:t>电气</w:t>
      </w:r>
      <w:r>
        <w:rPr>
          <w:rFonts w:hint="eastAsia"/>
        </w:rPr>
        <w:t>特性、与单片机通信的主要方式或者数据的格式以及电路原理图。</w:t>
      </w:r>
    </w:p>
    <w:p w:rsidR="006E3197" w:rsidRDefault="006E3197" w:rsidP="006E3197">
      <w:r>
        <w:rPr>
          <w:rFonts w:hint="eastAsia"/>
        </w:rPr>
        <w:lastRenderedPageBreak/>
        <w:tab/>
        <w:t>（1）光照强度检测传感器</w:t>
      </w:r>
    </w:p>
    <w:p w:rsidR="006E3197" w:rsidRDefault="006E3197" w:rsidP="006E3197">
      <w:r>
        <w:rPr>
          <w:rFonts w:hint="eastAsia"/>
        </w:rPr>
        <w:tab/>
        <w:t>本系统检测光照强度使用的是光敏电阻模块，</w:t>
      </w:r>
      <w:r w:rsidR="004D4511">
        <w:rPr>
          <w:rFonts w:hint="eastAsia"/>
        </w:rPr>
        <w:t>该模块可以输出数字量和模拟量，本系统需要的是其输出模拟量，所以该模块与STM32单片机之间的数据传输格式为ADC输入。</w:t>
      </w:r>
    </w:p>
    <w:p w:rsidR="004D4511" w:rsidRDefault="004D4511" w:rsidP="006E3197">
      <w:r>
        <w:rPr>
          <w:rFonts w:hint="eastAsia"/>
        </w:rPr>
        <w:tab/>
        <w:t>另外，光敏电阻因光照强度不同导致的回路电流变化，这个回路电流不能直接被单片机进行读取，需要先将该电流数据通过LM393比较器进行比较后，才能传输给单片机。</w:t>
      </w:r>
    </w:p>
    <w:p w:rsidR="004D4511" w:rsidRDefault="004D4511" w:rsidP="006E3197">
      <w:r>
        <w:rPr>
          <w:rFonts w:hint="eastAsia"/>
        </w:rPr>
        <w:tab/>
        <w:t>光敏电阻与LM393比较器的原理图如下：</w:t>
      </w:r>
    </w:p>
    <w:p w:rsidR="004D4511" w:rsidRDefault="004D4511" w:rsidP="004D4511">
      <w:pPr>
        <w:jc w:val="center"/>
      </w:pPr>
    </w:p>
    <w:p w:rsidR="006D5E8A" w:rsidRDefault="006D5E8A" w:rsidP="006D5E8A">
      <w:r>
        <w:rPr>
          <w:rFonts w:hint="eastAsia"/>
        </w:rPr>
        <w:tab/>
        <w:t>经过比较器对光敏电阻回路电流数据处理后，就可以直接发送给单片机，其中我们使用的上图中的AO输出，将其与单片机的ADC引脚相连。电路原理图如下：</w:t>
      </w:r>
    </w:p>
    <w:p w:rsidR="004D4511" w:rsidRDefault="006D5E8A" w:rsidP="006E3197">
      <w:r>
        <w:rPr>
          <w:rFonts w:hint="eastAsia"/>
        </w:rPr>
        <w:tab/>
        <w:t>（2）有害气体浓度检测电路设计</w:t>
      </w:r>
    </w:p>
    <w:p w:rsidR="006D5E8A" w:rsidRDefault="006D5E8A" w:rsidP="006E3197">
      <w:r>
        <w:rPr>
          <w:rFonts w:hint="eastAsia"/>
        </w:rPr>
        <w:tab/>
        <w:t>本系统检测有害气体浓度的传感器为MQ135，该模块主要输出的也是模拟量，所以在与单片机连接之前需要先使用比较器进行比较，并且该模块每次正常工作之前需要先进性预热</w:t>
      </w:r>
      <w:r w:rsidR="004051DD">
        <w:rPr>
          <w:rFonts w:hint="eastAsia"/>
        </w:rPr>
        <w:t>，在预热完成之前得到的数据是不准的，预热过程大约需要5秒到1分钟不等。</w:t>
      </w:r>
    </w:p>
    <w:p w:rsidR="004051DD" w:rsidRDefault="004051DD" w:rsidP="006E3197">
      <w:r>
        <w:rPr>
          <w:rFonts w:hint="eastAsia"/>
        </w:rPr>
        <w:tab/>
        <w:t>MQ135主要有4个引脚，分别为：VCC、GND、AO以及DO,其中DO口主要作为开关输出，而本系统需要监测具体的有害气体浓度，所以本系统使用AO口。</w:t>
      </w:r>
    </w:p>
    <w:p w:rsidR="004051DD" w:rsidRDefault="004051DD" w:rsidP="006E3197">
      <w:r>
        <w:rPr>
          <w:rFonts w:hint="eastAsia"/>
        </w:rPr>
        <w:tab/>
        <w:t>MQ135的电路原理图如下：</w:t>
      </w:r>
    </w:p>
    <w:p w:rsidR="004051DD" w:rsidRDefault="004051DD" w:rsidP="004051DD">
      <w:pPr>
        <w:jc w:val="center"/>
      </w:pPr>
    </w:p>
    <w:p w:rsidR="00805BD4" w:rsidRDefault="00805BD4" w:rsidP="00805BD4">
      <w:r>
        <w:rPr>
          <w:rFonts w:hint="eastAsia"/>
        </w:rPr>
        <w:tab/>
        <w:t>MQ135与STM32单片机连接的原理图如下：</w:t>
      </w:r>
    </w:p>
    <w:p w:rsidR="00805BD4" w:rsidRDefault="00805BD4" w:rsidP="00805BD4">
      <w:pPr>
        <w:jc w:val="center"/>
      </w:pPr>
    </w:p>
    <w:p w:rsidR="00805BD4" w:rsidRPr="004051DD" w:rsidRDefault="00805BD4" w:rsidP="00805BD4"/>
    <w:p w:rsidR="004051DD" w:rsidRDefault="004051DD" w:rsidP="004051DD">
      <w:r>
        <w:rPr>
          <w:rFonts w:hint="eastAsia"/>
        </w:rPr>
        <w:tab/>
        <w:t>（3）环境温湿度检测电路设计</w:t>
      </w:r>
    </w:p>
    <w:p w:rsidR="004051DD" w:rsidRDefault="004051DD" w:rsidP="004051DD">
      <w:r>
        <w:rPr>
          <w:rFonts w:hint="eastAsia"/>
        </w:rPr>
        <w:tab/>
        <w:t>本系统用于检测环境温湿度数据的传感器主要为DHT11温湿度传感器，DHT11主要输出数字量数据，可以连接至单片机的任一IO口，并且只需要将该IO口配置为上拉输入即可正常使用。并DHT11主要有3个引脚，分别为：VCC、GND以及DO。</w:t>
      </w:r>
    </w:p>
    <w:p w:rsidR="00805BD4" w:rsidRDefault="00805BD4" w:rsidP="004051DD">
      <w:r>
        <w:rPr>
          <w:rFonts w:hint="eastAsia"/>
        </w:rPr>
        <w:tab/>
        <w:t>DHT11与STM32连接的原理图如下：</w:t>
      </w:r>
    </w:p>
    <w:p w:rsidR="004051DD" w:rsidRDefault="00805BD4" w:rsidP="004051DD">
      <w:r>
        <w:rPr>
          <w:rFonts w:hint="eastAsia"/>
        </w:rPr>
        <w:tab/>
        <w:t>（4）土壤湿度监测电路的设计</w:t>
      </w:r>
    </w:p>
    <w:p w:rsidR="00805BD4" w:rsidRDefault="00805BD4" w:rsidP="004051DD">
      <w:r>
        <w:rPr>
          <w:rFonts w:hint="eastAsia"/>
        </w:rPr>
        <w:tab/>
        <w:t>本系统使用的土壤湿度监测传感器主要输出的也是模拟值，并且每次在进行数据传输前需要先将土壤湿度监测去传回的电流数据通过LM393比较器进行比较，比较完成后单片机才能正常读取，该模块主要有3个引脚，分别为：VCC、GND以及AO，使用时可以直接将AO口与单片机的一个ADC输入引脚相连，即可正常工作。</w:t>
      </w:r>
    </w:p>
    <w:p w:rsidR="00805BD4" w:rsidRDefault="00805BD4" w:rsidP="004051DD">
      <w:r>
        <w:rPr>
          <w:rFonts w:hint="eastAsia"/>
        </w:rPr>
        <w:tab/>
        <w:t>土壤湿度传感器模块电路图如下：</w:t>
      </w:r>
    </w:p>
    <w:p w:rsidR="00805BD4" w:rsidRDefault="00805BD4" w:rsidP="00805BD4">
      <w:pPr>
        <w:jc w:val="center"/>
      </w:pPr>
    </w:p>
    <w:p w:rsidR="00805BD4" w:rsidRDefault="00805BD4" w:rsidP="00805BD4">
      <w:r>
        <w:rPr>
          <w:rFonts w:hint="eastAsia"/>
        </w:rPr>
        <w:lastRenderedPageBreak/>
        <w:tab/>
        <w:t>土壤湿度数据经比较器比较完成后就可以直接接到STM32的ADC输入引脚，本系统将其接到</w:t>
      </w:r>
      <w:r w:rsidR="00EC26BD">
        <w:rPr>
          <w:rFonts w:hint="eastAsia"/>
        </w:rPr>
        <w:t>PA4</w:t>
      </w:r>
      <w:r>
        <w:rPr>
          <w:rFonts w:hint="eastAsia"/>
        </w:rPr>
        <w:t>引脚，该引脚为ADC123的输入通道</w:t>
      </w:r>
      <w:r w:rsidR="00EC26BD">
        <w:rPr>
          <w:rFonts w:hint="eastAsia"/>
        </w:rPr>
        <w:t>4</w:t>
      </w:r>
      <w:r>
        <w:rPr>
          <w:rFonts w:hint="eastAsia"/>
        </w:rPr>
        <w:t>，具体原理图如下：</w:t>
      </w:r>
    </w:p>
    <w:p w:rsidR="00805BD4" w:rsidRPr="00805BD4" w:rsidRDefault="00805BD4" w:rsidP="00EC26BD">
      <w:pPr>
        <w:jc w:val="center"/>
      </w:pPr>
    </w:p>
    <w:p w:rsidR="00805BD4" w:rsidRDefault="00805BD4" w:rsidP="004051DD"/>
    <w:p w:rsidR="00822696" w:rsidRDefault="00822696" w:rsidP="004051DD">
      <w:pPr>
        <w:pStyle w:val="3"/>
        <w:spacing w:before="120" w:after="120"/>
      </w:pPr>
      <w:bookmarkStart w:id="50" w:name="_Toc9060480"/>
      <w:r>
        <w:rPr>
          <w:rFonts w:hint="eastAsia"/>
        </w:rPr>
        <w:t>3.3.3  自动控制电路设计</w:t>
      </w:r>
      <w:bookmarkEnd w:id="50"/>
    </w:p>
    <w:p w:rsidR="00EC26BD" w:rsidRDefault="00EC26BD" w:rsidP="00EC26BD">
      <w:r>
        <w:rPr>
          <w:rFonts w:hint="eastAsia"/>
        </w:rPr>
        <w:tab/>
        <w:t>本系统的自动控制电路主要由风扇和模拟门组成，风扇是在MQ135有害气体浓度过大时自动启动，模拟门是在员工刷完卡后启动的，目的是为了让登陆成功的员工进入种植业区域进行作业。</w:t>
      </w:r>
    </w:p>
    <w:p w:rsidR="00EC26BD" w:rsidRDefault="00EC26BD" w:rsidP="00EC26BD">
      <w:r>
        <w:rPr>
          <w:rFonts w:hint="eastAsia"/>
        </w:rPr>
        <w:tab/>
      </w:r>
      <w:r w:rsidR="001C3E1F">
        <w:rPr>
          <w:rFonts w:hint="eastAsia"/>
        </w:rPr>
        <w:t>（1）</w:t>
      </w:r>
      <w:r>
        <w:rPr>
          <w:rFonts w:hint="eastAsia"/>
        </w:rPr>
        <w:t>模拟门主要由舵机构成，本系统采用的舵机为模拟舵机，也就是给舵机输入PWM来使其转动相应的角度，达到开门和关门的效果。其需要20Ms的脉冲，比如本系统采用TIM3_CH1作为PWM输出端，在对TIM3进行配置时就需要将TIM3的</w:t>
      </w:r>
      <w:r w:rsidR="009D3571">
        <w:rPr>
          <w:rFonts w:hint="eastAsia"/>
        </w:rPr>
        <w:t>预分频寄存器及预装载值寄存器内的数据分别配置为7199和1999，即psc=7199,arr=1999,具体的运算公式如下：</w:t>
      </w:r>
    </w:p>
    <w:p w:rsidR="009D3571" w:rsidRDefault="009D3571" w:rsidP="00EC26BD">
      <w:r>
        <w:rPr>
          <w:rFonts w:hint="eastAsia"/>
        </w:rPr>
        <w:tab/>
        <w:t>1：先计算时钟频率f0，即1秒钟内可以计多少个数，预设psc=7199。</w:t>
      </w:r>
    </w:p>
    <w:p w:rsidR="009D3571" w:rsidRPr="009D3571" w:rsidRDefault="0008420C" w:rsidP="00EC26BD">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F0</m:t>
              </m:r>
            </m:den>
          </m:f>
          <m:r>
            <m:rPr>
              <m:sty m:val="p"/>
            </m:rPr>
            <w:rPr>
              <w:rFonts w:ascii="Cambria Math" w:hAnsi="Cambria Math"/>
            </w:rPr>
            <m:t>=</m:t>
          </m:r>
          <m:f>
            <m:fPr>
              <m:ctrlPr>
                <w:rPr>
                  <w:rFonts w:ascii="Cambria Math" w:hAnsi="Cambria Math"/>
                </w:rPr>
              </m:ctrlPr>
            </m:fPr>
            <m:num>
              <m:r>
                <m:rPr>
                  <m:sty m:val="p"/>
                </m:rPr>
                <w:rPr>
                  <w:rFonts w:ascii="Cambria Math" w:hAnsi="Cambria Math"/>
                </w:rPr>
                <m:t>72×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r>
                <m:rPr>
                  <m:sty m:val="p"/>
                </m:rPr>
                <w:rPr>
                  <w:rFonts w:ascii="Cambria Math" w:hAnsi="Cambria Math"/>
                </w:rPr>
                <m:t>psc+1</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 xml:space="preserve"> Ms</m:t>
          </m:r>
        </m:oMath>
      </m:oMathPara>
    </w:p>
    <w:p w:rsidR="009D3571" w:rsidRDefault="009D3571" w:rsidP="00EC26BD">
      <w:r>
        <w:rPr>
          <w:rFonts w:hint="eastAsia"/>
        </w:rPr>
        <w:tab/>
        <w:t>2:</w:t>
      </w:r>
      <w:r w:rsidR="001C3E1F">
        <w:rPr>
          <w:rFonts w:hint="eastAsia"/>
        </w:rPr>
        <w:t>然后根据</w:t>
      </w:r>
      <w:r>
        <w:rPr>
          <w:rFonts w:hint="eastAsia"/>
        </w:rPr>
        <w:t>舵机需要20Ms的脉冲，求预装载寄存器的预装载值arr</w:t>
      </w:r>
      <w:r w:rsidR="001C3E1F">
        <w:rPr>
          <w:rFonts w:hint="eastAsia"/>
        </w:rPr>
        <w:t>。</w:t>
      </w:r>
    </w:p>
    <w:p w:rsidR="001C3E1F" w:rsidRDefault="001C3E1F" w:rsidP="00EC26BD">
      <m:oMathPara>
        <m:oMath>
          <m:r>
            <m:rPr>
              <m:sty m:val="p"/>
            </m:rPr>
            <w:rPr>
              <w:rFonts w:ascii="Cambria Math" w:hAnsi="Cambria Math"/>
            </w:rPr>
            <m:t>arr+1=</m:t>
          </m:r>
          <m:f>
            <m:fPr>
              <m:ctrlPr>
                <w:rPr>
                  <w:rFonts w:ascii="Cambria Math" w:hAnsi="Cambria Math"/>
                </w:rPr>
              </m:ctrlPr>
            </m:fPr>
            <m:num>
              <m:r>
                <m:rPr>
                  <m:sty m:val="p"/>
                </m:rPr>
                <w:rPr>
                  <w:rFonts w:ascii="Cambria Math" w:hAnsi="Cambria Math"/>
                </w:rPr>
                <m:t>1</m:t>
              </m:r>
            </m:num>
            <m:den>
              <m:r>
                <m:rPr>
                  <m:sty m:val="p"/>
                </m:rPr>
                <w:rPr>
                  <w:rFonts w:ascii="Cambria Math" w:hAnsi="Cambria Math"/>
                </w:rPr>
                <m:t>F0×20</m:t>
              </m:r>
            </m:den>
          </m:f>
          <m:r>
            <m:rPr>
              <m:sty m:val="p"/>
            </m:rPr>
            <w:rPr>
              <w:rFonts w:ascii="Cambria Math" w:hAnsi="Cambria Math"/>
            </w:rPr>
            <m:t xml:space="preserve">=2000 </m:t>
          </m:r>
        </m:oMath>
      </m:oMathPara>
    </w:p>
    <w:p w:rsidR="001C3E1F" w:rsidRDefault="001C3E1F" w:rsidP="00EC26BD">
      <w:r>
        <w:rPr>
          <w:rFonts w:hint="eastAsia"/>
        </w:rPr>
        <w:tab/>
        <w:t>配置完TIM3定时器后，其就可以稳定的输出20Ms的脉冲，然后在对TIM3-CCR1寄存器进行赋值来达到输出PWM波形的目的，比较令</w:t>
      </w:r>
      <w:r w:rsidRPr="001C3E1F">
        <w:rPr>
          <w:rFonts w:hint="eastAsia"/>
        </w:rPr>
        <w:t>TIM3-CCR1</w:t>
      </w:r>
      <w:r>
        <w:rPr>
          <w:rFonts w:hint="eastAsia"/>
        </w:rPr>
        <w:t>=1000，那么该定时器就将输出频率为50Hz的、占空比为50%的波形。</w:t>
      </w:r>
    </w:p>
    <w:p w:rsidR="001C3E1F" w:rsidRDefault="001C3E1F" w:rsidP="00EC26BD">
      <w:r>
        <w:rPr>
          <w:rFonts w:hint="eastAsia"/>
        </w:rPr>
        <w:tab/>
        <w:t>最后通过使用，输出不同占空比的波形，观察舵机转动的角度，来最终确定该输出多大占空比的PWM波。</w:t>
      </w:r>
    </w:p>
    <w:p w:rsidR="00C7281B" w:rsidRDefault="00C7281B" w:rsidP="00EC26BD">
      <w:r>
        <w:rPr>
          <w:rFonts w:hint="eastAsia"/>
        </w:rPr>
        <w:tab/>
        <w:t>另外本系统的自动光照补偿电路也是基于输出PWM，具体方法和控制舵机的方法一样，本章就不再重复介绍。</w:t>
      </w:r>
    </w:p>
    <w:p w:rsidR="001C3E1F" w:rsidRDefault="001C3E1F" w:rsidP="00EC26BD">
      <w:r>
        <w:rPr>
          <w:rFonts w:hint="eastAsia"/>
        </w:rPr>
        <w:tab/>
        <w:t>（2）风扇电路设计，由于本系统使用的风扇为小功率风扇，可以将风扇的负极直接连接至电源的负极，将风扇的正极连接至单片机的IO口，或者也可以先将风扇的正极连接至电源正极，将风扇的负极连接至单片机的IO口，这样就可以直接通过IO口对风扇进行开启和关闭的控制。</w:t>
      </w:r>
    </w:p>
    <w:p w:rsidR="001C3E1F" w:rsidRDefault="001C3E1F" w:rsidP="00EC26BD">
      <w:r>
        <w:rPr>
          <w:rFonts w:hint="eastAsia"/>
        </w:rPr>
        <w:tab/>
        <w:t>风扇控制电路原理图如下：</w:t>
      </w:r>
    </w:p>
    <w:p w:rsidR="001C3E1F" w:rsidRDefault="001C3E1F" w:rsidP="001C3E1F">
      <w:pPr>
        <w:jc w:val="center"/>
      </w:pPr>
    </w:p>
    <w:p w:rsidR="00C7281B" w:rsidRDefault="00C7281B" w:rsidP="00C7281B">
      <w:r>
        <w:rPr>
          <w:rFonts w:hint="eastAsia"/>
        </w:rPr>
        <w:tab/>
      </w:r>
    </w:p>
    <w:p w:rsidR="001C3E1F" w:rsidRDefault="001C3E1F" w:rsidP="001C3E1F">
      <w:pPr>
        <w:pStyle w:val="3"/>
        <w:spacing w:before="120" w:after="120"/>
      </w:pPr>
      <w:bookmarkStart w:id="51" w:name="_Toc9060481"/>
      <w:r>
        <w:rPr>
          <w:rFonts w:hint="eastAsia"/>
        </w:rPr>
        <w:lastRenderedPageBreak/>
        <w:t>3.3.4  射频模块电路设计</w:t>
      </w:r>
      <w:bookmarkEnd w:id="51"/>
    </w:p>
    <w:p w:rsidR="001C3E1F" w:rsidRDefault="001C3E1F" w:rsidP="001C3E1F">
      <w:r>
        <w:rPr>
          <w:rFonts w:hint="eastAsia"/>
        </w:rPr>
        <w:tab/>
        <w:t>本系统的射频模块主要为RC522，主要作用是进行员工上班登录，并且模拟门的触发条件就是视频登录成功，也就是说如果员工没有进行登录或者登录失败，那么该员工连</w:t>
      </w:r>
      <w:r w:rsidR="00A45521">
        <w:rPr>
          <w:rFonts w:hint="eastAsia"/>
        </w:rPr>
        <w:t>种植园区的大门都进不去。此外员工刷卡成功之后，将启用STM32单片机内部的定时器进行相应标志变量的计时。</w:t>
      </w:r>
    </w:p>
    <w:p w:rsidR="00A45521" w:rsidRDefault="00A45521" w:rsidP="001C3E1F">
      <w:r>
        <w:rPr>
          <w:rFonts w:hint="eastAsia"/>
        </w:rPr>
        <w:tab/>
        <w:t>RC522与主控之间的通信主要采用SPI通信方式进行通信，而STM32单片机就用于3路SPI，之前被NRF24L01占据一路SPI，还剩下2路SPI，所以STM32还有足够的硬件资源来使RC522射频模块嵌入到本系统中来。</w:t>
      </w:r>
    </w:p>
    <w:p w:rsidR="00A45521" w:rsidRDefault="00A45521" w:rsidP="001C3E1F">
      <w:r>
        <w:rPr>
          <w:rFonts w:hint="eastAsia"/>
        </w:rPr>
        <w:tab/>
        <w:t>并且RC522模块可以检测复旦白卡以及钥匙扣卡，使用时直接将卡片放到RC522的检测区域，之后RC522将会检测出4组数据信息，每组数据信息由3位的数字组成。</w:t>
      </w:r>
    </w:p>
    <w:p w:rsidR="00A45521" w:rsidRDefault="00A45521" w:rsidP="001C3E1F">
      <w:r>
        <w:rPr>
          <w:rFonts w:hint="eastAsia"/>
        </w:rPr>
        <w:tab/>
        <w:t>RC522的电路原理图如下：</w:t>
      </w:r>
    </w:p>
    <w:p w:rsidR="00A45521" w:rsidRDefault="00A45521" w:rsidP="00A45521">
      <w:pPr>
        <w:jc w:val="center"/>
      </w:pPr>
    </w:p>
    <w:p w:rsidR="00A45521" w:rsidRPr="001C3E1F" w:rsidRDefault="00A45521" w:rsidP="001C3E1F"/>
    <w:p w:rsidR="001C3E1F" w:rsidRPr="001C3E1F" w:rsidRDefault="001C3E1F" w:rsidP="00EC26BD"/>
    <w:p w:rsidR="00695CA8" w:rsidRDefault="00822696" w:rsidP="00695CA8">
      <w:pPr>
        <w:pStyle w:val="2"/>
        <w:spacing w:before="240" w:after="240"/>
      </w:pPr>
      <w:bookmarkStart w:id="52" w:name="_Toc9060482"/>
      <w:r>
        <w:rPr>
          <w:rFonts w:hint="eastAsia"/>
        </w:rPr>
        <w:t>3.4</w:t>
      </w:r>
      <w:r w:rsidR="00695CA8">
        <w:rPr>
          <w:rFonts w:hint="eastAsia"/>
        </w:rPr>
        <w:t xml:space="preserve">  无线通信电路设计</w:t>
      </w:r>
      <w:bookmarkEnd w:id="52"/>
    </w:p>
    <w:p w:rsidR="00695CA8" w:rsidRDefault="00695CA8" w:rsidP="00DF2844">
      <w:pPr>
        <w:ind w:firstLineChars="200" w:firstLine="480"/>
      </w:pPr>
      <w:r>
        <w:rPr>
          <w:rFonts w:hint="eastAsia"/>
        </w:rPr>
        <w:t>本系统的无线通信主要为两块32开发板之间的无线通信，一块主要用于采集传感器数据，并对接收的电信号进行处理，换算为我们需要的数据，再通过NRF2.4G无线通信模块传给后方的主控，来实现远程无线监控的效果。</w:t>
      </w:r>
    </w:p>
    <w:p w:rsidR="00A45521" w:rsidRDefault="00A45521" w:rsidP="00DF2844">
      <w:pPr>
        <w:ind w:firstLineChars="200" w:firstLine="480"/>
      </w:pPr>
      <w:r>
        <w:rPr>
          <w:rFonts w:hint="eastAsia"/>
        </w:rPr>
        <w:t>本系统的两块NRF24L01模块分别连接STM32的SPI1硬件接口和SPI2硬件接口，使用前先对NRF24L01的相关寄存器进行配置，使两块NRF24L01工作在同一频率上，只有这样二者才能进行正常的数据通信。</w:t>
      </w:r>
    </w:p>
    <w:p w:rsidR="00262AB1" w:rsidRDefault="00262AB1" w:rsidP="00262AB1">
      <w:pPr>
        <w:ind w:left="420"/>
      </w:pPr>
      <w:r>
        <w:rPr>
          <w:rFonts w:hint="eastAsia"/>
        </w:rPr>
        <w:t>NRF24L01</w:t>
      </w:r>
      <w:r w:rsidR="00237783">
        <w:rPr>
          <w:rFonts w:hint="eastAsia"/>
        </w:rPr>
        <w:t>与STM32</w:t>
      </w:r>
      <w:r>
        <w:rPr>
          <w:rFonts w:hint="eastAsia"/>
        </w:rPr>
        <w:t>连接原理图如下图所示：</w:t>
      </w:r>
    </w:p>
    <w:p w:rsidR="00262AB1" w:rsidRDefault="00262AB1" w:rsidP="00262AB1">
      <w:pPr>
        <w:ind w:left="420"/>
        <w:jc w:val="center"/>
      </w:pPr>
    </w:p>
    <w:p w:rsidR="00771BC5" w:rsidRDefault="00DE0575" w:rsidP="00DE0575">
      <w:pPr>
        <w:pStyle w:val="2"/>
        <w:spacing w:before="240" w:after="240"/>
      </w:pPr>
      <w:bookmarkStart w:id="53" w:name="_Toc9060483"/>
      <w:r>
        <w:rPr>
          <w:rFonts w:hint="eastAsia"/>
        </w:rPr>
        <w:t>3.5  本章小结</w:t>
      </w:r>
      <w:bookmarkEnd w:id="53"/>
    </w:p>
    <w:p w:rsidR="00DE0575" w:rsidRPr="00DE0575" w:rsidRDefault="00DE0575" w:rsidP="00DE0575">
      <w:r>
        <w:rPr>
          <w:rFonts w:hint="eastAsia"/>
        </w:rPr>
        <w:tab/>
        <w:t>本章主要介绍本系统各个部分设计的目的和希望达到的效果，并且还详细的介绍了各个部分的电路原理图。此外，针对传感器，本章具体介绍了各个传感器的具体数据输出格式、传感器的引脚功能、传感器的电路原理图以及该传感器和STM32主控连接的电路原理图，希望能够通过图片加介绍的方式清楚的解释出各个传感器的内部工作原理以及该传感器在实际电路中的具体连线。并且针对自动控制电路，本章不仅</w:t>
      </w:r>
      <w:r w:rsidR="00022952">
        <w:rPr>
          <w:rFonts w:hint="eastAsia"/>
        </w:rPr>
        <w:t>介绍了风扇的控制方法以及电路原理图，而且还使用公式具体阐明了如何配置出PWM，来驱动舵机。</w:t>
      </w:r>
    </w:p>
    <w:p w:rsidR="00771BC5" w:rsidRPr="00771BC5" w:rsidRDefault="00771BC5" w:rsidP="00771BC5">
      <w:pPr>
        <w:ind w:left="420"/>
        <w:jc w:val="center"/>
      </w:pPr>
    </w:p>
    <w:p w:rsidR="00771BC5" w:rsidRDefault="00771BC5" w:rsidP="00262AB1">
      <w:pPr>
        <w:ind w:left="420"/>
      </w:pPr>
    </w:p>
    <w:p w:rsidR="00771BC5" w:rsidRPr="00262AB1" w:rsidRDefault="00771BC5" w:rsidP="00262AB1">
      <w:pPr>
        <w:ind w:left="420"/>
      </w:pPr>
    </w:p>
    <w:p w:rsidR="00237783" w:rsidRDefault="00237783" w:rsidP="00E42C25">
      <w:pPr>
        <w:rPr>
          <w:sz w:val="36"/>
          <w:szCs w:val="36"/>
        </w:rPr>
      </w:pPr>
      <w:r>
        <w:br w:type="page"/>
      </w:r>
    </w:p>
    <w:p w:rsidR="00E464FB" w:rsidRDefault="00E464FB" w:rsidP="00771BC5">
      <w:pPr>
        <w:pStyle w:val="1"/>
        <w:spacing w:before="240" w:after="240"/>
      </w:pPr>
      <w:r w:rsidRPr="00E464FB">
        <w:rPr>
          <w:rFonts w:hint="eastAsia"/>
        </w:rPr>
        <w:lastRenderedPageBreak/>
        <w:br/>
      </w:r>
      <w:bookmarkStart w:id="54" w:name="_Toc9060484"/>
      <w:r w:rsidR="00771BC5">
        <w:rPr>
          <w:rFonts w:hint="eastAsia"/>
        </w:rPr>
        <w:t>第</w:t>
      </w:r>
      <w:r w:rsidR="00771BC5">
        <w:rPr>
          <w:rFonts w:hint="eastAsia"/>
        </w:rPr>
        <w:t>4</w:t>
      </w:r>
      <w:r w:rsidR="00771BC5">
        <w:rPr>
          <w:rFonts w:hint="eastAsia"/>
        </w:rPr>
        <w:t>章</w:t>
      </w:r>
      <w:r w:rsidR="00771BC5">
        <w:rPr>
          <w:rFonts w:hint="eastAsia"/>
        </w:rPr>
        <w:t xml:space="preserve">  </w:t>
      </w:r>
      <w:r w:rsidR="00771BC5">
        <w:rPr>
          <w:rFonts w:hint="eastAsia"/>
        </w:rPr>
        <w:t>系统软件设计</w:t>
      </w:r>
      <w:bookmarkEnd w:id="54"/>
    </w:p>
    <w:p w:rsidR="00022952" w:rsidRPr="00022952" w:rsidRDefault="00022952" w:rsidP="00022952">
      <w:r>
        <w:rPr>
          <w:rFonts w:hint="eastAsia"/>
        </w:rPr>
        <w:tab/>
        <w:t>本章为系统的软件设计，主要通过分块介绍各个部分的程序设计流程图及部分代码和注释，来具体的阐述本系统的程序部分是如何设计的。</w:t>
      </w:r>
    </w:p>
    <w:p w:rsidR="00237783" w:rsidRDefault="00237783" w:rsidP="00771BC5">
      <w:pPr>
        <w:pStyle w:val="2"/>
        <w:spacing w:before="240" w:after="240"/>
      </w:pPr>
      <w:bookmarkStart w:id="55" w:name="_Toc9060485"/>
      <w:r>
        <w:rPr>
          <w:rFonts w:hint="eastAsia"/>
        </w:rPr>
        <w:t xml:space="preserve">4.1  </w:t>
      </w:r>
      <w:r w:rsidR="00022952">
        <w:rPr>
          <w:rFonts w:hint="eastAsia"/>
        </w:rPr>
        <w:t>蔬菜生长环境监控系统的程序设计</w:t>
      </w:r>
      <w:bookmarkEnd w:id="55"/>
    </w:p>
    <w:p w:rsidR="00022952" w:rsidRPr="00022952" w:rsidRDefault="00022952" w:rsidP="00022952">
      <w:r>
        <w:rPr>
          <w:rFonts w:hint="eastAsia"/>
        </w:rPr>
        <w:tab/>
      </w:r>
      <w:r w:rsidR="00D93A32">
        <w:rPr>
          <w:rFonts w:hint="eastAsia"/>
        </w:rPr>
        <w:t>本部分先是给出了蔬菜生长环境监控系统的系统运行的流程图，然后再结合具体的代码来进行具体的说明。</w:t>
      </w:r>
    </w:p>
    <w:p w:rsidR="002C1C45" w:rsidRDefault="002C1C45" w:rsidP="002C1C45">
      <w:pPr>
        <w:jc w:val="center"/>
      </w:pPr>
      <w:r w:rsidRPr="002C1C45">
        <w:rPr>
          <w:rFonts w:hint="eastAsia"/>
        </w:rPr>
        <w:t xml:space="preserve">图4-1  </w:t>
      </w:r>
      <w:r w:rsidR="00D93A32">
        <w:rPr>
          <w:rFonts w:hint="eastAsia"/>
        </w:rPr>
        <w:t>蔬菜生长环境监控系统</w:t>
      </w:r>
      <w:r w:rsidRPr="002C1C45">
        <w:rPr>
          <w:rFonts w:hint="eastAsia"/>
        </w:rPr>
        <w:t>流程图</w:t>
      </w:r>
    </w:p>
    <w:p w:rsidR="002C1C45" w:rsidRDefault="00D93A32" w:rsidP="00D93A32">
      <w:r>
        <w:rPr>
          <w:rFonts w:hint="eastAsia"/>
        </w:rPr>
        <w:tab/>
        <w:t>该部分的传感器数据监测主要为环境光强数据、环境温湿度数据、土壤湿度数据、以及环境气体浓度数据监测等</w:t>
      </w:r>
      <w:r w:rsidR="003F2B49">
        <w:rPr>
          <w:rFonts w:hint="eastAsia"/>
        </w:rPr>
        <w:t>，下面先给出蔬菜生长环境监控系统的主控部分程序，然后再具体解释传感器数据是如何监测的已经自动控制电路是如何启动的。</w:t>
      </w:r>
    </w:p>
    <w:p w:rsidR="003F2B49" w:rsidRDefault="003F2B49" w:rsidP="00D93A32">
      <w:r>
        <w:rPr>
          <w:rFonts w:hint="eastAsia"/>
        </w:rPr>
        <w:tab/>
        <w:t>1：下面部分函数为主函数，主函数里不涉及逻辑运算，先是根据系统的需要定义各种全局变量，然后运行各个初始化函数，最后一直调用控制函数，所有的逻辑运算都在控制函数里面。</w:t>
      </w:r>
    </w:p>
    <w:p w:rsidR="002C1C45" w:rsidRDefault="003F2B49" w:rsidP="002C1C45">
      <w:pPr>
        <w:pStyle w:val="3"/>
        <w:spacing w:before="120" w:after="120"/>
      </w:pPr>
      <w:bookmarkStart w:id="56" w:name="_Toc9060486"/>
      <w:r>
        <w:rPr>
          <w:rFonts w:hint="eastAsia"/>
        </w:rPr>
        <w:t>4.1.1</w:t>
      </w:r>
      <w:r w:rsidR="002C1C45">
        <w:rPr>
          <w:rFonts w:hint="eastAsia"/>
        </w:rPr>
        <w:t xml:space="preserve">  </w:t>
      </w:r>
      <w:r>
        <w:rPr>
          <w:rFonts w:hint="eastAsia"/>
        </w:rPr>
        <w:t>传感器部分的程序设计</w:t>
      </w:r>
      <w:bookmarkEnd w:id="56"/>
    </w:p>
    <w:p w:rsidR="003F2B49" w:rsidRDefault="003F2B49" w:rsidP="003F2B49">
      <w:r>
        <w:rPr>
          <w:rFonts w:hint="eastAsia"/>
        </w:rPr>
        <w:tab/>
        <w:t>本小节显示给出蔬菜生长环境监控系统中传感器部分的程序运行流程图，然后再结合各个传感器的数据读取和转换程序进行具体的介绍。</w:t>
      </w:r>
    </w:p>
    <w:p w:rsidR="003F2B49" w:rsidRDefault="007F599F" w:rsidP="003F2B49">
      <w:r>
        <w:rPr>
          <w:rFonts w:hint="eastAsia"/>
        </w:rPr>
        <w:tab/>
      </w:r>
    </w:p>
    <w:p w:rsidR="00921E83" w:rsidRPr="003F2B49" w:rsidRDefault="00921E83" w:rsidP="003F2B49"/>
    <w:p w:rsidR="00AB07A0" w:rsidRDefault="00AB07A0" w:rsidP="002C1C45">
      <w:r>
        <w:rPr>
          <w:rFonts w:hint="eastAsia"/>
        </w:rPr>
        <w:tab/>
        <w:t>该部分主要为传感器使用的具体流程，其中土壤湿度、光照强度已经MQ135因为输出的都是模拟量，所以其使用方法是一样的。下面通过具体的程序代码来介绍各个部分是如何通过程序实现的。</w:t>
      </w:r>
    </w:p>
    <w:p w:rsidR="00AB07A0" w:rsidRDefault="00AB07A0" w:rsidP="00AB07A0">
      <w:r>
        <w:rPr>
          <w:rFonts w:hint="eastAsia"/>
        </w:rPr>
        <w:t>1：AD转换器件使用方法都是一样的，本处只给出光照强度传感器的部分程序。先是配置ADC的相关寄存器，然后开始读取数据，连续读取5次，再求平均值，达到滤波的效果，使数据更加精确。</w:t>
      </w:r>
      <w:r>
        <w:tab/>
      </w:r>
    </w:p>
    <w:p w:rsidR="00782DCC" w:rsidRDefault="00782DCC" w:rsidP="00AB07A0"/>
    <w:p w:rsidR="00782DCC" w:rsidRDefault="00782DCC" w:rsidP="00AB07A0"/>
    <w:p w:rsidR="00782DCC" w:rsidRDefault="00782DCC" w:rsidP="00AB07A0"/>
    <w:p w:rsidR="00AB07A0" w:rsidRDefault="00AB07A0" w:rsidP="00AB07A0">
      <w:r>
        <w:rPr>
          <w:rFonts w:hint="eastAsia"/>
        </w:rPr>
        <w:lastRenderedPageBreak/>
        <w:t>2：由于DHT11输出的是数字量，与其它传感器的原理不同，所以此次单独列出DHT11的部分代码。</w:t>
      </w:r>
      <w:r w:rsidR="00782DCC">
        <w:rPr>
          <w:rFonts w:hint="eastAsia"/>
        </w:rPr>
        <w:t>使用DHT11时，先是根据DHT11的数据手册，得到DHT11数据输入的格式，然后写出各个模板函数，最后可以直接在其他程序中调用模板函数。</w:t>
      </w:r>
    </w:p>
    <w:p w:rsidR="00AB07A0" w:rsidRDefault="00782DCC" w:rsidP="00782DCC">
      <w:pPr>
        <w:pStyle w:val="3"/>
        <w:spacing w:before="120" w:after="120"/>
      </w:pPr>
      <w:bookmarkStart w:id="57" w:name="_Toc9060487"/>
      <w:r>
        <w:rPr>
          <w:rFonts w:hint="eastAsia"/>
        </w:rPr>
        <w:t>4.1.2  自动控制电路程序设计</w:t>
      </w:r>
      <w:bookmarkEnd w:id="57"/>
    </w:p>
    <w:p w:rsidR="00782DCC" w:rsidRDefault="00782DCC" w:rsidP="00782DCC">
      <w:r>
        <w:rPr>
          <w:rFonts w:hint="eastAsia"/>
        </w:rPr>
        <w:tab/>
        <w:t>自动控制电路主要为风扇控制</w:t>
      </w:r>
      <w:r w:rsidR="00C7281B">
        <w:rPr>
          <w:rFonts w:hint="eastAsia"/>
        </w:rPr>
        <w:t>、光照补偿控制</w:t>
      </w:r>
      <w:r>
        <w:rPr>
          <w:rFonts w:hint="eastAsia"/>
        </w:rPr>
        <w:t>和模拟门控制，本小节先是给出该部分电路的具体程序运行流程图，然后再用部分具体代码来具体阐述。</w:t>
      </w:r>
    </w:p>
    <w:p w:rsidR="00771BC5" w:rsidRDefault="00EB7E3B" w:rsidP="00771BC5">
      <w:pPr>
        <w:pStyle w:val="2"/>
        <w:spacing w:before="240" w:after="240"/>
      </w:pPr>
      <w:bookmarkStart w:id="58" w:name="_Toc9060488"/>
      <w:r>
        <w:rPr>
          <w:rFonts w:hint="eastAsia"/>
        </w:rPr>
        <w:t>4.2</w:t>
      </w:r>
      <w:r w:rsidR="00771BC5">
        <w:rPr>
          <w:rFonts w:hint="eastAsia"/>
        </w:rPr>
        <w:t xml:space="preserve">  </w:t>
      </w:r>
      <w:r w:rsidR="00E33C9E">
        <w:rPr>
          <w:rFonts w:hint="eastAsia"/>
        </w:rPr>
        <w:t>后台监控系统程序设计</w:t>
      </w:r>
      <w:bookmarkEnd w:id="58"/>
    </w:p>
    <w:p w:rsidR="00B3702A" w:rsidRPr="00B3702A" w:rsidRDefault="00EB7E3B" w:rsidP="00B3702A">
      <w:r>
        <w:rPr>
          <w:rFonts w:hint="eastAsia"/>
        </w:rPr>
        <w:tab/>
      </w:r>
      <w:r w:rsidR="00E33C9E">
        <w:rPr>
          <w:rFonts w:hint="eastAsia"/>
        </w:rPr>
        <w:t>后台监控系统主要由TFT屏</w:t>
      </w:r>
      <w:r w:rsidR="00921E83">
        <w:rPr>
          <w:rFonts w:hint="eastAsia"/>
        </w:rPr>
        <w:t>。主控以及NRF24L01三部分组成，本部分先给出后台监</w:t>
      </w:r>
      <w:r w:rsidR="00B3702A" w:rsidRPr="00B3702A">
        <w:rPr>
          <w:rFonts w:hint="eastAsia"/>
        </w:rPr>
        <w:t>控系统的主要程序运行流程图，然后再详细介绍TFT屏使用时的具体程序配置。</w:t>
      </w:r>
    </w:p>
    <w:p w:rsidR="00921E83" w:rsidRDefault="00921E83" w:rsidP="00EB7E3B"/>
    <w:p w:rsidR="00921E83" w:rsidRDefault="00921E83" w:rsidP="00EB7E3B">
      <w:r>
        <w:rPr>
          <w:rFonts w:hint="eastAsia"/>
        </w:rPr>
        <w:tab/>
        <w:t>该部分没有控制电路，使用程序的逻辑也很简单，开机就一直通过NRF24L01进行数据的接收，如果接收到数据，把这些数据进行分割，并根据从机相应数据存放的位置来对数据进行一一的对应，最后在TFT屏上进行显示。</w:t>
      </w:r>
    </w:p>
    <w:p w:rsidR="00921E83" w:rsidRDefault="00B3702A" w:rsidP="00EB7E3B">
      <w:r>
        <w:rPr>
          <w:rFonts w:hint="eastAsia"/>
        </w:rPr>
        <w:tab/>
        <w:t>以下是部分后台监控系统的主控程序，主要为各个模块的初始化等。</w:t>
      </w:r>
    </w:p>
    <w:p w:rsidR="00921E83" w:rsidRDefault="00921E83" w:rsidP="00EB7E3B"/>
    <w:p w:rsidR="00921E83" w:rsidRDefault="00921E83" w:rsidP="00921E83">
      <w:pPr>
        <w:pStyle w:val="3"/>
        <w:spacing w:before="120" w:after="120"/>
      </w:pPr>
      <w:bookmarkStart w:id="59" w:name="_Toc9060489"/>
      <w:r>
        <w:rPr>
          <w:rFonts w:hint="eastAsia"/>
        </w:rPr>
        <w:t>4.2.1  TFT屏程序设计</w:t>
      </w:r>
      <w:bookmarkEnd w:id="59"/>
    </w:p>
    <w:p w:rsidR="00771BC5" w:rsidRDefault="00EB7E3B" w:rsidP="00EB7E3B">
      <w:r>
        <w:rPr>
          <w:rFonts w:hint="eastAsia"/>
        </w:rPr>
        <w:t>TFT屏由于其内部没有自带字库，所以在显示汉字时需要先处理好字库的问题。</w:t>
      </w:r>
      <w:r w:rsidR="00921E83">
        <w:rPr>
          <w:rFonts w:hint="eastAsia"/>
        </w:rPr>
        <w:t>一般可以通过专门的字模生产软软来生成相应的汉字，然后再把所有的汉字字模整理到一起就组成了字库，再通过SD卡来实现将生成的字库存储到STM32开发板上的存储器当中，那么该主控板就拥有了字库，下次开机即使没有SD卡，也照样能显示汉字。</w:t>
      </w:r>
    </w:p>
    <w:p w:rsidR="00EB7E3B" w:rsidRDefault="00B3702A" w:rsidP="00EB7E3B">
      <w:r>
        <w:rPr>
          <w:rFonts w:hint="eastAsia"/>
        </w:rPr>
        <w:tab/>
      </w:r>
      <w:r w:rsidR="00EB7E3B">
        <w:rPr>
          <w:rFonts w:hint="eastAsia"/>
        </w:rPr>
        <w:t>TFT屏字库处理流程图如下：</w:t>
      </w:r>
    </w:p>
    <w:p w:rsidR="00E42C25" w:rsidRDefault="00E42C25" w:rsidP="00E42C25">
      <w:pPr>
        <w:jc w:val="center"/>
      </w:pPr>
    </w:p>
    <w:p w:rsidR="00E42C25" w:rsidRDefault="00E42C25" w:rsidP="00EB7E3B"/>
    <w:p w:rsidR="00E42C25" w:rsidRDefault="00B3702A" w:rsidP="00E42C25">
      <w:pPr>
        <w:pStyle w:val="3"/>
        <w:spacing w:before="120" w:after="120"/>
      </w:pPr>
      <w:bookmarkStart w:id="60" w:name="_Toc9060490"/>
      <w:r>
        <w:rPr>
          <w:rFonts w:hint="eastAsia"/>
        </w:rPr>
        <w:t>4.2.2</w:t>
      </w:r>
      <w:r w:rsidR="00E42C25">
        <w:rPr>
          <w:rFonts w:hint="eastAsia"/>
        </w:rPr>
        <w:t xml:space="preserve">  TFT显示控制流程图</w:t>
      </w:r>
      <w:bookmarkEnd w:id="60"/>
    </w:p>
    <w:p w:rsidR="00E42C25" w:rsidRDefault="00E42C25" w:rsidP="00E42C25"/>
    <w:p w:rsidR="00E42C25" w:rsidRDefault="00E42C25" w:rsidP="00E42C25">
      <w:pPr>
        <w:jc w:val="center"/>
      </w:pPr>
      <w:r w:rsidRPr="00DF2844">
        <w:rPr>
          <w:rFonts w:hint="eastAsia"/>
        </w:rPr>
        <w:t>图</w:t>
      </w:r>
      <w:r>
        <w:rPr>
          <w:rFonts w:hint="eastAsia"/>
        </w:rPr>
        <w:t>4-3</w:t>
      </w:r>
      <w:r w:rsidRPr="00DF2844">
        <w:rPr>
          <w:rFonts w:hint="eastAsia"/>
        </w:rPr>
        <w:t xml:space="preserve">  </w:t>
      </w:r>
      <w:r>
        <w:rPr>
          <w:rFonts w:hint="eastAsia"/>
        </w:rPr>
        <w:t>TFT控制函数流程图</w:t>
      </w:r>
    </w:p>
    <w:p w:rsidR="00E42C25" w:rsidRDefault="00E42C25" w:rsidP="00E42C25">
      <w:pPr>
        <w:pStyle w:val="3"/>
        <w:spacing w:before="120" w:after="120"/>
      </w:pPr>
      <w:bookmarkStart w:id="61" w:name="_Toc9060491"/>
      <w:r>
        <w:rPr>
          <w:rFonts w:hint="eastAsia"/>
        </w:rPr>
        <w:t>4.2.2  TFT屏控制部分代码</w:t>
      </w:r>
      <w:bookmarkEnd w:id="61"/>
    </w:p>
    <w:p w:rsidR="00E42C25" w:rsidRDefault="00E42C25" w:rsidP="00E42C25">
      <w:r>
        <w:rPr>
          <w:rFonts w:hint="eastAsia"/>
        </w:rPr>
        <w:tab/>
        <w:t>本部分代码主要用于对TFT屏内部寄存器进行数据输入来达到配置的目的。</w:t>
      </w:r>
    </w:p>
    <w:p w:rsidR="00E42C25" w:rsidRDefault="00E42C25" w:rsidP="00E42C25">
      <w:r>
        <w:rPr>
          <w:rFonts w:hint="eastAsia"/>
        </w:rPr>
        <w:t>如下代码为LCD驱动函数的部分代码：</w:t>
      </w:r>
    </w:p>
    <w:p w:rsidR="00E42C25" w:rsidRDefault="00075A20" w:rsidP="00075A20">
      <w:pPr>
        <w:pStyle w:val="1"/>
        <w:spacing w:before="240" w:after="240"/>
      </w:pPr>
      <w:bookmarkStart w:id="62" w:name="_Toc9060492"/>
      <w:r>
        <w:rPr>
          <w:rFonts w:hint="eastAsia"/>
        </w:rPr>
        <w:lastRenderedPageBreak/>
        <w:t>第五章</w:t>
      </w:r>
      <w:r>
        <w:rPr>
          <w:rFonts w:hint="eastAsia"/>
        </w:rPr>
        <w:t xml:space="preserve">  </w:t>
      </w:r>
      <w:r>
        <w:rPr>
          <w:rFonts w:hint="eastAsia"/>
        </w:rPr>
        <w:t>系统测试</w:t>
      </w:r>
      <w:bookmarkEnd w:id="62"/>
    </w:p>
    <w:p w:rsidR="00075A20" w:rsidRDefault="00075A20" w:rsidP="00075A20">
      <w:r>
        <w:rPr>
          <w:rFonts w:hint="eastAsia"/>
        </w:rPr>
        <w:tab/>
        <w:t>本部分主要测试蔬菜生长环境监控系统和后台监控系统的所有功能，以下将蔬菜生长环境监控系统称为：监控系统，将后台监控系统称为：显示系统，以便区分，其中主要测试的功能有：</w:t>
      </w:r>
    </w:p>
    <w:p w:rsidR="00075A20" w:rsidRDefault="00075A20" w:rsidP="00C7281B">
      <w:pPr>
        <w:numPr>
          <w:ilvl w:val="0"/>
          <w:numId w:val="12"/>
        </w:numPr>
      </w:pPr>
      <w:r>
        <w:rPr>
          <w:rFonts w:hint="eastAsia"/>
        </w:rPr>
        <w:t>主控电源电路以及各个传感器能否正常工作</w:t>
      </w:r>
      <w:r w:rsidR="00C7281B">
        <w:rPr>
          <w:rFonts w:hint="eastAsia"/>
        </w:rPr>
        <w:t>。</w:t>
      </w:r>
    </w:p>
    <w:p w:rsidR="00075A20" w:rsidRDefault="00075A20" w:rsidP="00C7281B">
      <w:pPr>
        <w:numPr>
          <w:ilvl w:val="0"/>
          <w:numId w:val="12"/>
        </w:numPr>
      </w:pPr>
      <w:r>
        <w:rPr>
          <w:rFonts w:hint="eastAsia"/>
        </w:rPr>
        <w:t>监控系统和显示系统能否进行正常的数据通信</w:t>
      </w:r>
      <w:r w:rsidR="00C7281B">
        <w:rPr>
          <w:rFonts w:hint="eastAsia"/>
        </w:rPr>
        <w:t>。</w:t>
      </w:r>
    </w:p>
    <w:p w:rsidR="00075A20" w:rsidRDefault="00C7281B" w:rsidP="00C7281B">
      <w:pPr>
        <w:numPr>
          <w:ilvl w:val="0"/>
          <w:numId w:val="12"/>
        </w:numPr>
      </w:pPr>
      <w:r>
        <w:rPr>
          <w:rFonts w:hint="eastAsia"/>
        </w:rPr>
        <w:t>人为改变MQ135的环境气体浓度，看能否正常触发自动控制电路以及在显示系统中能否进行正常的数据显示。</w:t>
      </w:r>
    </w:p>
    <w:p w:rsidR="00C7281B" w:rsidRDefault="00C7281B" w:rsidP="00C7281B">
      <w:pPr>
        <w:numPr>
          <w:ilvl w:val="0"/>
          <w:numId w:val="12"/>
        </w:numPr>
      </w:pPr>
      <w:r>
        <w:rPr>
          <w:rFonts w:hint="eastAsia"/>
        </w:rPr>
        <w:t>人为改变光敏电阻附近的光照强度，观察模拟日光灯亮度的变化以及显示系统中的数据显示是否符合逻辑。</w:t>
      </w:r>
    </w:p>
    <w:p w:rsidR="00C7281B" w:rsidRDefault="00C7281B" w:rsidP="00C7281B">
      <w:pPr>
        <w:numPr>
          <w:ilvl w:val="0"/>
          <w:numId w:val="12"/>
        </w:numPr>
      </w:pPr>
      <w:r>
        <w:rPr>
          <w:rFonts w:hint="eastAsia"/>
        </w:rPr>
        <w:t>使用员工卡刷卡登录，看能否正常打开模拟门以及观察显示系统中有没有给对于的员工进行工作时间的计算。</w:t>
      </w:r>
    </w:p>
    <w:p w:rsidR="005C0C80" w:rsidRDefault="005C0C80" w:rsidP="005C0C80">
      <w:pPr>
        <w:ind w:left="420"/>
      </w:pPr>
      <w:r>
        <w:rPr>
          <w:rFonts w:hint="eastAsia"/>
        </w:rPr>
        <w:t>具体测试流程如下：</w:t>
      </w:r>
    </w:p>
    <w:p w:rsidR="005C0C80" w:rsidRDefault="005C0C80" w:rsidP="005C0C80">
      <w:pPr>
        <w:ind w:left="420"/>
      </w:pPr>
      <w:r>
        <w:rPr>
          <w:rFonts w:hint="eastAsia"/>
        </w:rPr>
        <w:t>（1）将监控系统和显示系统都正常供电，首先观察是否各个模块的显示灯都亮，只有当电路的连接都没有问题时，各个传感器模块才能正常的亮灯，可以通过这个现象来判断系统中的各个模块能否正常工作，实物图如图5-1和5-2所示：</w:t>
      </w:r>
    </w:p>
    <w:p w:rsidR="005C0C80" w:rsidRDefault="005C0C80" w:rsidP="005C0C80">
      <w:pPr>
        <w:ind w:left="420"/>
        <w:jc w:val="center"/>
      </w:pPr>
    </w:p>
    <w:p w:rsidR="005C0C80" w:rsidRDefault="005C0C80" w:rsidP="005C0C80">
      <w:pPr>
        <w:ind w:left="420"/>
        <w:jc w:val="center"/>
      </w:pPr>
    </w:p>
    <w:p w:rsidR="005C0C80" w:rsidRDefault="005C0C80" w:rsidP="005C0C80">
      <w:pPr>
        <w:ind w:left="420"/>
        <w:jc w:val="center"/>
      </w:pPr>
    </w:p>
    <w:p w:rsidR="005C0C80" w:rsidRDefault="005C0C80" w:rsidP="005C0C80">
      <w:pPr>
        <w:ind w:left="420"/>
      </w:pPr>
      <w:r>
        <w:rPr>
          <w:rFonts w:hint="eastAsia"/>
        </w:rPr>
        <w:tab/>
        <w:t>监控系统和显示系统都正常通电后，各个传感器模块的指示灯都正常亮起，并且继电器模块每隔5秒钟更换一下触发状态，说明系统各个模块都能正常工作。</w:t>
      </w:r>
    </w:p>
    <w:p w:rsidR="005C0C80" w:rsidRDefault="005C0C80" w:rsidP="005C0C80">
      <w:pPr>
        <w:ind w:left="420"/>
      </w:pPr>
      <w:r>
        <w:rPr>
          <w:rFonts w:hint="eastAsia"/>
        </w:rPr>
        <w:t>（2）接下来开始测试监控系统和显示系统能否提供NRF24L01无线通信模块进行正常的数据通信，在设计显示系统时，程序当中限定：只有收到控制系统发来的数据并且数据位的第一位为“S”时，才能进入正常的显示主页面，所以，只有显示系统可以正常显示，那么就说明监控系统和显示系统直接的无线通信连接已经建立了起来。如图5-3所示：</w:t>
      </w:r>
    </w:p>
    <w:p w:rsidR="00D54A8D" w:rsidRDefault="00D54A8D" w:rsidP="00D54A8D">
      <w:pPr>
        <w:ind w:left="420"/>
        <w:jc w:val="center"/>
      </w:pPr>
    </w:p>
    <w:p w:rsidR="005C0C80" w:rsidRDefault="00D54A8D" w:rsidP="005C0C80">
      <w:pPr>
        <w:ind w:left="420"/>
      </w:pPr>
      <w:r>
        <w:rPr>
          <w:rFonts w:hint="eastAsia"/>
        </w:rPr>
        <w:t>（3）接下来通过改变MQ135的周围环境的气体浓度，来观察风扇的反应是否正确，由于测试时无法获得氨气等有害气体，但是MQ135还可以检测一些易燃易爆炸的气体，所以我们使用打火机的气体来测试，将打火机对着MQ135进行喷气，观察显示系统相应数值的变化以及监控系统中风扇的变化。如图：5-4,5-5，5-6所示：</w:t>
      </w:r>
    </w:p>
    <w:p w:rsidR="00D54A8D" w:rsidRDefault="00D54A8D" w:rsidP="00D54A8D">
      <w:pPr>
        <w:ind w:left="420"/>
        <w:jc w:val="center"/>
      </w:pPr>
    </w:p>
    <w:p w:rsidR="00D54A8D" w:rsidRDefault="00D54A8D" w:rsidP="00D54A8D">
      <w:pPr>
        <w:ind w:left="420"/>
      </w:pPr>
      <w:r>
        <w:rPr>
          <w:rFonts w:hint="eastAsia"/>
        </w:rPr>
        <w:lastRenderedPageBreak/>
        <w:tab/>
        <w:t>经过测试发现，当使用打火机对着MQ135喷气后，显示系统中对应的浓度数据快速增加</w:t>
      </w:r>
      <w:r w:rsidR="00CC2E28">
        <w:rPr>
          <w:rFonts w:hint="eastAsia"/>
        </w:rPr>
        <w:t>并且很快就超过了程序里设置的阈值，然后风扇也开始工作。这说明MQ135传感器数据监测是准确的，并且自动控制电路的功能也很正常。并且不再拿打火机对着MQ135喷气后，显示系统中的对应浓度数据快速下降，当数值低于设置的阈值时，风扇就停止了工作。</w:t>
      </w:r>
    </w:p>
    <w:p w:rsidR="00CC2E28" w:rsidRDefault="00CC2E28" w:rsidP="00D54A8D">
      <w:pPr>
        <w:ind w:left="420"/>
      </w:pPr>
      <w:r>
        <w:rPr>
          <w:rFonts w:hint="eastAsia"/>
        </w:rPr>
        <w:t>（4）通过改变光敏电阻模块周围的光照强度，来观察显示系统中对应数据的变化以及自动光照补偿灯的工作情况，测试时主要通过用手指挡住光敏电阻的感应面，来模拟光强降低的情况，如图5-7,5-8,5-9所示：</w:t>
      </w:r>
    </w:p>
    <w:p w:rsidR="00CC2E28" w:rsidRDefault="00CC2E28" w:rsidP="00CC2E28">
      <w:pPr>
        <w:ind w:left="420"/>
        <w:jc w:val="center"/>
      </w:pPr>
    </w:p>
    <w:p w:rsidR="00CC2E28" w:rsidRPr="00D54A8D" w:rsidRDefault="00CC2E28" w:rsidP="00D54A8D">
      <w:pPr>
        <w:ind w:left="420"/>
      </w:pPr>
    </w:p>
    <w:p w:rsidR="00CC2E28" w:rsidRDefault="00CC2E28" w:rsidP="00CC2E28">
      <w:pPr>
        <w:ind w:left="420"/>
        <w:jc w:val="center"/>
      </w:pPr>
    </w:p>
    <w:p w:rsidR="00CC2E28" w:rsidRDefault="00CC2E28" w:rsidP="00CC2E28">
      <w:pPr>
        <w:ind w:left="420"/>
        <w:jc w:val="center"/>
      </w:pPr>
    </w:p>
    <w:p w:rsidR="00CC2E28" w:rsidRPr="00CC2E28" w:rsidRDefault="00CC2E28" w:rsidP="00CC2E28">
      <w:pPr>
        <w:ind w:left="420"/>
      </w:pPr>
      <w:r>
        <w:rPr>
          <w:rFonts w:hint="eastAsia"/>
        </w:rPr>
        <w:tab/>
        <w:t>经过测试，当我们用手指挡住光照强度检测模块的感应面时，</w:t>
      </w:r>
      <w:r w:rsidR="000A5766">
        <w:rPr>
          <w:rFonts w:hint="eastAsia"/>
        </w:rPr>
        <w:t>显示系统对应的光照强度显示数据迅速降低，同时监控系统中的自动光照补足电路开始工作，并且，当我们的手指漏一点缝，让一部分光照射到光敏电阻模块上时，显示系统中的数据开始有所上升，并且监控系统中的自动光照补偿电路中的LED灯的亮度也有所下降。</w:t>
      </w:r>
    </w:p>
    <w:p w:rsidR="00CC2E28" w:rsidRDefault="000A5766" w:rsidP="000A5766">
      <w:pPr>
        <w:ind w:left="420"/>
      </w:pPr>
      <w:r>
        <w:rPr>
          <w:rFonts w:hint="eastAsia"/>
        </w:rPr>
        <w:tab/>
        <w:t>（5）使用员工卡进行刷卡登录，观察模拟门是否打开以及显示系统中对应的员工的工作时间有没有开始计时。如图5-10,5-11,5-12所示：</w:t>
      </w:r>
    </w:p>
    <w:p w:rsidR="000A5766" w:rsidRDefault="000A5766" w:rsidP="000A5766">
      <w:pPr>
        <w:ind w:left="420"/>
        <w:jc w:val="center"/>
      </w:pPr>
    </w:p>
    <w:p w:rsidR="000A5766" w:rsidRDefault="000A5766" w:rsidP="000A5766">
      <w:pPr>
        <w:ind w:left="420"/>
        <w:jc w:val="center"/>
      </w:pPr>
    </w:p>
    <w:p w:rsidR="000A5766" w:rsidRDefault="000A5766" w:rsidP="000A5766">
      <w:pPr>
        <w:ind w:left="420"/>
        <w:jc w:val="center"/>
      </w:pPr>
    </w:p>
    <w:p w:rsidR="000C219A" w:rsidRDefault="000C219A" w:rsidP="000C219A">
      <w:pPr>
        <w:ind w:left="420"/>
      </w:pPr>
      <w:r>
        <w:rPr>
          <w:rFonts w:hint="eastAsia"/>
        </w:rPr>
        <w:tab/>
        <w:t>经测试，在使用李某某员工卡进行刷卡登录后，模拟门立马就开启，然后过了3秒之后又自动关闭，那是因为在设计程序的时候就设定模拟门打开时间为3秒钟，之后就自动关闭，并且显示系统中李某某</w:t>
      </w:r>
      <w:r w:rsidRPr="000C219A">
        <w:rPr>
          <w:rFonts w:hint="eastAsia"/>
        </w:rPr>
        <w:t>对应的</w:t>
      </w:r>
      <w:r>
        <w:rPr>
          <w:rFonts w:hint="eastAsia"/>
        </w:rPr>
        <w:t>工作时间也开始计时，所以本部分系统功能是正常的，可以正常的工作。</w:t>
      </w:r>
    </w:p>
    <w:p w:rsidR="000C219A" w:rsidRDefault="000C219A">
      <w:pPr>
        <w:spacing w:line="240" w:lineRule="auto"/>
      </w:pPr>
      <w:r>
        <w:br w:type="page"/>
      </w:r>
    </w:p>
    <w:p w:rsidR="000A5766" w:rsidRDefault="000C219A" w:rsidP="000C219A">
      <w:pPr>
        <w:pStyle w:val="1"/>
        <w:spacing w:before="240" w:after="240"/>
      </w:pPr>
      <w:bookmarkStart w:id="63" w:name="_Toc9060493"/>
      <w:r>
        <w:rPr>
          <w:rFonts w:hint="eastAsia"/>
        </w:rPr>
        <w:lastRenderedPageBreak/>
        <w:t>参考文献</w:t>
      </w:r>
      <w:bookmarkEnd w:id="63"/>
    </w:p>
    <w:p w:rsidR="000C219A" w:rsidRPr="000C219A" w:rsidRDefault="000C219A" w:rsidP="000C219A">
      <w:pPr>
        <w:numPr>
          <w:ilvl w:val="0"/>
          <w:numId w:val="13"/>
        </w:numPr>
        <w:snapToGrid w:val="0"/>
        <w:jc w:val="both"/>
        <w:rPr>
          <w:rFonts w:cs="Times New Roman"/>
          <w:szCs w:val="21"/>
        </w:rPr>
      </w:pPr>
      <w:r w:rsidRPr="000C219A">
        <w:rPr>
          <w:rFonts w:cs="Times New Roman"/>
          <w:szCs w:val="21"/>
        </w:rPr>
        <w:t xml:space="preserve">石佳.高校实验室门禁系统的应用研究[J].电子制作,2015(09):43. </w:t>
      </w:r>
    </w:p>
    <w:p w:rsidR="000C219A" w:rsidRPr="000C219A" w:rsidRDefault="000C219A" w:rsidP="000C219A">
      <w:pPr>
        <w:pStyle w:val="aff2"/>
        <w:numPr>
          <w:ilvl w:val="0"/>
          <w:numId w:val="13"/>
        </w:numPr>
        <w:spacing w:line="300" w:lineRule="auto"/>
        <w:jc w:val="both"/>
        <w:rPr>
          <w:rFonts w:ascii="宋体" w:hAnsi="宋体"/>
        </w:rPr>
      </w:pPr>
      <w:r w:rsidRPr="000C219A">
        <w:rPr>
          <w:rFonts w:ascii="宋体" w:hAnsi="宋体" w:hint="eastAsia"/>
        </w:rPr>
        <w:t>王明喜</w:t>
      </w:r>
      <w:r w:rsidRPr="000C219A">
        <w:rPr>
          <w:rFonts w:ascii="宋体" w:hAnsi="宋体"/>
        </w:rPr>
        <w:t>,</w:t>
      </w:r>
      <w:r w:rsidRPr="000C219A">
        <w:rPr>
          <w:rFonts w:ascii="宋体" w:hAnsi="宋体" w:hint="eastAsia"/>
        </w:rPr>
        <w:t>崔世茂</w:t>
      </w:r>
      <w:r w:rsidRPr="000C219A">
        <w:rPr>
          <w:rFonts w:ascii="宋体" w:hAnsi="宋体"/>
        </w:rPr>
        <w:t>,</w:t>
      </w:r>
      <w:r w:rsidRPr="000C219A">
        <w:rPr>
          <w:rFonts w:ascii="宋体" w:hAnsi="宋体" w:hint="eastAsia"/>
        </w:rPr>
        <w:t>王红彬</w:t>
      </w:r>
      <w:r w:rsidRPr="000C219A">
        <w:rPr>
          <w:rFonts w:ascii="宋体" w:hAnsi="宋体"/>
        </w:rPr>
        <w:t>,</w:t>
      </w:r>
      <w:r w:rsidRPr="000C219A">
        <w:rPr>
          <w:rFonts w:ascii="宋体" w:hAnsi="宋体" w:hint="eastAsia"/>
        </w:rPr>
        <w:t>李志鑫</w:t>
      </w:r>
      <w:r w:rsidRPr="000C219A">
        <w:rPr>
          <w:rFonts w:ascii="宋体" w:hAnsi="宋体"/>
        </w:rPr>
        <w:t>,</w:t>
      </w:r>
      <w:r w:rsidRPr="000C219A">
        <w:rPr>
          <w:rFonts w:ascii="宋体" w:hAnsi="宋体" w:hint="eastAsia"/>
        </w:rPr>
        <w:t>李海涛</w:t>
      </w:r>
      <w:r w:rsidRPr="000C219A">
        <w:rPr>
          <w:rFonts w:ascii="宋体" w:hAnsi="宋体"/>
        </w:rPr>
        <w:t>,</w:t>
      </w:r>
      <w:r w:rsidRPr="000C219A">
        <w:rPr>
          <w:rFonts w:ascii="宋体" w:hAnsi="宋体" w:hint="eastAsia"/>
        </w:rPr>
        <w:t>张鑫</w:t>
      </w:r>
      <w:r w:rsidRPr="000C219A">
        <w:rPr>
          <w:rFonts w:ascii="宋体" w:hAnsi="宋体"/>
        </w:rPr>
        <w:t>,</w:t>
      </w:r>
      <w:r w:rsidRPr="000C219A">
        <w:rPr>
          <w:rFonts w:ascii="宋体" w:hAnsi="宋体" w:hint="eastAsia"/>
        </w:rPr>
        <w:t>胡博</w:t>
      </w:r>
      <w:r w:rsidRPr="000C219A">
        <w:rPr>
          <w:rFonts w:ascii="宋体" w:hAnsi="宋体"/>
        </w:rPr>
        <w:t>,</w:t>
      </w:r>
      <w:r w:rsidRPr="000C219A">
        <w:rPr>
          <w:rFonts w:ascii="宋体" w:hAnsi="宋体" w:hint="eastAsia"/>
        </w:rPr>
        <w:t>张雪冰</w:t>
      </w:r>
      <w:r w:rsidRPr="000C219A">
        <w:rPr>
          <w:rFonts w:ascii="宋体" w:hAnsi="宋体"/>
        </w:rPr>
        <w:t>,</w:t>
      </w:r>
      <w:r w:rsidRPr="000C219A">
        <w:rPr>
          <w:rFonts w:ascii="宋体" w:hAnsi="宋体" w:hint="eastAsia"/>
        </w:rPr>
        <w:t>张晓蒙</w:t>
      </w:r>
      <w:r w:rsidRPr="000C219A">
        <w:rPr>
          <w:rFonts w:ascii="宋体" w:hAnsi="宋体"/>
        </w:rPr>
        <w:t>.</w:t>
      </w:r>
      <w:r w:rsidRPr="000C219A">
        <w:rPr>
          <w:rFonts w:ascii="宋体"/>
        </w:rPr>
        <w:t> </w:t>
      </w:r>
      <w:r w:rsidRPr="000C219A">
        <w:rPr>
          <w:rFonts w:ascii="宋体" w:hAnsi="宋体" w:hint="eastAsia"/>
        </w:rPr>
        <w:t>大棚型日光温室光照、</w:t>
      </w:r>
      <w:r w:rsidRPr="000C219A">
        <w:rPr>
          <w:rFonts w:ascii="宋体" w:hAnsi="宋体"/>
        </w:rPr>
        <w:t xml:space="preserve"> </w:t>
      </w:r>
      <w:r w:rsidRPr="000C219A">
        <w:rPr>
          <w:rFonts w:ascii="宋体" w:hAnsi="宋体" w:hint="eastAsia"/>
        </w:rPr>
        <w:t>温度及湿度等性能的初步研究</w:t>
      </w:r>
      <w:r w:rsidRPr="000C219A">
        <w:rPr>
          <w:rFonts w:ascii="宋体" w:hAnsi="宋体"/>
        </w:rPr>
        <w:t>.</w:t>
      </w:r>
      <w:r w:rsidRPr="000C219A">
        <w:rPr>
          <w:rFonts w:ascii="宋体"/>
        </w:rPr>
        <w:t> </w:t>
      </w:r>
      <w:r w:rsidRPr="000C219A">
        <w:rPr>
          <w:rFonts w:ascii="宋体" w:hAnsi="宋体" w:hint="eastAsia"/>
        </w:rPr>
        <w:t>农业工程技术</w:t>
      </w:r>
      <w:r w:rsidRPr="000C219A">
        <w:rPr>
          <w:rFonts w:ascii="宋体" w:hAnsi="宋体"/>
        </w:rPr>
        <w:t>(</w:t>
      </w:r>
      <w:r w:rsidRPr="000C219A">
        <w:rPr>
          <w:rFonts w:ascii="宋体" w:hAnsi="宋体" w:hint="eastAsia"/>
        </w:rPr>
        <w:t>温室园艺</w:t>
      </w:r>
      <w:r w:rsidRPr="000C219A">
        <w:rPr>
          <w:rFonts w:ascii="宋体" w:hAnsi="宋体"/>
        </w:rPr>
        <w:t>),20</w:t>
      </w:r>
      <w:r w:rsidRPr="000C219A">
        <w:rPr>
          <w:rFonts w:ascii="宋体" w:hAnsi="宋体" w:hint="eastAsia"/>
        </w:rPr>
        <w:t>14</w:t>
      </w:r>
      <w:r w:rsidRPr="000C219A">
        <w:rPr>
          <w:rFonts w:ascii="宋体" w:hAnsi="宋体"/>
        </w:rPr>
        <w:t>,05:19-21</w:t>
      </w:r>
      <w:r w:rsidRPr="000C219A">
        <w:rPr>
          <w:rFonts w:ascii="宋体" w:hAnsi="宋体" w:hint="eastAsia"/>
        </w:rPr>
        <w:t>．</w:t>
      </w:r>
    </w:p>
    <w:p w:rsidR="000C219A" w:rsidRPr="000C219A" w:rsidRDefault="000C219A" w:rsidP="000C219A">
      <w:pPr>
        <w:pStyle w:val="aff2"/>
        <w:numPr>
          <w:ilvl w:val="0"/>
          <w:numId w:val="13"/>
        </w:numPr>
        <w:spacing w:line="300" w:lineRule="auto"/>
        <w:jc w:val="both"/>
        <w:rPr>
          <w:rFonts w:ascii="宋体" w:hAnsi="宋体"/>
        </w:rPr>
      </w:pPr>
      <w:r w:rsidRPr="000C219A">
        <w:rPr>
          <w:rFonts w:ascii="宋体" w:hAnsi="宋体" w:hint="eastAsia"/>
        </w:rPr>
        <w:t>韩毓</w:t>
      </w:r>
      <w:r w:rsidRPr="000C219A">
        <w:rPr>
          <w:rFonts w:ascii="宋体" w:hAnsi="宋体"/>
        </w:rPr>
        <w:t>.</w:t>
      </w:r>
      <w:r w:rsidRPr="000C219A">
        <w:rPr>
          <w:rFonts w:ascii="宋体" w:hAnsi="宋体" w:hint="eastAsia"/>
        </w:rPr>
        <w:t>基于单片机的蔬菜大棚温度控制系统</w:t>
      </w:r>
      <w:r w:rsidRPr="000C219A">
        <w:rPr>
          <w:rFonts w:ascii="宋体" w:hAnsi="宋体"/>
        </w:rPr>
        <w:t>.</w:t>
      </w:r>
      <w:r w:rsidRPr="000C219A">
        <w:rPr>
          <w:rFonts w:ascii="宋体" w:hAnsi="宋体" w:hint="eastAsia"/>
        </w:rPr>
        <w:t>山东</w:t>
      </w:r>
      <w:r w:rsidRPr="000C219A">
        <w:rPr>
          <w:rFonts w:ascii="宋体" w:hAnsi="宋体"/>
        </w:rPr>
        <w:t>:</w:t>
      </w:r>
      <w:r w:rsidRPr="000C219A">
        <w:rPr>
          <w:rFonts w:ascii="宋体" w:hAnsi="宋体" w:hint="eastAsia"/>
        </w:rPr>
        <w:t>中国海洋大学学位论文</w:t>
      </w:r>
      <w:r w:rsidRPr="000C219A">
        <w:rPr>
          <w:rFonts w:ascii="宋体" w:hAnsi="宋体"/>
        </w:rPr>
        <w:t>.20</w:t>
      </w:r>
      <w:r w:rsidRPr="000C219A">
        <w:rPr>
          <w:rFonts w:ascii="宋体" w:hAnsi="宋体" w:hint="eastAsia"/>
        </w:rPr>
        <w:t>15</w:t>
      </w:r>
      <w:r w:rsidRPr="000C219A">
        <w:rPr>
          <w:rFonts w:ascii="宋体" w:hAnsi="宋体"/>
        </w:rPr>
        <w:t>:27-2．</w:t>
      </w:r>
    </w:p>
    <w:p w:rsidR="000C219A" w:rsidRPr="000C219A" w:rsidRDefault="000C219A" w:rsidP="000C219A">
      <w:pPr>
        <w:pStyle w:val="aff2"/>
        <w:numPr>
          <w:ilvl w:val="0"/>
          <w:numId w:val="13"/>
        </w:numPr>
        <w:spacing w:line="300" w:lineRule="auto"/>
        <w:jc w:val="both"/>
        <w:rPr>
          <w:rFonts w:ascii="宋体" w:hAnsi="宋体"/>
        </w:rPr>
      </w:pPr>
      <w:r w:rsidRPr="000C219A">
        <w:rPr>
          <w:rFonts w:ascii="宋体" w:hAnsi="宋体" w:hint="eastAsia"/>
        </w:rPr>
        <w:t>刘光伟</w:t>
      </w:r>
      <w:r w:rsidRPr="000C219A">
        <w:rPr>
          <w:rFonts w:ascii="宋体" w:hAnsi="宋体"/>
        </w:rPr>
        <w:t>.</w:t>
      </w:r>
      <w:r w:rsidRPr="000C219A">
        <w:rPr>
          <w:rFonts w:ascii="宋体"/>
        </w:rPr>
        <w:t> </w:t>
      </w:r>
      <w:r w:rsidRPr="000C219A">
        <w:rPr>
          <w:rFonts w:ascii="宋体" w:hAnsi="宋体" w:hint="eastAsia"/>
        </w:rPr>
        <w:t>基于单片机的温室温湿度监测系统设计与实现</w:t>
      </w:r>
      <w:r w:rsidRPr="000C219A">
        <w:rPr>
          <w:rFonts w:ascii="宋体" w:hAnsi="宋体"/>
        </w:rPr>
        <w:t>.</w:t>
      </w:r>
      <w:r w:rsidRPr="000C219A">
        <w:rPr>
          <w:rFonts w:ascii="宋体" w:hAnsi="宋体" w:hint="eastAsia"/>
        </w:rPr>
        <w:t>燕山大学</w:t>
      </w:r>
      <w:r w:rsidRPr="000C219A">
        <w:rPr>
          <w:rFonts w:ascii="宋体" w:hAnsi="宋体"/>
        </w:rPr>
        <w:t>,201</w:t>
      </w:r>
      <w:r w:rsidRPr="000C219A">
        <w:rPr>
          <w:rFonts w:ascii="宋体" w:hAnsi="宋体" w:hint="eastAsia"/>
        </w:rPr>
        <w:t>5</w:t>
      </w:r>
      <w:r w:rsidRPr="000C219A">
        <w:rPr>
          <w:rFonts w:ascii="宋体" w:hAnsi="宋体"/>
        </w:rPr>
        <w:t>．</w:t>
      </w:r>
    </w:p>
    <w:p w:rsidR="000C219A" w:rsidRPr="000C219A" w:rsidRDefault="000C219A" w:rsidP="000C219A">
      <w:pPr>
        <w:pStyle w:val="aff2"/>
        <w:numPr>
          <w:ilvl w:val="0"/>
          <w:numId w:val="13"/>
        </w:numPr>
        <w:spacing w:line="300" w:lineRule="auto"/>
        <w:jc w:val="both"/>
        <w:rPr>
          <w:rFonts w:ascii="宋体" w:hAnsi="宋体"/>
        </w:rPr>
      </w:pPr>
      <w:r w:rsidRPr="000C219A">
        <w:rPr>
          <w:rFonts w:ascii="宋体" w:hAnsi="宋体" w:hint="eastAsia"/>
        </w:rPr>
        <w:t>沈庆阳</w:t>
      </w:r>
      <w:r w:rsidRPr="000C219A">
        <w:rPr>
          <w:rFonts w:ascii="宋体" w:hAnsi="宋体"/>
        </w:rPr>
        <w:t>.</w:t>
      </w:r>
      <w:r w:rsidRPr="000C219A">
        <w:rPr>
          <w:rFonts w:ascii="宋体"/>
        </w:rPr>
        <w:t> </w:t>
      </w:r>
      <w:r w:rsidRPr="000C219A">
        <w:rPr>
          <w:rFonts w:ascii="宋体" w:hAnsi="宋体" w:hint="eastAsia"/>
        </w:rPr>
        <w:t>单片机实践与应用</w:t>
      </w:r>
      <w:r w:rsidRPr="000C219A">
        <w:rPr>
          <w:rFonts w:ascii="宋体" w:hAnsi="宋体"/>
        </w:rPr>
        <w:t>.</w:t>
      </w:r>
      <w:r w:rsidRPr="000C219A">
        <w:rPr>
          <w:rFonts w:ascii="宋体"/>
        </w:rPr>
        <w:t> </w:t>
      </w:r>
      <w:r w:rsidRPr="000C219A">
        <w:rPr>
          <w:rFonts w:ascii="宋体" w:hAnsi="宋体" w:hint="eastAsia"/>
        </w:rPr>
        <w:t>北京</w:t>
      </w:r>
      <w:r w:rsidRPr="000C219A">
        <w:rPr>
          <w:rFonts w:ascii="宋体" w:hAnsi="宋体"/>
        </w:rPr>
        <w:t>:</w:t>
      </w:r>
      <w:r w:rsidRPr="000C219A">
        <w:rPr>
          <w:rFonts w:ascii="宋体"/>
        </w:rPr>
        <w:t> </w:t>
      </w:r>
      <w:r w:rsidRPr="000C219A">
        <w:rPr>
          <w:rFonts w:ascii="宋体" w:hAnsi="宋体" w:hint="eastAsia"/>
        </w:rPr>
        <w:t>清华大学出版社</w:t>
      </w:r>
      <w:r w:rsidRPr="000C219A">
        <w:rPr>
          <w:rFonts w:ascii="宋体" w:hAnsi="宋体"/>
        </w:rPr>
        <w:t>,</w:t>
      </w:r>
      <w:r w:rsidRPr="000C219A">
        <w:rPr>
          <w:rFonts w:ascii="宋体"/>
        </w:rPr>
        <w:t> </w:t>
      </w:r>
      <w:r w:rsidRPr="000C219A">
        <w:rPr>
          <w:rFonts w:ascii="宋体" w:hAnsi="宋体"/>
        </w:rPr>
        <w:t>20</w:t>
      </w:r>
      <w:r w:rsidRPr="000C219A">
        <w:rPr>
          <w:rFonts w:ascii="宋体" w:hAnsi="宋体" w:hint="eastAsia"/>
        </w:rPr>
        <w:t>14</w:t>
      </w:r>
      <w:r w:rsidRPr="000C219A">
        <w:rPr>
          <w:rFonts w:ascii="宋体" w:hAnsi="宋体"/>
        </w:rPr>
        <w:t>．</w:t>
      </w:r>
    </w:p>
    <w:p w:rsidR="000C219A" w:rsidRPr="000C219A" w:rsidRDefault="000C219A" w:rsidP="000C219A">
      <w:pPr>
        <w:pStyle w:val="aff2"/>
        <w:numPr>
          <w:ilvl w:val="0"/>
          <w:numId w:val="13"/>
        </w:numPr>
        <w:spacing w:line="300" w:lineRule="auto"/>
        <w:jc w:val="both"/>
        <w:rPr>
          <w:rFonts w:ascii="宋体" w:hAnsi="宋体"/>
        </w:rPr>
      </w:pPr>
      <w:r w:rsidRPr="000C219A">
        <w:rPr>
          <w:rFonts w:ascii="宋体" w:hAnsi="宋体" w:hint="eastAsia"/>
        </w:rPr>
        <w:t>褚福强</w:t>
      </w:r>
      <w:r w:rsidRPr="000C219A">
        <w:rPr>
          <w:rFonts w:ascii="宋体" w:hAnsi="宋体"/>
        </w:rPr>
        <w:t>,</w:t>
      </w:r>
      <w:r w:rsidRPr="000C219A">
        <w:rPr>
          <w:rFonts w:ascii="宋体" w:hAnsi="宋体" w:hint="eastAsia"/>
        </w:rPr>
        <w:t>董学仁</w:t>
      </w:r>
      <w:r w:rsidRPr="000C219A">
        <w:rPr>
          <w:rFonts w:ascii="宋体" w:hAnsi="宋体"/>
        </w:rPr>
        <w:t>.</w:t>
      </w:r>
      <w:r w:rsidRPr="000C219A">
        <w:rPr>
          <w:rFonts w:ascii="宋体"/>
        </w:rPr>
        <w:t> </w:t>
      </w:r>
      <w:r w:rsidRPr="000C219A">
        <w:rPr>
          <w:rFonts w:ascii="宋体" w:hAnsi="宋体" w:hint="eastAsia"/>
        </w:rPr>
        <w:t>单片机的网络接入技术研究</w:t>
      </w:r>
      <w:r w:rsidRPr="000C219A">
        <w:rPr>
          <w:rFonts w:ascii="宋体" w:hAnsi="宋体"/>
        </w:rPr>
        <w:t>.</w:t>
      </w:r>
      <w:r w:rsidRPr="000C219A">
        <w:rPr>
          <w:rFonts w:ascii="宋体"/>
        </w:rPr>
        <w:t> </w:t>
      </w:r>
      <w:r w:rsidRPr="000C219A">
        <w:rPr>
          <w:rFonts w:ascii="宋体" w:hAnsi="宋体" w:hint="eastAsia"/>
        </w:rPr>
        <w:t>仪器仪表用户</w:t>
      </w:r>
      <w:r w:rsidRPr="000C219A">
        <w:rPr>
          <w:rFonts w:ascii="宋体" w:hAnsi="宋体"/>
        </w:rPr>
        <w:t>,20</w:t>
      </w:r>
      <w:r w:rsidRPr="000C219A">
        <w:rPr>
          <w:rFonts w:ascii="宋体" w:hAnsi="宋体" w:hint="eastAsia"/>
        </w:rPr>
        <w:t>1</w:t>
      </w:r>
      <w:r w:rsidRPr="000C219A">
        <w:rPr>
          <w:rFonts w:ascii="宋体" w:hAnsi="宋体"/>
        </w:rPr>
        <w:t>6,05:4-5．</w:t>
      </w:r>
    </w:p>
    <w:p w:rsidR="000C219A" w:rsidRPr="000C219A" w:rsidRDefault="000C219A" w:rsidP="000C219A">
      <w:pPr>
        <w:numPr>
          <w:ilvl w:val="0"/>
          <w:numId w:val="13"/>
        </w:numPr>
        <w:jc w:val="both"/>
      </w:pPr>
      <w:r w:rsidRPr="000C219A">
        <w:rPr>
          <w:szCs w:val="21"/>
        </w:rPr>
        <w:t>陶颖军.基于</w:t>
      </w:r>
      <w:r w:rsidRPr="000C219A">
        <w:rPr>
          <w:rFonts w:hint="eastAsia"/>
          <w:szCs w:val="21"/>
        </w:rPr>
        <w:t>STM32</w:t>
      </w:r>
      <w:r w:rsidRPr="000C219A">
        <w:rPr>
          <w:szCs w:val="21"/>
        </w:rPr>
        <w:t>的</w:t>
      </w:r>
      <w:r w:rsidRPr="000C219A">
        <w:rPr>
          <w:rFonts w:hint="eastAsia"/>
          <w:szCs w:val="21"/>
        </w:rPr>
        <w:t>农业温湿度大棚</w:t>
      </w:r>
      <w:r w:rsidRPr="000C219A">
        <w:rPr>
          <w:szCs w:val="21"/>
        </w:rPr>
        <w:t>应用[J].计算机系用,2012,21(03):220-223.</w:t>
      </w:r>
    </w:p>
    <w:p w:rsidR="000C219A" w:rsidRPr="00EC4C2A" w:rsidRDefault="000C219A" w:rsidP="000C219A">
      <w:pPr>
        <w:numPr>
          <w:ilvl w:val="0"/>
          <w:numId w:val="13"/>
        </w:numPr>
        <w:overflowPunct w:val="0"/>
        <w:snapToGrid w:val="0"/>
        <w:jc w:val="both"/>
      </w:pPr>
      <w:r w:rsidRPr="000C219A">
        <w:rPr>
          <w:szCs w:val="21"/>
        </w:rPr>
        <w:t>BA</w:t>
      </w:r>
      <w:r w:rsidRPr="000C219A">
        <w:rPr>
          <w:rFonts w:hint="eastAsia"/>
          <w:szCs w:val="21"/>
        </w:rPr>
        <w:t>R</w:t>
      </w:r>
      <w:r w:rsidRPr="000C219A">
        <w:rPr>
          <w:szCs w:val="21"/>
        </w:rPr>
        <w:t>TLETT M S,MOVELLAN J</w:t>
      </w:r>
      <w:r w:rsidRPr="000C219A">
        <w:rPr>
          <w:rFonts w:hint="eastAsia"/>
          <w:szCs w:val="21"/>
        </w:rPr>
        <w:t>R</w:t>
      </w:r>
      <w:r w:rsidRPr="000C219A">
        <w:rPr>
          <w:szCs w:val="21"/>
        </w:rPr>
        <w:t>,SEJNOWSKI T J.Face recognition by independent componentanalysis[J].IEEETransactionsonNeuralNetworks,2002,13(6):1450-1464．</w:t>
      </w:r>
    </w:p>
    <w:p w:rsidR="00EC4C2A" w:rsidRPr="000C219A" w:rsidRDefault="00EC4C2A" w:rsidP="000C219A">
      <w:pPr>
        <w:numPr>
          <w:ilvl w:val="0"/>
          <w:numId w:val="13"/>
        </w:numPr>
        <w:overflowPunct w:val="0"/>
        <w:snapToGrid w:val="0"/>
        <w:jc w:val="both"/>
      </w:pPr>
      <w:r w:rsidRPr="00EC4C2A">
        <w:t>狄博,王晓丹.基于</w:t>
      </w:r>
      <w:r w:rsidRPr="00EC4C2A">
        <w:rPr>
          <w:rFonts w:hint="eastAsia"/>
        </w:rPr>
        <w:t>C</w:t>
      </w:r>
      <w:r w:rsidRPr="00EC4C2A">
        <w:t>语言的程序设计课程教学[J].计算机工程与科学,2014,36(S1):122-125.</w:t>
      </w:r>
    </w:p>
    <w:p w:rsidR="000C219A" w:rsidRPr="00EC4C2A" w:rsidRDefault="000C219A" w:rsidP="00EC4C2A">
      <w:pPr>
        <w:pStyle w:val="aff2"/>
        <w:numPr>
          <w:ilvl w:val="0"/>
          <w:numId w:val="13"/>
        </w:numPr>
        <w:spacing w:line="300" w:lineRule="auto"/>
        <w:jc w:val="both"/>
        <w:rPr>
          <w:rFonts w:ascii="宋体" w:hAnsi="宋体"/>
        </w:rPr>
      </w:pPr>
      <w:r w:rsidRPr="000C219A">
        <w:rPr>
          <w:rFonts w:ascii="宋体" w:hAnsi="宋体"/>
          <w:szCs w:val="21"/>
        </w:rPr>
        <w:t>HUANG</w:t>
      </w:r>
      <w:r w:rsidRPr="000C219A">
        <w:rPr>
          <w:rFonts w:ascii="宋体" w:hAnsi="宋体" w:hint="eastAsia"/>
          <w:szCs w:val="21"/>
        </w:rPr>
        <w:t>R</w:t>
      </w:r>
      <w:r w:rsidRPr="000C219A">
        <w:rPr>
          <w:rFonts w:ascii="宋体" w:hAnsi="宋体"/>
          <w:szCs w:val="21"/>
        </w:rPr>
        <w:t>，LIU Q，LU H，et al． Solving the small sample size problem of LDA</w:t>
      </w:r>
      <w:r w:rsidRPr="000C219A">
        <w:rPr>
          <w:rFonts w:ascii="宋体" w:hAnsi="宋体" w:hint="eastAsia"/>
          <w:szCs w:val="21"/>
        </w:rPr>
        <w:t>[</w:t>
      </w:r>
      <w:r w:rsidRPr="000C219A">
        <w:rPr>
          <w:rFonts w:ascii="宋体" w:hAnsi="宋体"/>
          <w:szCs w:val="21"/>
        </w:rPr>
        <w:t xml:space="preserve">C].IEEE Proceedings of International Conference on pattern </w:t>
      </w:r>
      <w:r w:rsidRPr="000C219A">
        <w:rPr>
          <w:rFonts w:ascii="宋体" w:hAnsi="宋体" w:hint="eastAsia"/>
          <w:szCs w:val="21"/>
        </w:rPr>
        <w:t>R</w:t>
      </w:r>
      <w:r w:rsidRPr="000C219A">
        <w:rPr>
          <w:rFonts w:ascii="宋体" w:hAnsi="宋体"/>
          <w:szCs w:val="21"/>
        </w:rPr>
        <w:t>ecognition,USA, 2002:29-32．</w:t>
      </w:r>
    </w:p>
    <w:p w:rsidR="000C219A" w:rsidRPr="000C219A" w:rsidRDefault="000C219A" w:rsidP="000C219A">
      <w:pPr>
        <w:pStyle w:val="aff2"/>
        <w:numPr>
          <w:ilvl w:val="0"/>
          <w:numId w:val="13"/>
        </w:numPr>
        <w:spacing w:line="300" w:lineRule="auto"/>
        <w:jc w:val="both"/>
        <w:rPr>
          <w:rFonts w:ascii="宋体" w:hAnsi="宋体"/>
        </w:rPr>
      </w:pPr>
      <w:r w:rsidRPr="000C219A">
        <w:rPr>
          <w:rFonts w:ascii="宋体" w:hAnsi="宋体"/>
          <w:szCs w:val="21"/>
        </w:rPr>
        <w:t>KI</w:t>
      </w:r>
      <w:r w:rsidRPr="000C219A">
        <w:rPr>
          <w:rFonts w:ascii="宋体" w:hAnsi="宋体" w:hint="eastAsia"/>
          <w:szCs w:val="21"/>
        </w:rPr>
        <w:t>P</w:t>
      </w:r>
      <w:r w:rsidRPr="000C219A">
        <w:rPr>
          <w:rFonts w:ascii="宋体" w:hAnsi="宋体"/>
          <w:szCs w:val="21"/>
        </w:rPr>
        <w:t>BY M，SI</w:t>
      </w:r>
      <w:r w:rsidRPr="000C219A">
        <w:rPr>
          <w:rFonts w:ascii="宋体" w:hAnsi="宋体" w:hint="eastAsia"/>
          <w:szCs w:val="21"/>
        </w:rPr>
        <w:t>R</w:t>
      </w:r>
      <w:r w:rsidRPr="000C219A">
        <w:rPr>
          <w:rFonts w:ascii="宋体" w:hAnsi="宋体"/>
          <w:szCs w:val="21"/>
        </w:rPr>
        <w:t>OVICH L.Application of the Kar- hunen-Loeve procedure for the characterization of hu- man faces[J].IEEE Transactions on Pattern Analy- sis and Machine</w:t>
      </w:r>
      <w:r w:rsidRPr="000C219A">
        <w:rPr>
          <w:rFonts w:ascii="宋体" w:hAnsi="宋体" w:hint="eastAsia"/>
          <w:szCs w:val="21"/>
        </w:rPr>
        <w:t xml:space="preserve"> </w:t>
      </w:r>
      <w:r w:rsidRPr="000C219A">
        <w:rPr>
          <w:rFonts w:ascii="宋体" w:hAnsi="宋体"/>
          <w:szCs w:val="21"/>
        </w:rPr>
        <w:t>Intelligence,1990,12(1):103-108．</w:t>
      </w:r>
    </w:p>
    <w:p w:rsidR="000C219A" w:rsidRPr="000C219A" w:rsidRDefault="000C219A" w:rsidP="000C219A">
      <w:pPr>
        <w:pStyle w:val="aff2"/>
        <w:numPr>
          <w:ilvl w:val="0"/>
          <w:numId w:val="13"/>
        </w:numPr>
        <w:spacing w:line="300" w:lineRule="auto"/>
        <w:jc w:val="both"/>
        <w:rPr>
          <w:rFonts w:ascii="宋体" w:hAnsi="宋体"/>
        </w:rPr>
      </w:pPr>
      <w:r w:rsidRPr="000C219A">
        <w:rPr>
          <w:rFonts w:ascii="宋体" w:hAnsi="宋体"/>
          <w:szCs w:val="21"/>
        </w:rPr>
        <w:t>HUANG</w:t>
      </w:r>
      <w:r w:rsidRPr="000C219A">
        <w:rPr>
          <w:rFonts w:ascii="宋体" w:hAnsi="宋体" w:hint="eastAsia"/>
          <w:szCs w:val="21"/>
        </w:rPr>
        <w:t>R</w:t>
      </w:r>
      <w:r w:rsidRPr="000C219A">
        <w:rPr>
          <w:rFonts w:ascii="宋体" w:hAnsi="宋体"/>
          <w:szCs w:val="21"/>
        </w:rPr>
        <w:t>，LIU Q，LU H，et al． Solving the small sample size problem of LDA</w:t>
      </w:r>
      <w:r w:rsidRPr="000C219A">
        <w:rPr>
          <w:rFonts w:ascii="宋体" w:hAnsi="宋体" w:hint="eastAsia"/>
          <w:szCs w:val="21"/>
        </w:rPr>
        <w:t>[</w:t>
      </w:r>
      <w:r w:rsidRPr="000C219A">
        <w:rPr>
          <w:rFonts w:ascii="宋体" w:hAnsi="宋体"/>
          <w:szCs w:val="21"/>
        </w:rPr>
        <w:t xml:space="preserve">C].IEEE Proceedings of International Conference on pattern </w:t>
      </w:r>
      <w:r w:rsidRPr="000C219A">
        <w:rPr>
          <w:rFonts w:ascii="宋体" w:hAnsi="宋体" w:hint="eastAsia"/>
          <w:szCs w:val="21"/>
        </w:rPr>
        <w:t>R</w:t>
      </w:r>
      <w:r w:rsidRPr="000C219A">
        <w:rPr>
          <w:rFonts w:ascii="宋体" w:hAnsi="宋体"/>
          <w:szCs w:val="21"/>
        </w:rPr>
        <w:t>ecognition,USA, 2002:29-32．</w:t>
      </w:r>
    </w:p>
    <w:p w:rsidR="000C219A" w:rsidRPr="000C219A" w:rsidRDefault="000C219A" w:rsidP="000C219A">
      <w:pPr>
        <w:pStyle w:val="aff2"/>
        <w:numPr>
          <w:ilvl w:val="0"/>
          <w:numId w:val="13"/>
        </w:numPr>
        <w:spacing w:line="300" w:lineRule="auto"/>
        <w:jc w:val="both"/>
        <w:rPr>
          <w:rFonts w:ascii="宋体" w:hAnsi="宋体"/>
        </w:rPr>
      </w:pPr>
      <w:r w:rsidRPr="000C219A">
        <w:rPr>
          <w:rFonts w:ascii="宋体" w:hAnsi="宋体"/>
          <w:szCs w:val="21"/>
        </w:rPr>
        <w:t>TU</w:t>
      </w:r>
      <w:r w:rsidRPr="000C219A">
        <w:rPr>
          <w:rFonts w:ascii="宋体" w:hAnsi="宋体" w:hint="eastAsia"/>
          <w:szCs w:val="21"/>
        </w:rPr>
        <w:t>R</w:t>
      </w:r>
      <w:r w:rsidRPr="000C219A">
        <w:rPr>
          <w:rFonts w:ascii="宋体" w:hAnsi="宋体"/>
          <w:szCs w:val="21"/>
        </w:rPr>
        <w:t>K M，PENTLAND A．Eigenfaces for recognition[J].Journal of Cognitive Neuroscience,1991,3(1):71-86．</w:t>
      </w:r>
    </w:p>
    <w:p w:rsidR="000C219A" w:rsidRPr="000C219A" w:rsidRDefault="000C219A" w:rsidP="000C219A">
      <w:pPr>
        <w:numPr>
          <w:ilvl w:val="0"/>
          <w:numId w:val="13"/>
        </w:numPr>
        <w:overflowPunct w:val="0"/>
        <w:snapToGrid w:val="0"/>
        <w:jc w:val="both"/>
      </w:pPr>
      <w:r w:rsidRPr="000C219A">
        <w:rPr>
          <w:szCs w:val="21"/>
        </w:rPr>
        <w:t>Upton E,Halfacree G.Raspberry Pi User Guide[M].New Jersey:John,2013.</w:t>
      </w:r>
    </w:p>
    <w:p w:rsidR="000C219A" w:rsidRDefault="000C219A" w:rsidP="00EC4C2A">
      <w:pPr>
        <w:pStyle w:val="aff2"/>
        <w:ind w:left="420"/>
        <w:rPr>
          <w:szCs w:val="21"/>
        </w:rPr>
      </w:pPr>
    </w:p>
    <w:p w:rsidR="000A5766" w:rsidRPr="000A5766" w:rsidRDefault="000A5766" w:rsidP="000A5766">
      <w:pPr>
        <w:ind w:left="420"/>
        <w:jc w:val="center"/>
      </w:pPr>
    </w:p>
    <w:p w:rsidR="000A5766" w:rsidRPr="00D54A8D" w:rsidRDefault="000A5766" w:rsidP="000A5766">
      <w:pPr>
        <w:ind w:left="420"/>
        <w:jc w:val="center"/>
      </w:pPr>
    </w:p>
    <w:p w:rsidR="005C0C80" w:rsidRPr="00075A20" w:rsidRDefault="005C0C80" w:rsidP="005C0C80">
      <w:pPr>
        <w:ind w:left="420"/>
        <w:jc w:val="center"/>
      </w:pPr>
    </w:p>
    <w:sectPr w:rsidR="005C0C80" w:rsidRPr="00075A20" w:rsidSect="00223984">
      <w:type w:val="continuous"/>
      <w:pgSz w:w="11907" w:h="16840" w:code="9"/>
      <w:pgMar w:top="1701" w:right="1418" w:bottom="1701" w:left="1418" w:header="1304" w:footer="1134" w:gutter="0"/>
      <w:pgNumType w:start="1"/>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7AE" w:rsidRDefault="00D237AE">
      <w:r>
        <w:separator/>
      </w:r>
    </w:p>
  </w:endnote>
  <w:endnote w:type="continuationSeparator" w:id="0">
    <w:p w:rsidR="00D237AE" w:rsidRDefault="00D237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C80" w:rsidRDefault="0008420C">
    <w:pPr>
      <w:pStyle w:val="a9"/>
      <w:jc w:val="center"/>
    </w:pPr>
    <w:r>
      <w:fldChar w:fldCharType="begin"/>
    </w:r>
    <w:r w:rsidR="005C0C80">
      <w:rPr>
        <w:rStyle w:val="a3"/>
      </w:rPr>
      <w:instrText xml:space="preserve"> PAGE </w:instrText>
    </w:r>
    <w:r>
      <w:fldChar w:fldCharType="separate"/>
    </w:r>
    <w:r w:rsidR="00EC4C2A">
      <w:rPr>
        <w:rStyle w:val="a3"/>
        <w:noProof/>
      </w:rPr>
      <w:t>II</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C80" w:rsidRDefault="0008420C" w:rsidP="00DF2844">
    <w:pPr>
      <w:pStyle w:val="a9"/>
    </w:pPr>
    <w:r>
      <w:rPr>
        <w:noProof/>
      </w:rPr>
      <w:pict>
        <v:shapetype id="_x0000_t202" coordsize="21600,21600" o:spt="202" path="m,l,21600r21600,l21600,xe">
          <v:stroke joinstyle="miter"/>
          <v:path gradientshapeok="t" o:connecttype="rect"/>
        </v:shapetype>
        <v:shape id="文本框443" o:spid="_x0000_s2049" type="#_x0000_t202" style="position:absolute;margin-left:0;margin-top:0;width:9.05pt;height:10.35pt;z-index:25166080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" filled="f" stroked="f">
          <v:textbox style="mso-next-textbox:#文本框443;mso-fit-shape-to-text:t" inset="0,0,0,0">
            <w:txbxContent>
              <w:p w:rsidR="005C0C80" w:rsidRDefault="0008420C">
                <w:pPr>
                  <w:pStyle w:val="a9"/>
                  <w:jc w:val="center"/>
                </w:pPr>
                <w:r>
                  <w:fldChar w:fldCharType="begin"/>
                </w:r>
                <w:r w:rsidR="005C0C80">
                  <w:rPr>
                    <w:rStyle w:val="a3"/>
                  </w:rPr>
                  <w:instrText xml:space="preserve"> PAGE </w:instrText>
                </w:r>
                <w:r>
                  <w:fldChar w:fldCharType="separate"/>
                </w:r>
                <w:r w:rsidR="001F3D9E">
                  <w:rPr>
                    <w:rStyle w:val="a3"/>
                    <w:noProof/>
                  </w:rPr>
                  <w:t>23</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7AE" w:rsidRDefault="00D237AE">
      <w:r>
        <w:separator/>
      </w:r>
    </w:p>
  </w:footnote>
  <w:footnote w:type="continuationSeparator" w:id="0">
    <w:p w:rsidR="00D237AE" w:rsidRDefault="00D237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C80" w:rsidRPr="003C7EC5" w:rsidRDefault="005C0C80">
    <w:pPr>
      <w:pStyle w:val="aa"/>
      <w:rPr>
        <w:bCs/>
        <w:sz w:val="21"/>
      </w:rPr>
    </w:pPr>
    <w:r w:rsidRPr="003C7EC5">
      <w:rPr>
        <w:rFonts w:hint="eastAsia"/>
        <w:bCs/>
        <w:sz w:val="21"/>
      </w:rPr>
      <w:t>齐齐哈尔大学毕业设计(论文)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C80" w:rsidRPr="003C7EC5" w:rsidRDefault="005C0C80">
    <w:pPr>
      <w:pStyle w:val="aa"/>
      <w:rPr>
        <w:bCs/>
        <w:sz w:val="21"/>
      </w:rPr>
    </w:pPr>
    <w:r w:rsidRPr="003C7EC5">
      <w:rPr>
        <w:rFonts w:hint="eastAsia"/>
        <w:bCs/>
        <w:sz w:val="21"/>
      </w:rPr>
      <w:t>齐齐哈尔大学毕业设计(论文)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6DF5"/>
    <w:multiLevelType w:val="hybridMultilevel"/>
    <w:tmpl w:val="2674AC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A79C3"/>
    <w:multiLevelType w:val="hybridMultilevel"/>
    <w:tmpl w:val="FA9AA14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D4B0B78"/>
    <w:multiLevelType w:val="hybridMultilevel"/>
    <w:tmpl w:val="7CDA3E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DDD630F"/>
    <w:multiLevelType w:val="hybridMultilevel"/>
    <w:tmpl w:val="094647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0BC530A"/>
    <w:multiLevelType w:val="hybridMultilevel"/>
    <w:tmpl w:val="B866A11C"/>
    <w:lvl w:ilvl="0" w:tplc="98929A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4323E5"/>
    <w:multiLevelType w:val="hybridMultilevel"/>
    <w:tmpl w:val="86DAE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D54944"/>
    <w:multiLevelType w:val="hybridMultilevel"/>
    <w:tmpl w:val="1466F8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BAD72EB"/>
    <w:multiLevelType w:val="hybridMultilevel"/>
    <w:tmpl w:val="E8407E1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5DD3D98"/>
    <w:multiLevelType w:val="hybridMultilevel"/>
    <w:tmpl w:val="63E0E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D45C5B"/>
    <w:multiLevelType w:val="hybridMultilevel"/>
    <w:tmpl w:val="BD9C9B58"/>
    <w:lvl w:ilvl="0" w:tplc="F34C563C">
      <w:start w:val="1"/>
      <w:numFmt w:val="decimal"/>
      <w:lvlText w:val="（%1）"/>
      <w:lvlJc w:val="left"/>
      <w:pPr>
        <w:ind w:left="420" w:hanging="420"/>
      </w:pPr>
      <w:rPr>
        <w:rFonts w:ascii="Times New Roman" w:eastAsia="宋体"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8F6123"/>
    <w:multiLevelType w:val="hybridMultilevel"/>
    <w:tmpl w:val="AC20D2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B6B3A15"/>
    <w:multiLevelType w:val="hybridMultilevel"/>
    <w:tmpl w:val="E77C43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2335B79"/>
    <w:multiLevelType w:val="hybridMultilevel"/>
    <w:tmpl w:val="EB605F84"/>
    <w:lvl w:ilvl="0" w:tplc="0409000F">
      <w:start w:val="1"/>
      <w:numFmt w:val="decimal"/>
      <w:lvlText w:val="%1."/>
      <w:lvlJc w:val="left"/>
      <w:pPr>
        <w:ind w:left="885" w:hanging="420"/>
      </w:p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9"/>
  </w:num>
  <w:num w:numId="2">
    <w:abstractNumId w:val="1"/>
  </w:num>
  <w:num w:numId="3">
    <w:abstractNumId w:val="11"/>
  </w:num>
  <w:num w:numId="4">
    <w:abstractNumId w:val="0"/>
  </w:num>
  <w:num w:numId="5">
    <w:abstractNumId w:val="12"/>
  </w:num>
  <w:num w:numId="6">
    <w:abstractNumId w:val="6"/>
  </w:num>
  <w:num w:numId="7">
    <w:abstractNumId w:val="7"/>
  </w:num>
  <w:num w:numId="8">
    <w:abstractNumId w:val="5"/>
  </w:num>
  <w:num w:numId="9">
    <w:abstractNumId w:val="10"/>
  </w:num>
  <w:num w:numId="10">
    <w:abstractNumId w:val="2"/>
  </w:num>
  <w:num w:numId="11">
    <w:abstractNumId w:val="3"/>
  </w:num>
  <w:num w:numId="12">
    <w:abstractNumId w:val="8"/>
  </w:num>
  <w:num w:numId="13">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bordersDoNotSurroundHeader/>
  <w:bordersDoNotSurroundFooter/>
  <w:stylePaneFormatFilter w:val="3F01"/>
  <w:documentProtection w:edit="readOnly" w:formatting="1" w:enforcement="0"/>
  <w:defaultTabStop w:val="420"/>
  <w:drawingGridHorizontalSpacing w:val="193"/>
  <w:drawingGridVerticalSpacing w:val="156"/>
  <w:displayHorizontalDrawingGridEvery w:val="0"/>
  <w:displayVerticalDrawingGridEvery w:val="2"/>
  <w:characterSpacingControl w:val="compressPunctuation"/>
  <w:doNotValidateAgainstSchema/>
  <w:doNotDemarcateInvalidXml/>
  <w:hdrShapeDefaults>
    <o:shapedefaults v:ext="edit" spidmax="15362" strokecolor="#739cc3">
      <v:stroke endarrow="block" color="#739cc3" weight="1.25pt"/>
      <o:colormenu v:ext="edit" fillcolor="none [3212]" strokecolor="none [3213]"/>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185F"/>
    <w:rsid w:val="00003AA4"/>
    <w:rsid w:val="0000485E"/>
    <w:rsid w:val="00006BB1"/>
    <w:rsid w:val="00007073"/>
    <w:rsid w:val="000101DB"/>
    <w:rsid w:val="00012313"/>
    <w:rsid w:val="0001259D"/>
    <w:rsid w:val="00012B1B"/>
    <w:rsid w:val="00012C0C"/>
    <w:rsid w:val="00012C2C"/>
    <w:rsid w:val="00013A25"/>
    <w:rsid w:val="00013D03"/>
    <w:rsid w:val="00016803"/>
    <w:rsid w:val="00016968"/>
    <w:rsid w:val="000174D8"/>
    <w:rsid w:val="0001787D"/>
    <w:rsid w:val="00017BAC"/>
    <w:rsid w:val="00020A1C"/>
    <w:rsid w:val="00021A49"/>
    <w:rsid w:val="00021A4E"/>
    <w:rsid w:val="000220AB"/>
    <w:rsid w:val="00022952"/>
    <w:rsid w:val="0002364D"/>
    <w:rsid w:val="00023DF7"/>
    <w:rsid w:val="00024681"/>
    <w:rsid w:val="00024F33"/>
    <w:rsid w:val="00025ED4"/>
    <w:rsid w:val="0002725C"/>
    <w:rsid w:val="00027263"/>
    <w:rsid w:val="000272ED"/>
    <w:rsid w:val="00027E43"/>
    <w:rsid w:val="00030DF4"/>
    <w:rsid w:val="00032378"/>
    <w:rsid w:val="00033469"/>
    <w:rsid w:val="0003424D"/>
    <w:rsid w:val="000347CC"/>
    <w:rsid w:val="000363D3"/>
    <w:rsid w:val="00036824"/>
    <w:rsid w:val="00036D48"/>
    <w:rsid w:val="0003770D"/>
    <w:rsid w:val="00037E57"/>
    <w:rsid w:val="00040B55"/>
    <w:rsid w:val="00041955"/>
    <w:rsid w:val="00042342"/>
    <w:rsid w:val="000429F3"/>
    <w:rsid w:val="000464D0"/>
    <w:rsid w:val="00046743"/>
    <w:rsid w:val="00047C01"/>
    <w:rsid w:val="00050C78"/>
    <w:rsid w:val="00050F45"/>
    <w:rsid w:val="00052FB7"/>
    <w:rsid w:val="00052FE7"/>
    <w:rsid w:val="000543EC"/>
    <w:rsid w:val="000574B2"/>
    <w:rsid w:val="0005768D"/>
    <w:rsid w:val="000576A2"/>
    <w:rsid w:val="00060B32"/>
    <w:rsid w:val="000631E4"/>
    <w:rsid w:val="000638D8"/>
    <w:rsid w:val="00064042"/>
    <w:rsid w:val="000644DE"/>
    <w:rsid w:val="00065499"/>
    <w:rsid w:val="000667CB"/>
    <w:rsid w:val="00067783"/>
    <w:rsid w:val="00071185"/>
    <w:rsid w:val="00072242"/>
    <w:rsid w:val="000730EF"/>
    <w:rsid w:val="00073BE0"/>
    <w:rsid w:val="00074848"/>
    <w:rsid w:val="00075A20"/>
    <w:rsid w:val="000762F8"/>
    <w:rsid w:val="0007652B"/>
    <w:rsid w:val="00076712"/>
    <w:rsid w:val="000769CB"/>
    <w:rsid w:val="000769D0"/>
    <w:rsid w:val="00077C7D"/>
    <w:rsid w:val="00077F83"/>
    <w:rsid w:val="000800DF"/>
    <w:rsid w:val="000807A5"/>
    <w:rsid w:val="0008141A"/>
    <w:rsid w:val="00081FB7"/>
    <w:rsid w:val="00082547"/>
    <w:rsid w:val="0008339D"/>
    <w:rsid w:val="00083B6E"/>
    <w:rsid w:val="00083B8B"/>
    <w:rsid w:val="0008420C"/>
    <w:rsid w:val="000875A2"/>
    <w:rsid w:val="00090763"/>
    <w:rsid w:val="00091479"/>
    <w:rsid w:val="00091839"/>
    <w:rsid w:val="00091F31"/>
    <w:rsid w:val="00092E88"/>
    <w:rsid w:val="000933E7"/>
    <w:rsid w:val="00094ADB"/>
    <w:rsid w:val="00096DC2"/>
    <w:rsid w:val="00097274"/>
    <w:rsid w:val="000A0383"/>
    <w:rsid w:val="000A39C6"/>
    <w:rsid w:val="000A4E02"/>
    <w:rsid w:val="000A4F75"/>
    <w:rsid w:val="000A5658"/>
    <w:rsid w:val="000A5766"/>
    <w:rsid w:val="000A64D7"/>
    <w:rsid w:val="000A69F5"/>
    <w:rsid w:val="000A6F91"/>
    <w:rsid w:val="000B09A5"/>
    <w:rsid w:val="000B25B5"/>
    <w:rsid w:val="000B39BD"/>
    <w:rsid w:val="000B4389"/>
    <w:rsid w:val="000B538D"/>
    <w:rsid w:val="000B57DF"/>
    <w:rsid w:val="000B58B5"/>
    <w:rsid w:val="000B5AD3"/>
    <w:rsid w:val="000B67A8"/>
    <w:rsid w:val="000C0879"/>
    <w:rsid w:val="000C17A4"/>
    <w:rsid w:val="000C217E"/>
    <w:rsid w:val="000C219A"/>
    <w:rsid w:val="000C3033"/>
    <w:rsid w:val="000C3737"/>
    <w:rsid w:val="000C3C56"/>
    <w:rsid w:val="000C3FBA"/>
    <w:rsid w:val="000C5AE2"/>
    <w:rsid w:val="000C5D70"/>
    <w:rsid w:val="000C6D1D"/>
    <w:rsid w:val="000D15E0"/>
    <w:rsid w:val="000D2C5B"/>
    <w:rsid w:val="000D3667"/>
    <w:rsid w:val="000D614C"/>
    <w:rsid w:val="000D6A29"/>
    <w:rsid w:val="000D7203"/>
    <w:rsid w:val="000E1504"/>
    <w:rsid w:val="000E1AB1"/>
    <w:rsid w:val="000E1B62"/>
    <w:rsid w:val="000E23FB"/>
    <w:rsid w:val="000E36EA"/>
    <w:rsid w:val="000E410C"/>
    <w:rsid w:val="000F0449"/>
    <w:rsid w:val="000F2B22"/>
    <w:rsid w:val="000F49B3"/>
    <w:rsid w:val="000F4E21"/>
    <w:rsid w:val="000F5383"/>
    <w:rsid w:val="000F6CBA"/>
    <w:rsid w:val="00100812"/>
    <w:rsid w:val="001018DF"/>
    <w:rsid w:val="0010222B"/>
    <w:rsid w:val="00103794"/>
    <w:rsid w:val="001043AD"/>
    <w:rsid w:val="001043E4"/>
    <w:rsid w:val="00104D58"/>
    <w:rsid w:val="00107F0D"/>
    <w:rsid w:val="00110CA7"/>
    <w:rsid w:val="00111E7A"/>
    <w:rsid w:val="00111F64"/>
    <w:rsid w:val="00112700"/>
    <w:rsid w:val="00112D82"/>
    <w:rsid w:val="00113143"/>
    <w:rsid w:val="00113D07"/>
    <w:rsid w:val="00116C10"/>
    <w:rsid w:val="00116C42"/>
    <w:rsid w:val="00116DB2"/>
    <w:rsid w:val="0012189D"/>
    <w:rsid w:val="00122089"/>
    <w:rsid w:val="00122A1C"/>
    <w:rsid w:val="00123B4D"/>
    <w:rsid w:val="00126C65"/>
    <w:rsid w:val="001272DA"/>
    <w:rsid w:val="00127BF6"/>
    <w:rsid w:val="00131A4B"/>
    <w:rsid w:val="00132310"/>
    <w:rsid w:val="0013250B"/>
    <w:rsid w:val="00133CB3"/>
    <w:rsid w:val="0013471F"/>
    <w:rsid w:val="00134881"/>
    <w:rsid w:val="001350DF"/>
    <w:rsid w:val="00135555"/>
    <w:rsid w:val="0013632D"/>
    <w:rsid w:val="00136CA3"/>
    <w:rsid w:val="00136E72"/>
    <w:rsid w:val="00137D47"/>
    <w:rsid w:val="00137DD3"/>
    <w:rsid w:val="001413AC"/>
    <w:rsid w:val="00141D21"/>
    <w:rsid w:val="00145366"/>
    <w:rsid w:val="00146AEE"/>
    <w:rsid w:val="001471B8"/>
    <w:rsid w:val="00150175"/>
    <w:rsid w:val="001532E5"/>
    <w:rsid w:val="00153927"/>
    <w:rsid w:val="00154638"/>
    <w:rsid w:val="00155455"/>
    <w:rsid w:val="00156A95"/>
    <w:rsid w:val="0015762C"/>
    <w:rsid w:val="00157EAB"/>
    <w:rsid w:val="00157FD0"/>
    <w:rsid w:val="0016022A"/>
    <w:rsid w:val="00160B68"/>
    <w:rsid w:val="00161C7E"/>
    <w:rsid w:val="00162004"/>
    <w:rsid w:val="001637BF"/>
    <w:rsid w:val="001639C4"/>
    <w:rsid w:val="0016501A"/>
    <w:rsid w:val="001668E1"/>
    <w:rsid w:val="00170691"/>
    <w:rsid w:val="00170E19"/>
    <w:rsid w:val="00172A27"/>
    <w:rsid w:val="00172FAC"/>
    <w:rsid w:val="00175459"/>
    <w:rsid w:val="00175721"/>
    <w:rsid w:val="001767DD"/>
    <w:rsid w:val="0017769A"/>
    <w:rsid w:val="0018250E"/>
    <w:rsid w:val="0018379E"/>
    <w:rsid w:val="001841FD"/>
    <w:rsid w:val="0018677F"/>
    <w:rsid w:val="00186936"/>
    <w:rsid w:val="00186ABE"/>
    <w:rsid w:val="0018720C"/>
    <w:rsid w:val="0018766B"/>
    <w:rsid w:val="001877F6"/>
    <w:rsid w:val="001913C1"/>
    <w:rsid w:val="001933C7"/>
    <w:rsid w:val="001948AD"/>
    <w:rsid w:val="0019780C"/>
    <w:rsid w:val="00197A7D"/>
    <w:rsid w:val="00197E32"/>
    <w:rsid w:val="001A0C66"/>
    <w:rsid w:val="001A117A"/>
    <w:rsid w:val="001A1A31"/>
    <w:rsid w:val="001A1A67"/>
    <w:rsid w:val="001A36DB"/>
    <w:rsid w:val="001A3D2F"/>
    <w:rsid w:val="001A4D81"/>
    <w:rsid w:val="001A5BD9"/>
    <w:rsid w:val="001A6767"/>
    <w:rsid w:val="001A69F5"/>
    <w:rsid w:val="001A714B"/>
    <w:rsid w:val="001B0417"/>
    <w:rsid w:val="001B0A5B"/>
    <w:rsid w:val="001B1F32"/>
    <w:rsid w:val="001B3DFD"/>
    <w:rsid w:val="001B428B"/>
    <w:rsid w:val="001B4679"/>
    <w:rsid w:val="001B46FD"/>
    <w:rsid w:val="001B6100"/>
    <w:rsid w:val="001B6272"/>
    <w:rsid w:val="001B6472"/>
    <w:rsid w:val="001B71B4"/>
    <w:rsid w:val="001B7F8B"/>
    <w:rsid w:val="001C0BE0"/>
    <w:rsid w:val="001C1966"/>
    <w:rsid w:val="001C1B17"/>
    <w:rsid w:val="001C2903"/>
    <w:rsid w:val="001C2CC1"/>
    <w:rsid w:val="001C3E1F"/>
    <w:rsid w:val="001C5C25"/>
    <w:rsid w:val="001C644D"/>
    <w:rsid w:val="001C7242"/>
    <w:rsid w:val="001D061A"/>
    <w:rsid w:val="001D0A51"/>
    <w:rsid w:val="001D13F4"/>
    <w:rsid w:val="001D2781"/>
    <w:rsid w:val="001D5C63"/>
    <w:rsid w:val="001D5D87"/>
    <w:rsid w:val="001D66E3"/>
    <w:rsid w:val="001E0202"/>
    <w:rsid w:val="001E051F"/>
    <w:rsid w:val="001E220B"/>
    <w:rsid w:val="001E36A4"/>
    <w:rsid w:val="001E38A1"/>
    <w:rsid w:val="001E4C00"/>
    <w:rsid w:val="001E56D2"/>
    <w:rsid w:val="001E6773"/>
    <w:rsid w:val="001E67B0"/>
    <w:rsid w:val="001F2491"/>
    <w:rsid w:val="001F2C1B"/>
    <w:rsid w:val="001F33B6"/>
    <w:rsid w:val="001F3D9E"/>
    <w:rsid w:val="001F5E5C"/>
    <w:rsid w:val="001F721D"/>
    <w:rsid w:val="001F77FC"/>
    <w:rsid w:val="00200550"/>
    <w:rsid w:val="00203C10"/>
    <w:rsid w:val="0020598D"/>
    <w:rsid w:val="00207076"/>
    <w:rsid w:val="002078F3"/>
    <w:rsid w:val="00207B28"/>
    <w:rsid w:val="00212187"/>
    <w:rsid w:val="002122BB"/>
    <w:rsid w:val="0021378D"/>
    <w:rsid w:val="0021400A"/>
    <w:rsid w:val="00216281"/>
    <w:rsid w:val="00216BAD"/>
    <w:rsid w:val="00216D9A"/>
    <w:rsid w:val="0021711D"/>
    <w:rsid w:val="00217883"/>
    <w:rsid w:val="00217D6D"/>
    <w:rsid w:val="00220DCD"/>
    <w:rsid w:val="002220FE"/>
    <w:rsid w:val="002222A6"/>
    <w:rsid w:val="0022284A"/>
    <w:rsid w:val="00222FD9"/>
    <w:rsid w:val="0022340D"/>
    <w:rsid w:val="00223984"/>
    <w:rsid w:val="00223D69"/>
    <w:rsid w:val="00223FB9"/>
    <w:rsid w:val="0022432A"/>
    <w:rsid w:val="002247F7"/>
    <w:rsid w:val="0022496D"/>
    <w:rsid w:val="00225166"/>
    <w:rsid w:val="002251BE"/>
    <w:rsid w:val="00227B39"/>
    <w:rsid w:val="00231795"/>
    <w:rsid w:val="0023379E"/>
    <w:rsid w:val="00233827"/>
    <w:rsid w:val="00233A3B"/>
    <w:rsid w:val="00234580"/>
    <w:rsid w:val="00234E7D"/>
    <w:rsid w:val="0023548F"/>
    <w:rsid w:val="00236A10"/>
    <w:rsid w:val="00237783"/>
    <w:rsid w:val="00241654"/>
    <w:rsid w:val="00241973"/>
    <w:rsid w:val="00242D14"/>
    <w:rsid w:val="002443F1"/>
    <w:rsid w:val="0024492F"/>
    <w:rsid w:val="002460D0"/>
    <w:rsid w:val="0024612E"/>
    <w:rsid w:val="002471FF"/>
    <w:rsid w:val="0024754A"/>
    <w:rsid w:val="00247655"/>
    <w:rsid w:val="002477D3"/>
    <w:rsid w:val="0025023F"/>
    <w:rsid w:val="00250D23"/>
    <w:rsid w:val="002513AD"/>
    <w:rsid w:val="00253396"/>
    <w:rsid w:val="002554D4"/>
    <w:rsid w:val="00256032"/>
    <w:rsid w:val="00256FB6"/>
    <w:rsid w:val="00257194"/>
    <w:rsid w:val="0025739D"/>
    <w:rsid w:val="00257576"/>
    <w:rsid w:val="00257753"/>
    <w:rsid w:val="00261592"/>
    <w:rsid w:val="0026225E"/>
    <w:rsid w:val="00262AB1"/>
    <w:rsid w:val="00262F7D"/>
    <w:rsid w:val="0026417C"/>
    <w:rsid w:val="00264FFD"/>
    <w:rsid w:val="00266D81"/>
    <w:rsid w:val="0027017B"/>
    <w:rsid w:val="0027082B"/>
    <w:rsid w:val="00271BF5"/>
    <w:rsid w:val="00271FD9"/>
    <w:rsid w:val="00273B86"/>
    <w:rsid w:val="0027449F"/>
    <w:rsid w:val="00274AE3"/>
    <w:rsid w:val="00274BC2"/>
    <w:rsid w:val="00274D2F"/>
    <w:rsid w:val="002757A6"/>
    <w:rsid w:val="00276408"/>
    <w:rsid w:val="002771F4"/>
    <w:rsid w:val="002775E7"/>
    <w:rsid w:val="0028022D"/>
    <w:rsid w:val="00280F74"/>
    <w:rsid w:val="00281584"/>
    <w:rsid w:val="002816A5"/>
    <w:rsid w:val="002816C4"/>
    <w:rsid w:val="0028237E"/>
    <w:rsid w:val="002824F1"/>
    <w:rsid w:val="00282E8F"/>
    <w:rsid w:val="00284096"/>
    <w:rsid w:val="002848A5"/>
    <w:rsid w:val="002851AA"/>
    <w:rsid w:val="0028628F"/>
    <w:rsid w:val="002867E4"/>
    <w:rsid w:val="0028688C"/>
    <w:rsid w:val="00286C85"/>
    <w:rsid w:val="002900C5"/>
    <w:rsid w:val="00290945"/>
    <w:rsid w:val="00291796"/>
    <w:rsid w:val="002921E9"/>
    <w:rsid w:val="00292618"/>
    <w:rsid w:val="00293A59"/>
    <w:rsid w:val="00293CC9"/>
    <w:rsid w:val="002956F3"/>
    <w:rsid w:val="00295B2D"/>
    <w:rsid w:val="002960AF"/>
    <w:rsid w:val="002976CE"/>
    <w:rsid w:val="002A0960"/>
    <w:rsid w:val="002A3146"/>
    <w:rsid w:val="002A39F1"/>
    <w:rsid w:val="002A3A7B"/>
    <w:rsid w:val="002A4817"/>
    <w:rsid w:val="002A55A4"/>
    <w:rsid w:val="002A7F46"/>
    <w:rsid w:val="002B0458"/>
    <w:rsid w:val="002B0578"/>
    <w:rsid w:val="002B1E9A"/>
    <w:rsid w:val="002B34E5"/>
    <w:rsid w:val="002B3DCA"/>
    <w:rsid w:val="002B4214"/>
    <w:rsid w:val="002B4864"/>
    <w:rsid w:val="002B4E39"/>
    <w:rsid w:val="002B6832"/>
    <w:rsid w:val="002C0E26"/>
    <w:rsid w:val="002C1409"/>
    <w:rsid w:val="002C1C45"/>
    <w:rsid w:val="002C2029"/>
    <w:rsid w:val="002C44DB"/>
    <w:rsid w:val="002C5077"/>
    <w:rsid w:val="002C64BC"/>
    <w:rsid w:val="002C6C13"/>
    <w:rsid w:val="002C6C74"/>
    <w:rsid w:val="002C7D97"/>
    <w:rsid w:val="002D042C"/>
    <w:rsid w:val="002D3D4E"/>
    <w:rsid w:val="002D4FB7"/>
    <w:rsid w:val="002D559E"/>
    <w:rsid w:val="002D5950"/>
    <w:rsid w:val="002D7406"/>
    <w:rsid w:val="002E0010"/>
    <w:rsid w:val="002E0D0A"/>
    <w:rsid w:val="002E12AB"/>
    <w:rsid w:val="002E1680"/>
    <w:rsid w:val="002E1B35"/>
    <w:rsid w:val="002E2912"/>
    <w:rsid w:val="002E384F"/>
    <w:rsid w:val="002E4565"/>
    <w:rsid w:val="002E5998"/>
    <w:rsid w:val="002E5D5A"/>
    <w:rsid w:val="002E696C"/>
    <w:rsid w:val="002F2C99"/>
    <w:rsid w:val="002F7675"/>
    <w:rsid w:val="002F7804"/>
    <w:rsid w:val="00301604"/>
    <w:rsid w:val="00301615"/>
    <w:rsid w:val="003026D0"/>
    <w:rsid w:val="00303DC9"/>
    <w:rsid w:val="00304802"/>
    <w:rsid w:val="0030779F"/>
    <w:rsid w:val="003111B0"/>
    <w:rsid w:val="003118C5"/>
    <w:rsid w:val="003136F9"/>
    <w:rsid w:val="00314A70"/>
    <w:rsid w:val="00315292"/>
    <w:rsid w:val="00315944"/>
    <w:rsid w:val="0031782D"/>
    <w:rsid w:val="00317E65"/>
    <w:rsid w:val="00320B90"/>
    <w:rsid w:val="00321146"/>
    <w:rsid w:val="00321519"/>
    <w:rsid w:val="0032167F"/>
    <w:rsid w:val="00322572"/>
    <w:rsid w:val="00322BC2"/>
    <w:rsid w:val="003236D0"/>
    <w:rsid w:val="00324925"/>
    <w:rsid w:val="0032642D"/>
    <w:rsid w:val="0032709E"/>
    <w:rsid w:val="003271C2"/>
    <w:rsid w:val="0033004B"/>
    <w:rsid w:val="00330670"/>
    <w:rsid w:val="003309D0"/>
    <w:rsid w:val="00330C85"/>
    <w:rsid w:val="00330EE5"/>
    <w:rsid w:val="003315A6"/>
    <w:rsid w:val="00332170"/>
    <w:rsid w:val="00332B84"/>
    <w:rsid w:val="00333DD3"/>
    <w:rsid w:val="00334164"/>
    <w:rsid w:val="00335DD3"/>
    <w:rsid w:val="00336793"/>
    <w:rsid w:val="00336BD1"/>
    <w:rsid w:val="003376A8"/>
    <w:rsid w:val="00340ED3"/>
    <w:rsid w:val="00342F6F"/>
    <w:rsid w:val="0034401A"/>
    <w:rsid w:val="0034408B"/>
    <w:rsid w:val="00345B60"/>
    <w:rsid w:val="003468CE"/>
    <w:rsid w:val="003471EA"/>
    <w:rsid w:val="00347ECE"/>
    <w:rsid w:val="00350BFF"/>
    <w:rsid w:val="00351585"/>
    <w:rsid w:val="00351A0F"/>
    <w:rsid w:val="00354F14"/>
    <w:rsid w:val="003550A4"/>
    <w:rsid w:val="00355209"/>
    <w:rsid w:val="00355341"/>
    <w:rsid w:val="00356AFD"/>
    <w:rsid w:val="003602DC"/>
    <w:rsid w:val="00360634"/>
    <w:rsid w:val="00362873"/>
    <w:rsid w:val="00364B6E"/>
    <w:rsid w:val="00366759"/>
    <w:rsid w:val="0036782B"/>
    <w:rsid w:val="00367946"/>
    <w:rsid w:val="00370AE0"/>
    <w:rsid w:val="003712B1"/>
    <w:rsid w:val="00372C40"/>
    <w:rsid w:val="00375469"/>
    <w:rsid w:val="00375B85"/>
    <w:rsid w:val="00376986"/>
    <w:rsid w:val="00382137"/>
    <w:rsid w:val="00382C54"/>
    <w:rsid w:val="0038304C"/>
    <w:rsid w:val="003839DD"/>
    <w:rsid w:val="00383AB9"/>
    <w:rsid w:val="003841EF"/>
    <w:rsid w:val="003855AB"/>
    <w:rsid w:val="00387533"/>
    <w:rsid w:val="003902C4"/>
    <w:rsid w:val="003903C6"/>
    <w:rsid w:val="003916E4"/>
    <w:rsid w:val="0039412B"/>
    <w:rsid w:val="00394C49"/>
    <w:rsid w:val="0039662E"/>
    <w:rsid w:val="00397B31"/>
    <w:rsid w:val="00397F0A"/>
    <w:rsid w:val="003A0129"/>
    <w:rsid w:val="003A0982"/>
    <w:rsid w:val="003A0A3D"/>
    <w:rsid w:val="003A0B87"/>
    <w:rsid w:val="003A0F08"/>
    <w:rsid w:val="003A2F0D"/>
    <w:rsid w:val="003A441F"/>
    <w:rsid w:val="003A6A1F"/>
    <w:rsid w:val="003B0238"/>
    <w:rsid w:val="003B3160"/>
    <w:rsid w:val="003B4207"/>
    <w:rsid w:val="003B5010"/>
    <w:rsid w:val="003B5286"/>
    <w:rsid w:val="003B666B"/>
    <w:rsid w:val="003B675A"/>
    <w:rsid w:val="003B7051"/>
    <w:rsid w:val="003B7DA7"/>
    <w:rsid w:val="003B7EB0"/>
    <w:rsid w:val="003C056D"/>
    <w:rsid w:val="003C058C"/>
    <w:rsid w:val="003C1AB9"/>
    <w:rsid w:val="003C1C5F"/>
    <w:rsid w:val="003C21F8"/>
    <w:rsid w:val="003C32BD"/>
    <w:rsid w:val="003C6759"/>
    <w:rsid w:val="003C77FB"/>
    <w:rsid w:val="003C7EC5"/>
    <w:rsid w:val="003D141E"/>
    <w:rsid w:val="003D2126"/>
    <w:rsid w:val="003D3A54"/>
    <w:rsid w:val="003D4482"/>
    <w:rsid w:val="003D449D"/>
    <w:rsid w:val="003D537D"/>
    <w:rsid w:val="003D62EC"/>
    <w:rsid w:val="003D685F"/>
    <w:rsid w:val="003D7725"/>
    <w:rsid w:val="003D7BC5"/>
    <w:rsid w:val="003E111A"/>
    <w:rsid w:val="003E1CAA"/>
    <w:rsid w:val="003E30BC"/>
    <w:rsid w:val="003E33CE"/>
    <w:rsid w:val="003E3761"/>
    <w:rsid w:val="003E43AA"/>
    <w:rsid w:val="003E472C"/>
    <w:rsid w:val="003E5BD5"/>
    <w:rsid w:val="003F19B4"/>
    <w:rsid w:val="003F2516"/>
    <w:rsid w:val="003F2B49"/>
    <w:rsid w:val="003F33B8"/>
    <w:rsid w:val="003F4748"/>
    <w:rsid w:val="003F64AD"/>
    <w:rsid w:val="003F6E1D"/>
    <w:rsid w:val="003F727A"/>
    <w:rsid w:val="0040017E"/>
    <w:rsid w:val="00400AF9"/>
    <w:rsid w:val="00400E9A"/>
    <w:rsid w:val="00401AB3"/>
    <w:rsid w:val="004020E7"/>
    <w:rsid w:val="00403A23"/>
    <w:rsid w:val="00403F10"/>
    <w:rsid w:val="004051DD"/>
    <w:rsid w:val="004061A3"/>
    <w:rsid w:val="00410252"/>
    <w:rsid w:val="0041084A"/>
    <w:rsid w:val="00410CF7"/>
    <w:rsid w:val="00411709"/>
    <w:rsid w:val="0041303C"/>
    <w:rsid w:val="004134BC"/>
    <w:rsid w:val="004141D8"/>
    <w:rsid w:val="004145CA"/>
    <w:rsid w:val="00414627"/>
    <w:rsid w:val="00415974"/>
    <w:rsid w:val="00415B92"/>
    <w:rsid w:val="00417629"/>
    <w:rsid w:val="00417A4F"/>
    <w:rsid w:val="00420C86"/>
    <w:rsid w:val="00422903"/>
    <w:rsid w:val="00422B36"/>
    <w:rsid w:val="00422B9F"/>
    <w:rsid w:val="00423564"/>
    <w:rsid w:val="00423D21"/>
    <w:rsid w:val="004264E0"/>
    <w:rsid w:val="0043088F"/>
    <w:rsid w:val="004312E0"/>
    <w:rsid w:val="004313B0"/>
    <w:rsid w:val="00431D15"/>
    <w:rsid w:val="0043326A"/>
    <w:rsid w:val="004334FA"/>
    <w:rsid w:val="00433CD4"/>
    <w:rsid w:val="00433FAC"/>
    <w:rsid w:val="00434613"/>
    <w:rsid w:val="00434A40"/>
    <w:rsid w:val="004355C8"/>
    <w:rsid w:val="004358B3"/>
    <w:rsid w:val="004358D9"/>
    <w:rsid w:val="00436A17"/>
    <w:rsid w:val="00436FCF"/>
    <w:rsid w:val="00437D70"/>
    <w:rsid w:val="00441EA2"/>
    <w:rsid w:val="004422A5"/>
    <w:rsid w:val="004431BF"/>
    <w:rsid w:val="0044416A"/>
    <w:rsid w:val="00447551"/>
    <w:rsid w:val="00451AE2"/>
    <w:rsid w:val="004525B8"/>
    <w:rsid w:val="00452A5E"/>
    <w:rsid w:val="00453F11"/>
    <w:rsid w:val="0045412F"/>
    <w:rsid w:val="004543AE"/>
    <w:rsid w:val="0045453A"/>
    <w:rsid w:val="00454637"/>
    <w:rsid w:val="00455B50"/>
    <w:rsid w:val="00460ED9"/>
    <w:rsid w:val="004612BD"/>
    <w:rsid w:val="00461305"/>
    <w:rsid w:val="004633C1"/>
    <w:rsid w:val="00463B46"/>
    <w:rsid w:val="004644EA"/>
    <w:rsid w:val="004655E2"/>
    <w:rsid w:val="00465E06"/>
    <w:rsid w:val="00465F29"/>
    <w:rsid w:val="00466C84"/>
    <w:rsid w:val="00467937"/>
    <w:rsid w:val="00467BF9"/>
    <w:rsid w:val="00467CD5"/>
    <w:rsid w:val="00470DF5"/>
    <w:rsid w:val="004749E3"/>
    <w:rsid w:val="0047686F"/>
    <w:rsid w:val="004775E7"/>
    <w:rsid w:val="00477EE6"/>
    <w:rsid w:val="00480A0C"/>
    <w:rsid w:val="0048159F"/>
    <w:rsid w:val="004825F4"/>
    <w:rsid w:val="00484A2E"/>
    <w:rsid w:val="00486657"/>
    <w:rsid w:val="00487687"/>
    <w:rsid w:val="004877B1"/>
    <w:rsid w:val="00491BBA"/>
    <w:rsid w:val="00491DC1"/>
    <w:rsid w:val="00491EB7"/>
    <w:rsid w:val="00495312"/>
    <w:rsid w:val="0049657C"/>
    <w:rsid w:val="004972C7"/>
    <w:rsid w:val="004A06FF"/>
    <w:rsid w:val="004A0A4A"/>
    <w:rsid w:val="004A264D"/>
    <w:rsid w:val="004A4706"/>
    <w:rsid w:val="004A4E15"/>
    <w:rsid w:val="004A65EC"/>
    <w:rsid w:val="004A7686"/>
    <w:rsid w:val="004A7B21"/>
    <w:rsid w:val="004B0315"/>
    <w:rsid w:val="004B2702"/>
    <w:rsid w:val="004B2938"/>
    <w:rsid w:val="004B2AB9"/>
    <w:rsid w:val="004B2F70"/>
    <w:rsid w:val="004B7C8C"/>
    <w:rsid w:val="004C0002"/>
    <w:rsid w:val="004C0E39"/>
    <w:rsid w:val="004C21BB"/>
    <w:rsid w:val="004C22FB"/>
    <w:rsid w:val="004C2BCB"/>
    <w:rsid w:val="004C475E"/>
    <w:rsid w:val="004C4A61"/>
    <w:rsid w:val="004C4ECA"/>
    <w:rsid w:val="004C5BE9"/>
    <w:rsid w:val="004C5D6F"/>
    <w:rsid w:val="004C6415"/>
    <w:rsid w:val="004C6503"/>
    <w:rsid w:val="004C6584"/>
    <w:rsid w:val="004D004C"/>
    <w:rsid w:val="004D0BD5"/>
    <w:rsid w:val="004D1B1C"/>
    <w:rsid w:val="004D1F1B"/>
    <w:rsid w:val="004D1FB3"/>
    <w:rsid w:val="004D2327"/>
    <w:rsid w:val="004D3616"/>
    <w:rsid w:val="004D3929"/>
    <w:rsid w:val="004D3B23"/>
    <w:rsid w:val="004D4511"/>
    <w:rsid w:val="004D55BD"/>
    <w:rsid w:val="004D673F"/>
    <w:rsid w:val="004D6CD6"/>
    <w:rsid w:val="004D7366"/>
    <w:rsid w:val="004D7582"/>
    <w:rsid w:val="004E0617"/>
    <w:rsid w:val="004E1598"/>
    <w:rsid w:val="004E2E62"/>
    <w:rsid w:val="004E3E29"/>
    <w:rsid w:val="004E5369"/>
    <w:rsid w:val="004E5584"/>
    <w:rsid w:val="004E776C"/>
    <w:rsid w:val="004F02AE"/>
    <w:rsid w:val="004F086E"/>
    <w:rsid w:val="004F3AE9"/>
    <w:rsid w:val="004F68AB"/>
    <w:rsid w:val="004F784A"/>
    <w:rsid w:val="00501593"/>
    <w:rsid w:val="005028F9"/>
    <w:rsid w:val="00504827"/>
    <w:rsid w:val="00505832"/>
    <w:rsid w:val="00505956"/>
    <w:rsid w:val="00507402"/>
    <w:rsid w:val="00507CCB"/>
    <w:rsid w:val="00512B2C"/>
    <w:rsid w:val="0051395B"/>
    <w:rsid w:val="005149E0"/>
    <w:rsid w:val="0051682A"/>
    <w:rsid w:val="0051797B"/>
    <w:rsid w:val="00520D59"/>
    <w:rsid w:val="00522309"/>
    <w:rsid w:val="005235BB"/>
    <w:rsid w:val="00524264"/>
    <w:rsid w:val="005265EA"/>
    <w:rsid w:val="00526D9F"/>
    <w:rsid w:val="00526E9A"/>
    <w:rsid w:val="0053278F"/>
    <w:rsid w:val="00532C4B"/>
    <w:rsid w:val="00533782"/>
    <w:rsid w:val="00533B82"/>
    <w:rsid w:val="00534603"/>
    <w:rsid w:val="00535381"/>
    <w:rsid w:val="00535388"/>
    <w:rsid w:val="005353FC"/>
    <w:rsid w:val="00535508"/>
    <w:rsid w:val="00536855"/>
    <w:rsid w:val="00536ABE"/>
    <w:rsid w:val="00536DE1"/>
    <w:rsid w:val="00536EB8"/>
    <w:rsid w:val="00537D41"/>
    <w:rsid w:val="00537FA5"/>
    <w:rsid w:val="00540AE6"/>
    <w:rsid w:val="00542B49"/>
    <w:rsid w:val="00543181"/>
    <w:rsid w:val="00543292"/>
    <w:rsid w:val="0054483F"/>
    <w:rsid w:val="00544E10"/>
    <w:rsid w:val="005458E8"/>
    <w:rsid w:val="00545DF8"/>
    <w:rsid w:val="005470CF"/>
    <w:rsid w:val="0054715E"/>
    <w:rsid w:val="00547234"/>
    <w:rsid w:val="00547267"/>
    <w:rsid w:val="005475F1"/>
    <w:rsid w:val="00547B2D"/>
    <w:rsid w:val="00550066"/>
    <w:rsid w:val="0055046D"/>
    <w:rsid w:val="005511A6"/>
    <w:rsid w:val="005552C1"/>
    <w:rsid w:val="00556404"/>
    <w:rsid w:val="005600E0"/>
    <w:rsid w:val="0056019E"/>
    <w:rsid w:val="00563AF0"/>
    <w:rsid w:val="005640B7"/>
    <w:rsid w:val="0056455F"/>
    <w:rsid w:val="00564BDE"/>
    <w:rsid w:val="005669EA"/>
    <w:rsid w:val="0057020D"/>
    <w:rsid w:val="00570A3B"/>
    <w:rsid w:val="0057231E"/>
    <w:rsid w:val="00572D25"/>
    <w:rsid w:val="00573F51"/>
    <w:rsid w:val="005744BF"/>
    <w:rsid w:val="005745B3"/>
    <w:rsid w:val="00576616"/>
    <w:rsid w:val="005779B0"/>
    <w:rsid w:val="00581626"/>
    <w:rsid w:val="005817DF"/>
    <w:rsid w:val="005820F1"/>
    <w:rsid w:val="00583228"/>
    <w:rsid w:val="0058447B"/>
    <w:rsid w:val="00585D0C"/>
    <w:rsid w:val="00586B75"/>
    <w:rsid w:val="00586E78"/>
    <w:rsid w:val="00587082"/>
    <w:rsid w:val="00590A5E"/>
    <w:rsid w:val="0059140F"/>
    <w:rsid w:val="0059188D"/>
    <w:rsid w:val="0059375B"/>
    <w:rsid w:val="00593864"/>
    <w:rsid w:val="00594B28"/>
    <w:rsid w:val="005950F6"/>
    <w:rsid w:val="005964F4"/>
    <w:rsid w:val="005965D3"/>
    <w:rsid w:val="00596E50"/>
    <w:rsid w:val="0059701E"/>
    <w:rsid w:val="005A02AF"/>
    <w:rsid w:val="005A062E"/>
    <w:rsid w:val="005A2CE9"/>
    <w:rsid w:val="005A2D27"/>
    <w:rsid w:val="005A3599"/>
    <w:rsid w:val="005A4BA5"/>
    <w:rsid w:val="005A61B6"/>
    <w:rsid w:val="005A63DD"/>
    <w:rsid w:val="005B37ED"/>
    <w:rsid w:val="005B4743"/>
    <w:rsid w:val="005B49EC"/>
    <w:rsid w:val="005B58FC"/>
    <w:rsid w:val="005B682C"/>
    <w:rsid w:val="005B7E5B"/>
    <w:rsid w:val="005C0738"/>
    <w:rsid w:val="005C0884"/>
    <w:rsid w:val="005C0C80"/>
    <w:rsid w:val="005C1880"/>
    <w:rsid w:val="005C33CF"/>
    <w:rsid w:val="005C3765"/>
    <w:rsid w:val="005C7DF3"/>
    <w:rsid w:val="005D0777"/>
    <w:rsid w:val="005D0E81"/>
    <w:rsid w:val="005D17FF"/>
    <w:rsid w:val="005D3782"/>
    <w:rsid w:val="005D39B8"/>
    <w:rsid w:val="005D417A"/>
    <w:rsid w:val="005D516E"/>
    <w:rsid w:val="005D5AB9"/>
    <w:rsid w:val="005D7AFD"/>
    <w:rsid w:val="005E132F"/>
    <w:rsid w:val="005E245A"/>
    <w:rsid w:val="005E2681"/>
    <w:rsid w:val="005E3373"/>
    <w:rsid w:val="005E37EA"/>
    <w:rsid w:val="005E5ADE"/>
    <w:rsid w:val="005E619A"/>
    <w:rsid w:val="005E654A"/>
    <w:rsid w:val="005E697C"/>
    <w:rsid w:val="005E731C"/>
    <w:rsid w:val="005E7EA0"/>
    <w:rsid w:val="005F0308"/>
    <w:rsid w:val="005F1004"/>
    <w:rsid w:val="005F1FB3"/>
    <w:rsid w:val="005F364C"/>
    <w:rsid w:val="005F40D3"/>
    <w:rsid w:val="005F4B79"/>
    <w:rsid w:val="005F7754"/>
    <w:rsid w:val="005F7D2D"/>
    <w:rsid w:val="006020A2"/>
    <w:rsid w:val="0060268E"/>
    <w:rsid w:val="006039F7"/>
    <w:rsid w:val="00603D8F"/>
    <w:rsid w:val="00604752"/>
    <w:rsid w:val="00604B72"/>
    <w:rsid w:val="00604F67"/>
    <w:rsid w:val="00605266"/>
    <w:rsid w:val="00605525"/>
    <w:rsid w:val="00605906"/>
    <w:rsid w:val="00606837"/>
    <w:rsid w:val="0060716E"/>
    <w:rsid w:val="00611DC1"/>
    <w:rsid w:val="00612154"/>
    <w:rsid w:val="00613974"/>
    <w:rsid w:val="006148C8"/>
    <w:rsid w:val="006151BF"/>
    <w:rsid w:val="006154A1"/>
    <w:rsid w:val="006158E2"/>
    <w:rsid w:val="00617819"/>
    <w:rsid w:val="00617EEF"/>
    <w:rsid w:val="0062052C"/>
    <w:rsid w:val="006215E3"/>
    <w:rsid w:val="006258B0"/>
    <w:rsid w:val="00625D6F"/>
    <w:rsid w:val="00626492"/>
    <w:rsid w:val="006312FE"/>
    <w:rsid w:val="00636D75"/>
    <w:rsid w:val="006411CD"/>
    <w:rsid w:val="00641B3D"/>
    <w:rsid w:val="00641E6E"/>
    <w:rsid w:val="00643896"/>
    <w:rsid w:val="0064581E"/>
    <w:rsid w:val="00646629"/>
    <w:rsid w:val="006506C3"/>
    <w:rsid w:val="006532BA"/>
    <w:rsid w:val="006546E9"/>
    <w:rsid w:val="006551FE"/>
    <w:rsid w:val="006618AD"/>
    <w:rsid w:val="00666C6B"/>
    <w:rsid w:val="00666D6F"/>
    <w:rsid w:val="0066721C"/>
    <w:rsid w:val="00667DD0"/>
    <w:rsid w:val="00671EB8"/>
    <w:rsid w:val="006738C3"/>
    <w:rsid w:val="0067442E"/>
    <w:rsid w:val="00675982"/>
    <w:rsid w:val="006765C9"/>
    <w:rsid w:val="00676838"/>
    <w:rsid w:val="006777B6"/>
    <w:rsid w:val="006807F6"/>
    <w:rsid w:val="00682AAF"/>
    <w:rsid w:val="0068496F"/>
    <w:rsid w:val="00687022"/>
    <w:rsid w:val="00691D4E"/>
    <w:rsid w:val="00692127"/>
    <w:rsid w:val="0069274D"/>
    <w:rsid w:val="006933C1"/>
    <w:rsid w:val="006934E0"/>
    <w:rsid w:val="00693C08"/>
    <w:rsid w:val="00693F05"/>
    <w:rsid w:val="00694566"/>
    <w:rsid w:val="00695CA8"/>
    <w:rsid w:val="00695CB6"/>
    <w:rsid w:val="00697F0B"/>
    <w:rsid w:val="006A02EA"/>
    <w:rsid w:val="006A2D07"/>
    <w:rsid w:val="006A5E9C"/>
    <w:rsid w:val="006A60E8"/>
    <w:rsid w:val="006B0883"/>
    <w:rsid w:val="006B232F"/>
    <w:rsid w:val="006B2928"/>
    <w:rsid w:val="006B33C8"/>
    <w:rsid w:val="006B3879"/>
    <w:rsid w:val="006B42B2"/>
    <w:rsid w:val="006B56A3"/>
    <w:rsid w:val="006B5C9B"/>
    <w:rsid w:val="006B6E85"/>
    <w:rsid w:val="006B711F"/>
    <w:rsid w:val="006B74B5"/>
    <w:rsid w:val="006B7D56"/>
    <w:rsid w:val="006C0A3B"/>
    <w:rsid w:val="006C1EB8"/>
    <w:rsid w:val="006C26F3"/>
    <w:rsid w:val="006C3476"/>
    <w:rsid w:val="006C34FB"/>
    <w:rsid w:val="006C370C"/>
    <w:rsid w:val="006C4148"/>
    <w:rsid w:val="006C6885"/>
    <w:rsid w:val="006C6925"/>
    <w:rsid w:val="006D0428"/>
    <w:rsid w:val="006D34C3"/>
    <w:rsid w:val="006D45C4"/>
    <w:rsid w:val="006D5173"/>
    <w:rsid w:val="006D5E8A"/>
    <w:rsid w:val="006D60C2"/>
    <w:rsid w:val="006D63C9"/>
    <w:rsid w:val="006D6970"/>
    <w:rsid w:val="006E21E4"/>
    <w:rsid w:val="006E3197"/>
    <w:rsid w:val="006E387F"/>
    <w:rsid w:val="006E5A20"/>
    <w:rsid w:val="006E668E"/>
    <w:rsid w:val="006E7626"/>
    <w:rsid w:val="006F4006"/>
    <w:rsid w:val="006F5396"/>
    <w:rsid w:val="006F58E5"/>
    <w:rsid w:val="006F5EAA"/>
    <w:rsid w:val="006F6FE9"/>
    <w:rsid w:val="006F79B2"/>
    <w:rsid w:val="007003CD"/>
    <w:rsid w:val="00700AE6"/>
    <w:rsid w:val="007016C1"/>
    <w:rsid w:val="00702600"/>
    <w:rsid w:val="007037B6"/>
    <w:rsid w:val="00703B6E"/>
    <w:rsid w:val="00703CBB"/>
    <w:rsid w:val="007041E7"/>
    <w:rsid w:val="0070464D"/>
    <w:rsid w:val="00704773"/>
    <w:rsid w:val="00704A15"/>
    <w:rsid w:val="0070512C"/>
    <w:rsid w:val="0070646D"/>
    <w:rsid w:val="007066B6"/>
    <w:rsid w:val="00707D3A"/>
    <w:rsid w:val="00707F1A"/>
    <w:rsid w:val="00711557"/>
    <w:rsid w:val="0071303E"/>
    <w:rsid w:val="00713591"/>
    <w:rsid w:val="00713A11"/>
    <w:rsid w:val="00713C4A"/>
    <w:rsid w:val="00715B6A"/>
    <w:rsid w:val="00715EAA"/>
    <w:rsid w:val="00720008"/>
    <w:rsid w:val="00720530"/>
    <w:rsid w:val="0072056F"/>
    <w:rsid w:val="007240E7"/>
    <w:rsid w:val="00724104"/>
    <w:rsid w:val="007242BC"/>
    <w:rsid w:val="007255DE"/>
    <w:rsid w:val="00726102"/>
    <w:rsid w:val="007305D6"/>
    <w:rsid w:val="0073110B"/>
    <w:rsid w:val="0073111C"/>
    <w:rsid w:val="00731232"/>
    <w:rsid w:val="00731EC1"/>
    <w:rsid w:val="00733053"/>
    <w:rsid w:val="00735185"/>
    <w:rsid w:val="00735245"/>
    <w:rsid w:val="0073533E"/>
    <w:rsid w:val="00735724"/>
    <w:rsid w:val="007358EC"/>
    <w:rsid w:val="00735A83"/>
    <w:rsid w:val="007365C6"/>
    <w:rsid w:val="00736834"/>
    <w:rsid w:val="00737E83"/>
    <w:rsid w:val="00740298"/>
    <w:rsid w:val="007446F1"/>
    <w:rsid w:val="00744CD4"/>
    <w:rsid w:val="0074532F"/>
    <w:rsid w:val="00747477"/>
    <w:rsid w:val="007500A9"/>
    <w:rsid w:val="007507E5"/>
    <w:rsid w:val="00751960"/>
    <w:rsid w:val="00752662"/>
    <w:rsid w:val="0075312F"/>
    <w:rsid w:val="007542AD"/>
    <w:rsid w:val="0075474D"/>
    <w:rsid w:val="007565EC"/>
    <w:rsid w:val="00756D71"/>
    <w:rsid w:val="00757086"/>
    <w:rsid w:val="0075751F"/>
    <w:rsid w:val="00760CA6"/>
    <w:rsid w:val="007631FB"/>
    <w:rsid w:val="007640F6"/>
    <w:rsid w:val="00764D1A"/>
    <w:rsid w:val="007660A9"/>
    <w:rsid w:val="007662A6"/>
    <w:rsid w:val="007664EE"/>
    <w:rsid w:val="0076685C"/>
    <w:rsid w:val="0076710A"/>
    <w:rsid w:val="00767DA3"/>
    <w:rsid w:val="00767F74"/>
    <w:rsid w:val="007702C4"/>
    <w:rsid w:val="007719F5"/>
    <w:rsid w:val="00771BC5"/>
    <w:rsid w:val="00772945"/>
    <w:rsid w:val="00772DC6"/>
    <w:rsid w:val="0077419D"/>
    <w:rsid w:val="00776682"/>
    <w:rsid w:val="00782DCC"/>
    <w:rsid w:val="00783C25"/>
    <w:rsid w:val="00784F02"/>
    <w:rsid w:val="00785811"/>
    <w:rsid w:val="0078708F"/>
    <w:rsid w:val="00787682"/>
    <w:rsid w:val="0079153F"/>
    <w:rsid w:val="00791F44"/>
    <w:rsid w:val="00792C08"/>
    <w:rsid w:val="00793DC1"/>
    <w:rsid w:val="00794240"/>
    <w:rsid w:val="00794513"/>
    <w:rsid w:val="0079519E"/>
    <w:rsid w:val="0079694B"/>
    <w:rsid w:val="007A073D"/>
    <w:rsid w:val="007A0AD7"/>
    <w:rsid w:val="007A0D96"/>
    <w:rsid w:val="007A29F7"/>
    <w:rsid w:val="007A3544"/>
    <w:rsid w:val="007A5239"/>
    <w:rsid w:val="007A5861"/>
    <w:rsid w:val="007A59DB"/>
    <w:rsid w:val="007A5D23"/>
    <w:rsid w:val="007A682E"/>
    <w:rsid w:val="007A6F53"/>
    <w:rsid w:val="007A77A7"/>
    <w:rsid w:val="007B0CE4"/>
    <w:rsid w:val="007B2E5E"/>
    <w:rsid w:val="007B2FF7"/>
    <w:rsid w:val="007B3047"/>
    <w:rsid w:val="007B6CDB"/>
    <w:rsid w:val="007C100E"/>
    <w:rsid w:val="007C2E37"/>
    <w:rsid w:val="007C361C"/>
    <w:rsid w:val="007C43AA"/>
    <w:rsid w:val="007C72BE"/>
    <w:rsid w:val="007C74E0"/>
    <w:rsid w:val="007D162D"/>
    <w:rsid w:val="007D367A"/>
    <w:rsid w:val="007D5739"/>
    <w:rsid w:val="007D661E"/>
    <w:rsid w:val="007D70E4"/>
    <w:rsid w:val="007D7FEF"/>
    <w:rsid w:val="007E0041"/>
    <w:rsid w:val="007E0B2E"/>
    <w:rsid w:val="007E250B"/>
    <w:rsid w:val="007E25FF"/>
    <w:rsid w:val="007E2C16"/>
    <w:rsid w:val="007E32B7"/>
    <w:rsid w:val="007E5D07"/>
    <w:rsid w:val="007E6094"/>
    <w:rsid w:val="007E609E"/>
    <w:rsid w:val="007E6584"/>
    <w:rsid w:val="007F1BC6"/>
    <w:rsid w:val="007F383D"/>
    <w:rsid w:val="007F56AC"/>
    <w:rsid w:val="007F599F"/>
    <w:rsid w:val="007F7C45"/>
    <w:rsid w:val="0080031C"/>
    <w:rsid w:val="00801479"/>
    <w:rsid w:val="008016E2"/>
    <w:rsid w:val="008017C0"/>
    <w:rsid w:val="00801871"/>
    <w:rsid w:val="0080252C"/>
    <w:rsid w:val="0080254B"/>
    <w:rsid w:val="00802DD1"/>
    <w:rsid w:val="00803D61"/>
    <w:rsid w:val="00804479"/>
    <w:rsid w:val="008044B5"/>
    <w:rsid w:val="00804D8A"/>
    <w:rsid w:val="00805BD4"/>
    <w:rsid w:val="00806757"/>
    <w:rsid w:val="00806F31"/>
    <w:rsid w:val="0080763D"/>
    <w:rsid w:val="0081011F"/>
    <w:rsid w:val="0081036D"/>
    <w:rsid w:val="00811337"/>
    <w:rsid w:val="00811403"/>
    <w:rsid w:val="00811624"/>
    <w:rsid w:val="00811DF4"/>
    <w:rsid w:val="00812AB5"/>
    <w:rsid w:val="00812EB1"/>
    <w:rsid w:val="00814DEA"/>
    <w:rsid w:val="008156BA"/>
    <w:rsid w:val="00815C23"/>
    <w:rsid w:val="00815F19"/>
    <w:rsid w:val="00816102"/>
    <w:rsid w:val="00822696"/>
    <w:rsid w:val="00825671"/>
    <w:rsid w:val="0082700F"/>
    <w:rsid w:val="008275AE"/>
    <w:rsid w:val="00832FCE"/>
    <w:rsid w:val="0083394F"/>
    <w:rsid w:val="0083404A"/>
    <w:rsid w:val="008354D6"/>
    <w:rsid w:val="0083648B"/>
    <w:rsid w:val="008365F2"/>
    <w:rsid w:val="00837F4A"/>
    <w:rsid w:val="00843506"/>
    <w:rsid w:val="00843752"/>
    <w:rsid w:val="008442EE"/>
    <w:rsid w:val="008462CF"/>
    <w:rsid w:val="00846568"/>
    <w:rsid w:val="00846BAD"/>
    <w:rsid w:val="00846C0E"/>
    <w:rsid w:val="00846E68"/>
    <w:rsid w:val="0084741B"/>
    <w:rsid w:val="00847E2E"/>
    <w:rsid w:val="0085085E"/>
    <w:rsid w:val="008511E9"/>
    <w:rsid w:val="00851C80"/>
    <w:rsid w:val="00851D0C"/>
    <w:rsid w:val="00855317"/>
    <w:rsid w:val="008560AB"/>
    <w:rsid w:val="008577BF"/>
    <w:rsid w:val="00860FC5"/>
    <w:rsid w:val="00861018"/>
    <w:rsid w:val="00862EDD"/>
    <w:rsid w:val="0086424F"/>
    <w:rsid w:val="00864949"/>
    <w:rsid w:val="00864CFF"/>
    <w:rsid w:val="00865ACF"/>
    <w:rsid w:val="00872127"/>
    <w:rsid w:val="00872A27"/>
    <w:rsid w:val="00873FBD"/>
    <w:rsid w:val="008755FD"/>
    <w:rsid w:val="00876085"/>
    <w:rsid w:val="008765C7"/>
    <w:rsid w:val="0087678D"/>
    <w:rsid w:val="00876E4C"/>
    <w:rsid w:val="008775A8"/>
    <w:rsid w:val="00883385"/>
    <w:rsid w:val="008865AF"/>
    <w:rsid w:val="008871E2"/>
    <w:rsid w:val="00890344"/>
    <w:rsid w:val="008915E3"/>
    <w:rsid w:val="00891DA4"/>
    <w:rsid w:val="0089234D"/>
    <w:rsid w:val="00892665"/>
    <w:rsid w:val="00892F0F"/>
    <w:rsid w:val="008932BF"/>
    <w:rsid w:val="008939B8"/>
    <w:rsid w:val="008963B6"/>
    <w:rsid w:val="0089700B"/>
    <w:rsid w:val="008970E8"/>
    <w:rsid w:val="00897108"/>
    <w:rsid w:val="00897EBB"/>
    <w:rsid w:val="008A010D"/>
    <w:rsid w:val="008A0679"/>
    <w:rsid w:val="008A5BCB"/>
    <w:rsid w:val="008A5BE6"/>
    <w:rsid w:val="008A5C33"/>
    <w:rsid w:val="008B036E"/>
    <w:rsid w:val="008B14BD"/>
    <w:rsid w:val="008B1589"/>
    <w:rsid w:val="008B1A57"/>
    <w:rsid w:val="008B3895"/>
    <w:rsid w:val="008B43E9"/>
    <w:rsid w:val="008B56F3"/>
    <w:rsid w:val="008B6038"/>
    <w:rsid w:val="008B62F0"/>
    <w:rsid w:val="008B6750"/>
    <w:rsid w:val="008B76B7"/>
    <w:rsid w:val="008B78F7"/>
    <w:rsid w:val="008C2848"/>
    <w:rsid w:val="008C2DEF"/>
    <w:rsid w:val="008C38FD"/>
    <w:rsid w:val="008C4E90"/>
    <w:rsid w:val="008C6BDA"/>
    <w:rsid w:val="008C77B0"/>
    <w:rsid w:val="008D00C8"/>
    <w:rsid w:val="008D13BA"/>
    <w:rsid w:val="008D2484"/>
    <w:rsid w:val="008D2E1C"/>
    <w:rsid w:val="008D3E17"/>
    <w:rsid w:val="008D42FD"/>
    <w:rsid w:val="008D59D1"/>
    <w:rsid w:val="008D5EF2"/>
    <w:rsid w:val="008D6FF3"/>
    <w:rsid w:val="008D7734"/>
    <w:rsid w:val="008D77FA"/>
    <w:rsid w:val="008E0793"/>
    <w:rsid w:val="008E4734"/>
    <w:rsid w:val="008E60D2"/>
    <w:rsid w:val="008E6F15"/>
    <w:rsid w:val="008E7771"/>
    <w:rsid w:val="008F017A"/>
    <w:rsid w:val="008F211A"/>
    <w:rsid w:val="008F3553"/>
    <w:rsid w:val="008F3BF3"/>
    <w:rsid w:val="008F4F81"/>
    <w:rsid w:val="008F5117"/>
    <w:rsid w:val="008F6486"/>
    <w:rsid w:val="008F6E54"/>
    <w:rsid w:val="008F7190"/>
    <w:rsid w:val="008F7748"/>
    <w:rsid w:val="00900D4C"/>
    <w:rsid w:val="009034EA"/>
    <w:rsid w:val="00906076"/>
    <w:rsid w:val="00906435"/>
    <w:rsid w:val="00907F40"/>
    <w:rsid w:val="009100EF"/>
    <w:rsid w:val="00910601"/>
    <w:rsid w:val="0091088B"/>
    <w:rsid w:val="00910ACD"/>
    <w:rsid w:val="00910C46"/>
    <w:rsid w:val="00910DE8"/>
    <w:rsid w:val="00910EE4"/>
    <w:rsid w:val="009113BE"/>
    <w:rsid w:val="0091209D"/>
    <w:rsid w:val="00913EB8"/>
    <w:rsid w:val="00914BD4"/>
    <w:rsid w:val="0091510A"/>
    <w:rsid w:val="0091511D"/>
    <w:rsid w:val="00915183"/>
    <w:rsid w:val="0091557C"/>
    <w:rsid w:val="00916549"/>
    <w:rsid w:val="0091679D"/>
    <w:rsid w:val="00916D0C"/>
    <w:rsid w:val="00917730"/>
    <w:rsid w:val="0092119D"/>
    <w:rsid w:val="00921E83"/>
    <w:rsid w:val="009241C4"/>
    <w:rsid w:val="00924263"/>
    <w:rsid w:val="009254C6"/>
    <w:rsid w:val="00926908"/>
    <w:rsid w:val="00930416"/>
    <w:rsid w:val="009306ED"/>
    <w:rsid w:val="00930BC3"/>
    <w:rsid w:val="0093206D"/>
    <w:rsid w:val="0093459F"/>
    <w:rsid w:val="0093477A"/>
    <w:rsid w:val="00934A72"/>
    <w:rsid w:val="00935454"/>
    <w:rsid w:val="00936658"/>
    <w:rsid w:val="009367E3"/>
    <w:rsid w:val="00937289"/>
    <w:rsid w:val="0093763E"/>
    <w:rsid w:val="00940A83"/>
    <w:rsid w:val="00941AD9"/>
    <w:rsid w:val="009426AC"/>
    <w:rsid w:val="00944638"/>
    <w:rsid w:val="009450F1"/>
    <w:rsid w:val="00946847"/>
    <w:rsid w:val="00946F50"/>
    <w:rsid w:val="00947358"/>
    <w:rsid w:val="00950C12"/>
    <w:rsid w:val="00951286"/>
    <w:rsid w:val="009514EE"/>
    <w:rsid w:val="0095180D"/>
    <w:rsid w:val="00951FCE"/>
    <w:rsid w:val="009522FB"/>
    <w:rsid w:val="00952FC4"/>
    <w:rsid w:val="00963E0B"/>
    <w:rsid w:val="00967B08"/>
    <w:rsid w:val="00970CB3"/>
    <w:rsid w:val="00970EF1"/>
    <w:rsid w:val="00970F3C"/>
    <w:rsid w:val="00973B9E"/>
    <w:rsid w:val="0097498E"/>
    <w:rsid w:val="0097570E"/>
    <w:rsid w:val="009759E8"/>
    <w:rsid w:val="0097682A"/>
    <w:rsid w:val="00976B4B"/>
    <w:rsid w:val="00977DC5"/>
    <w:rsid w:val="009815D2"/>
    <w:rsid w:val="009834BA"/>
    <w:rsid w:val="00983AD6"/>
    <w:rsid w:val="0098482D"/>
    <w:rsid w:val="00984EBB"/>
    <w:rsid w:val="009860A1"/>
    <w:rsid w:val="00986205"/>
    <w:rsid w:val="00987552"/>
    <w:rsid w:val="00990E1C"/>
    <w:rsid w:val="00990F58"/>
    <w:rsid w:val="00991049"/>
    <w:rsid w:val="00991AF4"/>
    <w:rsid w:val="00992BD5"/>
    <w:rsid w:val="00992F43"/>
    <w:rsid w:val="0099531A"/>
    <w:rsid w:val="00995843"/>
    <w:rsid w:val="009A23C6"/>
    <w:rsid w:val="009A3A1E"/>
    <w:rsid w:val="009A517D"/>
    <w:rsid w:val="009B113E"/>
    <w:rsid w:val="009B12EF"/>
    <w:rsid w:val="009B17C6"/>
    <w:rsid w:val="009B29D7"/>
    <w:rsid w:val="009B368D"/>
    <w:rsid w:val="009B3726"/>
    <w:rsid w:val="009B3E51"/>
    <w:rsid w:val="009B508E"/>
    <w:rsid w:val="009B50D1"/>
    <w:rsid w:val="009B6C32"/>
    <w:rsid w:val="009B7250"/>
    <w:rsid w:val="009B79CE"/>
    <w:rsid w:val="009C08A4"/>
    <w:rsid w:val="009C1577"/>
    <w:rsid w:val="009C66FC"/>
    <w:rsid w:val="009C6ABB"/>
    <w:rsid w:val="009C6BA6"/>
    <w:rsid w:val="009C7A25"/>
    <w:rsid w:val="009C7EC5"/>
    <w:rsid w:val="009D07CE"/>
    <w:rsid w:val="009D104D"/>
    <w:rsid w:val="009D1836"/>
    <w:rsid w:val="009D1A6A"/>
    <w:rsid w:val="009D3571"/>
    <w:rsid w:val="009D3A27"/>
    <w:rsid w:val="009D40A4"/>
    <w:rsid w:val="009D41DA"/>
    <w:rsid w:val="009D4F74"/>
    <w:rsid w:val="009E2959"/>
    <w:rsid w:val="009E2E50"/>
    <w:rsid w:val="009E2EA4"/>
    <w:rsid w:val="009E4FCF"/>
    <w:rsid w:val="009E5811"/>
    <w:rsid w:val="009E61A0"/>
    <w:rsid w:val="009E715E"/>
    <w:rsid w:val="009F0305"/>
    <w:rsid w:val="009F1B8B"/>
    <w:rsid w:val="009F20AB"/>
    <w:rsid w:val="00A00021"/>
    <w:rsid w:val="00A00E2B"/>
    <w:rsid w:val="00A01486"/>
    <w:rsid w:val="00A03845"/>
    <w:rsid w:val="00A047D2"/>
    <w:rsid w:val="00A079C1"/>
    <w:rsid w:val="00A07CF4"/>
    <w:rsid w:val="00A10272"/>
    <w:rsid w:val="00A10F5D"/>
    <w:rsid w:val="00A11279"/>
    <w:rsid w:val="00A11870"/>
    <w:rsid w:val="00A11DFF"/>
    <w:rsid w:val="00A137FA"/>
    <w:rsid w:val="00A14D2F"/>
    <w:rsid w:val="00A152EE"/>
    <w:rsid w:val="00A15971"/>
    <w:rsid w:val="00A15FAB"/>
    <w:rsid w:val="00A206CA"/>
    <w:rsid w:val="00A219BE"/>
    <w:rsid w:val="00A21D48"/>
    <w:rsid w:val="00A22EC5"/>
    <w:rsid w:val="00A23159"/>
    <w:rsid w:val="00A2377B"/>
    <w:rsid w:val="00A2411F"/>
    <w:rsid w:val="00A26318"/>
    <w:rsid w:val="00A2717B"/>
    <w:rsid w:val="00A27B1B"/>
    <w:rsid w:val="00A27B6A"/>
    <w:rsid w:val="00A300EC"/>
    <w:rsid w:val="00A30146"/>
    <w:rsid w:val="00A31037"/>
    <w:rsid w:val="00A35E71"/>
    <w:rsid w:val="00A3610C"/>
    <w:rsid w:val="00A36415"/>
    <w:rsid w:val="00A366E7"/>
    <w:rsid w:val="00A37F79"/>
    <w:rsid w:val="00A41214"/>
    <w:rsid w:val="00A42800"/>
    <w:rsid w:val="00A444F0"/>
    <w:rsid w:val="00A44511"/>
    <w:rsid w:val="00A45521"/>
    <w:rsid w:val="00A45F79"/>
    <w:rsid w:val="00A46697"/>
    <w:rsid w:val="00A47CC4"/>
    <w:rsid w:val="00A509CF"/>
    <w:rsid w:val="00A51CBA"/>
    <w:rsid w:val="00A528A6"/>
    <w:rsid w:val="00A52DF6"/>
    <w:rsid w:val="00A54340"/>
    <w:rsid w:val="00A54576"/>
    <w:rsid w:val="00A54769"/>
    <w:rsid w:val="00A54E54"/>
    <w:rsid w:val="00A55EA8"/>
    <w:rsid w:val="00A55F22"/>
    <w:rsid w:val="00A55FE8"/>
    <w:rsid w:val="00A56141"/>
    <w:rsid w:val="00A56C80"/>
    <w:rsid w:val="00A6061A"/>
    <w:rsid w:val="00A61B0B"/>
    <w:rsid w:val="00A62F84"/>
    <w:rsid w:val="00A636BC"/>
    <w:rsid w:val="00A638DE"/>
    <w:rsid w:val="00A64C68"/>
    <w:rsid w:val="00A65150"/>
    <w:rsid w:val="00A65FE5"/>
    <w:rsid w:val="00A670BD"/>
    <w:rsid w:val="00A678C1"/>
    <w:rsid w:val="00A679E2"/>
    <w:rsid w:val="00A67EB7"/>
    <w:rsid w:val="00A70393"/>
    <w:rsid w:val="00A706C6"/>
    <w:rsid w:val="00A708EB"/>
    <w:rsid w:val="00A70CDF"/>
    <w:rsid w:val="00A71C51"/>
    <w:rsid w:val="00A71DB7"/>
    <w:rsid w:val="00A73C1A"/>
    <w:rsid w:val="00A76775"/>
    <w:rsid w:val="00A76F36"/>
    <w:rsid w:val="00A7739C"/>
    <w:rsid w:val="00A816B1"/>
    <w:rsid w:val="00A8242B"/>
    <w:rsid w:val="00A82F27"/>
    <w:rsid w:val="00A83206"/>
    <w:rsid w:val="00A839DF"/>
    <w:rsid w:val="00A83E2D"/>
    <w:rsid w:val="00A84D0B"/>
    <w:rsid w:val="00A860E8"/>
    <w:rsid w:val="00A91C01"/>
    <w:rsid w:val="00A9335F"/>
    <w:rsid w:val="00A944F9"/>
    <w:rsid w:val="00A94850"/>
    <w:rsid w:val="00A959CB"/>
    <w:rsid w:val="00A961B4"/>
    <w:rsid w:val="00A96C7D"/>
    <w:rsid w:val="00A97693"/>
    <w:rsid w:val="00AA0281"/>
    <w:rsid w:val="00AA135E"/>
    <w:rsid w:val="00AA1B45"/>
    <w:rsid w:val="00AA502E"/>
    <w:rsid w:val="00AA50C0"/>
    <w:rsid w:val="00AA58AD"/>
    <w:rsid w:val="00AB07A0"/>
    <w:rsid w:val="00AB21FF"/>
    <w:rsid w:val="00AB2B77"/>
    <w:rsid w:val="00AB2C15"/>
    <w:rsid w:val="00AB2D63"/>
    <w:rsid w:val="00AB3683"/>
    <w:rsid w:val="00AB4106"/>
    <w:rsid w:val="00AB4EC6"/>
    <w:rsid w:val="00AB5133"/>
    <w:rsid w:val="00AB567F"/>
    <w:rsid w:val="00AB7D69"/>
    <w:rsid w:val="00AB7F74"/>
    <w:rsid w:val="00AB7F96"/>
    <w:rsid w:val="00AC14F2"/>
    <w:rsid w:val="00AC3276"/>
    <w:rsid w:val="00AC3722"/>
    <w:rsid w:val="00AC3B26"/>
    <w:rsid w:val="00AC4077"/>
    <w:rsid w:val="00AC4874"/>
    <w:rsid w:val="00AC5635"/>
    <w:rsid w:val="00AC5A43"/>
    <w:rsid w:val="00AC63E4"/>
    <w:rsid w:val="00AC6F31"/>
    <w:rsid w:val="00AD0B6C"/>
    <w:rsid w:val="00AD14F4"/>
    <w:rsid w:val="00AD23BC"/>
    <w:rsid w:val="00AD2E4F"/>
    <w:rsid w:val="00AD38D0"/>
    <w:rsid w:val="00AD51A0"/>
    <w:rsid w:val="00AD5826"/>
    <w:rsid w:val="00AD6072"/>
    <w:rsid w:val="00AE18A1"/>
    <w:rsid w:val="00AE23A2"/>
    <w:rsid w:val="00AE2478"/>
    <w:rsid w:val="00AE2CCE"/>
    <w:rsid w:val="00AE2EFF"/>
    <w:rsid w:val="00AE5475"/>
    <w:rsid w:val="00AE751B"/>
    <w:rsid w:val="00AF105E"/>
    <w:rsid w:val="00AF2FF7"/>
    <w:rsid w:val="00AF39B0"/>
    <w:rsid w:val="00AF51B4"/>
    <w:rsid w:val="00AF5BB0"/>
    <w:rsid w:val="00AF79E5"/>
    <w:rsid w:val="00B00A8A"/>
    <w:rsid w:val="00B00B61"/>
    <w:rsid w:val="00B019F8"/>
    <w:rsid w:val="00B0227D"/>
    <w:rsid w:val="00B022EF"/>
    <w:rsid w:val="00B02C0F"/>
    <w:rsid w:val="00B03DFF"/>
    <w:rsid w:val="00B055BE"/>
    <w:rsid w:val="00B05609"/>
    <w:rsid w:val="00B06AB3"/>
    <w:rsid w:val="00B0784F"/>
    <w:rsid w:val="00B13669"/>
    <w:rsid w:val="00B14EF7"/>
    <w:rsid w:val="00B15BDA"/>
    <w:rsid w:val="00B15F35"/>
    <w:rsid w:val="00B172FF"/>
    <w:rsid w:val="00B17BFD"/>
    <w:rsid w:val="00B17F38"/>
    <w:rsid w:val="00B20A8F"/>
    <w:rsid w:val="00B20CD9"/>
    <w:rsid w:val="00B21B6A"/>
    <w:rsid w:val="00B24746"/>
    <w:rsid w:val="00B25142"/>
    <w:rsid w:val="00B25164"/>
    <w:rsid w:val="00B259BA"/>
    <w:rsid w:val="00B2744A"/>
    <w:rsid w:val="00B27FAD"/>
    <w:rsid w:val="00B308B7"/>
    <w:rsid w:val="00B30C39"/>
    <w:rsid w:val="00B32F2E"/>
    <w:rsid w:val="00B334FB"/>
    <w:rsid w:val="00B353E5"/>
    <w:rsid w:val="00B3702A"/>
    <w:rsid w:val="00B37087"/>
    <w:rsid w:val="00B3761A"/>
    <w:rsid w:val="00B40001"/>
    <w:rsid w:val="00B402F2"/>
    <w:rsid w:val="00B42F01"/>
    <w:rsid w:val="00B465D1"/>
    <w:rsid w:val="00B5055B"/>
    <w:rsid w:val="00B51F4E"/>
    <w:rsid w:val="00B52104"/>
    <w:rsid w:val="00B52E81"/>
    <w:rsid w:val="00B56F47"/>
    <w:rsid w:val="00B60D7C"/>
    <w:rsid w:val="00B625EC"/>
    <w:rsid w:val="00B62A76"/>
    <w:rsid w:val="00B63280"/>
    <w:rsid w:val="00B63E93"/>
    <w:rsid w:val="00B646AE"/>
    <w:rsid w:val="00B663A9"/>
    <w:rsid w:val="00B66C61"/>
    <w:rsid w:val="00B715BA"/>
    <w:rsid w:val="00B76751"/>
    <w:rsid w:val="00B76C59"/>
    <w:rsid w:val="00B76E1A"/>
    <w:rsid w:val="00B76FCF"/>
    <w:rsid w:val="00B80728"/>
    <w:rsid w:val="00B8110B"/>
    <w:rsid w:val="00B81F0B"/>
    <w:rsid w:val="00B83371"/>
    <w:rsid w:val="00B865E9"/>
    <w:rsid w:val="00B869B1"/>
    <w:rsid w:val="00B9024E"/>
    <w:rsid w:val="00B9141D"/>
    <w:rsid w:val="00B9563C"/>
    <w:rsid w:val="00BA115C"/>
    <w:rsid w:val="00BA230A"/>
    <w:rsid w:val="00BA2DE4"/>
    <w:rsid w:val="00BA4242"/>
    <w:rsid w:val="00BA4428"/>
    <w:rsid w:val="00BA57C6"/>
    <w:rsid w:val="00BA5AE6"/>
    <w:rsid w:val="00BA631B"/>
    <w:rsid w:val="00BA6630"/>
    <w:rsid w:val="00BA704A"/>
    <w:rsid w:val="00BA72BC"/>
    <w:rsid w:val="00BA7CA5"/>
    <w:rsid w:val="00BB0811"/>
    <w:rsid w:val="00BB09A7"/>
    <w:rsid w:val="00BB0C66"/>
    <w:rsid w:val="00BB190B"/>
    <w:rsid w:val="00BB26DE"/>
    <w:rsid w:val="00BB3F90"/>
    <w:rsid w:val="00BB4A90"/>
    <w:rsid w:val="00BB5A85"/>
    <w:rsid w:val="00BC0D6D"/>
    <w:rsid w:val="00BC1701"/>
    <w:rsid w:val="00BC2EA6"/>
    <w:rsid w:val="00BC32F6"/>
    <w:rsid w:val="00BC4159"/>
    <w:rsid w:val="00BC7606"/>
    <w:rsid w:val="00BD0656"/>
    <w:rsid w:val="00BD1E45"/>
    <w:rsid w:val="00BD2A41"/>
    <w:rsid w:val="00BD3197"/>
    <w:rsid w:val="00BD35F9"/>
    <w:rsid w:val="00BD5554"/>
    <w:rsid w:val="00BD658D"/>
    <w:rsid w:val="00BD6A15"/>
    <w:rsid w:val="00BD7514"/>
    <w:rsid w:val="00BE1DD1"/>
    <w:rsid w:val="00BE3A9C"/>
    <w:rsid w:val="00BE4776"/>
    <w:rsid w:val="00BE5A15"/>
    <w:rsid w:val="00BE6242"/>
    <w:rsid w:val="00BE7B3E"/>
    <w:rsid w:val="00BF094D"/>
    <w:rsid w:val="00BF14CC"/>
    <w:rsid w:val="00BF1D63"/>
    <w:rsid w:val="00BF24EC"/>
    <w:rsid w:val="00BF30EE"/>
    <w:rsid w:val="00BF3584"/>
    <w:rsid w:val="00BF37E7"/>
    <w:rsid w:val="00BF4B03"/>
    <w:rsid w:val="00BF60D1"/>
    <w:rsid w:val="00BF7005"/>
    <w:rsid w:val="00BF72AD"/>
    <w:rsid w:val="00C00075"/>
    <w:rsid w:val="00C00C29"/>
    <w:rsid w:val="00C028ED"/>
    <w:rsid w:val="00C065CF"/>
    <w:rsid w:val="00C118A5"/>
    <w:rsid w:val="00C11A65"/>
    <w:rsid w:val="00C13359"/>
    <w:rsid w:val="00C14029"/>
    <w:rsid w:val="00C140FB"/>
    <w:rsid w:val="00C1472C"/>
    <w:rsid w:val="00C149DB"/>
    <w:rsid w:val="00C14DBE"/>
    <w:rsid w:val="00C14ECC"/>
    <w:rsid w:val="00C1521D"/>
    <w:rsid w:val="00C16528"/>
    <w:rsid w:val="00C16D82"/>
    <w:rsid w:val="00C17486"/>
    <w:rsid w:val="00C20653"/>
    <w:rsid w:val="00C20742"/>
    <w:rsid w:val="00C21B6C"/>
    <w:rsid w:val="00C21E19"/>
    <w:rsid w:val="00C21ED1"/>
    <w:rsid w:val="00C226C5"/>
    <w:rsid w:val="00C22707"/>
    <w:rsid w:val="00C24348"/>
    <w:rsid w:val="00C24A1E"/>
    <w:rsid w:val="00C260A8"/>
    <w:rsid w:val="00C264DE"/>
    <w:rsid w:val="00C2676C"/>
    <w:rsid w:val="00C26D40"/>
    <w:rsid w:val="00C31BDB"/>
    <w:rsid w:val="00C31E42"/>
    <w:rsid w:val="00C31F24"/>
    <w:rsid w:val="00C3365B"/>
    <w:rsid w:val="00C33959"/>
    <w:rsid w:val="00C33A3B"/>
    <w:rsid w:val="00C33DA4"/>
    <w:rsid w:val="00C342CA"/>
    <w:rsid w:val="00C3496C"/>
    <w:rsid w:val="00C3794C"/>
    <w:rsid w:val="00C4006C"/>
    <w:rsid w:val="00C41C67"/>
    <w:rsid w:val="00C42410"/>
    <w:rsid w:val="00C46966"/>
    <w:rsid w:val="00C504D2"/>
    <w:rsid w:val="00C51AAB"/>
    <w:rsid w:val="00C51E04"/>
    <w:rsid w:val="00C55017"/>
    <w:rsid w:val="00C558A3"/>
    <w:rsid w:val="00C55F99"/>
    <w:rsid w:val="00C572F4"/>
    <w:rsid w:val="00C60082"/>
    <w:rsid w:val="00C61044"/>
    <w:rsid w:val="00C64F9F"/>
    <w:rsid w:val="00C65B75"/>
    <w:rsid w:val="00C65E2B"/>
    <w:rsid w:val="00C6632E"/>
    <w:rsid w:val="00C67846"/>
    <w:rsid w:val="00C70CFF"/>
    <w:rsid w:val="00C72539"/>
    <w:rsid w:val="00C7281B"/>
    <w:rsid w:val="00C73B6D"/>
    <w:rsid w:val="00C75869"/>
    <w:rsid w:val="00C75A06"/>
    <w:rsid w:val="00C77543"/>
    <w:rsid w:val="00C80570"/>
    <w:rsid w:val="00C80C64"/>
    <w:rsid w:val="00C863AC"/>
    <w:rsid w:val="00C87575"/>
    <w:rsid w:val="00C90FE9"/>
    <w:rsid w:val="00C91330"/>
    <w:rsid w:val="00C91DD2"/>
    <w:rsid w:val="00C92526"/>
    <w:rsid w:val="00C94F23"/>
    <w:rsid w:val="00CA0EAC"/>
    <w:rsid w:val="00CA1058"/>
    <w:rsid w:val="00CA364F"/>
    <w:rsid w:val="00CA3C63"/>
    <w:rsid w:val="00CA3CBE"/>
    <w:rsid w:val="00CA5756"/>
    <w:rsid w:val="00CA6603"/>
    <w:rsid w:val="00CB0BAF"/>
    <w:rsid w:val="00CB0FCF"/>
    <w:rsid w:val="00CB1949"/>
    <w:rsid w:val="00CB23D4"/>
    <w:rsid w:val="00CB2C90"/>
    <w:rsid w:val="00CB3DCD"/>
    <w:rsid w:val="00CB497C"/>
    <w:rsid w:val="00CB5734"/>
    <w:rsid w:val="00CB6C8D"/>
    <w:rsid w:val="00CB6F9F"/>
    <w:rsid w:val="00CC0120"/>
    <w:rsid w:val="00CC081A"/>
    <w:rsid w:val="00CC156A"/>
    <w:rsid w:val="00CC167E"/>
    <w:rsid w:val="00CC276F"/>
    <w:rsid w:val="00CC28D4"/>
    <w:rsid w:val="00CC2E28"/>
    <w:rsid w:val="00CC2F40"/>
    <w:rsid w:val="00CC309F"/>
    <w:rsid w:val="00CC3832"/>
    <w:rsid w:val="00CC519F"/>
    <w:rsid w:val="00CC6218"/>
    <w:rsid w:val="00CC71D8"/>
    <w:rsid w:val="00CC7947"/>
    <w:rsid w:val="00CC7C7A"/>
    <w:rsid w:val="00CD2CA1"/>
    <w:rsid w:val="00CD2CB2"/>
    <w:rsid w:val="00CD7A89"/>
    <w:rsid w:val="00CE01DC"/>
    <w:rsid w:val="00CE13DC"/>
    <w:rsid w:val="00CE3A8C"/>
    <w:rsid w:val="00CE665F"/>
    <w:rsid w:val="00CE6E0F"/>
    <w:rsid w:val="00CE6E41"/>
    <w:rsid w:val="00CE7054"/>
    <w:rsid w:val="00CF189B"/>
    <w:rsid w:val="00CF1F95"/>
    <w:rsid w:val="00CF224E"/>
    <w:rsid w:val="00CF227E"/>
    <w:rsid w:val="00CF30DB"/>
    <w:rsid w:val="00CF3476"/>
    <w:rsid w:val="00CF37C2"/>
    <w:rsid w:val="00CF4051"/>
    <w:rsid w:val="00CF4070"/>
    <w:rsid w:val="00CF4082"/>
    <w:rsid w:val="00CF460B"/>
    <w:rsid w:val="00CF5F5D"/>
    <w:rsid w:val="00CF6A6C"/>
    <w:rsid w:val="00D01048"/>
    <w:rsid w:val="00D0201C"/>
    <w:rsid w:val="00D0237E"/>
    <w:rsid w:val="00D03889"/>
    <w:rsid w:val="00D03DFA"/>
    <w:rsid w:val="00D03FAB"/>
    <w:rsid w:val="00D044D7"/>
    <w:rsid w:val="00D046E0"/>
    <w:rsid w:val="00D04E5C"/>
    <w:rsid w:val="00D05152"/>
    <w:rsid w:val="00D05A05"/>
    <w:rsid w:val="00D07552"/>
    <w:rsid w:val="00D10D17"/>
    <w:rsid w:val="00D14914"/>
    <w:rsid w:val="00D15B72"/>
    <w:rsid w:val="00D15F0D"/>
    <w:rsid w:val="00D173F7"/>
    <w:rsid w:val="00D174C3"/>
    <w:rsid w:val="00D202EF"/>
    <w:rsid w:val="00D21C96"/>
    <w:rsid w:val="00D2356D"/>
    <w:rsid w:val="00D235E9"/>
    <w:rsid w:val="00D237AE"/>
    <w:rsid w:val="00D2580F"/>
    <w:rsid w:val="00D307B2"/>
    <w:rsid w:val="00D31119"/>
    <w:rsid w:val="00D316FC"/>
    <w:rsid w:val="00D37CDD"/>
    <w:rsid w:val="00D37E95"/>
    <w:rsid w:val="00D42494"/>
    <w:rsid w:val="00D43BAA"/>
    <w:rsid w:val="00D44542"/>
    <w:rsid w:val="00D447F6"/>
    <w:rsid w:val="00D47893"/>
    <w:rsid w:val="00D47C5C"/>
    <w:rsid w:val="00D47E44"/>
    <w:rsid w:val="00D51D9A"/>
    <w:rsid w:val="00D52767"/>
    <w:rsid w:val="00D52A22"/>
    <w:rsid w:val="00D53B43"/>
    <w:rsid w:val="00D54A8D"/>
    <w:rsid w:val="00D55670"/>
    <w:rsid w:val="00D5711F"/>
    <w:rsid w:val="00D62BF7"/>
    <w:rsid w:val="00D62F45"/>
    <w:rsid w:val="00D64860"/>
    <w:rsid w:val="00D650B6"/>
    <w:rsid w:val="00D702D0"/>
    <w:rsid w:val="00D71279"/>
    <w:rsid w:val="00D726E5"/>
    <w:rsid w:val="00D73788"/>
    <w:rsid w:val="00D75247"/>
    <w:rsid w:val="00D77BD8"/>
    <w:rsid w:val="00D802D4"/>
    <w:rsid w:val="00D80D32"/>
    <w:rsid w:val="00D81BF6"/>
    <w:rsid w:val="00D82088"/>
    <w:rsid w:val="00D82E29"/>
    <w:rsid w:val="00D8348C"/>
    <w:rsid w:val="00D849B1"/>
    <w:rsid w:val="00D85EE6"/>
    <w:rsid w:val="00D85F65"/>
    <w:rsid w:val="00D86B27"/>
    <w:rsid w:val="00D86F1A"/>
    <w:rsid w:val="00D878F2"/>
    <w:rsid w:val="00D90049"/>
    <w:rsid w:val="00D93A32"/>
    <w:rsid w:val="00D9561C"/>
    <w:rsid w:val="00D961B7"/>
    <w:rsid w:val="00D971B4"/>
    <w:rsid w:val="00DA1472"/>
    <w:rsid w:val="00DA1B90"/>
    <w:rsid w:val="00DA2094"/>
    <w:rsid w:val="00DA2110"/>
    <w:rsid w:val="00DA2594"/>
    <w:rsid w:val="00DA37F9"/>
    <w:rsid w:val="00DA3E49"/>
    <w:rsid w:val="00DA567B"/>
    <w:rsid w:val="00DA7062"/>
    <w:rsid w:val="00DB087E"/>
    <w:rsid w:val="00DB14A1"/>
    <w:rsid w:val="00DB1947"/>
    <w:rsid w:val="00DB4286"/>
    <w:rsid w:val="00DB4532"/>
    <w:rsid w:val="00DB5C50"/>
    <w:rsid w:val="00DB6A40"/>
    <w:rsid w:val="00DB6E91"/>
    <w:rsid w:val="00DC0219"/>
    <w:rsid w:val="00DC0410"/>
    <w:rsid w:val="00DC0931"/>
    <w:rsid w:val="00DC1616"/>
    <w:rsid w:val="00DC2F21"/>
    <w:rsid w:val="00DC331F"/>
    <w:rsid w:val="00DC3A68"/>
    <w:rsid w:val="00DC3D4B"/>
    <w:rsid w:val="00DC40D1"/>
    <w:rsid w:val="00DC4567"/>
    <w:rsid w:val="00DC4AAB"/>
    <w:rsid w:val="00DC786A"/>
    <w:rsid w:val="00DD1A36"/>
    <w:rsid w:val="00DD2BBB"/>
    <w:rsid w:val="00DD5ED5"/>
    <w:rsid w:val="00DD65CB"/>
    <w:rsid w:val="00DD6D7C"/>
    <w:rsid w:val="00DD6EEB"/>
    <w:rsid w:val="00DD71C5"/>
    <w:rsid w:val="00DD7F79"/>
    <w:rsid w:val="00DE0575"/>
    <w:rsid w:val="00DE0DE3"/>
    <w:rsid w:val="00DE1E7D"/>
    <w:rsid w:val="00DE256E"/>
    <w:rsid w:val="00DE2F08"/>
    <w:rsid w:val="00DE3FA2"/>
    <w:rsid w:val="00DE41F4"/>
    <w:rsid w:val="00DE499F"/>
    <w:rsid w:val="00DE7360"/>
    <w:rsid w:val="00DF19B0"/>
    <w:rsid w:val="00DF230C"/>
    <w:rsid w:val="00DF2844"/>
    <w:rsid w:val="00DF2BDD"/>
    <w:rsid w:val="00DF5919"/>
    <w:rsid w:val="00DF5A8C"/>
    <w:rsid w:val="00DF5BF6"/>
    <w:rsid w:val="00DF6523"/>
    <w:rsid w:val="00DF6DA4"/>
    <w:rsid w:val="00DF7A63"/>
    <w:rsid w:val="00E00098"/>
    <w:rsid w:val="00E0056F"/>
    <w:rsid w:val="00E0172B"/>
    <w:rsid w:val="00E03180"/>
    <w:rsid w:val="00E05CEE"/>
    <w:rsid w:val="00E0604C"/>
    <w:rsid w:val="00E061B3"/>
    <w:rsid w:val="00E078A8"/>
    <w:rsid w:val="00E10CF6"/>
    <w:rsid w:val="00E113F5"/>
    <w:rsid w:val="00E121E8"/>
    <w:rsid w:val="00E12790"/>
    <w:rsid w:val="00E13A99"/>
    <w:rsid w:val="00E13AA1"/>
    <w:rsid w:val="00E15FAA"/>
    <w:rsid w:val="00E16023"/>
    <w:rsid w:val="00E16DFB"/>
    <w:rsid w:val="00E17E65"/>
    <w:rsid w:val="00E21BCA"/>
    <w:rsid w:val="00E22009"/>
    <w:rsid w:val="00E22DBA"/>
    <w:rsid w:val="00E22F60"/>
    <w:rsid w:val="00E23A64"/>
    <w:rsid w:val="00E23B72"/>
    <w:rsid w:val="00E245DE"/>
    <w:rsid w:val="00E24660"/>
    <w:rsid w:val="00E24B8B"/>
    <w:rsid w:val="00E269BC"/>
    <w:rsid w:val="00E26CC8"/>
    <w:rsid w:val="00E301AB"/>
    <w:rsid w:val="00E312CE"/>
    <w:rsid w:val="00E323E7"/>
    <w:rsid w:val="00E32E9C"/>
    <w:rsid w:val="00E332AA"/>
    <w:rsid w:val="00E3362E"/>
    <w:rsid w:val="00E33AC0"/>
    <w:rsid w:val="00E33C9E"/>
    <w:rsid w:val="00E34E50"/>
    <w:rsid w:val="00E37A93"/>
    <w:rsid w:val="00E40008"/>
    <w:rsid w:val="00E40D17"/>
    <w:rsid w:val="00E426AC"/>
    <w:rsid w:val="00E42C25"/>
    <w:rsid w:val="00E4465F"/>
    <w:rsid w:val="00E452E4"/>
    <w:rsid w:val="00E464FB"/>
    <w:rsid w:val="00E46D45"/>
    <w:rsid w:val="00E50078"/>
    <w:rsid w:val="00E515C9"/>
    <w:rsid w:val="00E519B3"/>
    <w:rsid w:val="00E5282C"/>
    <w:rsid w:val="00E536F2"/>
    <w:rsid w:val="00E53A63"/>
    <w:rsid w:val="00E5648A"/>
    <w:rsid w:val="00E56560"/>
    <w:rsid w:val="00E608ED"/>
    <w:rsid w:val="00E6094C"/>
    <w:rsid w:val="00E60A78"/>
    <w:rsid w:val="00E60C7B"/>
    <w:rsid w:val="00E61DDC"/>
    <w:rsid w:val="00E62C99"/>
    <w:rsid w:val="00E64676"/>
    <w:rsid w:val="00E64BD3"/>
    <w:rsid w:val="00E655C1"/>
    <w:rsid w:val="00E664C1"/>
    <w:rsid w:val="00E6663B"/>
    <w:rsid w:val="00E7005E"/>
    <w:rsid w:val="00E70FAB"/>
    <w:rsid w:val="00E71517"/>
    <w:rsid w:val="00E71566"/>
    <w:rsid w:val="00E71FE8"/>
    <w:rsid w:val="00E7206C"/>
    <w:rsid w:val="00E7236D"/>
    <w:rsid w:val="00E729BD"/>
    <w:rsid w:val="00E75437"/>
    <w:rsid w:val="00E76545"/>
    <w:rsid w:val="00E76BD8"/>
    <w:rsid w:val="00E817EC"/>
    <w:rsid w:val="00E82432"/>
    <w:rsid w:val="00E82E23"/>
    <w:rsid w:val="00E82E2F"/>
    <w:rsid w:val="00E83C9B"/>
    <w:rsid w:val="00E84114"/>
    <w:rsid w:val="00E849A0"/>
    <w:rsid w:val="00E857A2"/>
    <w:rsid w:val="00E85AE8"/>
    <w:rsid w:val="00E86002"/>
    <w:rsid w:val="00E865C5"/>
    <w:rsid w:val="00E8701F"/>
    <w:rsid w:val="00E87BD3"/>
    <w:rsid w:val="00E87C1C"/>
    <w:rsid w:val="00E90980"/>
    <w:rsid w:val="00E916C0"/>
    <w:rsid w:val="00E919A4"/>
    <w:rsid w:val="00E91D1C"/>
    <w:rsid w:val="00E91F93"/>
    <w:rsid w:val="00E92664"/>
    <w:rsid w:val="00E96D14"/>
    <w:rsid w:val="00E96E88"/>
    <w:rsid w:val="00E97193"/>
    <w:rsid w:val="00E977B2"/>
    <w:rsid w:val="00E9787B"/>
    <w:rsid w:val="00EA051C"/>
    <w:rsid w:val="00EA0D43"/>
    <w:rsid w:val="00EA1558"/>
    <w:rsid w:val="00EA1999"/>
    <w:rsid w:val="00EA2D80"/>
    <w:rsid w:val="00EA4311"/>
    <w:rsid w:val="00EA63B7"/>
    <w:rsid w:val="00EA68EE"/>
    <w:rsid w:val="00EA6DD6"/>
    <w:rsid w:val="00EB01F8"/>
    <w:rsid w:val="00EB02DD"/>
    <w:rsid w:val="00EB05A9"/>
    <w:rsid w:val="00EB0FA8"/>
    <w:rsid w:val="00EB10C4"/>
    <w:rsid w:val="00EB2C88"/>
    <w:rsid w:val="00EB402A"/>
    <w:rsid w:val="00EB4708"/>
    <w:rsid w:val="00EB52CC"/>
    <w:rsid w:val="00EB53AF"/>
    <w:rsid w:val="00EB556C"/>
    <w:rsid w:val="00EB5FC7"/>
    <w:rsid w:val="00EB7E3B"/>
    <w:rsid w:val="00EC0DE4"/>
    <w:rsid w:val="00EC1581"/>
    <w:rsid w:val="00EC24CE"/>
    <w:rsid w:val="00EC26BD"/>
    <w:rsid w:val="00EC4C2A"/>
    <w:rsid w:val="00EC5169"/>
    <w:rsid w:val="00EC6A06"/>
    <w:rsid w:val="00EC7FA7"/>
    <w:rsid w:val="00ED15F2"/>
    <w:rsid w:val="00ED3266"/>
    <w:rsid w:val="00ED39C7"/>
    <w:rsid w:val="00ED3F12"/>
    <w:rsid w:val="00ED4363"/>
    <w:rsid w:val="00ED490B"/>
    <w:rsid w:val="00ED4A4D"/>
    <w:rsid w:val="00ED62C0"/>
    <w:rsid w:val="00ED6EBB"/>
    <w:rsid w:val="00ED708D"/>
    <w:rsid w:val="00ED7217"/>
    <w:rsid w:val="00ED7CFB"/>
    <w:rsid w:val="00EE0EC5"/>
    <w:rsid w:val="00EE1543"/>
    <w:rsid w:val="00EE1B85"/>
    <w:rsid w:val="00EE2039"/>
    <w:rsid w:val="00EE235D"/>
    <w:rsid w:val="00EE2B8A"/>
    <w:rsid w:val="00EE2D17"/>
    <w:rsid w:val="00EE32B4"/>
    <w:rsid w:val="00EE4094"/>
    <w:rsid w:val="00EE6083"/>
    <w:rsid w:val="00EE649E"/>
    <w:rsid w:val="00EF0C17"/>
    <w:rsid w:val="00EF3476"/>
    <w:rsid w:val="00EF37DC"/>
    <w:rsid w:val="00EF5520"/>
    <w:rsid w:val="00EF576D"/>
    <w:rsid w:val="00EF7536"/>
    <w:rsid w:val="00EF7D5A"/>
    <w:rsid w:val="00F00786"/>
    <w:rsid w:val="00F01E03"/>
    <w:rsid w:val="00F026C1"/>
    <w:rsid w:val="00F0386F"/>
    <w:rsid w:val="00F04C60"/>
    <w:rsid w:val="00F066E6"/>
    <w:rsid w:val="00F1023F"/>
    <w:rsid w:val="00F1073C"/>
    <w:rsid w:val="00F1128D"/>
    <w:rsid w:val="00F11C7A"/>
    <w:rsid w:val="00F12251"/>
    <w:rsid w:val="00F13EFF"/>
    <w:rsid w:val="00F14406"/>
    <w:rsid w:val="00F1455C"/>
    <w:rsid w:val="00F14A04"/>
    <w:rsid w:val="00F14ECD"/>
    <w:rsid w:val="00F17028"/>
    <w:rsid w:val="00F21701"/>
    <w:rsid w:val="00F21A21"/>
    <w:rsid w:val="00F21A3F"/>
    <w:rsid w:val="00F22432"/>
    <w:rsid w:val="00F2294F"/>
    <w:rsid w:val="00F23275"/>
    <w:rsid w:val="00F2493C"/>
    <w:rsid w:val="00F2507B"/>
    <w:rsid w:val="00F25C3D"/>
    <w:rsid w:val="00F27F3E"/>
    <w:rsid w:val="00F3096F"/>
    <w:rsid w:val="00F30F6E"/>
    <w:rsid w:val="00F31A6A"/>
    <w:rsid w:val="00F35DB3"/>
    <w:rsid w:val="00F35F9E"/>
    <w:rsid w:val="00F373B3"/>
    <w:rsid w:val="00F37CDD"/>
    <w:rsid w:val="00F419FB"/>
    <w:rsid w:val="00F41DB4"/>
    <w:rsid w:val="00F42A31"/>
    <w:rsid w:val="00F43EAA"/>
    <w:rsid w:val="00F44EB3"/>
    <w:rsid w:val="00F45069"/>
    <w:rsid w:val="00F45650"/>
    <w:rsid w:val="00F4679D"/>
    <w:rsid w:val="00F46980"/>
    <w:rsid w:val="00F47941"/>
    <w:rsid w:val="00F50D67"/>
    <w:rsid w:val="00F5162C"/>
    <w:rsid w:val="00F528D1"/>
    <w:rsid w:val="00F53F5F"/>
    <w:rsid w:val="00F54290"/>
    <w:rsid w:val="00F554E7"/>
    <w:rsid w:val="00F556D9"/>
    <w:rsid w:val="00F56AF9"/>
    <w:rsid w:val="00F56ED0"/>
    <w:rsid w:val="00F60724"/>
    <w:rsid w:val="00F63050"/>
    <w:rsid w:val="00F63CAD"/>
    <w:rsid w:val="00F640BE"/>
    <w:rsid w:val="00F65729"/>
    <w:rsid w:val="00F66CB8"/>
    <w:rsid w:val="00F677EF"/>
    <w:rsid w:val="00F72A7B"/>
    <w:rsid w:val="00F73689"/>
    <w:rsid w:val="00F73F63"/>
    <w:rsid w:val="00F7415C"/>
    <w:rsid w:val="00F7434B"/>
    <w:rsid w:val="00F75F02"/>
    <w:rsid w:val="00F770A5"/>
    <w:rsid w:val="00F806AA"/>
    <w:rsid w:val="00F817B0"/>
    <w:rsid w:val="00F81822"/>
    <w:rsid w:val="00F81E82"/>
    <w:rsid w:val="00F830CE"/>
    <w:rsid w:val="00F83170"/>
    <w:rsid w:val="00F83731"/>
    <w:rsid w:val="00F85179"/>
    <w:rsid w:val="00F85435"/>
    <w:rsid w:val="00F85EE5"/>
    <w:rsid w:val="00F86B5A"/>
    <w:rsid w:val="00F87730"/>
    <w:rsid w:val="00F87746"/>
    <w:rsid w:val="00F9135D"/>
    <w:rsid w:val="00F914CC"/>
    <w:rsid w:val="00F91635"/>
    <w:rsid w:val="00F91D8A"/>
    <w:rsid w:val="00F93279"/>
    <w:rsid w:val="00F96AB7"/>
    <w:rsid w:val="00F97EB2"/>
    <w:rsid w:val="00FA0B1E"/>
    <w:rsid w:val="00FA157E"/>
    <w:rsid w:val="00FA3502"/>
    <w:rsid w:val="00FA3E00"/>
    <w:rsid w:val="00FA3FCC"/>
    <w:rsid w:val="00FA5A7B"/>
    <w:rsid w:val="00FB197D"/>
    <w:rsid w:val="00FB22A9"/>
    <w:rsid w:val="00FB25BB"/>
    <w:rsid w:val="00FB2FFB"/>
    <w:rsid w:val="00FB355F"/>
    <w:rsid w:val="00FB4B4B"/>
    <w:rsid w:val="00FB5D9A"/>
    <w:rsid w:val="00FC1DC2"/>
    <w:rsid w:val="00FC2507"/>
    <w:rsid w:val="00FC3F82"/>
    <w:rsid w:val="00FC4163"/>
    <w:rsid w:val="00FC61CC"/>
    <w:rsid w:val="00FD1846"/>
    <w:rsid w:val="00FD456B"/>
    <w:rsid w:val="00FD6EB8"/>
    <w:rsid w:val="00FE102F"/>
    <w:rsid w:val="00FE153D"/>
    <w:rsid w:val="00FE177B"/>
    <w:rsid w:val="00FE22A7"/>
    <w:rsid w:val="00FE2BA7"/>
    <w:rsid w:val="00FE3648"/>
    <w:rsid w:val="00FE3AED"/>
    <w:rsid w:val="00FE4446"/>
    <w:rsid w:val="00FE4C1C"/>
    <w:rsid w:val="00FE653F"/>
    <w:rsid w:val="00FE67A2"/>
    <w:rsid w:val="00FE75FC"/>
    <w:rsid w:val="00FE7936"/>
    <w:rsid w:val="00FF0A04"/>
    <w:rsid w:val="00FF22F1"/>
    <w:rsid w:val="00FF304F"/>
    <w:rsid w:val="00FF36AF"/>
    <w:rsid w:val="00FF3D88"/>
    <w:rsid w:val="00FF488B"/>
    <w:rsid w:val="00FF4929"/>
    <w:rsid w:val="00FF5BF5"/>
    <w:rsid w:val="00FF5FF3"/>
    <w:rsid w:val="00FF72F6"/>
    <w:rsid w:val="00FF76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strokecolor="#739cc3">
      <v:stroke endarrow="block" color="#739cc3" weight="1.25pt"/>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nhideWhenUsed="0"/>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2E81"/>
    <w:pPr>
      <w:spacing w:line="300" w:lineRule="auto"/>
    </w:pPr>
    <w:rPr>
      <w:rFonts w:ascii="宋体" w:hAnsi="宋体" w:cs="宋体"/>
      <w:sz w:val="24"/>
      <w:szCs w:val="24"/>
    </w:rPr>
  </w:style>
  <w:style w:type="paragraph" w:styleId="1">
    <w:name w:val="heading 1"/>
    <w:basedOn w:val="a"/>
    <w:next w:val="a"/>
    <w:link w:val="1Char"/>
    <w:qFormat/>
    <w:rsid w:val="00DE499F"/>
    <w:pPr>
      <w:keepNext/>
      <w:keepLines/>
      <w:adjustRightInd w:val="0"/>
      <w:snapToGrid w:val="0"/>
      <w:spacing w:beforeLines="100" w:afterLines="100"/>
      <w:jc w:val="center"/>
      <w:outlineLvl w:val="0"/>
    </w:pPr>
    <w:rPr>
      <w:rFonts w:eastAsia="黑体"/>
      <w:bCs/>
      <w:sz w:val="36"/>
      <w:szCs w:val="36"/>
    </w:rPr>
  </w:style>
  <w:style w:type="paragraph" w:styleId="2">
    <w:name w:val="heading 2"/>
    <w:basedOn w:val="a"/>
    <w:next w:val="3"/>
    <w:qFormat/>
    <w:rsid w:val="00DE499F"/>
    <w:pPr>
      <w:keepNext/>
      <w:keepLines/>
      <w:spacing w:beforeLines="100" w:afterLines="100"/>
      <w:outlineLvl w:val="1"/>
    </w:pPr>
    <w:rPr>
      <w:rFonts w:ascii="黑体" w:eastAsia="黑体"/>
      <w:bCs/>
      <w:sz w:val="30"/>
      <w:szCs w:val="30"/>
    </w:rPr>
  </w:style>
  <w:style w:type="paragraph" w:styleId="3">
    <w:name w:val="heading 3"/>
    <w:basedOn w:val="a"/>
    <w:next w:val="a"/>
    <w:link w:val="3Char"/>
    <w:qFormat/>
    <w:rsid w:val="00DE499F"/>
    <w:pPr>
      <w:keepNext/>
      <w:keepLines/>
      <w:adjustRightInd w:val="0"/>
      <w:snapToGrid w:val="0"/>
      <w:spacing w:beforeLines="50" w:afterLines="50"/>
      <w:outlineLvl w:val="2"/>
    </w:pPr>
    <w:rPr>
      <w:rFonts w:ascii="黑体" w:eastAsia="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rsid w:val="00DE499F"/>
  </w:style>
  <w:style w:type="character" w:styleId="a4">
    <w:name w:val="Hyperlink"/>
    <w:uiPriority w:val="99"/>
    <w:rsid w:val="00DE499F"/>
    <w:rPr>
      <w:color w:val="0000FF"/>
      <w:u w:val="single"/>
    </w:rPr>
  </w:style>
  <w:style w:type="character" w:styleId="a5">
    <w:name w:val="FollowedHyperlink"/>
    <w:semiHidden/>
    <w:rsid w:val="00DE499F"/>
    <w:rPr>
      <w:color w:val="800080"/>
      <w:u w:val="single"/>
    </w:rPr>
  </w:style>
  <w:style w:type="character" w:customStyle="1" w:styleId="high-light-bg4">
    <w:name w:val="high-light-bg4"/>
    <w:basedOn w:val="a0"/>
    <w:rsid w:val="00DE499F"/>
  </w:style>
  <w:style w:type="character" w:customStyle="1" w:styleId="1Char">
    <w:name w:val="标题 1 Char"/>
    <w:link w:val="1"/>
    <w:rsid w:val="00DE499F"/>
    <w:rPr>
      <w:rFonts w:eastAsia="黑体"/>
      <w:bCs/>
      <w:sz w:val="36"/>
      <w:szCs w:val="36"/>
      <w:lang w:val="en-US" w:eastAsia="zh-CN" w:bidi="ar-SA"/>
    </w:rPr>
  </w:style>
  <w:style w:type="character" w:customStyle="1" w:styleId="apple-converted-space">
    <w:name w:val="apple-converted-space"/>
    <w:basedOn w:val="a0"/>
    <w:rsid w:val="00DE499F"/>
  </w:style>
  <w:style w:type="character" w:customStyle="1" w:styleId="1Char0">
    <w:name w:val="样式 标题 1一级标题 + Char"/>
    <w:link w:val="10"/>
    <w:rsid w:val="000D3667"/>
    <w:rPr>
      <w:rFonts w:eastAsia="黑体" w:cs="宋体"/>
      <w:color w:val="000000"/>
      <w:sz w:val="36"/>
      <w:lang w:val="en-US" w:eastAsia="zh-CN" w:bidi="ar-SA"/>
    </w:rPr>
  </w:style>
  <w:style w:type="character" w:customStyle="1" w:styleId="Char">
    <w:name w:val="图名 Char"/>
    <w:link w:val="a6"/>
    <w:rsid w:val="00D235E9"/>
    <w:rPr>
      <w:rFonts w:eastAsia="宋体" w:cs="宋体"/>
      <w:kern w:val="2"/>
      <w:sz w:val="21"/>
      <w:szCs w:val="21"/>
      <w:lang w:val="en-US" w:eastAsia="zh-CN" w:bidi="ar-SA"/>
    </w:rPr>
  </w:style>
  <w:style w:type="character" w:customStyle="1" w:styleId="3Char">
    <w:name w:val="标题 3 Char"/>
    <w:link w:val="3"/>
    <w:rsid w:val="00DE499F"/>
    <w:rPr>
      <w:rFonts w:ascii="黑体" w:eastAsia="黑体"/>
      <w:sz w:val="28"/>
      <w:szCs w:val="28"/>
      <w:lang w:val="en-US" w:eastAsia="zh-CN" w:bidi="ar-SA"/>
    </w:rPr>
  </w:style>
  <w:style w:type="character" w:customStyle="1" w:styleId="green">
    <w:name w:val="green"/>
    <w:basedOn w:val="a0"/>
    <w:rsid w:val="00DE499F"/>
  </w:style>
  <w:style w:type="character" w:customStyle="1" w:styleId="longtext">
    <w:name w:val="long_text"/>
    <w:basedOn w:val="a0"/>
    <w:rsid w:val="00DE499F"/>
  </w:style>
  <w:style w:type="character" w:customStyle="1" w:styleId="CharChar">
    <w:name w:val="论文_正文 Char Char"/>
    <w:link w:val="a7"/>
    <w:rsid w:val="00DE499F"/>
    <w:rPr>
      <w:rFonts w:eastAsia="宋体" w:cs="Arial"/>
      <w:sz w:val="24"/>
      <w:szCs w:val="24"/>
      <w:lang w:val="en-US" w:eastAsia="zh-CN" w:bidi="ar-SA"/>
    </w:rPr>
  </w:style>
  <w:style w:type="character" w:customStyle="1" w:styleId="Char0">
    <w:name w:val="正文段 Char"/>
    <w:link w:val="a8"/>
    <w:uiPriority w:val="99"/>
    <w:qFormat/>
    <w:rsid w:val="00DA37F9"/>
    <w:rPr>
      <w:rFonts w:cs="宋体"/>
      <w:sz w:val="24"/>
      <w:szCs w:val="24"/>
    </w:rPr>
  </w:style>
  <w:style w:type="paragraph" w:styleId="7">
    <w:name w:val="toc 7"/>
    <w:basedOn w:val="a"/>
    <w:next w:val="a"/>
    <w:semiHidden/>
    <w:rsid w:val="00DE499F"/>
    <w:pPr>
      <w:ind w:left="1260"/>
    </w:pPr>
    <w:rPr>
      <w:sz w:val="18"/>
      <w:szCs w:val="18"/>
    </w:rPr>
  </w:style>
  <w:style w:type="paragraph" w:styleId="8">
    <w:name w:val="toc 8"/>
    <w:basedOn w:val="a"/>
    <w:next w:val="a"/>
    <w:semiHidden/>
    <w:rsid w:val="00DE499F"/>
    <w:pPr>
      <w:ind w:left="1470"/>
    </w:pPr>
    <w:rPr>
      <w:sz w:val="18"/>
      <w:szCs w:val="18"/>
    </w:rPr>
  </w:style>
  <w:style w:type="paragraph" w:styleId="4">
    <w:name w:val="toc 4"/>
    <w:basedOn w:val="a"/>
    <w:next w:val="a"/>
    <w:semiHidden/>
    <w:rsid w:val="00DE499F"/>
    <w:pPr>
      <w:ind w:left="630"/>
    </w:pPr>
    <w:rPr>
      <w:sz w:val="18"/>
      <w:szCs w:val="18"/>
    </w:rPr>
  </w:style>
  <w:style w:type="paragraph" w:styleId="30">
    <w:name w:val="toc 3"/>
    <w:basedOn w:val="a"/>
    <w:next w:val="a"/>
    <w:uiPriority w:val="39"/>
    <w:rsid w:val="003E43AA"/>
    <w:pPr>
      <w:adjustRightInd w:val="0"/>
      <w:snapToGrid w:val="0"/>
      <w:ind w:firstLineChars="300" w:firstLine="300"/>
    </w:pPr>
    <w:rPr>
      <w:rFonts w:ascii="Times New Roman" w:hAnsi="Times New Roman"/>
    </w:rPr>
  </w:style>
  <w:style w:type="paragraph" w:styleId="a9">
    <w:name w:val="footer"/>
    <w:basedOn w:val="a"/>
    <w:link w:val="Char1"/>
    <w:semiHidden/>
    <w:rsid w:val="00DE499F"/>
    <w:pPr>
      <w:tabs>
        <w:tab w:val="center" w:pos="4153"/>
        <w:tab w:val="right" w:pos="8306"/>
      </w:tabs>
      <w:snapToGrid w:val="0"/>
    </w:pPr>
    <w:rPr>
      <w:sz w:val="18"/>
      <w:szCs w:val="18"/>
    </w:rPr>
  </w:style>
  <w:style w:type="paragraph" w:styleId="5">
    <w:name w:val="toc 5"/>
    <w:basedOn w:val="a"/>
    <w:next w:val="a"/>
    <w:semiHidden/>
    <w:rsid w:val="00DE499F"/>
    <w:pPr>
      <w:ind w:left="840"/>
    </w:pPr>
    <w:rPr>
      <w:sz w:val="18"/>
      <w:szCs w:val="18"/>
    </w:rPr>
  </w:style>
  <w:style w:type="paragraph" w:styleId="aa">
    <w:name w:val="header"/>
    <w:basedOn w:val="a"/>
    <w:link w:val="Char2"/>
    <w:semiHidden/>
    <w:rsid w:val="00DE499F"/>
    <w:pPr>
      <w:pBdr>
        <w:bottom w:val="single" w:sz="6" w:space="1" w:color="auto"/>
      </w:pBdr>
      <w:tabs>
        <w:tab w:val="center" w:pos="4153"/>
        <w:tab w:val="right" w:pos="8306"/>
      </w:tabs>
      <w:snapToGrid w:val="0"/>
      <w:jc w:val="center"/>
    </w:pPr>
    <w:rPr>
      <w:sz w:val="18"/>
      <w:szCs w:val="18"/>
    </w:rPr>
  </w:style>
  <w:style w:type="paragraph" w:styleId="ab">
    <w:name w:val="Body Text Indent"/>
    <w:basedOn w:val="a"/>
    <w:semiHidden/>
    <w:rsid w:val="00DE499F"/>
    <w:pPr>
      <w:ind w:firstLineChars="200" w:firstLine="480"/>
    </w:pPr>
    <w:rPr>
      <w:szCs w:val="21"/>
    </w:rPr>
  </w:style>
  <w:style w:type="paragraph" w:styleId="20">
    <w:name w:val="toc 2"/>
    <w:basedOn w:val="a"/>
    <w:next w:val="a"/>
    <w:uiPriority w:val="39"/>
    <w:rsid w:val="003E43AA"/>
    <w:pPr>
      <w:adjustRightInd w:val="0"/>
      <w:snapToGrid w:val="0"/>
      <w:ind w:firstLineChars="150" w:firstLine="150"/>
    </w:pPr>
    <w:rPr>
      <w:rFonts w:ascii="Times New Roman" w:hAnsi="Times New Roman"/>
    </w:rPr>
  </w:style>
  <w:style w:type="paragraph" w:styleId="11">
    <w:name w:val="toc 1"/>
    <w:basedOn w:val="a"/>
    <w:next w:val="a"/>
    <w:uiPriority w:val="39"/>
    <w:rsid w:val="003E43AA"/>
    <w:pPr>
      <w:adjustRightInd w:val="0"/>
      <w:snapToGrid w:val="0"/>
      <w:spacing w:beforeLines="25" w:afterLines="25"/>
    </w:pPr>
    <w:rPr>
      <w:rFonts w:ascii="Times New Roman" w:eastAsia="黑体" w:hAnsi="Times New Roman"/>
    </w:rPr>
  </w:style>
  <w:style w:type="paragraph" w:styleId="9">
    <w:name w:val="toc 9"/>
    <w:basedOn w:val="a"/>
    <w:next w:val="a"/>
    <w:semiHidden/>
    <w:rsid w:val="00DE499F"/>
    <w:pPr>
      <w:ind w:left="1680"/>
    </w:pPr>
    <w:rPr>
      <w:sz w:val="18"/>
      <w:szCs w:val="18"/>
    </w:rPr>
  </w:style>
  <w:style w:type="paragraph" w:styleId="6">
    <w:name w:val="toc 6"/>
    <w:basedOn w:val="a"/>
    <w:next w:val="a"/>
    <w:semiHidden/>
    <w:rsid w:val="00DE499F"/>
    <w:pPr>
      <w:ind w:left="1050"/>
    </w:pPr>
    <w:rPr>
      <w:sz w:val="18"/>
      <w:szCs w:val="18"/>
    </w:rPr>
  </w:style>
  <w:style w:type="paragraph" w:customStyle="1" w:styleId="a7">
    <w:name w:val="论文_正文"/>
    <w:basedOn w:val="a"/>
    <w:link w:val="CharChar"/>
    <w:rsid w:val="00DE499F"/>
    <w:pPr>
      <w:tabs>
        <w:tab w:val="right" w:leader="middleDot" w:pos="7350"/>
      </w:tabs>
      <w:ind w:firstLineChars="200" w:firstLine="200"/>
    </w:pPr>
    <w:rPr>
      <w:rFonts w:cs="Arial"/>
    </w:rPr>
  </w:style>
  <w:style w:type="paragraph" w:customStyle="1" w:styleId="reader-word-layerreader-word-s1-9">
    <w:name w:val="reader-word-layer reader-word-s1-9"/>
    <w:basedOn w:val="a"/>
    <w:rsid w:val="00DE499F"/>
    <w:pPr>
      <w:spacing w:before="100" w:beforeAutospacing="1" w:after="100" w:afterAutospacing="1"/>
    </w:pPr>
  </w:style>
  <w:style w:type="paragraph" w:customStyle="1" w:styleId="a6">
    <w:name w:val="图名"/>
    <w:basedOn w:val="a"/>
    <w:link w:val="Char"/>
    <w:autoRedefine/>
    <w:rsid w:val="00D235E9"/>
    <w:pPr>
      <w:jc w:val="center"/>
    </w:pPr>
    <w:rPr>
      <w:szCs w:val="21"/>
    </w:rPr>
  </w:style>
  <w:style w:type="paragraph" w:customStyle="1" w:styleId="2106">
    <w:name w:val="样式 标题 2 + 首行缩进:  1.06 厘米"/>
    <w:basedOn w:val="2"/>
    <w:uiPriority w:val="99"/>
    <w:rsid w:val="00DE499F"/>
    <w:pPr>
      <w:spacing w:beforeLines="0" w:afterLines="0"/>
    </w:pPr>
    <w:rPr>
      <w:bCs w:val="0"/>
      <w:szCs w:val="20"/>
    </w:rPr>
  </w:style>
  <w:style w:type="paragraph" w:customStyle="1" w:styleId="10">
    <w:name w:val="样式 标题 1一级标题 +"/>
    <w:basedOn w:val="1"/>
    <w:link w:val="1Char0"/>
    <w:autoRedefine/>
    <w:rsid w:val="000D3667"/>
    <w:rPr>
      <w:bCs w:val="0"/>
      <w:color w:val="000000"/>
      <w:szCs w:val="20"/>
    </w:rPr>
  </w:style>
  <w:style w:type="paragraph" w:styleId="ac">
    <w:name w:val="List Paragraph"/>
    <w:basedOn w:val="a"/>
    <w:qFormat/>
    <w:rsid w:val="00DE499F"/>
    <w:pPr>
      <w:ind w:firstLineChars="200" w:firstLine="420"/>
    </w:pPr>
    <w:rPr>
      <w:sz w:val="18"/>
    </w:rPr>
  </w:style>
  <w:style w:type="paragraph" w:customStyle="1" w:styleId="reader-word-layerreader-word-s1-6">
    <w:name w:val="reader-word-layer reader-word-s1-6"/>
    <w:basedOn w:val="a"/>
    <w:rsid w:val="00DE499F"/>
    <w:pPr>
      <w:spacing w:before="100" w:beforeAutospacing="1" w:after="100" w:afterAutospacing="1"/>
    </w:pPr>
  </w:style>
  <w:style w:type="paragraph" w:customStyle="1" w:styleId="ad">
    <w:name w:val="样式 参考文献 + 宋体"/>
    <w:basedOn w:val="ae"/>
    <w:semiHidden/>
    <w:rsid w:val="00DE499F"/>
  </w:style>
  <w:style w:type="paragraph" w:customStyle="1" w:styleId="a8">
    <w:name w:val="正文段"/>
    <w:basedOn w:val="a"/>
    <w:link w:val="Char0"/>
    <w:uiPriority w:val="99"/>
    <w:qFormat/>
    <w:rsid w:val="00DA37F9"/>
    <w:pPr>
      <w:adjustRightInd w:val="0"/>
      <w:snapToGrid w:val="0"/>
      <w:ind w:firstLineChars="200" w:firstLine="480"/>
      <w:jc w:val="both"/>
    </w:pPr>
    <w:rPr>
      <w:rFonts w:ascii="Times New Roman" w:hAnsi="Times New Roman"/>
    </w:rPr>
  </w:style>
  <w:style w:type="paragraph" w:customStyle="1" w:styleId="af">
    <w:name w:val="四级标题"/>
    <w:basedOn w:val="a"/>
    <w:rsid w:val="00DE499F"/>
    <w:pPr>
      <w:outlineLvl w:val="3"/>
    </w:pPr>
    <w:rPr>
      <w:rFonts w:ascii="黑体" w:eastAsia="黑体"/>
      <w:bCs/>
    </w:rPr>
  </w:style>
  <w:style w:type="paragraph" w:customStyle="1" w:styleId="af0">
    <w:name w:val="代码"/>
    <w:basedOn w:val="a"/>
    <w:rsid w:val="00DE499F"/>
    <w:pPr>
      <w:ind w:firstLineChars="200" w:firstLine="480"/>
    </w:pPr>
    <w:rPr>
      <w:szCs w:val="20"/>
    </w:rPr>
  </w:style>
  <w:style w:type="paragraph" w:customStyle="1" w:styleId="reader-word-layerreader-word-s1-3">
    <w:name w:val="reader-word-layer reader-word-s1-3"/>
    <w:basedOn w:val="a"/>
    <w:rsid w:val="00DE499F"/>
    <w:pPr>
      <w:spacing w:before="100" w:beforeAutospacing="1" w:after="100" w:afterAutospacing="1"/>
    </w:pPr>
  </w:style>
  <w:style w:type="paragraph" w:customStyle="1" w:styleId="reader-word-layerreader-word-s1-4">
    <w:name w:val="reader-word-layer reader-word-s1-4"/>
    <w:basedOn w:val="a"/>
    <w:rsid w:val="00DE499F"/>
    <w:pPr>
      <w:spacing w:before="100" w:beforeAutospacing="1" w:after="100" w:afterAutospacing="1"/>
    </w:pPr>
  </w:style>
  <w:style w:type="paragraph" w:customStyle="1" w:styleId="063">
    <w:name w:val="样式 首行缩进:  0.63 厘米"/>
    <w:basedOn w:val="a"/>
    <w:rsid w:val="00DE499F"/>
    <w:pPr>
      <w:pBdr>
        <w:top w:val="single" w:sz="4" w:space="1" w:color="auto"/>
        <w:bottom w:val="single" w:sz="4" w:space="1" w:color="auto"/>
        <w:between w:val="single" w:sz="4" w:space="1" w:color="auto"/>
      </w:pBdr>
      <w:ind w:firstLine="360"/>
    </w:pPr>
    <w:rPr>
      <w:sz w:val="18"/>
      <w:szCs w:val="20"/>
    </w:rPr>
  </w:style>
  <w:style w:type="paragraph" w:customStyle="1" w:styleId="ordinary-outputtarget-output">
    <w:name w:val="ordinary-output target-output"/>
    <w:basedOn w:val="a"/>
    <w:qFormat/>
    <w:rsid w:val="00DE499F"/>
    <w:pPr>
      <w:spacing w:before="100" w:beforeAutospacing="1" w:after="100" w:afterAutospacing="1"/>
    </w:pPr>
  </w:style>
  <w:style w:type="paragraph" w:customStyle="1" w:styleId="ae">
    <w:name w:val="参考文献"/>
    <w:basedOn w:val="a"/>
    <w:semiHidden/>
    <w:rsid w:val="00DE499F"/>
    <w:pPr>
      <w:autoSpaceDE w:val="0"/>
      <w:autoSpaceDN w:val="0"/>
      <w:adjustRightInd w:val="0"/>
    </w:pPr>
  </w:style>
  <w:style w:type="paragraph" w:customStyle="1" w:styleId="af1">
    <w:name w:val="图以及图名图号数据格式"/>
    <w:basedOn w:val="1"/>
    <w:semiHidden/>
    <w:rsid w:val="00DE499F"/>
    <w:pPr>
      <w:spacing w:beforeLines="50" w:afterLines="50"/>
      <w:ind w:leftChars="-50" w:left="-105" w:rightChars="-50" w:right="-105"/>
      <w:outlineLvl w:val="9"/>
    </w:pPr>
    <w:rPr>
      <w:rFonts w:eastAsia="宋体"/>
      <w:sz w:val="21"/>
      <w:szCs w:val="21"/>
    </w:rPr>
  </w:style>
  <w:style w:type="paragraph" w:customStyle="1" w:styleId="reader-word-layerreader-word-s1-10">
    <w:name w:val="reader-word-layer reader-word-s1-10"/>
    <w:basedOn w:val="a"/>
    <w:rsid w:val="00DE499F"/>
    <w:pPr>
      <w:spacing w:before="100" w:beforeAutospacing="1" w:after="100" w:afterAutospacing="1"/>
    </w:pPr>
  </w:style>
  <w:style w:type="paragraph" w:customStyle="1" w:styleId="af2">
    <w:name w:val="图字"/>
    <w:basedOn w:val="a"/>
    <w:rsid w:val="00DE499F"/>
    <w:pPr>
      <w:jc w:val="center"/>
    </w:pPr>
    <w:rPr>
      <w:sz w:val="18"/>
    </w:rPr>
  </w:style>
  <w:style w:type="paragraph" w:customStyle="1" w:styleId="015">
    <w:name w:val="样式 样式 参考文献 + 宋体 + 左侧:  0 厘米 悬挂缩进: 1.5 字符"/>
    <w:basedOn w:val="ad"/>
    <w:semiHidden/>
    <w:rsid w:val="00DE499F"/>
    <w:rPr>
      <w:sz w:val="21"/>
      <w:szCs w:val="21"/>
    </w:rPr>
  </w:style>
  <w:style w:type="paragraph" w:customStyle="1" w:styleId="02">
    <w:name w:val="样式 样式 参考文献 + 宋体 + 左侧:  0 厘米 悬挂缩进: 2 字符"/>
    <w:basedOn w:val="ad"/>
    <w:semiHidden/>
    <w:rsid w:val="00DE499F"/>
    <w:pPr>
      <w:ind w:left="200" w:hangingChars="200" w:hanging="200"/>
    </w:pPr>
    <w:rPr>
      <w:szCs w:val="20"/>
    </w:rPr>
  </w:style>
  <w:style w:type="paragraph" w:customStyle="1" w:styleId="af3">
    <w:name w:val="表名"/>
    <w:basedOn w:val="a"/>
    <w:rsid w:val="00DE499F"/>
    <w:pPr>
      <w:jc w:val="center"/>
    </w:pPr>
    <w:rPr>
      <w:rFonts w:eastAsia="黑体"/>
      <w:szCs w:val="21"/>
    </w:rPr>
  </w:style>
  <w:style w:type="paragraph" w:customStyle="1" w:styleId="03">
    <w:name w:val="样式 样式 参考文献 + 宋体 + 左侧:  0 厘米 悬挂缩进: 3 字符"/>
    <w:basedOn w:val="ad"/>
    <w:next w:val="a"/>
    <w:semiHidden/>
    <w:rsid w:val="00DE499F"/>
    <w:pPr>
      <w:ind w:left="600" w:hangingChars="250" w:hanging="600"/>
    </w:pPr>
    <w:rPr>
      <w:szCs w:val="20"/>
    </w:rPr>
  </w:style>
  <w:style w:type="paragraph" w:customStyle="1" w:styleId="reader-word-layerreader-word-s1-8">
    <w:name w:val="reader-word-layer reader-word-s1-8"/>
    <w:basedOn w:val="a"/>
    <w:rsid w:val="00DE499F"/>
    <w:pPr>
      <w:spacing w:before="100" w:beforeAutospacing="1" w:after="100" w:afterAutospacing="1"/>
    </w:pPr>
  </w:style>
  <w:style w:type="paragraph" w:customStyle="1" w:styleId="3099">
    <w:name w:val="样式 标题 3 + 首行缩进:  0.99 厘米"/>
    <w:basedOn w:val="3"/>
    <w:uiPriority w:val="99"/>
    <w:rsid w:val="00DE499F"/>
    <w:rPr>
      <w:szCs w:val="20"/>
    </w:rPr>
  </w:style>
  <w:style w:type="paragraph" w:customStyle="1" w:styleId="reader-word-layerreader-word-s1-7">
    <w:name w:val="reader-word-layer reader-word-s1-7"/>
    <w:basedOn w:val="a"/>
    <w:rsid w:val="00DE499F"/>
    <w:pPr>
      <w:spacing w:before="100" w:beforeAutospacing="1" w:after="100" w:afterAutospacing="1"/>
    </w:pPr>
  </w:style>
  <w:style w:type="paragraph" w:customStyle="1" w:styleId="1125">
    <w:name w:val="样式 样式 标题 1一级标题 + + 行距: 多倍行距 1.25 字行"/>
    <w:basedOn w:val="10"/>
    <w:autoRedefine/>
    <w:uiPriority w:val="99"/>
    <w:rsid w:val="000D3667"/>
    <w:pPr>
      <w:spacing w:before="100" w:after="100"/>
    </w:pPr>
  </w:style>
  <w:style w:type="character" w:customStyle="1" w:styleId="copied">
    <w:name w:val="copied"/>
    <w:rsid w:val="00355341"/>
  </w:style>
  <w:style w:type="paragraph" w:styleId="af4">
    <w:name w:val="Balloon Text"/>
    <w:basedOn w:val="a"/>
    <w:link w:val="Char3"/>
    <w:rsid w:val="00E5282C"/>
    <w:rPr>
      <w:sz w:val="18"/>
      <w:szCs w:val="18"/>
    </w:rPr>
  </w:style>
  <w:style w:type="character" w:customStyle="1" w:styleId="Char3">
    <w:name w:val="批注框文本 Char"/>
    <w:basedOn w:val="a0"/>
    <w:link w:val="af4"/>
    <w:rsid w:val="00E5282C"/>
    <w:rPr>
      <w:kern w:val="2"/>
      <w:sz w:val="18"/>
      <w:szCs w:val="18"/>
    </w:rPr>
  </w:style>
  <w:style w:type="character" w:styleId="af5">
    <w:name w:val="Placeholder Text"/>
    <w:basedOn w:val="a0"/>
    <w:uiPriority w:val="99"/>
    <w:semiHidden/>
    <w:rsid w:val="00E5282C"/>
    <w:rPr>
      <w:color w:val="808080"/>
    </w:rPr>
  </w:style>
  <w:style w:type="paragraph" w:styleId="af6">
    <w:name w:val="Quote"/>
    <w:basedOn w:val="a"/>
    <w:next w:val="a"/>
    <w:link w:val="Char4"/>
    <w:uiPriority w:val="29"/>
    <w:qFormat/>
    <w:rsid w:val="002460D0"/>
    <w:rPr>
      <w:i/>
      <w:iCs/>
      <w:color w:val="000000" w:themeColor="text1"/>
    </w:rPr>
  </w:style>
  <w:style w:type="character" w:customStyle="1" w:styleId="Char4">
    <w:name w:val="引用 Char"/>
    <w:basedOn w:val="a0"/>
    <w:link w:val="af6"/>
    <w:uiPriority w:val="29"/>
    <w:rsid w:val="002460D0"/>
    <w:rPr>
      <w:i/>
      <w:iCs/>
      <w:color w:val="000000" w:themeColor="text1"/>
      <w:kern w:val="2"/>
      <w:sz w:val="21"/>
      <w:szCs w:val="24"/>
    </w:rPr>
  </w:style>
  <w:style w:type="paragraph" w:styleId="af7">
    <w:name w:val="Normal (Web)"/>
    <w:basedOn w:val="a"/>
    <w:uiPriority w:val="99"/>
    <w:unhideWhenUsed/>
    <w:rsid w:val="00FC3F82"/>
    <w:pPr>
      <w:spacing w:before="100" w:beforeAutospacing="1" w:after="100" w:afterAutospacing="1"/>
    </w:pPr>
  </w:style>
  <w:style w:type="table" w:styleId="af8">
    <w:name w:val="Table Grid"/>
    <w:basedOn w:val="a1"/>
    <w:uiPriority w:val="99"/>
    <w:unhideWhenUsed/>
    <w:rsid w:val="00700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7C361C"/>
    <w:pPr>
      <w:spacing w:before="100" w:beforeAutospacing="1" w:after="100" w:afterAutospacing="1"/>
    </w:pPr>
  </w:style>
  <w:style w:type="paragraph" w:customStyle="1" w:styleId="p0">
    <w:name w:val="p0"/>
    <w:basedOn w:val="a"/>
    <w:rsid w:val="003E111A"/>
    <w:pPr>
      <w:jc w:val="both"/>
    </w:pPr>
    <w:rPr>
      <w:rFonts w:ascii="Times New Roman" w:hAnsi="Times New Roman" w:cs="Times New Roman"/>
      <w:sz w:val="21"/>
      <w:szCs w:val="21"/>
    </w:rPr>
  </w:style>
  <w:style w:type="paragraph" w:customStyle="1" w:styleId="12">
    <w:name w:val="列出段落1"/>
    <w:basedOn w:val="a"/>
    <w:uiPriority w:val="34"/>
    <w:qFormat/>
    <w:rsid w:val="001C2903"/>
    <w:pPr>
      <w:widowControl w:val="0"/>
      <w:ind w:firstLineChars="200" w:firstLine="420"/>
      <w:jc w:val="both"/>
    </w:pPr>
    <w:rPr>
      <w:rFonts w:asciiTheme="minorHAnsi" w:eastAsiaTheme="minorEastAsia" w:hAnsiTheme="minorHAnsi" w:cstheme="minorBidi"/>
      <w:kern w:val="2"/>
      <w:sz w:val="21"/>
      <w:szCs w:val="22"/>
    </w:rPr>
  </w:style>
  <w:style w:type="character" w:styleId="af9">
    <w:name w:val="annotation reference"/>
    <w:basedOn w:val="a0"/>
    <w:semiHidden/>
    <w:unhideWhenUsed/>
    <w:rsid w:val="00F35DB3"/>
    <w:rPr>
      <w:sz w:val="21"/>
      <w:szCs w:val="21"/>
    </w:rPr>
  </w:style>
  <w:style w:type="paragraph" w:styleId="afa">
    <w:name w:val="annotation text"/>
    <w:basedOn w:val="a"/>
    <w:link w:val="Char5"/>
    <w:unhideWhenUsed/>
    <w:rsid w:val="00F35DB3"/>
  </w:style>
  <w:style w:type="character" w:customStyle="1" w:styleId="Char5">
    <w:name w:val="批注文字 Char"/>
    <w:basedOn w:val="a0"/>
    <w:link w:val="afa"/>
    <w:rsid w:val="00F35DB3"/>
    <w:rPr>
      <w:rFonts w:ascii="宋体" w:hAnsi="宋体" w:cs="宋体"/>
      <w:sz w:val="24"/>
      <w:szCs w:val="24"/>
    </w:rPr>
  </w:style>
  <w:style w:type="paragraph" w:styleId="afb">
    <w:name w:val="annotation subject"/>
    <w:basedOn w:val="afa"/>
    <w:next w:val="afa"/>
    <w:link w:val="Char6"/>
    <w:semiHidden/>
    <w:unhideWhenUsed/>
    <w:rsid w:val="00F35DB3"/>
    <w:rPr>
      <w:b/>
      <w:bCs/>
    </w:rPr>
  </w:style>
  <w:style w:type="character" w:customStyle="1" w:styleId="Char6">
    <w:name w:val="批注主题 Char"/>
    <w:basedOn w:val="Char5"/>
    <w:link w:val="afb"/>
    <w:semiHidden/>
    <w:rsid w:val="00F35DB3"/>
    <w:rPr>
      <w:rFonts w:ascii="宋体" w:hAnsi="宋体" w:cs="宋体"/>
      <w:b/>
      <w:bCs/>
      <w:sz w:val="24"/>
      <w:szCs w:val="24"/>
    </w:rPr>
  </w:style>
  <w:style w:type="paragraph" w:customStyle="1" w:styleId="tgt">
    <w:name w:val="tgt"/>
    <w:basedOn w:val="a"/>
    <w:rsid w:val="006D6970"/>
    <w:pPr>
      <w:spacing w:before="100" w:beforeAutospacing="1" w:after="100" w:afterAutospacing="1"/>
    </w:pPr>
  </w:style>
  <w:style w:type="character" w:customStyle="1" w:styleId="tgt1">
    <w:name w:val="tgt1"/>
    <w:basedOn w:val="a0"/>
    <w:rsid w:val="006D6970"/>
  </w:style>
  <w:style w:type="character" w:styleId="afc">
    <w:name w:val="Emphasis"/>
    <w:basedOn w:val="a0"/>
    <w:uiPriority w:val="20"/>
    <w:qFormat/>
    <w:rsid w:val="008765C7"/>
    <w:rPr>
      <w:rFonts w:ascii="宋体" w:eastAsia="宋体" w:hAnsi="宋体"/>
      <w:b w:val="0"/>
      <w:i w:val="0"/>
      <w:iCs/>
      <w:sz w:val="21"/>
    </w:rPr>
  </w:style>
  <w:style w:type="character" w:customStyle="1" w:styleId="keyword">
    <w:name w:val="keyword"/>
    <w:basedOn w:val="a0"/>
    <w:rsid w:val="00C75A06"/>
  </w:style>
  <w:style w:type="character" w:customStyle="1" w:styleId="comment">
    <w:name w:val="comment"/>
    <w:basedOn w:val="a0"/>
    <w:rsid w:val="00C75A06"/>
  </w:style>
  <w:style w:type="character" w:customStyle="1" w:styleId="13">
    <w:name w:val="@他1"/>
    <w:basedOn w:val="a0"/>
    <w:uiPriority w:val="99"/>
    <w:semiHidden/>
    <w:unhideWhenUsed/>
    <w:rsid w:val="003D7BC5"/>
    <w:rPr>
      <w:color w:val="2B579A"/>
      <w:shd w:val="clear" w:color="auto" w:fill="E6E6E6"/>
    </w:rPr>
  </w:style>
  <w:style w:type="character" w:styleId="afd">
    <w:name w:val="Strong"/>
    <w:basedOn w:val="a0"/>
    <w:uiPriority w:val="22"/>
    <w:qFormat/>
    <w:rsid w:val="008C2848"/>
    <w:rPr>
      <w:b/>
      <w:bCs/>
    </w:rPr>
  </w:style>
  <w:style w:type="paragraph" w:styleId="HTML">
    <w:name w:val="HTML Preformatted"/>
    <w:basedOn w:val="a"/>
    <w:link w:val="HTMLChar"/>
    <w:uiPriority w:val="99"/>
    <w:semiHidden/>
    <w:unhideWhenUsed/>
    <w:rsid w:val="009D1A6A"/>
    <w:rPr>
      <w:rFonts w:ascii="Courier New" w:hAnsi="Courier New" w:cs="Courier New"/>
      <w:sz w:val="20"/>
      <w:szCs w:val="20"/>
    </w:rPr>
  </w:style>
  <w:style w:type="character" w:customStyle="1" w:styleId="HTMLChar">
    <w:name w:val="HTML 预设格式 Char"/>
    <w:basedOn w:val="a0"/>
    <w:link w:val="HTML"/>
    <w:uiPriority w:val="99"/>
    <w:semiHidden/>
    <w:rsid w:val="009D1A6A"/>
    <w:rPr>
      <w:rFonts w:ascii="Courier New" w:hAnsi="Courier New" w:cs="Courier New"/>
    </w:rPr>
  </w:style>
  <w:style w:type="character" w:customStyle="1" w:styleId="string">
    <w:name w:val="string"/>
    <w:basedOn w:val="a0"/>
    <w:rsid w:val="006F5396"/>
  </w:style>
  <w:style w:type="character" w:customStyle="1" w:styleId="number">
    <w:name w:val="number"/>
    <w:basedOn w:val="a0"/>
    <w:rsid w:val="006F5396"/>
  </w:style>
  <w:style w:type="character" w:customStyle="1" w:styleId="special">
    <w:name w:val="special"/>
    <w:basedOn w:val="a0"/>
    <w:rsid w:val="003A0B87"/>
  </w:style>
  <w:style w:type="character" w:customStyle="1" w:styleId="wpkeywordlink">
    <w:name w:val="wp_keywordlink"/>
    <w:basedOn w:val="a0"/>
    <w:rsid w:val="00126C65"/>
  </w:style>
  <w:style w:type="character" w:customStyle="1" w:styleId="linkout">
    <w:name w:val="linkout"/>
    <w:basedOn w:val="a0"/>
    <w:rsid w:val="006532BA"/>
  </w:style>
  <w:style w:type="character" w:customStyle="1" w:styleId="site">
    <w:name w:val="site"/>
    <w:basedOn w:val="a0"/>
    <w:rsid w:val="006532BA"/>
  </w:style>
  <w:style w:type="paragraph" w:styleId="afe">
    <w:name w:val="Body Text"/>
    <w:basedOn w:val="a"/>
    <w:link w:val="Char7"/>
    <w:semiHidden/>
    <w:unhideWhenUsed/>
    <w:rsid w:val="002C6C13"/>
    <w:pPr>
      <w:spacing w:after="120"/>
    </w:pPr>
  </w:style>
  <w:style w:type="character" w:customStyle="1" w:styleId="Char7">
    <w:name w:val="正文文本 Char"/>
    <w:basedOn w:val="a0"/>
    <w:link w:val="afe"/>
    <w:semiHidden/>
    <w:rsid w:val="002C6C13"/>
    <w:rPr>
      <w:rFonts w:ascii="宋体" w:hAnsi="宋体" w:cs="宋体"/>
      <w:sz w:val="24"/>
      <w:szCs w:val="24"/>
    </w:rPr>
  </w:style>
  <w:style w:type="paragraph" w:styleId="aff">
    <w:name w:val="footnote text"/>
    <w:basedOn w:val="a"/>
    <w:link w:val="Char8"/>
    <w:semiHidden/>
    <w:unhideWhenUsed/>
    <w:rsid w:val="003B0238"/>
    <w:pPr>
      <w:snapToGrid w:val="0"/>
    </w:pPr>
    <w:rPr>
      <w:sz w:val="18"/>
      <w:szCs w:val="18"/>
    </w:rPr>
  </w:style>
  <w:style w:type="character" w:customStyle="1" w:styleId="Char8">
    <w:name w:val="脚注文本 Char"/>
    <w:basedOn w:val="a0"/>
    <w:link w:val="aff"/>
    <w:semiHidden/>
    <w:rsid w:val="003B0238"/>
    <w:rPr>
      <w:rFonts w:ascii="宋体" w:hAnsi="宋体" w:cs="宋体"/>
      <w:sz w:val="18"/>
      <w:szCs w:val="18"/>
    </w:rPr>
  </w:style>
  <w:style w:type="character" w:styleId="aff0">
    <w:name w:val="footnote reference"/>
    <w:basedOn w:val="a0"/>
    <w:semiHidden/>
    <w:unhideWhenUsed/>
    <w:rsid w:val="003B0238"/>
    <w:rPr>
      <w:vertAlign w:val="superscript"/>
    </w:rPr>
  </w:style>
  <w:style w:type="character" w:styleId="HTML0">
    <w:name w:val="HTML Code"/>
    <w:basedOn w:val="a0"/>
    <w:uiPriority w:val="99"/>
    <w:semiHidden/>
    <w:unhideWhenUsed/>
    <w:rsid w:val="004C4A61"/>
    <w:rPr>
      <w:rFonts w:ascii="宋体" w:eastAsia="宋体" w:hAnsi="宋体" w:cs="宋体"/>
      <w:sz w:val="24"/>
      <w:szCs w:val="24"/>
    </w:rPr>
  </w:style>
  <w:style w:type="character" w:customStyle="1" w:styleId="hljs-attribute">
    <w:name w:val="hljs-attribute"/>
    <w:basedOn w:val="a0"/>
    <w:rsid w:val="00397B31"/>
  </w:style>
  <w:style w:type="character" w:customStyle="1" w:styleId="hljs-subst">
    <w:name w:val="hljs-subst"/>
    <w:basedOn w:val="a0"/>
    <w:rsid w:val="004061A3"/>
  </w:style>
  <w:style w:type="character" w:customStyle="1" w:styleId="hljs-number">
    <w:name w:val="hljs-number"/>
    <w:basedOn w:val="a0"/>
    <w:rsid w:val="004061A3"/>
  </w:style>
  <w:style w:type="character" w:customStyle="1" w:styleId="hljs-builtin">
    <w:name w:val="hljs-built_in"/>
    <w:basedOn w:val="a0"/>
    <w:rsid w:val="004061A3"/>
  </w:style>
  <w:style w:type="character" w:customStyle="1" w:styleId="hljs-comment">
    <w:name w:val="hljs-comment"/>
    <w:basedOn w:val="a0"/>
    <w:rsid w:val="004061A3"/>
  </w:style>
  <w:style w:type="character" w:customStyle="1" w:styleId="Char2">
    <w:name w:val="页眉 Char"/>
    <w:basedOn w:val="a0"/>
    <w:link w:val="aa"/>
    <w:semiHidden/>
    <w:rsid w:val="00A679E2"/>
    <w:rPr>
      <w:rFonts w:ascii="宋体" w:hAnsi="宋体" w:cs="宋体"/>
      <w:sz w:val="18"/>
      <w:szCs w:val="18"/>
    </w:rPr>
  </w:style>
  <w:style w:type="character" w:customStyle="1" w:styleId="Char1">
    <w:name w:val="页脚 Char"/>
    <w:basedOn w:val="a0"/>
    <w:link w:val="a9"/>
    <w:semiHidden/>
    <w:rsid w:val="00A679E2"/>
    <w:rPr>
      <w:rFonts w:ascii="宋体" w:hAnsi="宋体" w:cs="宋体"/>
      <w:sz w:val="18"/>
      <w:szCs w:val="18"/>
    </w:rPr>
  </w:style>
  <w:style w:type="table" w:customStyle="1" w:styleId="14">
    <w:name w:val="浅色列表1"/>
    <w:basedOn w:val="a1"/>
    <w:uiPriority w:val="61"/>
    <w:rsid w:val="00703B6E"/>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f1">
    <w:name w:val="endnote reference"/>
    <w:basedOn w:val="a0"/>
    <w:rsid w:val="000C219A"/>
    <w:rPr>
      <w:vertAlign w:val="superscript"/>
    </w:rPr>
  </w:style>
  <w:style w:type="paragraph" w:styleId="aff2">
    <w:name w:val="endnote text"/>
    <w:basedOn w:val="a"/>
    <w:link w:val="Char9"/>
    <w:rsid w:val="000C219A"/>
    <w:pPr>
      <w:widowControl w:val="0"/>
      <w:adjustRightInd w:val="0"/>
      <w:snapToGrid w:val="0"/>
      <w:spacing w:line="360" w:lineRule="atLeast"/>
      <w:textAlignment w:val="baseline"/>
    </w:pPr>
    <w:rPr>
      <w:rFonts w:ascii="Calibri" w:hAnsi="Calibri" w:cs="Times New Roman"/>
      <w:kern w:val="2"/>
    </w:rPr>
  </w:style>
  <w:style w:type="character" w:customStyle="1" w:styleId="Char9">
    <w:name w:val="尾注文本 Char"/>
    <w:basedOn w:val="a0"/>
    <w:link w:val="aff2"/>
    <w:rsid w:val="000C219A"/>
    <w:rPr>
      <w:rFonts w:ascii="Calibri" w:hAnsi="Calibri"/>
      <w:kern w:val="2"/>
      <w:sz w:val="24"/>
      <w:szCs w:val="24"/>
      <w:lang w:val="en-US"/>
    </w:rPr>
  </w:style>
</w:styles>
</file>

<file path=word/webSettings.xml><?xml version="1.0" encoding="utf-8"?>
<w:webSettings xmlns:r="http://schemas.openxmlformats.org/officeDocument/2006/relationships" xmlns:w="http://schemas.openxmlformats.org/wordprocessingml/2006/main">
  <w:divs>
    <w:div w:id="3434106">
      <w:bodyDiv w:val="1"/>
      <w:marLeft w:val="0"/>
      <w:marRight w:val="0"/>
      <w:marTop w:val="0"/>
      <w:marBottom w:val="0"/>
      <w:divBdr>
        <w:top w:val="none" w:sz="0" w:space="0" w:color="auto"/>
        <w:left w:val="none" w:sz="0" w:space="0" w:color="auto"/>
        <w:bottom w:val="none" w:sz="0" w:space="0" w:color="auto"/>
        <w:right w:val="none" w:sz="0" w:space="0" w:color="auto"/>
      </w:divBdr>
      <w:divsChild>
        <w:div w:id="1906526633">
          <w:marLeft w:val="0"/>
          <w:marRight w:val="0"/>
          <w:marTop w:val="0"/>
          <w:marBottom w:val="0"/>
          <w:divBdr>
            <w:top w:val="none" w:sz="0" w:space="0" w:color="auto"/>
            <w:left w:val="none" w:sz="0" w:space="0" w:color="auto"/>
            <w:bottom w:val="none" w:sz="0" w:space="0" w:color="auto"/>
            <w:right w:val="none" w:sz="0" w:space="0" w:color="auto"/>
          </w:divBdr>
          <w:divsChild>
            <w:div w:id="4916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1049">
      <w:bodyDiv w:val="1"/>
      <w:marLeft w:val="0"/>
      <w:marRight w:val="0"/>
      <w:marTop w:val="0"/>
      <w:marBottom w:val="0"/>
      <w:divBdr>
        <w:top w:val="none" w:sz="0" w:space="0" w:color="auto"/>
        <w:left w:val="none" w:sz="0" w:space="0" w:color="auto"/>
        <w:bottom w:val="none" w:sz="0" w:space="0" w:color="auto"/>
        <w:right w:val="none" w:sz="0" w:space="0" w:color="auto"/>
      </w:divBdr>
    </w:div>
    <w:div w:id="52701356">
      <w:bodyDiv w:val="1"/>
      <w:marLeft w:val="0"/>
      <w:marRight w:val="0"/>
      <w:marTop w:val="0"/>
      <w:marBottom w:val="0"/>
      <w:divBdr>
        <w:top w:val="none" w:sz="0" w:space="0" w:color="auto"/>
        <w:left w:val="none" w:sz="0" w:space="0" w:color="auto"/>
        <w:bottom w:val="none" w:sz="0" w:space="0" w:color="auto"/>
        <w:right w:val="none" w:sz="0" w:space="0" w:color="auto"/>
      </w:divBdr>
    </w:div>
    <w:div w:id="86123610">
      <w:bodyDiv w:val="1"/>
      <w:marLeft w:val="0"/>
      <w:marRight w:val="0"/>
      <w:marTop w:val="0"/>
      <w:marBottom w:val="0"/>
      <w:divBdr>
        <w:top w:val="none" w:sz="0" w:space="0" w:color="auto"/>
        <w:left w:val="none" w:sz="0" w:space="0" w:color="auto"/>
        <w:bottom w:val="none" w:sz="0" w:space="0" w:color="auto"/>
        <w:right w:val="none" w:sz="0" w:space="0" w:color="auto"/>
      </w:divBdr>
    </w:div>
    <w:div w:id="87585285">
      <w:bodyDiv w:val="1"/>
      <w:marLeft w:val="0"/>
      <w:marRight w:val="0"/>
      <w:marTop w:val="0"/>
      <w:marBottom w:val="0"/>
      <w:divBdr>
        <w:top w:val="none" w:sz="0" w:space="0" w:color="auto"/>
        <w:left w:val="none" w:sz="0" w:space="0" w:color="auto"/>
        <w:bottom w:val="none" w:sz="0" w:space="0" w:color="auto"/>
        <w:right w:val="none" w:sz="0" w:space="0" w:color="auto"/>
      </w:divBdr>
      <w:divsChild>
        <w:div w:id="331219318">
          <w:marLeft w:val="0"/>
          <w:marRight w:val="0"/>
          <w:marTop w:val="0"/>
          <w:marBottom w:val="0"/>
          <w:divBdr>
            <w:top w:val="none" w:sz="0" w:space="0" w:color="auto"/>
            <w:left w:val="none" w:sz="0" w:space="0" w:color="auto"/>
            <w:bottom w:val="none" w:sz="0" w:space="0" w:color="auto"/>
            <w:right w:val="none" w:sz="0" w:space="0" w:color="auto"/>
          </w:divBdr>
          <w:divsChild>
            <w:div w:id="316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7488">
      <w:bodyDiv w:val="1"/>
      <w:marLeft w:val="0"/>
      <w:marRight w:val="0"/>
      <w:marTop w:val="0"/>
      <w:marBottom w:val="0"/>
      <w:divBdr>
        <w:top w:val="none" w:sz="0" w:space="0" w:color="auto"/>
        <w:left w:val="none" w:sz="0" w:space="0" w:color="auto"/>
        <w:bottom w:val="none" w:sz="0" w:space="0" w:color="auto"/>
        <w:right w:val="none" w:sz="0" w:space="0" w:color="auto"/>
      </w:divBdr>
    </w:div>
    <w:div w:id="107895998">
      <w:bodyDiv w:val="1"/>
      <w:marLeft w:val="0"/>
      <w:marRight w:val="0"/>
      <w:marTop w:val="0"/>
      <w:marBottom w:val="0"/>
      <w:divBdr>
        <w:top w:val="none" w:sz="0" w:space="0" w:color="auto"/>
        <w:left w:val="none" w:sz="0" w:space="0" w:color="auto"/>
        <w:bottom w:val="none" w:sz="0" w:space="0" w:color="auto"/>
        <w:right w:val="none" w:sz="0" w:space="0" w:color="auto"/>
      </w:divBdr>
    </w:div>
    <w:div w:id="152765545">
      <w:bodyDiv w:val="1"/>
      <w:marLeft w:val="0"/>
      <w:marRight w:val="0"/>
      <w:marTop w:val="0"/>
      <w:marBottom w:val="0"/>
      <w:divBdr>
        <w:top w:val="none" w:sz="0" w:space="0" w:color="auto"/>
        <w:left w:val="none" w:sz="0" w:space="0" w:color="auto"/>
        <w:bottom w:val="none" w:sz="0" w:space="0" w:color="auto"/>
        <w:right w:val="none" w:sz="0" w:space="0" w:color="auto"/>
      </w:divBdr>
    </w:div>
    <w:div w:id="164517717">
      <w:bodyDiv w:val="1"/>
      <w:marLeft w:val="0"/>
      <w:marRight w:val="0"/>
      <w:marTop w:val="0"/>
      <w:marBottom w:val="0"/>
      <w:divBdr>
        <w:top w:val="none" w:sz="0" w:space="0" w:color="auto"/>
        <w:left w:val="none" w:sz="0" w:space="0" w:color="auto"/>
        <w:bottom w:val="none" w:sz="0" w:space="0" w:color="auto"/>
        <w:right w:val="none" w:sz="0" w:space="0" w:color="auto"/>
      </w:divBdr>
    </w:div>
    <w:div w:id="184635036">
      <w:bodyDiv w:val="1"/>
      <w:marLeft w:val="0"/>
      <w:marRight w:val="0"/>
      <w:marTop w:val="0"/>
      <w:marBottom w:val="0"/>
      <w:divBdr>
        <w:top w:val="none" w:sz="0" w:space="0" w:color="auto"/>
        <w:left w:val="none" w:sz="0" w:space="0" w:color="auto"/>
        <w:bottom w:val="none" w:sz="0" w:space="0" w:color="auto"/>
        <w:right w:val="none" w:sz="0" w:space="0" w:color="auto"/>
      </w:divBdr>
    </w:div>
    <w:div w:id="196433086">
      <w:bodyDiv w:val="1"/>
      <w:marLeft w:val="0"/>
      <w:marRight w:val="0"/>
      <w:marTop w:val="0"/>
      <w:marBottom w:val="0"/>
      <w:divBdr>
        <w:top w:val="none" w:sz="0" w:space="0" w:color="auto"/>
        <w:left w:val="none" w:sz="0" w:space="0" w:color="auto"/>
        <w:bottom w:val="none" w:sz="0" w:space="0" w:color="auto"/>
        <w:right w:val="none" w:sz="0" w:space="0" w:color="auto"/>
      </w:divBdr>
    </w:div>
    <w:div w:id="197856073">
      <w:bodyDiv w:val="1"/>
      <w:marLeft w:val="0"/>
      <w:marRight w:val="0"/>
      <w:marTop w:val="0"/>
      <w:marBottom w:val="0"/>
      <w:divBdr>
        <w:top w:val="none" w:sz="0" w:space="0" w:color="auto"/>
        <w:left w:val="none" w:sz="0" w:space="0" w:color="auto"/>
        <w:bottom w:val="none" w:sz="0" w:space="0" w:color="auto"/>
        <w:right w:val="none" w:sz="0" w:space="0" w:color="auto"/>
      </w:divBdr>
    </w:div>
    <w:div w:id="209459588">
      <w:bodyDiv w:val="1"/>
      <w:marLeft w:val="0"/>
      <w:marRight w:val="0"/>
      <w:marTop w:val="0"/>
      <w:marBottom w:val="0"/>
      <w:divBdr>
        <w:top w:val="none" w:sz="0" w:space="0" w:color="auto"/>
        <w:left w:val="none" w:sz="0" w:space="0" w:color="auto"/>
        <w:bottom w:val="none" w:sz="0" w:space="0" w:color="auto"/>
        <w:right w:val="none" w:sz="0" w:space="0" w:color="auto"/>
      </w:divBdr>
      <w:divsChild>
        <w:div w:id="910700526">
          <w:marLeft w:val="0"/>
          <w:marRight w:val="0"/>
          <w:marTop w:val="0"/>
          <w:marBottom w:val="225"/>
          <w:divBdr>
            <w:top w:val="none" w:sz="0" w:space="0" w:color="auto"/>
            <w:left w:val="none" w:sz="0" w:space="0" w:color="auto"/>
            <w:bottom w:val="none" w:sz="0" w:space="0" w:color="auto"/>
            <w:right w:val="none" w:sz="0" w:space="0" w:color="auto"/>
          </w:divBdr>
        </w:div>
        <w:div w:id="1667897619">
          <w:marLeft w:val="0"/>
          <w:marRight w:val="0"/>
          <w:marTop w:val="0"/>
          <w:marBottom w:val="225"/>
          <w:divBdr>
            <w:top w:val="none" w:sz="0" w:space="0" w:color="auto"/>
            <w:left w:val="none" w:sz="0" w:space="0" w:color="auto"/>
            <w:bottom w:val="none" w:sz="0" w:space="0" w:color="auto"/>
            <w:right w:val="none" w:sz="0" w:space="0" w:color="auto"/>
          </w:divBdr>
        </w:div>
      </w:divsChild>
    </w:div>
    <w:div w:id="250166025">
      <w:bodyDiv w:val="1"/>
      <w:marLeft w:val="0"/>
      <w:marRight w:val="0"/>
      <w:marTop w:val="0"/>
      <w:marBottom w:val="0"/>
      <w:divBdr>
        <w:top w:val="none" w:sz="0" w:space="0" w:color="auto"/>
        <w:left w:val="none" w:sz="0" w:space="0" w:color="auto"/>
        <w:bottom w:val="none" w:sz="0" w:space="0" w:color="auto"/>
        <w:right w:val="none" w:sz="0" w:space="0" w:color="auto"/>
      </w:divBdr>
    </w:div>
    <w:div w:id="301807872">
      <w:bodyDiv w:val="1"/>
      <w:marLeft w:val="0"/>
      <w:marRight w:val="0"/>
      <w:marTop w:val="0"/>
      <w:marBottom w:val="0"/>
      <w:divBdr>
        <w:top w:val="none" w:sz="0" w:space="0" w:color="auto"/>
        <w:left w:val="none" w:sz="0" w:space="0" w:color="auto"/>
        <w:bottom w:val="none" w:sz="0" w:space="0" w:color="auto"/>
        <w:right w:val="none" w:sz="0" w:space="0" w:color="auto"/>
      </w:divBdr>
    </w:div>
    <w:div w:id="306857331">
      <w:bodyDiv w:val="1"/>
      <w:marLeft w:val="0"/>
      <w:marRight w:val="0"/>
      <w:marTop w:val="0"/>
      <w:marBottom w:val="0"/>
      <w:divBdr>
        <w:top w:val="none" w:sz="0" w:space="0" w:color="auto"/>
        <w:left w:val="none" w:sz="0" w:space="0" w:color="auto"/>
        <w:bottom w:val="none" w:sz="0" w:space="0" w:color="auto"/>
        <w:right w:val="none" w:sz="0" w:space="0" w:color="auto"/>
      </w:divBdr>
    </w:div>
    <w:div w:id="310981287">
      <w:bodyDiv w:val="1"/>
      <w:marLeft w:val="0"/>
      <w:marRight w:val="0"/>
      <w:marTop w:val="0"/>
      <w:marBottom w:val="0"/>
      <w:divBdr>
        <w:top w:val="none" w:sz="0" w:space="0" w:color="auto"/>
        <w:left w:val="none" w:sz="0" w:space="0" w:color="auto"/>
        <w:bottom w:val="none" w:sz="0" w:space="0" w:color="auto"/>
        <w:right w:val="none" w:sz="0" w:space="0" w:color="auto"/>
      </w:divBdr>
      <w:divsChild>
        <w:div w:id="1939093180">
          <w:marLeft w:val="0"/>
          <w:marRight w:val="0"/>
          <w:marTop w:val="0"/>
          <w:marBottom w:val="225"/>
          <w:divBdr>
            <w:top w:val="none" w:sz="0" w:space="0" w:color="auto"/>
            <w:left w:val="none" w:sz="0" w:space="0" w:color="auto"/>
            <w:bottom w:val="none" w:sz="0" w:space="0" w:color="auto"/>
            <w:right w:val="none" w:sz="0" w:space="0" w:color="auto"/>
          </w:divBdr>
        </w:div>
        <w:div w:id="1844467402">
          <w:marLeft w:val="0"/>
          <w:marRight w:val="0"/>
          <w:marTop w:val="0"/>
          <w:marBottom w:val="225"/>
          <w:divBdr>
            <w:top w:val="none" w:sz="0" w:space="0" w:color="auto"/>
            <w:left w:val="none" w:sz="0" w:space="0" w:color="auto"/>
            <w:bottom w:val="none" w:sz="0" w:space="0" w:color="auto"/>
            <w:right w:val="none" w:sz="0" w:space="0" w:color="auto"/>
          </w:divBdr>
        </w:div>
      </w:divsChild>
    </w:div>
    <w:div w:id="313461336">
      <w:bodyDiv w:val="1"/>
      <w:marLeft w:val="0"/>
      <w:marRight w:val="0"/>
      <w:marTop w:val="0"/>
      <w:marBottom w:val="0"/>
      <w:divBdr>
        <w:top w:val="none" w:sz="0" w:space="0" w:color="auto"/>
        <w:left w:val="none" w:sz="0" w:space="0" w:color="auto"/>
        <w:bottom w:val="none" w:sz="0" w:space="0" w:color="auto"/>
        <w:right w:val="none" w:sz="0" w:space="0" w:color="auto"/>
      </w:divBdr>
    </w:div>
    <w:div w:id="343749920">
      <w:bodyDiv w:val="1"/>
      <w:marLeft w:val="0"/>
      <w:marRight w:val="0"/>
      <w:marTop w:val="0"/>
      <w:marBottom w:val="0"/>
      <w:divBdr>
        <w:top w:val="none" w:sz="0" w:space="0" w:color="auto"/>
        <w:left w:val="none" w:sz="0" w:space="0" w:color="auto"/>
        <w:bottom w:val="none" w:sz="0" w:space="0" w:color="auto"/>
        <w:right w:val="none" w:sz="0" w:space="0" w:color="auto"/>
      </w:divBdr>
      <w:divsChild>
        <w:div w:id="1801217448">
          <w:marLeft w:val="0"/>
          <w:marRight w:val="0"/>
          <w:marTop w:val="0"/>
          <w:marBottom w:val="0"/>
          <w:divBdr>
            <w:top w:val="none" w:sz="0" w:space="0" w:color="auto"/>
            <w:left w:val="none" w:sz="0" w:space="0" w:color="auto"/>
            <w:bottom w:val="none" w:sz="0" w:space="0" w:color="auto"/>
            <w:right w:val="none" w:sz="0" w:space="0" w:color="auto"/>
          </w:divBdr>
        </w:div>
      </w:divsChild>
    </w:div>
    <w:div w:id="364524997">
      <w:bodyDiv w:val="1"/>
      <w:marLeft w:val="0"/>
      <w:marRight w:val="0"/>
      <w:marTop w:val="0"/>
      <w:marBottom w:val="0"/>
      <w:divBdr>
        <w:top w:val="none" w:sz="0" w:space="0" w:color="auto"/>
        <w:left w:val="none" w:sz="0" w:space="0" w:color="auto"/>
        <w:bottom w:val="none" w:sz="0" w:space="0" w:color="auto"/>
        <w:right w:val="none" w:sz="0" w:space="0" w:color="auto"/>
      </w:divBdr>
    </w:div>
    <w:div w:id="395396391">
      <w:bodyDiv w:val="1"/>
      <w:marLeft w:val="0"/>
      <w:marRight w:val="0"/>
      <w:marTop w:val="0"/>
      <w:marBottom w:val="0"/>
      <w:divBdr>
        <w:top w:val="none" w:sz="0" w:space="0" w:color="auto"/>
        <w:left w:val="none" w:sz="0" w:space="0" w:color="auto"/>
        <w:bottom w:val="none" w:sz="0" w:space="0" w:color="auto"/>
        <w:right w:val="none" w:sz="0" w:space="0" w:color="auto"/>
      </w:divBdr>
    </w:div>
    <w:div w:id="428937653">
      <w:bodyDiv w:val="1"/>
      <w:marLeft w:val="0"/>
      <w:marRight w:val="0"/>
      <w:marTop w:val="0"/>
      <w:marBottom w:val="0"/>
      <w:divBdr>
        <w:top w:val="none" w:sz="0" w:space="0" w:color="auto"/>
        <w:left w:val="none" w:sz="0" w:space="0" w:color="auto"/>
        <w:bottom w:val="none" w:sz="0" w:space="0" w:color="auto"/>
        <w:right w:val="none" w:sz="0" w:space="0" w:color="auto"/>
      </w:divBdr>
    </w:div>
    <w:div w:id="432625436">
      <w:bodyDiv w:val="1"/>
      <w:marLeft w:val="0"/>
      <w:marRight w:val="0"/>
      <w:marTop w:val="0"/>
      <w:marBottom w:val="0"/>
      <w:divBdr>
        <w:top w:val="none" w:sz="0" w:space="0" w:color="auto"/>
        <w:left w:val="none" w:sz="0" w:space="0" w:color="auto"/>
        <w:bottom w:val="none" w:sz="0" w:space="0" w:color="auto"/>
        <w:right w:val="none" w:sz="0" w:space="0" w:color="auto"/>
      </w:divBdr>
    </w:div>
    <w:div w:id="454176116">
      <w:bodyDiv w:val="1"/>
      <w:marLeft w:val="0"/>
      <w:marRight w:val="0"/>
      <w:marTop w:val="0"/>
      <w:marBottom w:val="0"/>
      <w:divBdr>
        <w:top w:val="none" w:sz="0" w:space="0" w:color="auto"/>
        <w:left w:val="none" w:sz="0" w:space="0" w:color="auto"/>
        <w:bottom w:val="none" w:sz="0" w:space="0" w:color="auto"/>
        <w:right w:val="none" w:sz="0" w:space="0" w:color="auto"/>
      </w:divBdr>
    </w:div>
    <w:div w:id="456681078">
      <w:bodyDiv w:val="1"/>
      <w:marLeft w:val="0"/>
      <w:marRight w:val="0"/>
      <w:marTop w:val="0"/>
      <w:marBottom w:val="0"/>
      <w:divBdr>
        <w:top w:val="none" w:sz="0" w:space="0" w:color="auto"/>
        <w:left w:val="none" w:sz="0" w:space="0" w:color="auto"/>
        <w:bottom w:val="none" w:sz="0" w:space="0" w:color="auto"/>
        <w:right w:val="none" w:sz="0" w:space="0" w:color="auto"/>
      </w:divBdr>
    </w:div>
    <w:div w:id="457456118">
      <w:bodyDiv w:val="1"/>
      <w:marLeft w:val="0"/>
      <w:marRight w:val="0"/>
      <w:marTop w:val="0"/>
      <w:marBottom w:val="0"/>
      <w:divBdr>
        <w:top w:val="none" w:sz="0" w:space="0" w:color="auto"/>
        <w:left w:val="none" w:sz="0" w:space="0" w:color="auto"/>
        <w:bottom w:val="none" w:sz="0" w:space="0" w:color="auto"/>
        <w:right w:val="none" w:sz="0" w:space="0" w:color="auto"/>
      </w:divBdr>
    </w:div>
    <w:div w:id="476805562">
      <w:bodyDiv w:val="1"/>
      <w:marLeft w:val="0"/>
      <w:marRight w:val="0"/>
      <w:marTop w:val="0"/>
      <w:marBottom w:val="0"/>
      <w:divBdr>
        <w:top w:val="none" w:sz="0" w:space="0" w:color="auto"/>
        <w:left w:val="none" w:sz="0" w:space="0" w:color="auto"/>
        <w:bottom w:val="none" w:sz="0" w:space="0" w:color="auto"/>
        <w:right w:val="none" w:sz="0" w:space="0" w:color="auto"/>
      </w:divBdr>
    </w:div>
    <w:div w:id="495269764">
      <w:bodyDiv w:val="1"/>
      <w:marLeft w:val="0"/>
      <w:marRight w:val="0"/>
      <w:marTop w:val="0"/>
      <w:marBottom w:val="0"/>
      <w:divBdr>
        <w:top w:val="none" w:sz="0" w:space="0" w:color="auto"/>
        <w:left w:val="none" w:sz="0" w:space="0" w:color="auto"/>
        <w:bottom w:val="none" w:sz="0" w:space="0" w:color="auto"/>
        <w:right w:val="none" w:sz="0" w:space="0" w:color="auto"/>
      </w:divBdr>
      <w:divsChild>
        <w:div w:id="221405261">
          <w:marLeft w:val="0"/>
          <w:marRight w:val="0"/>
          <w:marTop w:val="0"/>
          <w:marBottom w:val="214"/>
          <w:divBdr>
            <w:top w:val="none" w:sz="0" w:space="0" w:color="auto"/>
            <w:left w:val="none" w:sz="0" w:space="0" w:color="auto"/>
            <w:bottom w:val="none" w:sz="0" w:space="0" w:color="auto"/>
            <w:right w:val="none" w:sz="0" w:space="0" w:color="auto"/>
          </w:divBdr>
        </w:div>
        <w:div w:id="298386583">
          <w:marLeft w:val="0"/>
          <w:marRight w:val="0"/>
          <w:marTop w:val="0"/>
          <w:marBottom w:val="214"/>
          <w:divBdr>
            <w:top w:val="none" w:sz="0" w:space="0" w:color="auto"/>
            <w:left w:val="none" w:sz="0" w:space="0" w:color="auto"/>
            <w:bottom w:val="none" w:sz="0" w:space="0" w:color="auto"/>
            <w:right w:val="none" w:sz="0" w:space="0" w:color="auto"/>
          </w:divBdr>
        </w:div>
      </w:divsChild>
    </w:div>
    <w:div w:id="540290631">
      <w:bodyDiv w:val="1"/>
      <w:marLeft w:val="0"/>
      <w:marRight w:val="0"/>
      <w:marTop w:val="0"/>
      <w:marBottom w:val="0"/>
      <w:divBdr>
        <w:top w:val="none" w:sz="0" w:space="0" w:color="auto"/>
        <w:left w:val="none" w:sz="0" w:space="0" w:color="auto"/>
        <w:bottom w:val="none" w:sz="0" w:space="0" w:color="auto"/>
        <w:right w:val="none" w:sz="0" w:space="0" w:color="auto"/>
      </w:divBdr>
      <w:divsChild>
        <w:div w:id="967012133">
          <w:marLeft w:val="0"/>
          <w:marRight w:val="0"/>
          <w:marTop w:val="0"/>
          <w:marBottom w:val="214"/>
          <w:divBdr>
            <w:top w:val="none" w:sz="0" w:space="0" w:color="auto"/>
            <w:left w:val="none" w:sz="0" w:space="0" w:color="auto"/>
            <w:bottom w:val="none" w:sz="0" w:space="0" w:color="auto"/>
            <w:right w:val="none" w:sz="0" w:space="0" w:color="auto"/>
          </w:divBdr>
        </w:div>
        <w:div w:id="126819694">
          <w:marLeft w:val="0"/>
          <w:marRight w:val="0"/>
          <w:marTop w:val="0"/>
          <w:marBottom w:val="214"/>
          <w:divBdr>
            <w:top w:val="none" w:sz="0" w:space="0" w:color="auto"/>
            <w:left w:val="none" w:sz="0" w:space="0" w:color="auto"/>
            <w:bottom w:val="none" w:sz="0" w:space="0" w:color="auto"/>
            <w:right w:val="none" w:sz="0" w:space="0" w:color="auto"/>
          </w:divBdr>
        </w:div>
      </w:divsChild>
    </w:div>
    <w:div w:id="556816797">
      <w:bodyDiv w:val="1"/>
      <w:marLeft w:val="0"/>
      <w:marRight w:val="0"/>
      <w:marTop w:val="0"/>
      <w:marBottom w:val="0"/>
      <w:divBdr>
        <w:top w:val="none" w:sz="0" w:space="0" w:color="auto"/>
        <w:left w:val="none" w:sz="0" w:space="0" w:color="auto"/>
        <w:bottom w:val="none" w:sz="0" w:space="0" w:color="auto"/>
        <w:right w:val="none" w:sz="0" w:space="0" w:color="auto"/>
      </w:divBdr>
    </w:div>
    <w:div w:id="566571096">
      <w:bodyDiv w:val="1"/>
      <w:marLeft w:val="0"/>
      <w:marRight w:val="0"/>
      <w:marTop w:val="0"/>
      <w:marBottom w:val="0"/>
      <w:divBdr>
        <w:top w:val="none" w:sz="0" w:space="0" w:color="auto"/>
        <w:left w:val="none" w:sz="0" w:space="0" w:color="auto"/>
        <w:bottom w:val="none" w:sz="0" w:space="0" w:color="auto"/>
        <w:right w:val="none" w:sz="0" w:space="0" w:color="auto"/>
      </w:divBdr>
      <w:divsChild>
        <w:div w:id="1431703857">
          <w:marLeft w:val="0"/>
          <w:marRight w:val="0"/>
          <w:marTop w:val="0"/>
          <w:marBottom w:val="0"/>
          <w:divBdr>
            <w:top w:val="none" w:sz="0" w:space="0" w:color="auto"/>
            <w:left w:val="none" w:sz="0" w:space="0" w:color="auto"/>
            <w:bottom w:val="none" w:sz="0" w:space="0" w:color="auto"/>
            <w:right w:val="none" w:sz="0" w:space="0" w:color="auto"/>
          </w:divBdr>
        </w:div>
      </w:divsChild>
    </w:div>
    <w:div w:id="601374169">
      <w:bodyDiv w:val="1"/>
      <w:marLeft w:val="0"/>
      <w:marRight w:val="0"/>
      <w:marTop w:val="0"/>
      <w:marBottom w:val="0"/>
      <w:divBdr>
        <w:top w:val="none" w:sz="0" w:space="0" w:color="auto"/>
        <w:left w:val="none" w:sz="0" w:space="0" w:color="auto"/>
        <w:bottom w:val="none" w:sz="0" w:space="0" w:color="auto"/>
        <w:right w:val="none" w:sz="0" w:space="0" w:color="auto"/>
      </w:divBdr>
    </w:div>
    <w:div w:id="609313585">
      <w:bodyDiv w:val="1"/>
      <w:marLeft w:val="0"/>
      <w:marRight w:val="0"/>
      <w:marTop w:val="0"/>
      <w:marBottom w:val="0"/>
      <w:divBdr>
        <w:top w:val="none" w:sz="0" w:space="0" w:color="auto"/>
        <w:left w:val="none" w:sz="0" w:space="0" w:color="auto"/>
        <w:bottom w:val="none" w:sz="0" w:space="0" w:color="auto"/>
        <w:right w:val="none" w:sz="0" w:space="0" w:color="auto"/>
      </w:divBdr>
    </w:div>
    <w:div w:id="626279953">
      <w:bodyDiv w:val="1"/>
      <w:marLeft w:val="0"/>
      <w:marRight w:val="0"/>
      <w:marTop w:val="0"/>
      <w:marBottom w:val="0"/>
      <w:divBdr>
        <w:top w:val="none" w:sz="0" w:space="0" w:color="auto"/>
        <w:left w:val="none" w:sz="0" w:space="0" w:color="auto"/>
        <w:bottom w:val="none" w:sz="0" w:space="0" w:color="auto"/>
        <w:right w:val="none" w:sz="0" w:space="0" w:color="auto"/>
      </w:divBdr>
      <w:divsChild>
        <w:div w:id="1987591583">
          <w:marLeft w:val="0"/>
          <w:marRight w:val="0"/>
          <w:marTop w:val="0"/>
          <w:marBottom w:val="0"/>
          <w:divBdr>
            <w:top w:val="none" w:sz="0" w:space="0" w:color="auto"/>
            <w:left w:val="none" w:sz="0" w:space="0" w:color="auto"/>
            <w:bottom w:val="none" w:sz="0" w:space="0" w:color="auto"/>
            <w:right w:val="none" w:sz="0" w:space="0" w:color="auto"/>
          </w:divBdr>
        </w:div>
      </w:divsChild>
    </w:div>
    <w:div w:id="636112128">
      <w:bodyDiv w:val="1"/>
      <w:marLeft w:val="0"/>
      <w:marRight w:val="0"/>
      <w:marTop w:val="0"/>
      <w:marBottom w:val="0"/>
      <w:divBdr>
        <w:top w:val="none" w:sz="0" w:space="0" w:color="auto"/>
        <w:left w:val="none" w:sz="0" w:space="0" w:color="auto"/>
        <w:bottom w:val="none" w:sz="0" w:space="0" w:color="auto"/>
        <w:right w:val="none" w:sz="0" w:space="0" w:color="auto"/>
      </w:divBdr>
    </w:div>
    <w:div w:id="665592734">
      <w:bodyDiv w:val="1"/>
      <w:marLeft w:val="0"/>
      <w:marRight w:val="0"/>
      <w:marTop w:val="0"/>
      <w:marBottom w:val="0"/>
      <w:divBdr>
        <w:top w:val="none" w:sz="0" w:space="0" w:color="auto"/>
        <w:left w:val="none" w:sz="0" w:space="0" w:color="auto"/>
        <w:bottom w:val="none" w:sz="0" w:space="0" w:color="auto"/>
        <w:right w:val="none" w:sz="0" w:space="0" w:color="auto"/>
      </w:divBdr>
    </w:div>
    <w:div w:id="666174395">
      <w:bodyDiv w:val="1"/>
      <w:marLeft w:val="0"/>
      <w:marRight w:val="0"/>
      <w:marTop w:val="0"/>
      <w:marBottom w:val="0"/>
      <w:divBdr>
        <w:top w:val="none" w:sz="0" w:space="0" w:color="auto"/>
        <w:left w:val="none" w:sz="0" w:space="0" w:color="auto"/>
        <w:bottom w:val="none" w:sz="0" w:space="0" w:color="auto"/>
        <w:right w:val="none" w:sz="0" w:space="0" w:color="auto"/>
      </w:divBdr>
      <w:divsChild>
        <w:div w:id="774131935">
          <w:marLeft w:val="0"/>
          <w:marRight w:val="0"/>
          <w:marTop w:val="0"/>
          <w:marBottom w:val="0"/>
          <w:divBdr>
            <w:top w:val="none" w:sz="0" w:space="0" w:color="auto"/>
            <w:left w:val="none" w:sz="0" w:space="0" w:color="auto"/>
            <w:bottom w:val="none" w:sz="0" w:space="0" w:color="auto"/>
            <w:right w:val="none" w:sz="0" w:space="0" w:color="auto"/>
          </w:divBdr>
          <w:divsChild>
            <w:div w:id="3369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5629">
      <w:bodyDiv w:val="1"/>
      <w:marLeft w:val="0"/>
      <w:marRight w:val="0"/>
      <w:marTop w:val="0"/>
      <w:marBottom w:val="0"/>
      <w:divBdr>
        <w:top w:val="none" w:sz="0" w:space="0" w:color="auto"/>
        <w:left w:val="none" w:sz="0" w:space="0" w:color="auto"/>
        <w:bottom w:val="none" w:sz="0" w:space="0" w:color="auto"/>
        <w:right w:val="none" w:sz="0" w:space="0" w:color="auto"/>
      </w:divBdr>
    </w:div>
    <w:div w:id="685788679">
      <w:bodyDiv w:val="1"/>
      <w:marLeft w:val="0"/>
      <w:marRight w:val="0"/>
      <w:marTop w:val="0"/>
      <w:marBottom w:val="0"/>
      <w:divBdr>
        <w:top w:val="none" w:sz="0" w:space="0" w:color="auto"/>
        <w:left w:val="none" w:sz="0" w:space="0" w:color="auto"/>
        <w:bottom w:val="none" w:sz="0" w:space="0" w:color="auto"/>
        <w:right w:val="none" w:sz="0" w:space="0" w:color="auto"/>
      </w:divBdr>
    </w:div>
    <w:div w:id="719209507">
      <w:bodyDiv w:val="1"/>
      <w:marLeft w:val="0"/>
      <w:marRight w:val="0"/>
      <w:marTop w:val="0"/>
      <w:marBottom w:val="0"/>
      <w:divBdr>
        <w:top w:val="none" w:sz="0" w:space="0" w:color="auto"/>
        <w:left w:val="none" w:sz="0" w:space="0" w:color="auto"/>
        <w:bottom w:val="none" w:sz="0" w:space="0" w:color="auto"/>
        <w:right w:val="none" w:sz="0" w:space="0" w:color="auto"/>
      </w:divBdr>
      <w:divsChild>
        <w:div w:id="1754815137">
          <w:marLeft w:val="0"/>
          <w:marRight w:val="0"/>
          <w:marTop w:val="0"/>
          <w:marBottom w:val="214"/>
          <w:divBdr>
            <w:top w:val="none" w:sz="0" w:space="0" w:color="auto"/>
            <w:left w:val="none" w:sz="0" w:space="0" w:color="auto"/>
            <w:bottom w:val="none" w:sz="0" w:space="0" w:color="auto"/>
            <w:right w:val="none" w:sz="0" w:space="0" w:color="auto"/>
          </w:divBdr>
          <w:divsChild>
            <w:div w:id="237131374">
              <w:marLeft w:val="0"/>
              <w:marRight w:val="0"/>
              <w:marTop w:val="0"/>
              <w:marBottom w:val="0"/>
              <w:divBdr>
                <w:top w:val="single" w:sz="6" w:space="0" w:color="E0E0E0"/>
                <w:left w:val="single" w:sz="6" w:space="0" w:color="E0E0E0"/>
                <w:bottom w:val="single" w:sz="6" w:space="0" w:color="E0E0E0"/>
                <w:right w:val="single" w:sz="6" w:space="0" w:color="E0E0E0"/>
              </w:divBdr>
            </w:div>
            <w:div w:id="1408191269">
              <w:marLeft w:val="0"/>
              <w:marRight w:val="0"/>
              <w:marTop w:val="0"/>
              <w:marBottom w:val="0"/>
              <w:divBdr>
                <w:top w:val="none" w:sz="0" w:space="6" w:color="auto"/>
                <w:left w:val="single" w:sz="6" w:space="5" w:color="E0E0E0"/>
                <w:bottom w:val="single" w:sz="6" w:space="6" w:color="E0E0E0"/>
                <w:right w:val="single" w:sz="6" w:space="5" w:color="E0E0E0"/>
              </w:divBdr>
            </w:div>
          </w:divsChild>
        </w:div>
        <w:div w:id="2076973933">
          <w:marLeft w:val="0"/>
          <w:marRight w:val="0"/>
          <w:marTop w:val="0"/>
          <w:marBottom w:val="214"/>
          <w:divBdr>
            <w:top w:val="none" w:sz="0" w:space="0" w:color="auto"/>
            <w:left w:val="none" w:sz="0" w:space="0" w:color="auto"/>
            <w:bottom w:val="none" w:sz="0" w:space="0" w:color="auto"/>
            <w:right w:val="none" w:sz="0" w:space="0" w:color="auto"/>
          </w:divBdr>
        </w:div>
        <w:div w:id="1073351929">
          <w:marLeft w:val="0"/>
          <w:marRight w:val="0"/>
          <w:marTop w:val="0"/>
          <w:marBottom w:val="214"/>
          <w:divBdr>
            <w:top w:val="none" w:sz="0" w:space="0" w:color="auto"/>
            <w:left w:val="none" w:sz="0" w:space="0" w:color="auto"/>
            <w:bottom w:val="none" w:sz="0" w:space="0" w:color="auto"/>
            <w:right w:val="none" w:sz="0" w:space="0" w:color="auto"/>
          </w:divBdr>
        </w:div>
        <w:div w:id="745956640">
          <w:marLeft w:val="0"/>
          <w:marRight w:val="0"/>
          <w:marTop w:val="0"/>
          <w:marBottom w:val="214"/>
          <w:divBdr>
            <w:top w:val="none" w:sz="0" w:space="0" w:color="auto"/>
            <w:left w:val="none" w:sz="0" w:space="0" w:color="auto"/>
            <w:bottom w:val="none" w:sz="0" w:space="0" w:color="auto"/>
            <w:right w:val="none" w:sz="0" w:space="0" w:color="auto"/>
          </w:divBdr>
        </w:div>
      </w:divsChild>
    </w:div>
    <w:div w:id="727192787">
      <w:bodyDiv w:val="1"/>
      <w:marLeft w:val="0"/>
      <w:marRight w:val="0"/>
      <w:marTop w:val="0"/>
      <w:marBottom w:val="0"/>
      <w:divBdr>
        <w:top w:val="none" w:sz="0" w:space="0" w:color="auto"/>
        <w:left w:val="none" w:sz="0" w:space="0" w:color="auto"/>
        <w:bottom w:val="none" w:sz="0" w:space="0" w:color="auto"/>
        <w:right w:val="none" w:sz="0" w:space="0" w:color="auto"/>
      </w:divBdr>
    </w:div>
    <w:div w:id="737170379">
      <w:bodyDiv w:val="1"/>
      <w:marLeft w:val="0"/>
      <w:marRight w:val="0"/>
      <w:marTop w:val="0"/>
      <w:marBottom w:val="0"/>
      <w:divBdr>
        <w:top w:val="none" w:sz="0" w:space="0" w:color="auto"/>
        <w:left w:val="none" w:sz="0" w:space="0" w:color="auto"/>
        <w:bottom w:val="none" w:sz="0" w:space="0" w:color="auto"/>
        <w:right w:val="none" w:sz="0" w:space="0" w:color="auto"/>
      </w:divBdr>
      <w:divsChild>
        <w:div w:id="649599329">
          <w:marLeft w:val="0"/>
          <w:marRight w:val="0"/>
          <w:marTop w:val="0"/>
          <w:marBottom w:val="0"/>
          <w:divBdr>
            <w:top w:val="none" w:sz="0" w:space="0" w:color="auto"/>
            <w:left w:val="none" w:sz="0" w:space="0" w:color="auto"/>
            <w:bottom w:val="none" w:sz="0" w:space="0" w:color="auto"/>
            <w:right w:val="none" w:sz="0" w:space="0" w:color="auto"/>
          </w:divBdr>
          <w:divsChild>
            <w:div w:id="17553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2815">
      <w:bodyDiv w:val="1"/>
      <w:marLeft w:val="0"/>
      <w:marRight w:val="0"/>
      <w:marTop w:val="0"/>
      <w:marBottom w:val="0"/>
      <w:divBdr>
        <w:top w:val="none" w:sz="0" w:space="0" w:color="auto"/>
        <w:left w:val="none" w:sz="0" w:space="0" w:color="auto"/>
        <w:bottom w:val="none" w:sz="0" w:space="0" w:color="auto"/>
        <w:right w:val="none" w:sz="0" w:space="0" w:color="auto"/>
      </w:divBdr>
    </w:div>
    <w:div w:id="756251575">
      <w:bodyDiv w:val="1"/>
      <w:marLeft w:val="0"/>
      <w:marRight w:val="0"/>
      <w:marTop w:val="0"/>
      <w:marBottom w:val="0"/>
      <w:divBdr>
        <w:top w:val="none" w:sz="0" w:space="0" w:color="auto"/>
        <w:left w:val="none" w:sz="0" w:space="0" w:color="auto"/>
        <w:bottom w:val="none" w:sz="0" w:space="0" w:color="auto"/>
        <w:right w:val="none" w:sz="0" w:space="0" w:color="auto"/>
      </w:divBdr>
      <w:divsChild>
        <w:div w:id="765422274">
          <w:marLeft w:val="0"/>
          <w:marRight w:val="0"/>
          <w:marTop w:val="0"/>
          <w:marBottom w:val="0"/>
          <w:divBdr>
            <w:top w:val="none" w:sz="0" w:space="0" w:color="auto"/>
            <w:left w:val="none" w:sz="0" w:space="0" w:color="auto"/>
            <w:bottom w:val="none" w:sz="0" w:space="0" w:color="auto"/>
            <w:right w:val="none" w:sz="0" w:space="0" w:color="auto"/>
          </w:divBdr>
          <w:divsChild>
            <w:div w:id="17046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1757">
      <w:bodyDiv w:val="1"/>
      <w:marLeft w:val="0"/>
      <w:marRight w:val="0"/>
      <w:marTop w:val="0"/>
      <w:marBottom w:val="0"/>
      <w:divBdr>
        <w:top w:val="none" w:sz="0" w:space="0" w:color="auto"/>
        <w:left w:val="none" w:sz="0" w:space="0" w:color="auto"/>
        <w:bottom w:val="none" w:sz="0" w:space="0" w:color="auto"/>
        <w:right w:val="none" w:sz="0" w:space="0" w:color="auto"/>
      </w:divBdr>
    </w:div>
    <w:div w:id="775294605">
      <w:bodyDiv w:val="1"/>
      <w:marLeft w:val="0"/>
      <w:marRight w:val="0"/>
      <w:marTop w:val="0"/>
      <w:marBottom w:val="0"/>
      <w:divBdr>
        <w:top w:val="none" w:sz="0" w:space="0" w:color="auto"/>
        <w:left w:val="none" w:sz="0" w:space="0" w:color="auto"/>
        <w:bottom w:val="none" w:sz="0" w:space="0" w:color="auto"/>
        <w:right w:val="none" w:sz="0" w:space="0" w:color="auto"/>
      </w:divBdr>
    </w:div>
    <w:div w:id="791481962">
      <w:bodyDiv w:val="1"/>
      <w:marLeft w:val="0"/>
      <w:marRight w:val="0"/>
      <w:marTop w:val="0"/>
      <w:marBottom w:val="0"/>
      <w:divBdr>
        <w:top w:val="none" w:sz="0" w:space="0" w:color="auto"/>
        <w:left w:val="none" w:sz="0" w:space="0" w:color="auto"/>
        <w:bottom w:val="none" w:sz="0" w:space="0" w:color="auto"/>
        <w:right w:val="none" w:sz="0" w:space="0" w:color="auto"/>
      </w:divBdr>
    </w:div>
    <w:div w:id="793600533">
      <w:bodyDiv w:val="1"/>
      <w:marLeft w:val="0"/>
      <w:marRight w:val="0"/>
      <w:marTop w:val="0"/>
      <w:marBottom w:val="0"/>
      <w:divBdr>
        <w:top w:val="none" w:sz="0" w:space="0" w:color="auto"/>
        <w:left w:val="none" w:sz="0" w:space="0" w:color="auto"/>
        <w:bottom w:val="none" w:sz="0" w:space="0" w:color="auto"/>
        <w:right w:val="none" w:sz="0" w:space="0" w:color="auto"/>
      </w:divBdr>
    </w:div>
    <w:div w:id="822434469">
      <w:bodyDiv w:val="1"/>
      <w:marLeft w:val="0"/>
      <w:marRight w:val="0"/>
      <w:marTop w:val="0"/>
      <w:marBottom w:val="0"/>
      <w:divBdr>
        <w:top w:val="none" w:sz="0" w:space="0" w:color="auto"/>
        <w:left w:val="none" w:sz="0" w:space="0" w:color="auto"/>
        <w:bottom w:val="none" w:sz="0" w:space="0" w:color="auto"/>
        <w:right w:val="none" w:sz="0" w:space="0" w:color="auto"/>
      </w:divBdr>
      <w:divsChild>
        <w:div w:id="180164797">
          <w:marLeft w:val="0"/>
          <w:marRight w:val="0"/>
          <w:marTop w:val="0"/>
          <w:marBottom w:val="0"/>
          <w:divBdr>
            <w:top w:val="none" w:sz="0" w:space="0" w:color="auto"/>
            <w:left w:val="none" w:sz="0" w:space="0" w:color="auto"/>
            <w:bottom w:val="none" w:sz="0" w:space="0" w:color="auto"/>
            <w:right w:val="none" w:sz="0" w:space="0" w:color="auto"/>
          </w:divBdr>
          <w:divsChild>
            <w:div w:id="15084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016">
      <w:bodyDiv w:val="1"/>
      <w:marLeft w:val="0"/>
      <w:marRight w:val="0"/>
      <w:marTop w:val="0"/>
      <w:marBottom w:val="0"/>
      <w:divBdr>
        <w:top w:val="none" w:sz="0" w:space="0" w:color="auto"/>
        <w:left w:val="none" w:sz="0" w:space="0" w:color="auto"/>
        <w:bottom w:val="none" w:sz="0" w:space="0" w:color="auto"/>
        <w:right w:val="none" w:sz="0" w:space="0" w:color="auto"/>
      </w:divBdr>
      <w:divsChild>
        <w:div w:id="85658159">
          <w:marLeft w:val="0"/>
          <w:marRight w:val="0"/>
          <w:marTop w:val="0"/>
          <w:marBottom w:val="0"/>
          <w:divBdr>
            <w:top w:val="none" w:sz="0" w:space="0" w:color="auto"/>
            <w:left w:val="none" w:sz="0" w:space="0" w:color="auto"/>
            <w:bottom w:val="none" w:sz="0" w:space="0" w:color="auto"/>
            <w:right w:val="none" w:sz="0" w:space="0" w:color="auto"/>
          </w:divBdr>
          <w:divsChild>
            <w:div w:id="16985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09707">
      <w:bodyDiv w:val="1"/>
      <w:marLeft w:val="0"/>
      <w:marRight w:val="0"/>
      <w:marTop w:val="0"/>
      <w:marBottom w:val="0"/>
      <w:divBdr>
        <w:top w:val="none" w:sz="0" w:space="0" w:color="auto"/>
        <w:left w:val="none" w:sz="0" w:space="0" w:color="auto"/>
        <w:bottom w:val="none" w:sz="0" w:space="0" w:color="auto"/>
        <w:right w:val="none" w:sz="0" w:space="0" w:color="auto"/>
      </w:divBdr>
    </w:div>
    <w:div w:id="868177057">
      <w:bodyDiv w:val="1"/>
      <w:marLeft w:val="0"/>
      <w:marRight w:val="0"/>
      <w:marTop w:val="0"/>
      <w:marBottom w:val="0"/>
      <w:divBdr>
        <w:top w:val="none" w:sz="0" w:space="0" w:color="auto"/>
        <w:left w:val="none" w:sz="0" w:space="0" w:color="auto"/>
        <w:bottom w:val="none" w:sz="0" w:space="0" w:color="auto"/>
        <w:right w:val="none" w:sz="0" w:space="0" w:color="auto"/>
      </w:divBdr>
      <w:divsChild>
        <w:div w:id="1955792698">
          <w:marLeft w:val="0"/>
          <w:marRight w:val="0"/>
          <w:marTop w:val="0"/>
          <w:marBottom w:val="43"/>
          <w:divBdr>
            <w:top w:val="single" w:sz="6" w:space="0" w:color="E0E0E0"/>
            <w:left w:val="single" w:sz="6" w:space="0" w:color="E0E0E0"/>
            <w:bottom w:val="single" w:sz="6" w:space="0" w:color="E0E0E0"/>
            <w:right w:val="single" w:sz="6" w:space="0" w:color="E0E0E0"/>
          </w:divBdr>
        </w:div>
      </w:divsChild>
    </w:div>
    <w:div w:id="873883982">
      <w:bodyDiv w:val="1"/>
      <w:marLeft w:val="0"/>
      <w:marRight w:val="0"/>
      <w:marTop w:val="0"/>
      <w:marBottom w:val="0"/>
      <w:divBdr>
        <w:top w:val="none" w:sz="0" w:space="0" w:color="auto"/>
        <w:left w:val="none" w:sz="0" w:space="0" w:color="auto"/>
        <w:bottom w:val="none" w:sz="0" w:space="0" w:color="auto"/>
        <w:right w:val="none" w:sz="0" w:space="0" w:color="auto"/>
      </w:divBdr>
    </w:div>
    <w:div w:id="895775529">
      <w:bodyDiv w:val="1"/>
      <w:marLeft w:val="0"/>
      <w:marRight w:val="0"/>
      <w:marTop w:val="0"/>
      <w:marBottom w:val="0"/>
      <w:divBdr>
        <w:top w:val="none" w:sz="0" w:space="0" w:color="auto"/>
        <w:left w:val="none" w:sz="0" w:space="0" w:color="auto"/>
        <w:bottom w:val="none" w:sz="0" w:space="0" w:color="auto"/>
        <w:right w:val="none" w:sz="0" w:space="0" w:color="auto"/>
      </w:divBdr>
    </w:div>
    <w:div w:id="898973843">
      <w:bodyDiv w:val="1"/>
      <w:marLeft w:val="0"/>
      <w:marRight w:val="0"/>
      <w:marTop w:val="0"/>
      <w:marBottom w:val="0"/>
      <w:divBdr>
        <w:top w:val="none" w:sz="0" w:space="0" w:color="auto"/>
        <w:left w:val="none" w:sz="0" w:space="0" w:color="auto"/>
        <w:bottom w:val="none" w:sz="0" w:space="0" w:color="auto"/>
        <w:right w:val="none" w:sz="0" w:space="0" w:color="auto"/>
      </w:divBdr>
    </w:div>
    <w:div w:id="914782390">
      <w:bodyDiv w:val="1"/>
      <w:marLeft w:val="0"/>
      <w:marRight w:val="0"/>
      <w:marTop w:val="0"/>
      <w:marBottom w:val="0"/>
      <w:divBdr>
        <w:top w:val="none" w:sz="0" w:space="0" w:color="auto"/>
        <w:left w:val="none" w:sz="0" w:space="0" w:color="auto"/>
        <w:bottom w:val="none" w:sz="0" w:space="0" w:color="auto"/>
        <w:right w:val="none" w:sz="0" w:space="0" w:color="auto"/>
      </w:divBdr>
    </w:div>
    <w:div w:id="917058695">
      <w:bodyDiv w:val="1"/>
      <w:marLeft w:val="0"/>
      <w:marRight w:val="0"/>
      <w:marTop w:val="0"/>
      <w:marBottom w:val="0"/>
      <w:divBdr>
        <w:top w:val="none" w:sz="0" w:space="0" w:color="auto"/>
        <w:left w:val="none" w:sz="0" w:space="0" w:color="auto"/>
        <w:bottom w:val="none" w:sz="0" w:space="0" w:color="auto"/>
        <w:right w:val="none" w:sz="0" w:space="0" w:color="auto"/>
      </w:divBdr>
    </w:div>
    <w:div w:id="955137502">
      <w:bodyDiv w:val="1"/>
      <w:marLeft w:val="0"/>
      <w:marRight w:val="0"/>
      <w:marTop w:val="0"/>
      <w:marBottom w:val="0"/>
      <w:divBdr>
        <w:top w:val="none" w:sz="0" w:space="0" w:color="auto"/>
        <w:left w:val="none" w:sz="0" w:space="0" w:color="auto"/>
        <w:bottom w:val="none" w:sz="0" w:space="0" w:color="auto"/>
        <w:right w:val="none" w:sz="0" w:space="0" w:color="auto"/>
      </w:divBdr>
      <w:divsChild>
        <w:div w:id="598492203">
          <w:marLeft w:val="0"/>
          <w:marRight w:val="0"/>
          <w:marTop w:val="150"/>
          <w:marBottom w:val="0"/>
          <w:divBdr>
            <w:top w:val="none" w:sz="0" w:space="0" w:color="auto"/>
            <w:left w:val="none" w:sz="0" w:space="0" w:color="auto"/>
            <w:bottom w:val="none" w:sz="0" w:space="0" w:color="auto"/>
            <w:right w:val="none" w:sz="0" w:space="0" w:color="auto"/>
          </w:divBdr>
        </w:div>
      </w:divsChild>
    </w:div>
    <w:div w:id="957371550">
      <w:bodyDiv w:val="1"/>
      <w:marLeft w:val="0"/>
      <w:marRight w:val="0"/>
      <w:marTop w:val="0"/>
      <w:marBottom w:val="0"/>
      <w:divBdr>
        <w:top w:val="none" w:sz="0" w:space="0" w:color="auto"/>
        <w:left w:val="none" w:sz="0" w:space="0" w:color="auto"/>
        <w:bottom w:val="none" w:sz="0" w:space="0" w:color="auto"/>
        <w:right w:val="none" w:sz="0" w:space="0" w:color="auto"/>
      </w:divBdr>
    </w:div>
    <w:div w:id="1013461155">
      <w:bodyDiv w:val="1"/>
      <w:marLeft w:val="0"/>
      <w:marRight w:val="0"/>
      <w:marTop w:val="0"/>
      <w:marBottom w:val="0"/>
      <w:divBdr>
        <w:top w:val="none" w:sz="0" w:space="0" w:color="auto"/>
        <w:left w:val="none" w:sz="0" w:space="0" w:color="auto"/>
        <w:bottom w:val="none" w:sz="0" w:space="0" w:color="auto"/>
        <w:right w:val="none" w:sz="0" w:space="0" w:color="auto"/>
      </w:divBdr>
    </w:div>
    <w:div w:id="1037774107">
      <w:bodyDiv w:val="1"/>
      <w:marLeft w:val="0"/>
      <w:marRight w:val="0"/>
      <w:marTop w:val="0"/>
      <w:marBottom w:val="0"/>
      <w:divBdr>
        <w:top w:val="none" w:sz="0" w:space="0" w:color="auto"/>
        <w:left w:val="none" w:sz="0" w:space="0" w:color="auto"/>
        <w:bottom w:val="none" w:sz="0" w:space="0" w:color="auto"/>
        <w:right w:val="none" w:sz="0" w:space="0" w:color="auto"/>
      </w:divBdr>
    </w:div>
    <w:div w:id="1050693704">
      <w:bodyDiv w:val="1"/>
      <w:marLeft w:val="0"/>
      <w:marRight w:val="0"/>
      <w:marTop w:val="0"/>
      <w:marBottom w:val="0"/>
      <w:divBdr>
        <w:top w:val="none" w:sz="0" w:space="0" w:color="auto"/>
        <w:left w:val="none" w:sz="0" w:space="0" w:color="auto"/>
        <w:bottom w:val="none" w:sz="0" w:space="0" w:color="auto"/>
        <w:right w:val="none" w:sz="0" w:space="0" w:color="auto"/>
      </w:divBdr>
    </w:div>
    <w:div w:id="1060521415">
      <w:bodyDiv w:val="1"/>
      <w:marLeft w:val="0"/>
      <w:marRight w:val="0"/>
      <w:marTop w:val="0"/>
      <w:marBottom w:val="0"/>
      <w:divBdr>
        <w:top w:val="none" w:sz="0" w:space="0" w:color="auto"/>
        <w:left w:val="none" w:sz="0" w:space="0" w:color="auto"/>
        <w:bottom w:val="none" w:sz="0" w:space="0" w:color="auto"/>
        <w:right w:val="none" w:sz="0" w:space="0" w:color="auto"/>
      </w:divBdr>
    </w:div>
    <w:div w:id="1088431658">
      <w:bodyDiv w:val="1"/>
      <w:marLeft w:val="0"/>
      <w:marRight w:val="0"/>
      <w:marTop w:val="0"/>
      <w:marBottom w:val="0"/>
      <w:divBdr>
        <w:top w:val="none" w:sz="0" w:space="0" w:color="auto"/>
        <w:left w:val="none" w:sz="0" w:space="0" w:color="auto"/>
        <w:bottom w:val="none" w:sz="0" w:space="0" w:color="auto"/>
        <w:right w:val="none" w:sz="0" w:space="0" w:color="auto"/>
      </w:divBdr>
    </w:div>
    <w:div w:id="1123499297">
      <w:bodyDiv w:val="1"/>
      <w:marLeft w:val="0"/>
      <w:marRight w:val="0"/>
      <w:marTop w:val="0"/>
      <w:marBottom w:val="0"/>
      <w:divBdr>
        <w:top w:val="none" w:sz="0" w:space="0" w:color="auto"/>
        <w:left w:val="none" w:sz="0" w:space="0" w:color="auto"/>
        <w:bottom w:val="none" w:sz="0" w:space="0" w:color="auto"/>
        <w:right w:val="none" w:sz="0" w:space="0" w:color="auto"/>
      </w:divBdr>
    </w:div>
    <w:div w:id="1124806631">
      <w:bodyDiv w:val="1"/>
      <w:marLeft w:val="0"/>
      <w:marRight w:val="0"/>
      <w:marTop w:val="0"/>
      <w:marBottom w:val="0"/>
      <w:divBdr>
        <w:top w:val="none" w:sz="0" w:space="0" w:color="auto"/>
        <w:left w:val="none" w:sz="0" w:space="0" w:color="auto"/>
        <w:bottom w:val="none" w:sz="0" w:space="0" w:color="auto"/>
        <w:right w:val="none" w:sz="0" w:space="0" w:color="auto"/>
      </w:divBdr>
      <w:divsChild>
        <w:div w:id="100534978">
          <w:marLeft w:val="0"/>
          <w:marRight w:val="0"/>
          <w:marTop w:val="0"/>
          <w:marBottom w:val="0"/>
          <w:divBdr>
            <w:top w:val="none" w:sz="0" w:space="0" w:color="auto"/>
            <w:left w:val="none" w:sz="0" w:space="0" w:color="auto"/>
            <w:bottom w:val="none" w:sz="0" w:space="0" w:color="auto"/>
            <w:right w:val="none" w:sz="0" w:space="0" w:color="auto"/>
          </w:divBdr>
          <w:divsChild>
            <w:div w:id="728961065">
              <w:marLeft w:val="0"/>
              <w:marRight w:val="0"/>
              <w:marTop w:val="100"/>
              <w:marBottom w:val="100"/>
              <w:divBdr>
                <w:top w:val="none" w:sz="0" w:space="0" w:color="auto"/>
                <w:left w:val="none" w:sz="0" w:space="0" w:color="auto"/>
                <w:bottom w:val="none" w:sz="0" w:space="0" w:color="auto"/>
                <w:right w:val="none" w:sz="0" w:space="0" w:color="auto"/>
              </w:divBdr>
              <w:divsChild>
                <w:div w:id="15361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399">
      <w:bodyDiv w:val="1"/>
      <w:marLeft w:val="0"/>
      <w:marRight w:val="0"/>
      <w:marTop w:val="0"/>
      <w:marBottom w:val="0"/>
      <w:divBdr>
        <w:top w:val="none" w:sz="0" w:space="0" w:color="auto"/>
        <w:left w:val="none" w:sz="0" w:space="0" w:color="auto"/>
        <w:bottom w:val="none" w:sz="0" w:space="0" w:color="auto"/>
        <w:right w:val="none" w:sz="0" w:space="0" w:color="auto"/>
      </w:divBdr>
    </w:div>
    <w:div w:id="1159804158">
      <w:bodyDiv w:val="1"/>
      <w:marLeft w:val="0"/>
      <w:marRight w:val="0"/>
      <w:marTop w:val="0"/>
      <w:marBottom w:val="0"/>
      <w:divBdr>
        <w:top w:val="none" w:sz="0" w:space="0" w:color="auto"/>
        <w:left w:val="none" w:sz="0" w:space="0" w:color="auto"/>
        <w:bottom w:val="none" w:sz="0" w:space="0" w:color="auto"/>
        <w:right w:val="none" w:sz="0" w:space="0" w:color="auto"/>
      </w:divBdr>
      <w:divsChild>
        <w:div w:id="1499610352">
          <w:marLeft w:val="0"/>
          <w:marRight w:val="0"/>
          <w:marTop w:val="0"/>
          <w:marBottom w:val="225"/>
          <w:divBdr>
            <w:top w:val="none" w:sz="0" w:space="0" w:color="auto"/>
            <w:left w:val="none" w:sz="0" w:space="0" w:color="auto"/>
            <w:bottom w:val="none" w:sz="0" w:space="0" w:color="auto"/>
            <w:right w:val="none" w:sz="0" w:space="0" w:color="auto"/>
          </w:divBdr>
        </w:div>
      </w:divsChild>
    </w:div>
    <w:div w:id="1205141654">
      <w:bodyDiv w:val="1"/>
      <w:marLeft w:val="0"/>
      <w:marRight w:val="0"/>
      <w:marTop w:val="0"/>
      <w:marBottom w:val="0"/>
      <w:divBdr>
        <w:top w:val="none" w:sz="0" w:space="0" w:color="auto"/>
        <w:left w:val="none" w:sz="0" w:space="0" w:color="auto"/>
        <w:bottom w:val="none" w:sz="0" w:space="0" w:color="auto"/>
        <w:right w:val="none" w:sz="0" w:space="0" w:color="auto"/>
      </w:divBdr>
    </w:div>
    <w:div w:id="1250430652">
      <w:bodyDiv w:val="1"/>
      <w:marLeft w:val="0"/>
      <w:marRight w:val="0"/>
      <w:marTop w:val="0"/>
      <w:marBottom w:val="0"/>
      <w:divBdr>
        <w:top w:val="none" w:sz="0" w:space="0" w:color="auto"/>
        <w:left w:val="none" w:sz="0" w:space="0" w:color="auto"/>
        <w:bottom w:val="none" w:sz="0" w:space="0" w:color="auto"/>
        <w:right w:val="none" w:sz="0" w:space="0" w:color="auto"/>
      </w:divBdr>
    </w:div>
    <w:div w:id="1250969579">
      <w:bodyDiv w:val="1"/>
      <w:marLeft w:val="0"/>
      <w:marRight w:val="0"/>
      <w:marTop w:val="0"/>
      <w:marBottom w:val="0"/>
      <w:divBdr>
        <w:top w:val="none" w:sz="0" w:space="0" w:color="auto"/>
        <w:left w:val="none" w:sz="0" w:space="0" w:color="auto"/>
        <w:bottom w:val="none" w:sz="0" w:space="0" w:color="auto"/>
        <w:right w:val="none" w:sz="0" w:space="0" w:color="auto"/>
      </w:divBdr>
      <w:divsChild>
        <w:div w:id="2076858843">
          <w:marLeft w:val="0"/>
          <w:marRight w:val="0"/>
          <w:marTop w:val="0"/>
          <w:marBottom w:val="0"/>
          <w:divBdr>
            <w:top w:val="none" w:sz="0" w:space="0" w:color="auto"/>
            <w:left w:val="none" w:sz="0" w:space="0" w:color="auto"/>
            <w:bottom w:val="none" w:sz="0" w:space="0" w:color="auto"/>
            <w:right w:val="none" w:sz="0" w:space="0" w:color="auto"/>
          </w:divBdr>
          <w:divsChild>
            <w:div w:id="21174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3105">
      <w:bodyDiv w:val="1"/>
      <w:marLeft w:val="0"/>
      <w:marRight w:val="0"/>
      <w:marTop w:val="0"/>
      <w:marBottom w:val="0"/>
      <w:divBdr>
        <w:top w:val="none" w:sz="0" w:space="0" w:color="auto"/>
        <w:left w:val="none" w:sz="0" w:space="0" w:color="auto"/>
        <w:bottom w:val="none" w:sz="0" w:space="0" w:color="auto"/>
        <w:right w:val="none" w:sz="0" w:space="0" w:color="auto"/>
      </w:divBdr>
      <w:divsChild>
        <w:div w:id="719286819">
          <w:marLeft w:val="0"/>
          <w:marRight w:val="0"/>
          <w:marTop w:val="0"/>
          <w:marBottom w:val="0"/>
          <w:divBdr>
            <w:top w:val="none" w:sz="0" w:space="0" w:color="auto"/>
            <w:left w:val="none" w:sz="0" w:space="0" w:color="auto"/>
            <w:bottom w:val="none" w:sz="0" w:space="0" w:color="auto"/>
            <w:right w:val="none" w:sz="0" w:space="0" w:color="auto"/>
          </w:divBdr>
          <w:divsChild>
            <w:div w:id="20031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0915">
      <w:bodyDiv w:val="1"/>
      <w:marLeft w:val="0"/>
      <w:marRight w:val="0"/>
      <w:marTop w:val="0"/>
      <w:marBottom w:val="0"/>
      <w:divBdr>
        <w:top w:val="none" w:sz="0" w:space="0" w:color="auto"/>
        <w:left w:val="none" w:sz="0" w:space="0" w:color="auto"/>
        <w:bottom w:val="none" w:sz="0" w:space="0" w:color="auto"/>
        <w:right w:val="none" w:sz="0" w:space="0" w:color="auto"/>
      </w:divBdr>
    </w:div>
    <w:div w:id="1351953022">
      <w:bodyDiv w:val="1"/>
      <w:marLeft w:val="0"/>
      <w:marRight w:val="0"/>
      <w:marTop w:val="0"/>
      <w:marBottom w:val="0"/>
      <w:divBdr>
        <w:top w:val="none" w:sz="0" w:space="0" w:color="auto"/>
        <w:left w:val="none" w:sz="0" w:space="0" w:color="auto"/>
        <w:bottom w:val="none" w:sz="0" w:space="0" w:color="auto"/>
        <w:right w:val="none" w:sz="0" w:space="0" w:color="auto"/>
      </w:divBdr>
      <w:divsChild>
        <w:div w:id="28570095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61584945">
      <w:bodyDiv w:val="1"/>
      <w:marLeft w:val="0"/>
      <w:marRight w:val="0"/>
      <w:marTop w:val="0"/>
      <w:marBottom w:val="0"/>
      <w:divBdr>
        <w:top w:val="none" w:sz="0" w:space="0" w:color="auto"/>
        <w:left w:val="none" w:sz="0" w:space="0" w:color="auto"/>
        <w:bottom w:val="none" w:sz="0" w:space="0" w:color="auto"/>
        <w:right w:val="none" w:sz="0" w:space="0" w:color="auto"/>
      </w:divBdr>
    </w:div>
    <w:div w:id="1384134559">
      <w:bodyDiv w:val="1"/>
      <w:marLeft w:val="0"/>
      <w:marRight w:val="0"/>
      <w:marTop w:val="0"/>
      <w:marBottom w:val="0"/>
      <w:divBdr>
        <w:top w:val="none" w:sz="0" w:space="0" w:color="auto"/>
        <w:left w:val="none" w:sz="0" w:space="0" w:color="auto"/>
        <w:bottom w:val="none" w:sz="0" w:space="0" w:color="auto"/>
        <w:right w:val="none" w:sz="0" w:space="0" w:color="auto"/>
      </w:divBdr>
      <w:divsChild>
        <w:div w:id="164785839">
          <w:marLeft w:val="0"/>
          <w:marRight w:val="0"/>
          <w:marTop w:val="0"/>
          <w:marBottom w:val="0"/>
          <w:divBdr>
            <w:top w:val="none" w:sz="0" w:space="0" w:color="auto"/>
            <w:left w:val="none" w:sz="0" w:space="0" w:color="auto"/>
            <w:bottom w:val="none" w:sz="0" w:space="0" w:color="auto"/>
            <w:right w:val="none" w:sz="0" w:space="0" w:color="auto"/>
          </w:divBdr>
        </w:div>
      </w:divsChild>
    </w:div>
    <w:div w:id="1425808686">
      <w:bodyDiv w:val="1"/>
      <w:marLeft w:val="0"/>
      <w:marRight w:val="0"/>
      <w:marTop w:val="0"/>
      <w:marBottom w:val="0"/>
      <w:divBdr>
        <w:top w:val="none" w:sz="0" w:space="0" w:color="auto"/>
        <w:left w:val="none" w:sz="0" w:space="0" w:color="auto"/>
        <w:bottom w:val="none" w:sz="0" w:space="0" w:color="auto"/>
        <w:right w:val="none" w:sz="0" w:space="0" w:color="auto"/>
      </w:divBdr>
      <w:divsChild>
        <w:div w:id="1210074770">
          <w:marLeft w:val="0"/>
          <w:marRight w:val="0"/>
          <w:marTop w:val="0"/>
          <w:marBottom w:val="225"/>
          <w:divBdr>
            <w:top w:val="none" w:sz="0" w:space="0" w:color="auto"/>
            <w:left w:val="none" w:sz="0" w:space="0" w:color="auto"/>
            <w:bottom w:val="none" w:sz="0" w:space="0" w:color="auto"/>
            <w:right w:val="none" w:sz="0" w:space="0" w:color="auto"/>
          </w:divBdr>
          <w:divsChild>
            <w:div w:id="1026490668">
              <w:marLeft w:val="0"/>
              <w:marRight w:val="0"/>
              <w:marTop w:val="0"/>
              <w:marBottom w:val="0"/>
              <w:divBdr>
                <w:top w:val="single" w:sz="6" w:space="0" w:color="E0E0E0"/>
                <w:left w:val="single" w:sz="6" w:space="0" w:color="E0E0E0"/>
                <w:bottom w:val="single" w:sz="6" w:space="0" w:color="E0E0E0"/>
                <w:right w:val="single" w:sz="6" w:space="0" w:color="E0E0E0"/>
              </w:divBdr>
            </w:div>
            <w:div w:id="2012175215">
              <w:marLeft w:val="0"/>
              <w:marRight w:val="0"/>
              <w:marTop w:val="0"/>
              <w:marBottom w:val="0"/>
              <w:divBdr>
                <w:top w:val="none" w:sz="0" w:space="6" w:color="auto"/>
                <w:left w:val="single" w:sz="6" w:space="5" w:color="E0E0E0"/>
                <w:bottom w:val="single" w:sz="6" w:space="6" w:color="E0E0E0"/>
                <w:right w:val="single" w:sz="6" w:space="5" w:color="E0E0E0"/>
              </w:divBdr>
            </w:div>
          </w:divsChild>
        </w:div>
        <w:div w:id="1606766868">
          <w:marLeft w:val="0"/>
          <w:marRight w:val="0"/>
          <w:marTop w:val="0"/>
          <w:marBottom w:val="225"/>
          <w:divBdr>
            <w:top w:val="none" w:sz="0" w:space="0" w:color="auto"/>
            <w:left w:val="none" w:sz="0" w:space="0" w:color="auto"/>
            <w:bottom w:val="none" w:sz="0" w:space="0" w:color="auto"/>
            <w:right w:val="none" w:sz="0" w:space="0" w:color="auto"/>
          </w:divBdr>
        </w:div>
        <w:div w:id="217473500">
          <w:marLeft w:val="0"/>
          <w:marRight w:val="0"/>
          <w:marTop w:val="0"/>
          <w:marBottom w:val="225"/>
          <w:divBdr>
            <w:top w:val="none" w:sz="0" w:space="0" w:color="auto"/>
            <w:left w:val="none" w:sz="0" w:space="0" w:color="auto"/>
            <w:bottom w:val="none" w:sz="0" w:space="0" w:color="auto"/>
            <w:right w:val="none" w:sz="0" w:space="0" w:color="auto"/>
          </w:divBdr>
        </w:div>
        <w:div w:id="1467118052">
          <w:marLeft w:val="0"/>
          <w:marRight w:val="0"/>
          <w:marTop w:val="0"/>
          <w:marBottom w:val="225"/>
          <w:divBdr>
            <w:top w:val="none" w:sz="0" w:space="0" w:color="auto"/>
            <w:left w:val="none" w:sz="0" w:space="0" w:color="auto"/>
            <w:bottom w:val="none" w:sz="0" w:space="0" w:color="auto"/>
            <w:right w:val="none" w:sz="0" w:space="0" w:color="auto"/>
          </w:divBdr>
        </w:div>
      </w:divsChild>
    </w:div>
    <w:div w:id="1426146491">
      <w:bodyDiv w:val="1"/>
      <w:marLeft w:val="0"/>
      <w:marRight w:val="0"/>
      <w:marTop w:val="0"/>
      <w:marBottom w:val="0"/>
      <w:divBdr>
        <w:top w:val="none" w:sz="0" w:space="0" w:color="auto"/>
        <w:left w:val="none" w:sz="0" w:space="0" w:color="auto"/>
        <w:bottom w:val="none" w:sz="0" w:space="0" w:color="auto"/>
        <w:right w:val="none" w:sz="0" w:space="0" w:color="auto"/>
      </w:divBdr>
    </w:div>
    <w:div w:id="1467433075">
      <w:bodyDiv w:val="1"/>
      <w:marLeft w:val="0"/>
      <w:marRight w:val="0"/>
      <w:marTop w:val="0"/>
      <w:marBottom w:val="0"/>
      <w:divBdr>
        <w:top w:val="none" w:sz="0" w:space="0" w:color="auto"/>
        <w:left w:val="none" w:sz="0" w:space="0" w:color="auto"/>
        <w:bottom w:val="none" w:sz="0" w:space="0" w:color="auto"/>
        <w:right w:val="none" w:sz="0" w:space="0" w:color="auto"/>
      </w:divBdr>
    </w:div>
    <w:div w:id="1504276581">
      <w:bodyDiv w:val="1"/>
      <w:marLeft w:val="0"/>
      <w:marRight w:val="0"/>
      <w:marTop w:val="0"/>
      <w:marBottom w:val="0"/>
      <w:divBdr>
        <w:top w:val="none" w:sz="0" w:space="0" w:color="auto"/>
        <w:left w:val="none" w:sz="0" w:space="0" w:color="auto"/>
        <w:bottom w:val="none" w:sz="0" w:space="0" w:color="auto"/>
        <w:right w:val="none" w:sz="0" w:space="0" w:color="auto"/>
      </w:divBdr>
    </w:div>
    <w:div w:id="1506898305">
      <w:bodyDiv w:val="1"/>
      <w:marLeft w:val="0"/>
      <w:marRight w:val="0"/>
      <w:marTop w:val="0"/>
      <w:marBottom w:val="0"/>
      <w:divBdr>
        <w:top w:val="none" w:sz="0" w:space="0" w:color="auto"/>
        <w:left w:val="none" w:sz="0" w:space="0" w:color="auto"/>
        <w:bottom w:val="none" w:sz="0" w:space="0" w:color="auto"/>
        <w:right w:val="none" w:sz="0" w:space="0" w:color="auto"/>
      </w:divBdr>
      <w:divsChild>
        <w:div w:id="1666130115">
          <w:marLeft w:val="0"/>
          <w:marRight w:val="0"/>
          <w:marTop w:val="0"/>
          <w:marBottom w:val="0"/>
          <w:divBdr>
            <w:top w:val="none" w:sz="0" w:space="0" w:color="auto"/>
            <w:left w:val="none" w:sz="0" w:space="0" w:color="auto"/>
            <w:bottom w:val="none" w:sz="0" w:space="0" w:color="auto"/>
            <w:right w:val="none" w:sz="0" w:space="0" w:color="auto"/>
          </w:divBdr>
        </w:div>
      </w:divsChild>
    </w:div>
    <w:div w:id="1516267984">
      <w:bodyDiv w:val="1"/>
      <w:marLeft w:val="0"/>
      <w:marRight w:val="0"/>
      <w:marTop w:val="0"/>
      <w:marBottom w:val="0"/>
      <w:divBdr>
        <w:top w:val="none" w:sz="0" w:space="0" w:color="auto"/>
        <w:left w:val="none" w:sz="0" w:space="0" w:color="auto"/>
        <w:bottom w:val="none" w:sz="0" w:space="0" w:color="auto"/>
        <w:right w:val="none" w:sz="0" w:space="0" w:color="auto"/>
      </w:divBdr>
    </w:div>
    <w:div w:id="1539779301">
      <w:bodyDiv w:val="1"/>
      <w:marLeft w:val="0"/>
      <w:marRight w:val="0"/>
      <w:marTop w:val="0"/>
      <w:marBottom w:val="0"/>
      <w:divBdr>
        <w:top w:val="none" w:sz="0" w:space="0" w:color="auto"/>
        <w:left w:val="none" w:sz="0" w:space="0" w:color="auto"/>
        <w:bottom w:val="none" w:sz="0" w:space="0" w:color="auto"/>
        <w:right w:val="none" w:sz="0" w:space="0" w:color="auto"/>
      </w:divBdr>
    </w:div>
    <w:div w:id="1553073130">
      <w:bodyDiv w:val="1"/>
      <w:marLeft w:val="0"/>
      <w:marRight w:val="0"/>
      <w:marTop w:val="0"/>
      <w:marBottom w:val="0"/>
      <w:divBdr>
        <w:top w:val="none" w:sz="0" w:space="0" w:color="auto"/>
        <w:left w:val="none" w:sz="0" w:space="0" w:color="auto"/>
        <w:bottom w:val="none" w:sz="0" w:space="0" w:color="auto"/>
        <w:right w:val="none" w:sz="0" w:space="0" w:color="auto"/>
      </w:divBdr>
    </w:div>
    <w:div w:id="1559776808">
      <w:bodyDiv w:val="1"/>
      <w:marLeft w:val="0"/>
      <w:marRight w:val="0"/>
      <w:marTop w:val="0"/>
      <w:marBottom w:val="0"/>
      <w:divBdr>
        <w:top w:val="none" w:sz="0" w:space="0" w:color="auto"/>
        <w:left w:val="none" w:sz="0" w:space="0" w:color="auto"/>
        <w:bottom w:val="none" w:sz="0" w:space="0" w:color="auto"/>
        <w:right w:val="none" w:sz="0" w:space="0" w:color="auto"/>
      </w:divBdr>
      <w:divsChild>
        <w:div w:id="606155538">
          <w:marLeft w:val="0"/>
          <w:marRight w:val="0"/>
          <w:marTop w:val="0"/>
          <w:marBottom w:val="0"/>
          <w:divBdr>
            <w:top w:val="none" w:sz="0" w:space="0" w:color="auto"/>
            <w:left w:val="none" w:sz="0" w:space="0" w:color="auto"/>
            <w:bottom w:val="none" w:sz="0" w:space="0" w:color="auto"/>
            <w:right w:val="none" w:sz="0" w:space="0" w:color="auto"/>
          </w:divBdr>
        </w:div>
      </w:divsChild>
    </w:div>
    <w:div w:id="1564170565">
      <w:bodyDiv w:val="1"/>
      <w:marLeft w:val="0"/>
      <w:marRight w:val="0"/>
      <w:marTop w:val="0"/>
      <w:marBottom w:val="0"/>
      <w:divBdr>
        <w:top w:val="none" w:sz="0" w:space="0" w:color="auto"/>
        <w:left w:val="none" w:sz="0" w:space="0" w:color="auto"/>
        <w:bottom w:val="none" w:sz="0" w:space="0" w:color="auto"/>
        <w:right w:val="none" w:sz="0" w:space="0" w:color="auto"/>
      </w:divBdr>
    </w:div>
    <w:div w:id="1575552852">
      <w:bodyDiv w:val="1"/>
      <w:marLeft w:val="0"/>
      <w:marRight w:val="0"/>
      <w:marTop w:val="0"/>
      <w:marBottom w:val="0"/>
      <w:divBdr>
        <w:top w:val="none" w:sz="0" w:space="0" w:color="auto"/>
        <w:left w:val="none" w:sz="0" w:space="0" w:color="auto"/>
        <w:bottom w:val="none" w:sz="0" w:space="0" w:color="auto"/>
        <w:right w:val="none" w:sz="0" w:space="0" w:color="auto"/>
      </w:divBdr>
    </w:div>
    <w:div w:id="1576281918">
      <w:bodyDiv w:val="1"/>
      <w:marLeft w:val="0"/>
      <w:marRight w:val="0"/>
      <w:marTop w:val="0"/>
      <w:marBottom w:val="0"/>
      <w:divBdr>
        <w:top w:val="none" w:sz="0" w:space="0" w:color="auto"/>
        <w:left w:val="none" w:sz="0" w:space="0" w:color="auto"/>
        <w:bottom w:val="none" w:sz="0" w:space="0" w:color="auto"/>
        <w:right w:val="none" w:sz="0" w:space="0" w:color="auto"/>
      </w:divBdr>
    </w:div>
    <w:div w:id="1757433047">
      <w:bodyDiv w:val="1"/>
      <w:marLeft w:val="0"/>
      <w:marRight w:val="0"/>
      <w:marTop w:val="0"/>
      <w:marBottom w:val="0"/>
      <w:divBdr>
        <w:top w:val="none" w:sz="0" w:space="0" w:color="auto"/>
        <w:left w:val="none" w:sz="0" w:space="0" w:color="auto"/>
        <w:bottom w:val="none" w:sz="0" w:space="0" w:color="auto"/>
        <w:right w:val="none" w:sz="0" w:space="0" w:color="auto"/>
      </w:divBdr>
    </w:div>
    <w:div w:id="1769109831">
      <w:bodyDiv w:val="1"/>
      <w:marLeft w:val="0"/>
      <w:marRight w:val="0"/>
      <w:marTop w:val="0"/>
      <w:marBottom w:val="0"/>
      <w:divBdr>
        <w:top w:val="none" w:sz="0" w:space="0" w:color="auto"/>
        <w:left w:val="none" w:sz="0" w:space="0" w:color="auto"/>
        <w:bottom w:val="none" w:sz="0" w:space="0" w:color="auto"/>
        <w:right w:val="none" w:sz="0" w:space="0" w:color="auto"/>
      </w:divBdr>
    </w:div>
    <w:div w:id="1772506889">
      <w:bodyDiv w:val="1"/>
      <w:marLeft w:val="0"/>
      <w:marRight w:val="0"/>
      <w:marTop w:val="0"/>
      <w:marBottom w:val="0"/>
      <w:divBdr>
        <w:top w:val="none" w:sz="0" w:space="0" w:color="auto"/>
        <w:left w:val="none" w:sz="0" w:space="0" w:color="auto"/>
        <w:bottom w:val="none" w:sz="0" w:space="0" w:color="auto"/>
        <w:right w:val="none" w:sz="0" w:space="0" w:color="auto"/>
      </w:divBdr>
    </w:div>
    <w:div w:id="1788154778">
      <w:bodyDiv w:val="1"/>
      <w:marLeft w:val="0"/>
      <w:marRight w:val="0"/>
      <w:marTop w:val="0"/>
      <w:marBottom w:val="0"/>
      <w:divBdr>
        <w:top w:val="none" w:sz="0" w:space="0" w:color="auto"/>
        <w:left w:val="none" w:sz="0" w:space="0" w:color="auto"/>
        <w:bottom w:val="none" w:sz="0" w:space="0" w:color="auto"/>
        <w:right w:val="none" w:sz="0" w:space="0" w:color="auto"/>
      </w:divBdr>
    </w:div>
    <w:div w:id="1824926761">
      <w:bodyDiv w:val="1"/>
      <w:marLeft w:val="0"/>
      <w:marRight w:val="0"/>
      <w:marTop w:val="0"/>
      <w:marBottom w:val="0"/>
      <w:divBdr>
        <w:top w:val="none" w:sz="0" w:space="0" w:color="auto"/>
        <w:left w:val="none" w:sz="0" w:space="0" w:color="auto"/>
        <w:bottom w:val="none" w:sz="0" w:space="0" w:color="auto"/>
        <w:right w:val="none" w:sz="0" w:space="0" w:color="auto"/>
      </w:divBdr>
      <w:divsChild>
        <w:div w:id="970137097">
          <w:marLeft w:val="0"/>
          <w:marRight w:val="0"/>
          <w:marTop w:val="0"/>
          <w:marBottom w:val="90"/>
          <w:divBdr>
            <w:top w:val="single" w:sz="6" w:space="0" w:color="D3D3D3"/>
            <w:left w:val="single" w:sz="6" w:space="0" w:color="D3D3D3"/>
            <w:bottom w:val="single" w:sz="6" w:space="0" w:color="D3D3D3"/>
            <w:right w:val="single" w:sz="6" w:space="0" w:color="D3D3D3"/>
          </w:divBdr>
          <w:divsChild>
            <w:div w:id="762720651">
              <w:marLeft w:val="75"/>
              <w:marRight w:val="75"/>
              <w:marTop w:val="0"/>
              <w:marBottom w:val="0"/>
              <w:divBdr>
                <w:top w:val="none" w:sz="0" w:space="0" w:color="auto"/>
                <w:left w:val="none" w:sz="0" w:space="0" w:color="auto"/>
                <w:bottom w:val="none" w:sz="0" w:space="0" w:color="auto"/>
                <w:right w:val="none" w:sz="0" w:space="0" w:color="auto"/>
              </w:divBdr>
              <w:divsChild>
                <w:div w:id="2037387583">
                  <w:marLeft w:val="0"/>
                  <w:marRight w:val="0"/>
                  <w:marTop w:val="0"/>
                  <w:marBottom w:val="0"/>
                  <w:divBdr>
                    <w:top w:val="none" w:sz="0" w:space="0" w:color="auto"/>
                    <w:left w:val="none" w:sz="0" w:space="0" w:color="auto"/>
                    <w:bottom w:val="none" w:sz="0" w:space="0" w:color="auto"/>
                    <w:right w:val="none" w:sz="0" w:space="0" w:color="auto"/>
                  </w:divBdr>
                  <w:divsChild>
                    <w:div w:id="44455581">
                      <w:marLeft w:val="0"/>
                      <w:marRight w:val="0"/>
                      <w:marTop w:val="0"/>
                      <w:marBottom w:val="0"/>
                      <w:divBdr>
                        <w:top w:val="none" w:sz="0" w:space="0" w:color="auto"/>
                        <w:left w:val="none" w:sz="0" w:space="0" w:color="auto"/>
                        <w:bottom w:val="none" w:sz="0" w:space="0" w:color="auto"/>
                        <w:right w:val="none" w:sz="0" w:space="0" w:color="auto"/>
                      </w:divBdr>
                      <w:divsChild>
                        <w:div w:id="288245722">
                          <w:marLeft w:val="0"/>
                          <w:marRight w:val="0"/>
                          <w:marTop w:val="0"/>
                          <w:marBottom w:val="0"/>
                          <w:divBdr>
                            <w:top w:val="none" w:sz="0" w:space="0" w:color="auto"/>
                            <w:left w:val="none" w:sz="0" w:space="0" w:color="auto"/>
                            <w:bottom w:val="none" w:sz="0" w:space="0" w:color="auto"/>
                            <w:right w:val="none" w:sz="0" w:space="0" w:color="auto"/>
                          </w:divBdr>
                          <w:divsChild>
                            <w:div w:id="939222270">
                              <w:marLeft w:val="0"/>
                              <w:marRight w:val="0"/>
                              <w:marTop w:val="0"/>
                              <w:marBottom w:val="0"/>
                              <w:divBdr>
                                <w:top w:val="none" w:sz="0" w:space="0" w:color="auto"/>
                                <w:left w:val="none" w:sz="0" w:space="0" w:color="auto"/>
                                <w:bottom w:val="none" w:sz="0" w:space="0" w:color="auto"/>
                                <w:right w:val="none" w:sz="0" w:space="0" w:color="auto"/>
                              </w:divBdr>
                              <w:divsChild>
                                <w:div w:id="1186139141">
                                  <w:marLeft w:val="0"/>
                                  <w:marRight w:val="0"/>
                                  <w:marTop w:val="0"/>
                                  <w:marBottom w:val="0"/>
                                  <w:divBdr>
                                    <w:top w:val="none" w:sz="0" w:space="0" w:color="auto"/>
                                    <w:left w:val="none" w:sz="0" w:space="0" w:color="auto"/>
                                    <w:bottom w:val="none" w:sz="0" w:space="0" w:color="auto"/>
                                    <w:right w:val="none" w:sz="0" w:space="0" w:color="auto"/>
                                  </w:divBdr>
                                  <w:divsChild>
                                    <w:div w:id="2537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349085">
          <w:marLeft w:val="0"/>
          <w:marRight w:val="0"/>
          <w:marTop w:val="0"/>
          <w:marBottom w:val="90"/>
          <w:divBdr>
            <w:top w:val="single" w:sz="6" w:space="0" w:color="D3D3D3"/>
            <w:left w:val="single" w:sz="6" w:space="0" w:color="D3D3D3"/>
            <w:bottom w:val="single" w:sz="6" w:space="0" w:color="D3D3D3"/>
            <w:right w:val="single" w:sz="6" w:space="0" w:color="D3D3D3"/>
          </w:divBdr>
          <w:divsChild>
            <w:div w:id="1603685730">
              <w:marLeft w:val="75"/>
              <w:marRight w:val="75"/>
              <w:marTop w:val="0"/>
              <w:marBottom w:val="0"/>
              <w:divBdr>
                <w:top w:val="none" w:sz="0" w:space="0" w:color="auto"/>
                <w:left w:val="none" w:sz="0" w:space="0" w:color="auto"/>
                <w:bottom w:val="none" w:sz="0" w:space="0" w:color="auto"/>
                <w:right w:val="none" w:sz="0" w:space="0" w:color="auto"/>
              </w:divBdr>
              <w:divsChild>
                <w:div w:id="1761876573">
                  <w:marLeft w:val="0"/>
                  <w:marRight w:val="0"/>
                  <w:marTop w:val="0"/>
                  <w:marBottom w:val="0"/>
                  <w:divBdr>
                    <w:top w:val="none" w:sz="0" w:space="0" w:color="auto"/>
                    <w:left w:val="none" w:sz="0" w:space="0" w:color="auto"/>
                    <w:bottom w:val="none" w:sz="0" w:space="0" w:color="auto"/>
                    <w:right w:val="none" w:sz="0" w:space="0" w:color="auto"/>
                  </w:divBdr>
                  <w:divsChild>
                    <w:div w:id="875775210">
                      <w:marLeft w:val="0"/>
                      <w:marRight w:val="0"/>
                      <w:marTop w:val="0"/>
                      <w:marBottom w:val="0"/>
                      <w:divBdr>
                        <w:top w:val="none" w:sz="0" w:space="0" w:color="auto"/>
                        <w:left w:val="none" w:sz="0" w:space="0" w:color="auto"/>
                        <w:bottom w:val="none" w:sz="0" w:space="0" w:color="auto"/>
                        <w:right w:val="none" w:sz="0" w:space="0" w:color="auto"/>
                      </w:divBdr>
                      <w:divsChild>
                        <w:div w:id="1305698459">
                          <w:marLeft w:val="0"/>
                          <w:marRight w:val="0"/>
                          <w:marTop w:val="0"/>
                          <w:marBottom w:val="0"/>
                          <w:divBdr>
                            <w:top w:val="none" w:sz="0" w:space="0" w:color="auto"/>
                            <w:left w:val="none" w:sz="0" w:space="0" w:color="auto"/>
                            <w:bottom w:val="none" w:sz="0" w:space="0" w:color="auto"/>
                            <w:right w:val="none" w:sz="0" w:space="0" w:color="auto"/>
                          </w:divBdr>
                          <w:divsChild>
                            <w:div w:id="289823365">
                              <w:marLeft w:val="0"/>
                              <w:marRight w:val="0"/>
                              <w:marTop w:val="0"/>
                              <w:marBottom w:val="0"/>
                              <w:divBdr>
                                <w:top w:val="none" w:sz="0" w:space="0" w:color="auto"/>
                                <w:left w:val="none" w:sz="0" w:space="0" w:color="auto"/>
                                <w:bottom w:val="none" w:sz="0" w:space="0" w:color="auto"/>
                                <w:right w:val="none" w:sz="0" w:space="0" w:color="auto"/>
                              </w:divBdr>
                              <w:divsChild>
                                <w:div w:id="528030389">
                                  <w:marLeft w:val="0"/>
                                  <w:marRight w:val="0"/>
                                  <w:marTop w:val="0"/>
                                  <w:marBottom w:val="0"/>
                                  <w:divBdr>
                                    <w:top w:val="none" w:sz="0" w:space="0" w:color="auto"/>
                                    <w:left w:val="none" w:sz="0" w:space="0" w:color="auto"/>
                                    <w:bottom w:val="none" w:sz="0" w:space="0" w:color="auto"/>
                                    <w:right w:val="none" w:sz="0" w:space="0" w:color="auto"/>
                                  </w:divBdr>
                                  <w:divsChild>
                                    <w:div w:id="10339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159342">
      <w:bodyDiv w:val="1"/>
      <w:marLeft w:val="0"/>
      <w:marRight w:val="0"/>
      <w:marTop w:val="0"/>
      <w:marBottom w:val="0"/>
      <w:divBdr>
        <w:top w:val="none" w:sz="0" w:space="0" w:color="auto"/>
        <w:left w:val="none" w:sz="0" w:space="0" w:color="auto"/>
        <w:bottom w:val="none" w:sz="0" w:space="0" w:color="auto"/>
        <w:right w:val="none" w:sz="0" w:space="0" w:color="auto"/>
      </w:divBdr>
    </w:div>
    <w:div w:id="1865973524">
      <w:bodyDiv w:val="1"/>
      <w:marLeft w:val="0"/>
      <w:marRight w:val="0"/>
      <w:marTop w:val="0"/>
      <w:marBottom w:val="0"/>
      <w:divBdr>
        <w:top w:val="none" w:sz="0" w:space="0" w:color="auto"/>
        <w:left w:val="none" w:sz="0" w:space="0" w:color="auto"/>
        <w:bottom w:val="none" w:sz="0" w:space="0" w:color="auto"/>
        <w:right w:val="none" w:sz="0" w:space="0" w:color="auto"/>
      </w:divBdr>
    </w:div>
    <w:div w:id="1882789404">
      <w:bodyDiv w:val="1"/>
      <w:marLeft w:val="0"/>
      <w:marRight w:val="0"/>
      <w:marTop w:val="0"/>
      <w:marBottom w:val="0"/>
      <w:divBdr>
        <w:top w:val="none" w:sz="0" w:space="0" w:color="auto"/>
        <w:left w:val="none" w:sz="0" w:space="0" w:color="auto"/>
        <w:bottom w:val="none" w:sz="0" w:space="0" w:color="auto"/>
        <w:right w:val="none" w:sz="0" w:space="0" w:color="auto"/>
      </w:divBdr>
    </w:div>
    <w:div w:id="1907956362">
      <w:bodyDiv w:val="1"/>
      <w:marLeft w:val="0"/>
      <w:marRight w:val="0"/>
      <w:marTop w:val="0"/>
      <w:marBottom w:val="0"/>
      <w:divBdr>
        <w:top w:val="none" w:sz="0" w:space="0" w:color="auto"/>
        <w:left w:val="none" w:sz="0" w:space="0" w:color="auto"/>
        <w:bottom w:val="none" w:sz="0" w:space="0" w:color="auto"/>
        <w:right w:val="none" w:sz="0" w:space="0" w:color="auto"/>
      </w:divBdr>
    </w:div>
    <w:div w:id="1951280835">
      <w:bodyDiv w:val="1"/>
      <w:marLeft w:val="0"/>
      <w:marRight w:val="0"/>
      <w:marTop w:val="0"/>
      <w:marBottom w:val="0"/>
      <w:divBdr>
        <w:top w:val="none" w:sz="0" w:space="0" w:color="auto"/>
        <w:left w:val="none" w:sz="0" w:space="0" w:color="auto"/>
        <w:bottom w:val="none" w:sz="0" w:space="0" w:color="auto"/>
        <w:right w:val="none" w:sz="0" w:space="0" w:color="auto"/>
      </w:divBdr>
    </w:div>
    <w:div w:id="1999528332">
      <w:bodyDiv w:val="1"/>
      <w:marLeft w:val="0"/>
      <w:marRight w:val="0"/>
      <w:marTop w:val="0"/>
      <w:marBottom w:val="0"/>
      <w:divBdr>
        <w:top w:val="none" w:sz="0" w:space="0" w:color="auto"/>
        <w:left w:val="none" w:sz="0" w:space="0" w:color="auto"/>
        <w:bottom w:val="none" w:sz="0" w:space="0" w:color="auto"/>
        <w:right w:val="none" w:sz="0" w:space="0" w:color="auto"/>
      </w:divBdr>
      <w:divsChild>
        <w:div w:id="1777629552">
          <w:marLeft w:val="0"/>
          <w:marRight w:val="0"/>
          <w:marTop w:val="0"/>
          <w:marBottom w:val="0"/>
          <w:divBdr>
            <w:top w:val="none" w:sz="0" w:space="0" w:color="auto"/>
            <w:left w:val="none" w:sz="0" w:space="0" w:color="auto"/>
            <w:bottom w:val="none" w:sz="0" w:space="0" w:color="auto"/>
            <w:right w:val="none" w:sz="0" w:space="0" w:color="auto"/>
          </w:divBdr>
          <w:divsChild>
            <w:div w:id="14231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702">
      <w:bodyDiv w:val="1"/>
      <w:marLeft w:val="0"/>
      <w:marRight w:val="0"/>
      <w:marTop w:val="0"/>
      <w:marBottom w:val="0"/>
      <w:divBdr>
        <w:top w:val="none" w:sz="0" w:space="0" w:color="auto"/>
        <w:left w:val="none" w:sz="0" w:space="0" w:color="auto"/>
        <w:bottom w:val="none" w:sz="0" w:space="0" w:color="auto"/>
        <w:right w:val="none" w:sz="0" w:space="0" w:color="auto"/>
      </w:divBdr>
    </w:div>
    <w:div w:id="2038920824">
      <w:bodyDiv w:val="1"/>
      <w:marLeft w:val="0"/>
      <w:marRight w:val="0"/>
      <w:marTop w:val="0"/>
      <w:marBottom w:val="0"/>
      <w:divBdr>
        <w:top w:val="none" w:sz="0" w:space="0" w:color="auto"/>
        <w:left w:val="none" w:sz="0" w:space="0" w:color="auto"/>
        <w:bottom w:val="none" w:sz="0" w:space="0" w:color="auto"/>
        <w:right w:val="none" w:sz="0" w:space="0" w:color="auto"/>
      </w:divBdr>
    </w:div>
    <w:div w:id="2043941200">
      <w:bodyDiv w:val="1"/>
      <w:marLeft w:val="0"/>
      <w:marRight w:val="0"/>
      <w:marTop w:val="0"/>
      <w:marBottom w:val="0"/>
      <w:divBdr>
        <w:top w:val="none" w:sz="0" w:space="0" w:color="auto"/>
        <w:left w:val="none" w:sz="0" w:space="0" w:color="auto"/>
        <w:bottom w:val="none" w:sz="0" w:space="0" w:color="auto"/>
        <w:right w:val="none" w:sz="0" w:space="0" w:color="auto"/>
      </w:divBdr>
    </w:div>
    <w:div w:id="2044862157">
      <w:bodyDiv w:val="1"/>
      <w:marLeft w:val="0"/>
      <w:marRight w:val="0"/>
      <w:marTop w:val="0"/>
      <w:marBottom w:val="0"/>
      <w:divBdr>
        <w:top w:val="none" w:sz="0" w:space="0" w:color="auto"/>
        <w:left w:val="none" w:sz="0" w:space="0" w:color="auto"/>
        <w:bottom w:val="none" w:sz="0" w:space="0" w:color="auto"/>
        <w:right w:val="none" w:sz="0" w:space="0" w:color="auto"/>
      </w:divBdr>
      <w:divsChild>
        <w:div w:id="1502160705">
          <w:marLeft w:val="0"/>
          <w:marRight w:val="0"/>
          <w:marTop w:val="0"/>
          <w:marBottom w:val="90"/>
          <w:divBdr>
            <w:top w:val="single" w:sz="6" w:space="0" w:color="D3D3D3"/>
            <w:left w:val="single" w:sz="6" w:space="0" w:color="D3D3D3"/>
            <w:bottom w:val="single" w:sz="6" w:space="0" w:color="D3D3D3"/>
            <w:right w:val="single" w:sz="6" w:space="0" w:color="D3D3D3"/>
          </w:divBdr>
          <w:divsChild>
            <w:div w:id="1362390443">
              <w:marLeft w:val="75"/>
              <w:marRight w:val="75"/>
              <w:marTop w:val="0"/>
              <w:marBottom w:val="0"/>
              <w:divBdr>
                <w:top w:val="none" w:sz="0" w:space="0" w:color="auto"/>
                <w:left w:val="none" w:sz="0" w:space="0" w:color="auto"/>
                <w:bottom w:val="none" w:sz="0" w:space="0" w:color="auto"/>
                <w:right w:val="none" w:sz="0" w:space="0" w:color="auto"/>
              </w:divBdr>
              <w:divsChild>
                <w:div w:id="1954359604">
                  <w:marLeft w:val="0"/>
                  <w:marRight w:val="0"/>
                  <w:marTop w:val="0"/>
                  <w:marBottom w:val="0"/>
                  <w:divBdr>
                    <w:top w:val="none" w:sz="0" w:space="0" w:color="auto"/>
                    <w:left w:val="none" w:sz="0" w:space="0" w:color="auto"/>
                    <w:bottom w:val="none" w:sz="0" w:space="0" w:color="auto"/>
                    <w:right w:val="none" w:sz="0" w:space="0" w:color="auto"/>
                  </w:divBdr>
                  <w:divsChild>
                    <w:div w:id="1938513372">
                      <w:marLeft w:val="0"/>
                      <w:marRight w:val="0"/>
                      <w:marTop w:val="0"/>
                      <w:marBottom w:val="0"/>
                      <w:divBdr>
                        <w:top w:val="none" w:sz="0" w:space="0" w:color="auto"/>
                        <w:left w:val="none" w:sz="0" w:space="0" w:color="auto"/>
                        <w:bottom w:val="none" w:sz="0" w:space="0" w:color="auto"/>
                        <w:right w:val="none" w:sz="0" w:space="0" w:color="auto"/>
                      </w:divBdr>
                      <w:divsChild>
                        <w:div w:id="700517663">
                          <w:marLeft w:val="0"/>
                          <w:marRight w:val="0"/>
                          <w:marTop w:val="0"/>
                          <w:marBottom w:val="0"/>
                          <w:divBdr>
                            <w:top w:val="none" w:sz="0" w:space="0" w:color="auto"/>
                            <w:left w:val="none" w:sz="0" w:space="0" w:color="auto"/>
                            <w:bottom w:val="none" w:sz="0" w:space="0" w:color="auto"/>
                            <w:right w:val="none" w:sz="0" w:space="0" w:color="auto"/>
                          </w:divBdr>
                          <w:divsChild>
                            <w:div w:id="703214283">
                              <w:marLeft w:val="0"/>
                              <w:marRight w:val="0"/>
                              <w:marTop w:val="0"/>
                              <w:marBottom w:val="0"/>
                              <w:divBdr>
                                <w:top w:val="none" w:sz="0" w:space="0" w:color="auto"/>
                                <w:left w:val="none" w:sz="0" w:space="0" w:color="auto"/>
                                <w:bottom w:val="none" w:sz="0" w:space="0" w:color="auto"/>
                                <w:right w:val="none" w:sz="0" w:space="0" w:color="auto"/>
                              </w:divBdr>
                              <w:divsChild>
                                <w:div w:id="2083411148">
                                  <w:marLeft w:val="0"/>
                                  <w:marRight w:val="0"/>
                                  <w:marTop w:val="0"/>
                                  <w:marBottom w:val="0"/>
                                  <w:divBdr>
                                    <w:top w:val="none" w:sz="0" w:space="0" w:color="auto"/>
                                    <w:left w:val="none" w:sz="0" w:space="0" w:color="auto"/>
                                    <w:bottom w:val="none" w:sz="0" w:space="0" w:color="auto"/>
                                    <w:right w:val="none" w:sz="0" w:space="0" w:color="auto"/>
                                  </w:divBdr>
                                  <w:divsChild>
                                    <w:div w:id="15594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071310">
          <w:marLeft w:val="0"/>
          <w:marRight w:val="0"/>
          <w:marTop w:val="0"/>
          <w:marBottom w:val="90"/>
          <w:divBdr>
            <w:top w:val="single" w:sz="6" w:space="0" w:color="D3D3D3"/>
            <w:left w:val="single" w:sz="6" w:space="0" w:color="D3D3D3"/>
            <w:bottom w:val="single" w:sz="6" w:space="0" w:color="D3D3D3"/>
            <w:right w:val="single" w:sz="6" w:space="0" w:color="D3D3D3"/>
          </w:divBdr>
          <w:divsChild>
            <w:div w:id="1215000743">
              <w:marLeft w:val="75"/>
              <w:marRight w:val="75"/>
              <w:marTop w:val="0"/>
              <w:marBottom w:val="0"/>
              <w:divBdr>
                <w:top w:val="none" w:sz="0" w:space="0" w:color="auto"/>
                <w:left w:val="none" w:sz="0" w:space="0" w:color="auto"/>
                <w:bottom w:val="none" w:sz="0" w:space="0" w:color="auto"/>
                <w:right w:val="none" w:sz="0" w:space="0" w:color="auto"/>
              </w:divBdr>
              <w:divsChild>
                <w:div w:id="1465999008">
                  <w:marLeft w:val="0"/>
                  <w:marRight w:val="0"/>
                  <w:marTop w:val="0"/>
                  <w:marBottom w:val="0"/>
                  <w:divBdr>
                    <w:top w:val="none" w:sz="0" w:space="0" w:color="auto"/>
                    <w:left w:val="none" w:sz="0" w:space="0" w:color="auto"/>
                    <w:bottom w:val="none" w:sz="0" w:space="0" w:color="auto"/>
                    <w:right w:val="none" w:sz="0" w:space="0" w:color="auto"/>
                  </w:divBdr>
                  <w:divsChild>
                    <w:div w:id="336928215">
                      <w:marLeft w:val="0"/>
                      <w:marRight w:val="0"/>
                      <w:marTop w:val="0"/>
                      <w:marBottom w:val="0"/>
                      <w:divBdr>
                        <w:top w:val="none" w:sz="0" w:space="0" w:color="auto"/>
                        <w:left w:val="none" w:sz="0" w:space="0" w:color="auto"/>
                        <w:bottom w:val="none" w:sz="0" w:space="0" w:color="auto"/>
                        <w:right w:val="none" w:sz="0" w:space="0" w:color="auto"/>
                      </w:divBdr>
                      <w:divsChild>
                        <w:div w:id="1839273879">
                          <w:marLeft w:val="0"/>
                          <w:marRight w:val="0"/>
                          <w:marTop w:val="0"/>
                          <w:marBottom w:val="0"/>
                          <w:divBdr>
                            <w:top w:val="none" w:sz="0" w:space="0" w:color="auto"/>
                            <w:left w:val="none" w:sz="0" w:space="0" w:color="auto"/>
                            <w:bottom w:val="none" w:sz="0" w:space="0" w:color="auto"/>
                            <w:right w:val="none" w:sz="0" w:space="0" w:color="auto"/>
                          </w:divBdr>
                          <w:divsChild>
                            <w:div w:id="932588480">
                              <w:marLeft w:val="0"/>
                              <w:marRight w:val="0"/>
                              <w:marTop w:val="0"/>
                              <w:marBottom w:val="0"/>
                              <w:divBdr>
                                <w:top w:val="none" w:sz="0" w:space="0" w:color="auto"/>
                                <w:left w:val="none" w:sz="0" w:space="0" w:color="auto"/>
                                <w:bottom w:val="none" w:sz="0" w:space="0" w:color="auto"/>
                                <w:right w:val="none" w:sz="0" w:space="0" w:color="auto"/>
                              </w:divBdr>
                              <w:divsChild>
                                <w:div w:id="1453211377">
                                  <w:marLeft w:val="0"/>
                                  <w:marRight w:val="0"/>
                                  <w:marTop w:val="0"/>
                                  <w:marBottom w:val="0"/>
                                  <w:divBdr>
                                    <w:top w:val="none" w:sz="0" w:space="0" w:color="auto"/>
                                    <w:left w:val="none" w:sz="0" w:space="0" w:color="auto"/>
                                    <w:bottom w:val="none" w:sz="0" w:space="0" w:color="auto"/>
                                    <w:right w:val="none" w:sz="0" w:space="0" w:color="auto"/>
                                  </w:divBdr>
                                  <w:divsChild>
                                    <w:div w:id="212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662817">
      <w:bodyDiv w:val="1"/>
      <w:marLeft w:val="0"/>
      <w:marRight w:val="0"/>
      <w:marTop w:val="0"/>
      <w:marBottom w:val="0"/>
      <w:divBdr>
        <w:top w:val="none" w:sz="0" w:space="0" w:color="auto"/>
        <w:left w:val="none" w:sz="0" w:space="0" w:color="auto"/>
        <w:bottom w:val="none" w:sz="0" w:space="0" w:color="auto"/>
        <w:right w:val="none" w:sz="0" w:space="0" w:color="auto"/>
      </w:divBdr>
      <w:divsChild>
        <w:div w:id="1170490456">
          <w:marLeft w:val="0"/>
          <w:marRight w:val="0"/>
          <w:marTop w:val="0"/>
          <w:marBottom w:val="0"/>
          <w:divBdr>
            <w:top w:val="none" w:sz="0" w:space="0" w:color="auto"/>
            <w:left w:val="none" w:sz="0" w:space="0" w:color="auto"/>
            <w:bottom w:val="none" w:sz="0" w:space="0" w:color="auto"/>
            <w:right w:val="none" w:sz="0" w:space="0" w:color="auto"/>
          </w:divBdr>
        </w:div>
      </w:divsChild>
    </w:div>
    <w:div w:id="210607735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5%8D%95%E7%89%87%E6%9C%BA/10239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44B59-B9B7-450F-9F56-1AE3F4D5A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14137</TotalTime>
  <Pages>1</Pages>
  <Words>3667</Words>
  <Characters>20904</Characters>
  <Application>Microsoft Office Word</Application>
  <DocSecurity>0</DocSecurity>
  <Lines>174</Lines>
  <Paragraphs>49</Paragraphs>
  <ScaleCrop>false</ScaleCrop>
  <Company/>
  <LinksUpToDate>false</LinksUpToDate>
  <CharactersWithSpaces>24522</CharactersWithSpaces>
  <SharedDoc>false</SharedDoc>
  <HLinks>
    <vt:vector size="306" baseType="variant">
      <vt:variant>
        <vt:i4>1769529</vt:i4>
      </vt:variant>
      <vt:variant>
        <vt:i4>305</vt:i4>
      </vt:variant>
      <vt:variant>
        <vt:i4>0</vt:i4>
      </vt:variant>
      <vt:variant>
        <vt:i4>5</vt:i4>
      </vt:variant>
      <vt:variant>
        <vt:lpwstr/>
      </vt:variant>
      <vt:variant>
        <vt:lpwstr>_Toc449908492</vt:lpwstr>
      </vt:variant>
      <vt:variant>
        <vt:i4>1769529</vt:i4>
      </vt:variant>
      <vt:variant>
        <vt:i4>299</vt:i4>
      </vt:variant>
      <vt:variant>
        <vt:i4>0</vt:i4>
      </vt:variant>
      <vt:variant>
        <vt:i4>5</vt:i4>
      </vt:variant>
      <vt:variant>
        <vt:lpwstr/>
      </vt:variant>
      <vt:variant>
        <vt:lpwstr>_Toc449908491</vt:lpwstr>
      </vt:variant>
      <vt:variant>
        <vt:i4>1769529</vt:i4>
      </vt:variant>
      <vt:variant>
        <vt:i4>293</vt:i4>
      </vt:variant>
      <vt:variant>
        <vt:i4>0</vt:i4>
      </vt:variant>
      <vt:variant>
        <vt:i4>5</vt:i4>
      </vt:variant>
      <vt:variant>
        <vt:lpwstr/>
      </vt:variant>
      <vt:variant>
        <vt:lpwstr>_Toc449908490</vt:lpwstr>
      </vt:variant>
      <vt:variant>
        <vt:i4>1703993</vt:i4>
      </vt:variant>
      <vt:variant>
        <vt:i4>287</vt:i4>
      </vt:variant>
      <vt:variant>
        <vt:i4>0</vt:i4>
      </vt:variant>
      <vt:variant>
        <vt:i4>5</vt:i4>
      </vt:variant>
      <vt:variant>
        <vt:lpwstr/>
      </vt:variant>
      <vt:variant>
        <vt:lpwstr>_Toc449908489</vt:lpwstr>
      </vt:variant>
      <vt:variant>
        <vt:i4>1703993</vt:i4>
      </vt:variant>
      <vt:variant>
        <vt:i4>281</vt:i4>
      </vt:variant>
      <vt:variant>
        <vt:i4>0</vt:i4>
      </vt:variant>
      <vt:variant>
        <vt:i4>5</vt:i4>
      </vt:variant>
      <vt:variant>
        <vt:lpwstr/>
      </vt:variant>
      <vt:variant>
        <vt:lpwstr>_Toc449908488</vt:lpwstr>
      </vt:variant>
      <vt:variant>
        <vt:i4>1703993</vt:i4>
      </vt:variant>
      <vt:variant>
        <vt:i4>275</vt:i4>
      </vt:variant>
      <vt:variant>
        <vt:i4>0</vt:i4>
      </vt:variant>
      <vt:variant>
        <vt:i4>5</vt:i4>
      </vt:variant>
      <vt:variant>
        <vt:lpwstr/>
      </vt:variant>
      <vt:variant>
        <vt:lpwstr>_Toc449908487</vt:lpwstr>
      </vt:variant>
      <vt:variant>
        <vt:i4>1703993</vt:i4>
      </vt:variant>
      <vt:variant>
        <vt:i4>269</vt:i4>
      </vt:variant>
      <vt:variant>
        <vt:i4>0</vt:i4>
      </vt:variant>
      <vt:variant>
        <vt:i4>5</vt:i4>
      </vt:variant>
      <vt:variant>
        <vt:lpwstr/>
      </vt:variant>
      <vt:variant>
        <vt:lpwstr>_Toc449908486</vt:lpwstr>
      </vt:variant>
      <vt:variant>
        <vt:i4>1703993</vt:i4>
      </vt:variant>
      <vt:variant>
        <vt:i4>263</vt:i4>
      </vt:variant>
      <vt:variant>
        <vt:i4>0</vt:i4>
      </vt:variant>
      <vt:variant>
        <vt:i4>5</vt:i4>
      </vt:variant>
      <vt:variant>
        <vt:lpwstr/>
      </vt:variant>
      <vt:variant>
        <vt:lpwstr>_Toc449908485</vt:lpwstr>
      </vt:variant>
      <vt:variant>
        <vt:i4>1703993</vt:i4>
      </vt:variant>
      <vt:variant>
        <vt:i4>257</vt:i4>
      </vt:variant>
      <vt:variant>
        <vt:i4>0</vt:i4>
      </vt:variant>
      <vt:variant>
        <vt:i4>5</vt:i4>
      </vt:variant>
      <vt:variant>
        <vt:lpwstr/>
      </vt:variant>
      <vt:variant>
        <vt:lpwstr>_Toc449908484</vt:lpwstr>
      </vt:variant>
      <vt:variant>
        <vt:i4>1703993</vt:i4>
      </vt:variant>
      <vt:variant>
        <vt:i4>251</vt:i4>
      </vt:variant>
      <vt:variant>
        <vt:i4>0</vt:i4>
      </vt:variant>
      <vt:variant>
        <vt:i4>5</vt:i4>
      </vt:variant>
      <vt:variant>
        <vt:lpwstr/>
      </vt:variant>
      <vt:variant>
        <vt:lpwstr>_Toc449908483</vt:lpwstr>
      </vt:variant>
      <vt:variant>
        <vt:i4>1703993</vt:i4>
      </vt:variant>
      <vt:variant>
        <vt:i4>245</vt:i4>
      </vt:variant>
      <vt:variant>
        <vt:i4>0</vt:i4>
      </vt:variant>
      <vt:variant>
        <vt:i4>5</vt:i4>
      </vt:variant>
      <vt:variant>
        <vt:lpwstr/>
      </vt:variant>
      <vt:variant>
        <vt:lpwstr>_Toc449908482</vt:lpwstr>
      </vt:variant>
      <vt:variant>
        <vt:i4>1703993</vt:i4>
      </vt:variant>
      <vt:variant>
        <vt:i4>239</vt:i4>
      </vt:variant>
      <vt:variant>
        <vt:i4>0</vt:i4>
      </vt:variant>
      <vt:variant>
        <vt:i4>5</vt:i4>
      </vt:variant>
      <vt:variant>
        <vt:lpwstr/>
      </vt:variant>
      <vt:variant>
        <vt:lpwstr>_Toc449908481</vt:lpwstr>
      </vt:variant>
      <vt:variant>
        <vt:i4>1703993</vt:i4>
      </vt:variant>
      <vt:variant>
        <vt:i4>233</vt:i4>
      </vt:variant>
      <vt:variant>
        <vt:i4>0</vt:i4>
      </vt:variant>
      <vt:variant>
        <vt:i4>5</vt:i4>
      </vt:variant>
      <vt:variant>
        <vt:lpwstr/>
      </vt:variant>
      <vt:variant>
        <vt:lpwstr>_Toc449908480</vt:lpwstr>
      </vt:variant>
      <vt:variant>
        <vt:i4>1376313</vt:i4>
      </vt:variant>
      <vt:variant>
        <vt:i4>227</vt:i4>
      </vt:variant>
      <vt:variant>
        <vt:i4>0</vt:i4>
      </vt:variant>
      <vt:variant>
        <vt:i4>5</vt:i4>
      </vt:variant>
      <vt:variant>
        <vt:lpwstr/>
      </vt:variant>
      <vt:variant>
        <vt:lpwstr>_Toc449908479</vt:lpwstr>
      </vt:variant>
      <vt:variant>
        <vt:i4>1376313</vt:i4>
      </vt:variant>
      <vt:variant>
        <vt:i4>221</vt:i4>
      </vt:variant>
      <vt:variant>
        <vt:i4>0</vt:i4>
      </vt:variant>
      <vt:variant>
        <vt:i4>5</vt:i4>
      </vt:variant>
      <vt:variant>
        <vt:lpwstr/>
      </vt:variant>
      <vt:variant>
        <vt:lpwstr>_Toc449908478</vt:lpwstr>
      </vt:variant>
      <vt:variant>
        <vt:i4>1376313</vt:i4>
      </vt:variant>
      <vt:variant>
        <vt:i4>215</vt:i4>
      </vt:variant>
      <vt:variant>
        <vt:i4>0</vt:i4>
      </vt:variant>
      <vt:variant>
        <vt:i4>5</vt:i4>
      </vt:variant>
      <vt:variant>
        <vt:lpwstr/>
      </vt:variant>
      <vt:variant>
        <vt:lpwstr>_Toc449908477</vt:lpwstr>
      </vt:variant>
      <vt:variant>
        <vt:i4>1376313</vt:i4>
      </vt:variant>
      <vt:variant>
        <vt:i4>209</vt:i4>
      </vt:variant>
      <vt:variant>
        <vt:i4>0</vt:i4>
      </vt:variant>
      <vt:variant>
        <vt:i4>5</vt:i4>
      </vt:variant>
      <vt:variant>
        <vt:lpwstr/>
      </vt:variant>
      <vt:variant>
        <vt:lpwstr>_Toc449908476</vt:lpwstr>
      </vt:variant>
      <vt:variant>
        <vt:i4>1376313</vt:i4>
      </vt:variant>
      <vt:variant>
        <vt:i4>203</vt:i4>
      </vt:variant>
      <vt:variant>
        <vt:i4>0</vt:i4>
      </vt:variant>
      <vt:variant>
        <vt:i4>5</vt:i4>
      </vt:variant>
      <vt:variant>
        <vt:lpwstr/>
      </vt:variant>
      <vt:variant>
        <vt:lpwstr>_Toc449908475</vt:lpwstr>
      </vt:variant>
      <vt:variant>
        <vt:i4>1376313</vt:i4>
      </vt:variant>
      <vt:variant>
        <vt:i4>197</vt:i4>
      </vt:variant>
      <vt:variant>
        <vt:i4>0</vt:i4>
      </vt:variant>
      <vt:variant>
        <vt:i4>5</vt:i4>
      </vt:variant>
      <vt:variant>
        <vt:lpwstr/>
      </vt:variant>
      <vt:variant>
        <vt:lpwstr>_Toc449908474</vt:lpwstr>
      </vt:variant>
      <vt:variant>
        <vt:i4>1376313</vt:i4>
      </vt:variant>
      <vt:variant>
        <vt:i4>191</vt:i4>
      </vt:variant>
      <vt:variant>
        <vt:i4>0</vt:i4>
      </vt:variant>
      <vt:variant>
        <vt:i4>5</vt:i4>
      </vt:variant>
      <vt:variant>
        <vt:lpwstr/>
      </vt:variant>
      <vt:variant>
        <vt:lpwstr>_Toc449908473</vt:lpwstr>
      </vt:variant>
      <vt:variant>
        <vt:i4>1376313</vt:i4>
      </vt:variant>
      <vt:variant>
        <vt:i4>185</vt:i4>
      </vt:variant>
      <vt:variant>
        <vt:i4>0</vt:i4>
      </vt:variant>
      <vt:variant>
        <vt:i4>5</vt:i4>
      </vt:variant>
      <vt:variant>
        <vt:lpwstr/>
      </vt:variant>
      <vt:variant>
        <vt:lpwstr>_Toc449908472</vt:lpwstr>
      </vt:variant>
      <vt:variant>
        <vt:i4>1376313</vt:i4>
      </vt:variant>
      <vt:variant>
        <vt:i4>179</vt:i4>
      </vt:variant>
      <vt:variant>
        <vt:i4>0</vt:i4>
      </vt:variant>
      <vt:variant>
        <vt:i4>5</vt:i4>
      </vt:variant>
      <vt:variant>
        <vt:lpwstr/>
      </vt:variant>
      <vt:variant>
        <vt:lpwstr>_Toc449908471</vt:lpwstr>
      </vt:variant>
      <vt:variant>
        <vt:i4>1376313</vt:i4>
      </vt:variant>
      <vt:variant>
        <vt:i4>173</vt:i4>
      </vt:variant>
      <vt:variant>
        <vt:i4>0</vt:i4>
      </vt:variant>
      <vt:variant>
        <vt:i4>5</vt:i4>
      </vt:variant>
      <vt:variant>
        <vt:lpwstr/>
      </vt:variant>
      <vt:variant>
        <vt:lpwstr>_Toc449908470</vt:lpwstr>
      </vt:variant>
      <vt:variant>
        <vt:i4>1310777</vt:i4>
      </vt:variant>
      <vt:variant>
        <vt:i4>167</vt:i4>
      </vt:variant>
      <vt:variant>
        <vt:i4>0</vt:i4>
      </vt:variant>
      <vt:variant>
        <vt:i4>5</vt:i4>
      </vt:variant>
      <vt:variant>
        <vt:lpwstr/>
      </vt:variant>
      <vt:variant>
        <vt:lpwstr>_Toc449908469</vt:lpwstr>
      </vt:variant>
      <vt:variant>
        <vt:i4>1310777</vt:i4>
      </vt:variant>
      <vt:variant>
        <vt:i4>161</vt:i4>
      </vt:variant>
      <vt:variant>
        <vt:i4>0</vt:i4>
      </vt:variant>
      <vt:variant>
        <vt:i4>5</vt:i4>
      </vt:variant>
      <vt:variant>
        <vt:lpwstr/>
      </vt:variant>
      <vt:variant>
        <vt:lpwstr>_Toc449908468</vt:lpwstr>
      </vt:variant>
      <vt:variant>
        <vt:i4>1310777</vt:i4>
      </vt:variant>
      <vt:variant>
        <vt:i4>155</vt:i4>
      </vt:variant>
      <vt:variant>
        <vt:i4>0</vt:i4>
      </vt:variant>
      <vt:variant>
        <vt:i4>5</vt:i4>
      </vt:variant>
      <vt:variant>
        <vt:lpwstr/>
      </vt:variant>
      <vt:variant>
        <vt:lpwstr>_Toc449908467</vt:lpwstr>
      </vt:variant>
      <vt:variant>
        <vt:i4>1310777</vt:i4>
      </vt:variant>
      <vt:variant>
        <vt:i4>149</vt:i4>
      </vt:variant>
      <vt:variant>
        <vt:i4>0</vt:i4>
      </vt:variant>
      <vt:variant>
        <vt:i4>5</vt:i4>
      </vt:variant>
      <vt:variant>
        <vt:lpwstr/>
      </vt:variant>
      <vt:variant>
        <vt:lpwstr>_Toc449908466</vt:lpwstr>
      </vt:variant>
      <vt:variant>
        <vt:i4>1310777</vt:i4>
      </vt:variant>
      <vt:variant>
        <vt:i4>143</vt:i4>
      </vt:variant>
      <vt:variant>
        <vt:i4>0</vt:i4>
      </vt:variant>
      <vt:variant>
        <vt:i4>5</vt:i4>
      </vt:variant>
      <vt:variant>
        <vt:lpwstr/>
      </vt:variant>
      <vt:variant>
        <vt:lpwstr>_Toc449908465</vt:lpwstr>
      </vt:variant>
      <vt:variant>
        <vt:i4>1310777</vt:i4>
      </vt:variant>
      <vt:variant>
        <vt:i4>137</vt:i4>
      </vt:variant>
      <vt:variant>
        <vt:i4>0</vt:i4>
      </vt:variant>
      <vt:variant>
        <vt:i4>5</vt:i4>
      </vt:variant>
      <vt:variant>
        <vt:lpwstr/>
      </vt:variant>
      <vt:variant>
        <vt:lpwstr>_Toc449908464</vt:lpwstr>
      </vt:variant>
      <vt:variant>
        <vt:i4>1310777</vt:i4>
      </vt:variant>
      <vt:variant>
        <vt:i4>131</vt:i4>
      </vt:variant>
      <vt:variant>
        <vt:i4>0</vt:i4>
      </vt:variant>
      <vt:variant>
        <vt:i4>5</vt:i4>
      </vt:variant>
      <vt:variant>
        <vt:lpwstr/>
      </vt:variant>
      <vt:variant>
        <vt:lpwstr>_Toc449908463</vt:lpwstr>
      </vt:variant>
      <vt:variant>
        <vt:i4>1310777</vt:i4>
      </vt:variant>
      <vt:variant>
        <vt:i4>125</vt:i4>
      </vt:variant>
      <vt:variant>
        <vt:i4>0</vt:i4>
      </vt:variant>
      <vt:variant>
        <vt:i4>5</vt:i4>
      </vt:variant>
      <vt:variant>
        <vt:lpwstr/>
      </vt:variant>
      <vt:variant>
        <vt:lpwstr>_Toc449908462</vt:lpwstr>
      </vt:variant>
      <vt:variant>
        <vt:i4>1310777</vt:i4>
      </vt:variant>
      <vt:variant>
        <vt:i4>119</vt:i4>
      </vt:variant>
      <vt:variant>
        <vt:i4>0</vt:i4>
      </vt:variant>
      <vt:variant>
        <vt:i4>5</vt:i4>
      </vt:variant>
      <vt:variant>
        <vt:lpwstr/>
      </vt:variant>
      <vt:variant>
        <vt:lpwstr>_Toc449908461</vt:lpwstr>
      </vt:variant>
      <vt:variant>
        <vt:i4>1310777</vt:i4>
      </vt:variant>
      <vt:variant>
        <vt:i4>113</vt:i4>
      </vt:variant>
      <vt:variant>
        <vt:i4>0</vt:i4>
      </vt:variant>
      <vt:variant>
        <vt:i4>5</vt:i4>
      </vt:variant>
      <vt:variant>
        <vt:lpwstr/>
      </vt:variant>
      <vt:variant>
        <vt:lpwstr>_Toc449908460</vt:lpwstr>
      </vt:variant>
      <vt:variant>
        <vt:i4>1507385</vt:i4>
      </vt:variant>
      <vt:variant>
        <vt:i4>107</vt:i4>
      </vt:variant>
      <vt:variant>
        <vt:i4>0</vt:i4>
      </vt:variant>
      <vt:variant>
        <vt:i4>5</vt:i4>
      </vt:variant>
      <vt:variant>
        <vt:lpwstr/>
      </vt:variant>
      <vt:variant>
        <vt:lpwstr>_Toc449908459</vt:lpwstr>
      </vt:variant>
      <vt:variant>
        <vt:i4>1507385</vt:i4>
      </vt:variant>
      <vt:variant>
        <vt:i4>101</vt:i4>
      </vt:variant>
      <vt:variant>
        <vt:i4>0</vt:i4>
      </vt:variant>
      <vt:variant>
        <vt:i4>5</vt:i4>
      </vt:variant>
      <vt:variant>
        <vt:lpwstr/>
      </vt:variant>
      <vt:variant>
        <vt:lpwstr>_Toc449908458</vt:lpwstr>
      </vt:variant>
      <vt:variant>
        <vt:i4>1507385</vt:i4>
      </vt:variant>
      <vt:variant>
        <vt:i4>95</vt:i4>
      </vt:variant>
      <vt:variant>
        <vt:i4>0</vt:i4>
      </vt:variant>
      <vt:variant>
        <vt:i4>5</vt:i4>
      </vt:variant>
      <vt:variant>
        <vt:lpwstr/>
      </vt:variant>
      <vt:variant>
        <vt:lpwstr>_Toc449908457</vt:lpwstr>
      </vt:variant>
      <vt:variant>
        <vt:i4>1507385</vt:i4>
      </vt:variant>
      <vt:variant>
        <vt:i4>89</vt:i4>
      </vt:variant>
      <vt:variant>
        <vt:i4>0</vt:i4>
      </vt:variant>
      <vt:variant>
        <vt:i4>5</vt:i4>
      </vt:variant>
      <vt:variant>
        <vt:lpwstr/>
      </vt:variant>
      <vt:variant>
        <vt:lpwstr>_Toc449908456</vt:lpwstr>
      </vt:variant>
      <vt:variant>
        <vt:i4>1507385</vt:i4>
      </vt:variant>
      <vt:variant>
        <vt:i4>83</vt:i4>
      </vt:variant>
      <vt:variant>
        <vt:i4>0</vt:i4>
      </vt:variant>
      <vt:variant>
        <vt:i4>5</vt:i4>
      </vt:variant>
      <vt:variant>
        <vt:lpwstr/>
      </vt:variant>
      <vt:variant>
        <vt:lpwstr>_Toc449908455</vt:lpwstr>
      </vt:variant>
      <vt:variant>
        <vt:i4>1507385</vt:i4>
      </vt:variant>
      <vt:variant>
        <vt:i4>77</vt:i4>
      </vt:variant>
      <vt:variant>
        <vt:i4>0</vt:i4>
      </vt:variant>
      <vt:variant>
        <vt:i4>5</vt:i4>
      </vt:variant>
      <vt:variant>
        <vt:lpwstr/>
      </vt:variant>
      <vt:variant>
        <vt:lpwstr>_Toc449908454</vt:lpwstr>
      </vt:variant>
      <vt:variant>
        <vt:i4>1507385</vt:i4>
      </vt:variant>
      <vt:variant>
        <vt:i4>71</vt:i4>
      </vt:variant>
      <vt:variant>
        <vt:i4>0</vt:i4>
      </vt:variant>
      <vt:variant>
        <vt:i4>5</vt:i4>
      </vt:variant>
      <vt:variant>
        <vt:lpwstr/>
      </vt:variant>
      <vt:variant>
        <vt:lpwstr>_Toc449908453</vt:lpwstr>
      </vt:variant>
      <vt:variant>
        <vt:i4>1507385</vt:i4>
      </vt:variant>
      <vt:variant>
        <vt:i4>65</vt:i4>
      </vt:variant>
      <vt:variant>
        <vt:i4>0</vt:i4>
      </vt:variant>
      <vt:variant>
        <vt:i4>5</vt:i4>
      </vt:variant>
      <vt:variant>
        <vt:lpwstr/>
      </vt:variant>
      <vt:variant>
        <vt:lpwstr>_Toc449908452</vt:lpwstr>
      </vt:variant>
      <vt:variant>
        <vt:i4>1507385</vt:i4>
      </vt:variant>
      <vt:variant>
        <vt:i4>59</vt:i4>
      </vt:variant>
      <vt:variant>
        <vt:i4>0</vt:i4>
      </vt:variant>
      <vt:variant>
        <vt:i4>5</vt:i4>
      </vt:variant>
      <vt:variant>
        <vt:lpwstr/>
      </vt:variant>
      <vt:variant>
        <vt:lpwstr>_Toc449908451</vt:lpwstr>
      </vt:variant>
      <vt:variant>
        <vt:i4>1507385</vt:i4>
      </vt:variant>
      <vt:variant>
        <vt:i4>53</vt:i4>
      </vt:variant>
      <vt:variant>
        <vt:i4>0</vt:i4>
      </vt:variant>
      <vt:variant>
        <vt:i4>5</vt:i4>
      </vt:variant>
      <vt:variant>
        <vt:lpwstr/>
      </vt:variant>
      <vt:variant>
        <vt:lpwstr>_Toc449908450</vt:lpwstr>
      </vt:variant>
      <vt:variant>
        <vt:i4>1441849</vt:i4>
      </vt:variant>
      <vt:variant>
        <vt:i4>47</vt:i4>
      </vt:variant>
      <vt:variant>
        <vt:i4>0</vt:i4>
      </vt:variant>
      <vt:variant>
        <vt:i4>5</vt:i4>
      </vt:variant>
      <vt:variant>
        <vt:lpwstr/>
      </vt:variant>
      <vt:variant>
        <vt:lpwstr>_Toc449908449</vt:lpwstr>
      </vt:variant>
      <vt:variant>
        <vt:i4>1441849</vt:i4>
      </vt:variant>
      <vt:variant>
        <vt:i4>41</vt:i4>
      </vt:variant>
      <vt:variant>
        <vt:i4>0</vt:i4>
      </vt:variant>
      <vt:variant>
        <vt:i4>5</vt:i4>
      </vt:variant>
      <vt:variant>
        <vt:lpwstr/>
      </vt:variant>
      <vt:variant>
        <vt:lpwstr>_Toc449908448</vt:lpwstr>
      </vt:variant>
      <vt:variant>
        <vt:i4>1441849</vt:i4>
      </vt:variant>
      <vt:variant>
        <vt:i4>35</vt:i4>
      </vt:variant>
      <vt:variant>
        <vt:i4>0</vt:i4>
      </vt:variant>
      <vt:variant>
        <vt:i4>5</vt:i4>
      </vt:variant>
      <vt:variant>
        <vt:lpwstr/>
      </vt:variant>
      <vt:variant>
        <vt:lpwstr>_Toc449908447</vt:lpwstr>
      </vt:variant>
      <vt:variant>
        <vt:i4>1441849</vt:i4>
      </vt:variant>
      <vt:variant>
        <vt:i4>29</vt:i4>
      </vt:variant>
      <vt:variant>
        <vt:i4>0</vt:i4>
      </vt:variant>
      <vt:variant>
        <vt:i4>5</vt:i4>
      </vt:variant>
      <vt:variant>
        <vt:lpwstr/>
      </vt:variant>
      <vt:variant>
        <vt:lpwstr>_Toc449908446</vt:lpwstr>
      </vt:variant>
      <vt:variant>
        <vt:i4>1441849</vt:i4>
      </vt:variant>
      <vt:variant>
        <vt:i4>23</vt:i4>
      </vt:variant>
      <vt:variant>
        <vt:i4>0</vt:i4>
      </vt:variant>
      <vt:variant>
        <vt:i4>5</vt:i4>
      </vt:variant>
      <vt:variant>
        <vt:lpwstr/>
      </vt:variant>
      <vt:variant>
        <vt:lpwstr>_Toc449908445</vt:lpwstr>
      </vt:variant>
      <vt:variant>
        <vt:i4>1441849</vt:i4>
      </vt:variant>
      <vt:variant>
        <vt:i4>17</vt:i4>
      </vt:variant>
      <vt:variant>
        <vt:i4>0</vt:i4>
      </vt:variant>
      <vt:variant>
        <vt:i4>5</vt:i4>
      </vt:variant>
      <vt:variant>
        <vt:lpwstr/>
      </vt:variant>
      <vt:variant>
        <vt:lpwstr>_Toc449908444</vt:lpwstr>
      </vt:variant>
      <vt:variant>
        <vt:i4>1441849</vt:i4>
      </vt:variant>
      <vt:variant>
        <vt:i4>11</vt:i4>
      </vt:variant>
      <vt:variant>
        <vt:i4>0</vt:i4>
      </vt:variant>
      <vt:variant>
        <vt:i4>5</vt:i4>
      </vt:variant>
      <vt:variant>
        <vt:lpwstr/>
      </vt:variant>
      <vt:variant>
        <vt:lpwstr>_Toc449908443</vt:lpwstr>
      </vt:variant>
      <vt:variant>
        <vt:i4>1441849</vt:i4>
      </vt:variant>
      <vt:variant>
        <vt:i4>5</vt:i4>
      </vt:variant>
      <vt:variant>
        <vt:i4>0</vt:i4>
      </vt:variant>
      <vt:variant>
        <vt:i4>5</vt:i4>
      </vt:variant>
      <vt:variant>
        <vt:lpwstr/>
      </vt:variant>
      <vt:variant>
        <vt:lpwstr>_Toc449908442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毕业论文参考格式</dc:title>
  <dc:subject>毕业论文参考格式</dc:subject>
  <dc:creator>通信学院  李会</dc:creator>
  <cp:keywords/>
  <dc:description/>
  <cp:lastModifiedBy>Administrator</cp:lastModifiedBy>
  <cp:revision>794</cp:revision>
  <cp:lastPrinted>2017-07-06T04:10:00Z</cp:lastPrinted>
  <dcterms:created xsi:type="dcterms:W3CDTF">2017-07-05T16:11:00Z</dcterms:created>
  <dcterms:modified xsi:type="dcterms:W3CDTF">2019-05-18T00:37:00Z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