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708E" w14:textId="49F84658" w:rsidR="00831D1B" w:rsidRDefault="00495275" w:rsidP="00495275">
      <w:pPr>
        <w:jc w:val="center"/>
        <w:rPr>
          <w:rFonts w:hint="eastAsia"/>
          <w:sz w:val="40"/>
          <w:szCs w:val="44"/>
        </w:rPr>
      </w:pPr>
      <w:r w:rsidRPr="00495275">
        <w:rPr>
          <w:rFonts w:hint="eastAsia"/>
          <w:sz w:val="40"/>
          <w:szCs w:val="44"/>
        </w:rPr>
        <w:t>DBMS项目设计报告</w:t>
      </w:r>
    </w:p>
    <w:p w14:paraId="7D11F945" w14:textId="5DA037F1" w:rsidR="00495275" w:rsidRPr="00531201" w:rsidRDefault="00495275" w:rsidP="00495275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531201">
        <w:rPr>
          <w:rFonts w:hint="eastAsia"/>
          <w:sz w:val="32"/>
          <w:szCs w:val="36"/>
        </w:rPr>
        <w:t>引言</w:t>
      </w:r>
    </w:p>
    <w:p w14:paraId="0AEA6CA4" w14:textId="77777777" w:rsidR="00531201" w:rsidRPr="00531201" w:rsidRDefault="00531201" w:rsidP="00531201">
      <w:pPr>
        <w:ind w:firstLine="420"/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本报告介绍的是一个自主研发的简易数据库管理系统（DBMS）项目。该项目以学习和掌握数据库系统设计与实现为目标，涵盖系统核心功能的完整开发流程。主要特征如下：</w:t>
      </w:r>
    </w:p>
    <w:p w14:paraId="5E5673D8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1. 项目目标</w:t>
      </w:r>
    </w:p>
    <w:p w14:paraId="35A6FC03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实现一个具备基础数据库功能的简易 DBMS。</w:t>
      </w:r>
    </w:p>
    <w:p w14:paraId="621ED10F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支持常用的数据定义语言（DDL）、数据操作语言（DML）、数据控制语言（DCL）指令。</w:t>
      </w:r>
    </w:p>
    <w:p w14:paraId="534721B6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提供用户友好的图形化操作界面（GUI）。</w:t>
      </w:r>
    </w:p>
    <w:p w14:paraId="6AE52738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建立前后端分离结构，通过自定义通信协议完成命令交互。</w:t>
      </w:r>
    </w:p>
    <w:p w14:paraId="741E82F5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2. 系统架构</w:t>
      </w:r>
    </w:p>
    <w:p w14:paraId="5192D555" w14:textId="51D188A0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前端工程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</w:t>
      </w:r>
      <w:r w:rsidRPr="00531201">
        <w:rPr>
          <w:rFonts w:ascii="宋体" w:eastAsia="宋体" w:hAnsi="宋体" w:cs="宋体" w:hint="eastAsia"/>
          <w:kern w:val="0"/>
          <w:sz w:val="24"/>
          <w:szCs w:val="24"/>
        </w:rPr>
        <w:t>和</w:t>
      </w:r>
      <w:r w:rsidRPr="00531201">
        <w:rPr>
          <w:rFonts w:ascii="宋体" w:eastAsia="宋体" w:hAnsi="宋体" w:cs="宋体"/>
          <w:kern w:val="0"/>
          <w:sz w:val="24"/>
          <w:szCs w:val="24"/>
        </w:rPr>
        <w:t>Qt框架构建GUI，负责用户输入、结果展示与交互体验设计。</w:t>
      </w:r>
    </w:p>
    <w:p w14:paraId="090F001D" w14:textId="576E2928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后端工程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：使用C++语言和Visual Studio开发环境实现数据库核心逻辑，包括指令解析、数据存储与查询执行。</w:t>
      </w:r>
    </w:p>
    <w:p w14:paraId="1F841109" w14:textId="57A1EF73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通信机制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：采用TCP套接字连接前后端，使用自定义的简单协议进行消息格式定义与传输。</w:t>
      </w:r>
    </w:p>
    <w:p w14:paraId="633DAA62" w14:textId="5BCAFAB3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 w:hint="eastAsia"/>
          <w:b/>
          <w:bCs/>
          <w:kern w:val="0"/>
          <w:sz w:val="24"/>
          <w:szCs w:val="24"/>
        </w:rPr>
        <w:t>3</w:t>
      </w: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. 报告内容</w:t>
      </w:r>
    </w:p>
    <w:p w14:paraId="5460BFB4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系统总体架构设计</w:t>
      </w:r>
    </w:p>
    <w:p w14:paraId="1EA74E6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功能模块逻辑实现</w:t>
      </w:r>
    </w:p>
    <w:p w14:paraId="1378BD56" w14:textId="0E71FD66" w:rsidR="00531201" w:rsidRPr="00531201" w:rsidRDefault="00AB35D3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类</w:t>
      </w:r>
      <w:r w:rsidR="003D5F4D">
        <w:rPr>
          <w:rFonts w:ascii="宋体" w:eastAsia="宋体" w:hAnsi="宋体" w:cs="宋体" w:hint="eastAsia"/>
          <w:kern w:val="0"/>
          <w:sz w:val="24"/>
          <w:szCs w:val="24"/>
        </w:rPr>
        <w:t>设计及类</w:t>
      </w:r>
      <w:r>
        <w:rPr>
          <w:rFonts w:ascii="宋体" w:eastAsia="宋体" w:hAnsi="宋体" w:cs="宋体" w:hint="eastAsia"/>
          <w:kern w:val="0"/>
          <w:sz w:val="24"/>
          <w:szCs w:val="24"/>
        </w:rPr>
        <w:t>图</w:t>
      </w:r>
    </w:p>
    <w:p w14:paraId="1A044AE3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前后端通信协议</w:t>
      </w:r>
    </w:p>
    <w:p w14:paraId="37790E0D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安全性与错误处理机制</w:t>
      </w:r>
    </w:p>
    <w:p w14:paraId="14F2D822" w14:textId="0AAF3A66" w:rsidR="00495275" w:rsidRPr="003D5F4D" w:rsidRDefault="002E727E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系统总体架构设计</w:t>
      </w:r>
    </w:p>
    <w:p w14:paraId="1CDCD2D2" w14:textId="7E06F630" w:rsidR="002E727E" w:rsidRDefault="002E727E" w:rsidP="002E727E">
      <w:pPr>
        <w:ind w:firstLine="420"/>
        <w:rPr>
          <w:rFonts w:ascii="宋体" w:eastAsia="宋体" w:hAnsi="宋体" w:hint="eastAsia"/>
          <w:sz w:val="24"/>
          <w:szCs w:val="28"/>
        </w:rPr>
      </w:pPr>
      <w:r w:rsidRPr="002E727E">
        <w:rPr>
          <w:rFonts w:ascii="宋体" w:eastAsia="宋体" w:hAnsi="宋体"/>
          <w:sz w:val="24"/>
          <w:szCs w:val="28"/>
        </w:rPr>
        <w:t>本系统采用典型的前后端分离架构，前端负责用户</w:t>
      </w:r>
      <w:proofErr w:type="gramStart"/>
      <w:r w:rsidRPr="002E727E">
        <w:rPr>
          <w:rFonts w:ascii="宋体" w:eastAsia="宋体" w:hAnsi="宋体"/>
          <w:sz w:val="24"/>
          <w:szCs w:val="28"/>
        </w:rPr>
        <w:t>交互和</w:t>
      </w:r>
      <w:proofErr w:type="gramEnd"/>
      <w:r w:rsidRPr="002E727E">
        <w:rPr>
          <w:rFonts w:ascii="宋体" w:eastAsia="宋体" w:hAnsi="宋体"/>
          <w:sz w:val="24"/>
          <w:szCs w:val="28"/>
        </w:rPr>
        <w:t>结果展示，后端负责数据库核心逻辑处理。二者通过自定义的网络协议进行通信。系统整体可划分为四</w:t>
      </w:r>
      <w:r w:rsidR="008353C6">
        <w:rPr>
          <w:rFonts w:ascii="宋体" w:eastAsia="宋体" w:hAnsi="宋体" w:hint="eastAsia"/>
          <w:sz w:val="24"/>
          <w:szCs w:val="28"/>
        </w:rPr>
        <w:t>层</w:t>
      </w:r>
    </w:p>
    <w:p w14:paraId="080FD4E9" w14:textId="3F417439" w:rsid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4D148DF1" wp14:editId="75809D9C">
            <wp:extent cx="2676958" cy="1985963"/>
            <wp:effectExtent l="0" t="0" r="9525" b="0"/>
            <wp:docPr id="2036158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58064" name="图片 2036158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376" cy="199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972"/>
        <w:gridCol w:w="3053"/>
      </w:tblGrid>
      <w:tr w:rsidR="00390C1C" w:rsidRPr="008353C6" w14:paraId="3460986C" w14:textId="77777777" w:rsidTr="00390C1C">
        <w:trPr>
          <w:tblHeader/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36F6138" w14:textId="2ABC448B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逻辑</w:t>
            </w:r>
            <w:r w:rsidR="008353C6"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F1678D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主要职责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21E6DA2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实现技术</w:t>
            </w:r>
          </w:p>
        </w:tc>
      </w:tr>
      <w:tr w:rsidR="00390C1C" w:rsidRPr="008353C6" w14:paraId="75AF773C" w14:textId="77777777" w:rsidTr="00390C1C">
        <w:trPr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78C44664" w14:textId="168F9C8A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用户界面</w:t>
            </w:r>
            <w:r>
              <w:rPr>
                <w:rFonts w:ascii="宋体" w:eastAsia="宋体" w:hAnsi="宋体" w:hint="eastAsia"/>
                <w:sz w:val="24"/>
                <w:szCs w:val="28"/>
              </w:rPr>
              <w:lastRenderedPageBreak/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1CCD5E65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接收用户输入命令；展示查询结</w:t>
            </w: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果或状态信息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0DAB0A1B" w14:textId="2E6AF334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Qt(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C++)</w:t>
            </w:r>
          </w:p>
        </w:tc>
      </w:tr>
      <w:tr w:rsidR="00390C1C" w:rsidRPr="008353C6" w14:paraId="6EA40373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677E394C" w14:textId="07252366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网络传输层</w:t>
            </w:r>
          </w:p>
        </w:tc>
        <w:tc>
          <w:tcPr>
            <w:tcW w:w="3942" w:type="dxa"/>
            <w:vAlign w:val="center"/>
            <w:hideMark/>
          </w:tcPr>
          <w:p w14:paraId="7069063A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使用 TCP 套接</w:t>
            </w: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字建立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连接，定义报文格式，进行发送/接收</w:t>
            </w:r>
          </w:p>
        </w:tc>
        <w:tc>
          <w:tcPr>
            <w:tcW w:w="0" w:type="auto"/>
            <w:vAlign w:val="center"/>
            <w:hideMark/>
          </w:tcPr>
          <w:p w14:paraId="0820D550" w14:textId="573BDBC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自定义协议+socket</w:t>
            </w:r>
          </w:p>
        </w:tc>
      </w:tr>
      <w:tr w:rsidR="00390C1C" w:rsidRPr="008353C6" w14:paraId="5C03D0C5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525451F" w14:textId="1F14E423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语句解析层</w:t>
            </w:r>
          </w:p>
        </w:tc>
        <w:tc>
          <w:tcPr>
            <w:tcW w:w="3942" w:type="dxa"/>
            <w:vAlign w:val="center"/>
            <w:hideMark/>
          </w:tcPr>
          <w:p w14:paraId="21D970EF" w14:textId="1CB15202" w:rsidR="00390C1C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对接收到的 SQL 指令进行语法解析，分类分发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；同时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根据语义调度对应的 DDL/DML/DCL 操作</w:t>
            </w:r>
          </w:p>
        </w:tc>
        <w:tc>
          <w:tcPr>
            <w:tcW w:w="0" w:type="auto"/>
            <w:vAlign w:val="center"/>
            <w:hideMark/>
          </w:tcPr>
          <w:p w14:paraId="2DCE3CEB" w14:textId="49FB6A6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字符串解析+枚举映射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函数路由、条件逻辑</w:t>
            </w:r>
          </w:p>
        </w:tc>
      </w:tr>
      <w:tr w:rsidR="00390C1C" w:rsidRPr="008353C6" w14:paraId="52F0FA88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96D07C3" w14:textId="6DFDEF2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06CF706D" w14:textId="152DFC1A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F18BBFE" w14:textId="79750755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  <w:tr w:rsidR="00390C1C" w:rsidRPr="008353C6" w14:paraId="38243F4C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A1A294C" w14:textId="7309BE4B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78AEF749" w14:textId="2CB0FC1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B51B1F0" w14:textId="017B38DD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</w:tbl>
    <w:p w14:paraId="0FB710D8" w14:textId="77777777" w:rsidR="008353C6" w:rsidRP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</w:p>
    <w:p w14:paraId="22231434" w14:textId="794C6181" w:rsidR="002E727E" w:rsidRPr="003D5F4D" w:rsidRDefault="004E14A8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bookmarkStart w:id="0" w:name="OLE_LINK1"/>
      <w:r w:rsidRPr="003D5F4D">
        <w:rPr>
          <w:rFonts w:hint="eastAsia"/>
          <w:sz w:val="32"/>
          <w:szCs w:val="36"/>
        </w:rPr>
        <w:t>功能模块逻辑实现</w:t>
      </w:r>
    </w:p>
    <w:bookmarkEnd w:id="0"/>
    <w:p w14:paraId="61D543D6" w14:textId="250D5256" w:rsidR="007C20A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用户界面层</w:t>
      </w:r>
    </w:p>
    <w:p w14:paraId="69A3455F" w14:textId="7FFCA9B1" w:rsidR="00CB6783" w:rsidRDefault="0068782F" w:rsidP="0068782F">
      <w:pPr>
        <w:pStyle w:val="a9"/>
        <w:numPr>
          <w:ilvl w:val="1"/>
          <w:numId w:val="5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登录</w:t>
      </w:r>
    </w:p>
    <w:p w14:paraId="1D0AA8C8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：流程从“开始”节点进入。</w:t>
      </w:r>
    </w:p>
    <w:p w14:paraId="3CF9B302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用户发送请求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：用户通过界面发送一个查询请求。</w:t>
      </w:r>
    </w:p>
    <w:p w14:paraId="52552FF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接收请求并验证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：系统接收请求并进行验证（如语法检查、权限验证等）。</w:t>
      </w:r>
    </w:p>
    <w:p w14:paraId="291DE13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查询是否符合语法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：系统判断查询是否符合语法规则。 </w:t>
      </w:r>
    </w:p>
    <w:p w14:paraId="7A559D38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如果是（YES），进入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规划执行路径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，即优化查询并生成执行计划。</w:t>
      </w:r>
    </w:p>
    <w:p w14:paraId="417D6DEC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如果否（NO），进入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显示错误信息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，返回错误给用户。</w:t>
      </w:r>
    </w:p>
    <w:p w14:paraId="23725512" w14:textId="775A5494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系统返回结果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：执行计划完成后，系统将查询结果返回给用户。</w:t>
      </w:r>
    </w:p>
    <w:p w14:paraId="14209983" w14:textId="6CBAEEA7" w:rsidR="0068782F" w:rsidRPr="0068782F" w:rsidRDefault="0068782F" w:rsidP="0068782F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5A625C80" wp14:editId="6D4A3621">
            <wp:extent cx="4733925" cy="2486025"/>
            <wp:effectExtent l="0" t="0" r="9525" b="9525"/>
            <wp:docPr id="1228265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65222" name="图片 12282652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235" cy="248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BDA1" w14:textId="775BEFE6" w:rsidR="0068782F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命令交互</w:t>
      </w:r>
    </w:p>
    <w:p w14:paraId="2780BA87" w14:textId="0150DD41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：流程启动。 </w:t>
      </w:r>
    </w:p>
    <w:p w14:paraId="10808AA3" w14:textId="465853CB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用户输入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：用户提交查询请求。 </w:t>
      </w:r>
    </w:p>
    <w:p w14:paraId="2E534E88" w14:textId="222946D6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接受并验证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：系统接收并验证请求。 </w:t>
      </w:r>
    </w:p>
    <w:p w14:paraId="4CF87D8A" w14:textId="13C17FCF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划执行</w:t>
      </w:r>
      <w:proofErr w:type="gramEnd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：通过优化生成执行计划。 </w:t>
      </w:r>
    </w:p>
    <w:p w14:paraId="361CED6C" w14:textId="6B925A39" w:rsidR="0056420B" w:rsidRDefault="0056420B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：系统将查询结果返回给用户。</w:t>
      </w:r>
    </w:p>
    <w:p w14:paraId="365A11CC" w14:textId="4DE17D02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5A2A840F" wp14:editId="3B3327DA">
            <wp:extent cx="4486275" cy="2009775"/>
            <wp:effectExtent l="0" t="0" r="9525" b="9525"/>
            <wp:docPr id="20978709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70902" name="图片 20978709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1704" w14:textId="2BC61035" w:rsidR="00E27CD6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文件操作</w:t>
      </w:r>
    </w:p>
    <w:p w14:paraId="697463EF" w14:textId="25E4171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312AACD5" w14:textId="3A56E23D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用户请求被处理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：用户提交查询请求，系统接收并处理。 </w:t>
      </w:r>
    </w:p>
    <w:p w14:paraId="4D352C2A" w14:textId="323214EE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打开文件管理器</w:t>
      </w:r>
      <w:r w:rsidRPr="007D4A3E">
        <w:rPr>
          <w:rFonts w:ascii="宋体" w:eastAsia="宋体" w:hAnsi="宋体"/>
          <w:sz w:val="24"/>
          <w:szCs w:val="28"/>
        </w:rPr>
        <w:t xml:space="preserve">：系统调用文件管理器以访问数据。 </w:t>
      </w:r>
    </w:p>
    <w:p w14:paraId="0BEC175C" w14:textId="4659AEF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7B48DE90" w14:textId="77777777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选择文件操作</w:t>
      </w:r>
      <w:r w:rsidRPr="007D4A3E">
        <w:rPr>
          <w:rFonts w:ascii="宋体" w:eastAsia="宋体" w:hAnsi="宋体"/>
          <w:sz w:val="24"/>
          <w:szCs w:val="28"/>
        </w:rPr>
        <w:t>，即提取所需数据。</w:t>
      </w:r>
    </w:p>
    <w:p w14:paraId="113154E8" w14:textId="2F769304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提示并退出</w:t>
      </w:r>
      <w:r w:rsidRPr="007D4A3E">
        <w:rPr>
          <w:rFonts w:ascii="宋体" w:eastAsia="宋体" w:hAnsi="宋体"/>
          <w:sz w:val="24"/>
          <w:szCs w:val="28"/>
        </w:rPr>
        <w:t>，返回提示信息并结束流程。</w:t>
      </w:r>
    </w:p>
    <w:p w14:paraId="45CD34BE" w14:textId="109133B4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2D793DE9" wp14:editId="4BFCAA1B">
            <wp:extent cx="4391025" cy="2486025"/>
            <wp:effectExtent l="0" t="0" r="9525" b="9525"/>
            <wp:docPr id="16795024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02424" name="图片 167950242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2CC6" w14:textId="6670242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</w:t>
      </w:r>
      <w:r w:rsidR="00AA139B">
        <w:rPr>
          <w:rFonts w:ascii="宋体" w:eastAsia="宋体" w:hAnsi="宋体" w:hint="eastAsia"/>
          <w:sz w:val="24"/>
          <w:szCs w:val="28"/>
        </w:rPr>
        <w:t>（用户）</w:t>
      </w:r>
    </w:p>
    <w:p w14:paraId="00BB122C" w14:textId="78C3330A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410"/>
        </w:tabs>
        <w:ind w:leftChars="500" w:left="1410"/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23B4CA39" w14:textId="738A0436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接收用户请求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：用户提交查询请求，系统接收。 </w:t>
      </w:r>
    </w:p>
    <w:p w14:paraId="63DC1E36" w14:textId="77777777" w:rsid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向缓存或磁盘请求</w:t>
      </w:r>
      <w:r w:rsidRPr="007D4A3E">
        <w:rPr>
          <w:rFonts w:ascii="宋体" w:eastAsia="宋体" w:hAnsi="宋体"/>
          <w:sz w:val="24"/>
          <w:szCs w:val="28"/>
        </w:rPr>
        <w:t xml:space="preserve">：系统尝试从缓存或磁盘获取数据。 </w:t>
      </w:r>
    </w:p>
    <w:p w14:paraId="5430446C" w14:textId="713D9DD0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5ABDD4AD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提取数据或解析信息</w:t>
      </w:r>
      <w:r w:rsidRPr="007D4A3E">
        <w:rPr>
          <w:rFonts w:ascii="宋体" w:eastAsia="宋体" w:hAnsi="宋体"/>
          <w:sz w:val="24"/>
          <w:szCs w:val="28"/>
        </w:rPr>
        <w:t>，处理并提取所需数据。</w:t>
      </w:r>
    </w:p>
    <w:p w14:paraId="3F94CAD6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向用户返回错误信息</w:t>
      </w:r>
      <w:r w:rsidRPr="007D4A3E">
        <w:rPr>
          <w:rFonts w:ascii="宋体" w:eastAsia="宋体" w:hAnsi="宋体"/>
          <w:sz w:val="24"/>
          <w:szCs w:val="28"/>
        </w:rPr>
        <w:t>，通知用户记录不存在。</w:t>
      </w:r>
    </w:p>
    <w:p w14:paraId="67B077CE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7D1306FD" w14:textId="7D90D042" w:rsidR="00E27CD6" w:rsidRDefault="00AA139B" w:rsidP="00AA139B">
      <w:pPr>
        <w:pStyle w:val="a9"/>
        <w:ind w:left="360"/>
        <w:jc w:val="center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37926AE3" wp14:editId="16070140">
            <wp:extent cx="4486275" cy="2486025"/>
            <wp:effectExtent l="0" t="0" r="9525" b="9525"/>
            <wp:docPr id="50791124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1249" name="图片 5079112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1D3C" w14:textId="09CA5755" w:rsidR="003B2C26" w:rsidRDefault="00AA139B" w:rsidP="003B2C26">
      <w:pPr>
        <w:pStyle w:val="a9"/>
        <w:numPr>
          <w:ilvl w:val="0"/>
          <w:numId w:val="9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网络传输层（</w:t>
      </w:r>
      <w:r>
        <w:rPr>
          <w:rFonts w:ascii="宋体" w:eastAsia="宋体" w:hAnsi="宋体" w:hint="eastAsia"/>
          <w:sz w:val="24"/>
          <w:szCs w:val="28"/>
        </w:rPr>
        <w:t>服务器</w:t>
      </w:r>
      <w:r>
        <w:rPr>
          <w:rFonts w:ascii="宋体" w:eastAsia="宋体" w:hAnsi="宋体" w:hint="eastAsia"/>
          <w:sz w:val="24"/>
          <w:szCs w:val="28"/>
        </w:rPr>
        <w:t>）</w:t>
      </w:r>
    </w:p>
    <w:p w14:paraId="7750880B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：流程从“开始”节点启动。 </w:t>
      </w:r>
    </w:p>
    <w:p w14:paraId="7B2E6D3A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连接数据库并验证</w:t>
      </w:r>
      <w:r w:rsidRPr="007D4A3E">
        <w:rPr>
          <w:rFonts w:ascii="宋体" w:eastAsia="宋体" w:hAnsi="宋体"/>
          <w:sz w:val="24"/>
          <w:szCs w:val="28"/>
        </w:rPr>
        <w:t xml:space="preserve">：系统尝试连接数据库并验证用户请求。 </w:t>
      </w:r>
    </w:p>
    <w:p w14:paraId="68D24850" w14:textId="4D1D6166" w:rsidR="007D4A3E" w:rsidRP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是否连接成功？</w:t>
      </w:r>
      <w:r w:rsidRPr="007D4A3E">
        <w:rPr>
          <w:rFonts w:ascii="宋体" w:eastAsia="宋体" w:hAnsi="宋体"/>
          <w:sz w:val="24"/>
          <w:szCs w:val="28"/>
        </w:rPr>
        <w:t xml:space="preserve">：检查连接是否成功。 </w:t>
      </w:r>
    </w:p>
    <w:p w14:paraId="662D2497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用户是否有权限？</w:t>
      </w:r>
      <w:r w:rsidRPr="007D4A3E">
        <w:rPr>
          <w:rFonts w:ascii="宋体" w:eastAsia="宋体" w:hAnsi="宋体"/>
          <w:sz w:val="24"/>
          <w:szCs w:val="28"/>
        </w:rPr>
        <w:t xml:space="preserve">，检查用户权限。 </w:t>
      </w:r>
    </w:p>
    <w:p w14:paraId="6CE19489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有数据查询？</w:t>
      </w:r>
      <w:r w:rsidRPr="007D4A3E">
        <w:rPr>
          <w:rFonts w:ascii="宋体" w:eastAsia="宋体" w:hAnsi="宋体"/>
          <w:sz w:val="24"/>
          <w:szCs w:val="28"/>
        </w:rPr>
        <w:t xml:space="preserve">，检查是否有数据可返回。 </w:t>
      </w:r>
    </w:p>
    <w:p w14:paraId="250C4A40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查询解析完成</w:t>
      </w:r>
      <w:r w:rsidRPr="007D4A3E">
        <w:rPr>
          <w:rFonts w:ascii="宋体" w:eastAsia="宋体" w:hAnsi="宋体"/>
          <w:sz w:val="24"/>
          <w:szCs w:val="28"/>
        </w:rPr>
        <w:t>，完成数据处理并返回结果。</w:t>
      </w:r>
    </w:p>
    <w:p w14:paraId="6389441A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，通知用户无数据。</w:t>
      </w:r>
    </w:p>
    <w:p w14:paraId="240684E5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，通知用户无权限。</w:t>
      </w:r>
    </w:p>
    <w:p w14:paraId="29250ACD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打断连接</w:t>
      </w:r>
      <w:r w:rsidRPr="007D4A3E">
        <w:rPr>
          <w:rFonts w:ascii="宋体" w:eastAsia="宋体" w:hAnsi="宋体"/>
          <w:sz w:val="24"/>
          <w:szCs w:val="28"/>
        </w:rPr>
        <w:t>，中断连接并结束。</w:t>
      </w:r>
    </w:p>
    <w:p w14:paraId="6F7A739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37395AE7" w14:textId="0670EC15" w:rsidR="003B2C26" w:rsidRPr="003B2C26" w:rsidRDefault="00AB35D3" w:rsidP="003B2C2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351D82C0" wp14:editId="25FC2E98">
            <wp:extent cx="4209074" cy="3086100"/>
            <wp:effectExtent l="0" t="0" r="1270" b="0"/>
            <wp:docPr id="1692180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8099" name="图片 16921809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30" cy="30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1EB4" w14:textId="7CD2321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语句解析层</w:t>
      </w:r>
    </w:p>
    <w:p w14:paraId="0EB8F9BC" w14:textId="77777777" w:rsid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1AF56E37" w14:textId="56838603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命令里哪些入解析信息</w:t>
      </w:r>
      <w:r w:rsidRPr="007D4A3E">
        <w:rPr>
          <w:rFonts w:ascii="宋体" w:eastAsia="宋体" w:hAnsi="宋体"/>
          <w:sz w:val="24"/>
          <w:szCs w:val="28"/>
        </w:rPr>
        <w:t xml:space="preserve">：系统接收并解析用户命令。 </w:t>
      </w:r>
    </w:p>
    <w:p w14:paraId="5491FD42" w14:textId="577913BD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lastRenderedPageBreak/>
        <w:t>执行操作</w:t>
      </w:r>
      <w:r w:rsidRPr="007D4A3E">
        <w:rPr>
          <w:rFonts w:ascii="宋体" w:eastAsia="宋体" w:hAnsi="宋体"/>
          <w:sz w:val="24"/>
          <w:szCs w:val="28"/>
        </w:rPr>
        <w:t xml:space="preserve">：开始执行解析后的操作。 </w:t>
      </w:r>
    </w:p>
    <w:p w14:paraId="7FADBF8A" w14:textId="074A42DF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是否正确执行？</w:t>
      </w:r>
      <w:r w:rsidRPr="007D4A3E">
        <w:rPr>
          <w:rFonts w:ascii="宋体" w:eastAsia="宋体" w:hAnsi="宋体"/>
          <w:sz w:val="24"/>
          <w:szCs w:val="28"/>
        </w:rPr>
        <w:t xml:space="preserve">：检查操作是否成功执行。 </w:t>
      </w:r>
    </w:p>
    <w:p w14:paraId="479A06EC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是否合法？</w:t>
      </w:r>
      <w:r w:rsidRPr="007D4A3E">
        <w:rPr>
          <w:rFonts w:ascii="宋体" w:eastAsia="宋体" w:hAnsi="宋体"/>
          <w:sz w:val="24"/>
          <w:szCs w:val="28"/>
        </w:rPr>
        <w:t xml:space="preserve">，验证操作的合法性。 </w:t>
      </w:r>
    </w:p>
    <w:p w14:paraId="7B0853E3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返回用户执行成功信息</w:t>
      </w:r>
      <w:r w:rsidRPr="007D4A3E">
        <w:rPr>
          <w:rFonts w:ascii="宋体" w:eastAsia="宋体" w:hAnsi="宋体"/>
          <w:sz w:val="24"/>
          <w:szCs w:val="28"/>
        </w:rPr>
        <w:t>，通知用户操作成功。</w:t>
      </w:r>
    </w:p>
    <w:p w14:paraId="09872899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，通知用户操作非法。</w:t>
      </w:r>
    </w:p>
    <w:p w14:paraId="212D363F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，通知用户执行失败。</w:t>
      </w:r>
    </w:p>
    <w:p w14:paraId="7BDA893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0A641ED6" w14:textId="1E541E2A" w:rsidR="00AB35D3" w:rsidRDefault="00AB35D3" w:rsidP="00AB35D3">
      <w:pPr>
        <w:pStyle w:val="a9"/>
        <w:ind w:left="360"/>
        <w:jc w:val="center"/>
        <w:rPr>
          <w:rFonts w:ascii="宋体" w:eastAsia="宋体" w:hAnsi="宋体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150D61C9" wp14:editId="29682920">
            <wp:extent cx="4295775" cy="3390900"/>
            <wp:effectExtent l="0" t="0" r="9525" b="0"/>
            <wp:docPr id="194183267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32670" name="图片 194183267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5DEE" w14:textId="6AA223DA" w:rsidR="003D5F4D" w:rsidRPr="003D5F4D" w:rsidRDefault="003D5F4D" w:rsidP="003D5F4D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类设计及类图</w:t>
      </w:r>
    </w:p>
    <w:p w14:paraId="5F5DF688" w14:textId="488DCC4D" w:rsidR="00AB35D3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客户端</w:t>
      </w:r>
    </w:p>
    <w:p w14:paraId="7F48C44E" w14:textId="77777777" w:rsidR="003D5F4D" w:rsidRDefault="003D5F4D" w:rsidP="003D5F4D">
      <w:pPr>
        <w:pStyle w:val="a9"/>
        <w:ind w:left="1193"/>
        <w:rPr>
          <w:rFonts w:ascii="宋体" w:eastAsia="宋体" w:hAnsi="宋体" w:hint="eastAsia"/>
          <w:sz w:val="28"/>
          <w:szCs w:val="32"/>
        </w:rPr>
      </w:pPr>
    </w:p>
    <w:p w14:paraId="321AC895" w14:textId="30EB30C0" w:rsidR="003D5F4D" w:rsidRPr="003D5F4D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服务器端</w:t>
      </w:r>
    </w:p>
    <w:sectPr w:rsidR="003D5F4D" w:rsidRPr="003D5F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6AE"/>
    <w:multiLevelType w:val="multilevel"/>
    <w:tmpl w:val="E8C45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7514F"/>
    <w:multiLevelType w:val="multilevel"/>
    <w:tmpl w:val="235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E743D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B6736"/>
    <w:multiLevelType w:val="multilevel"/>
    <w:tmpl w:val="8354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61747"/>
    <w:multiLevelType w:val="multilevel"/>
    <w:tmpl w:val="58AAD430"/>
    <w:lvl w:ilvl="0">
      <w:start w:val="1"/>
      <w:numFmt w:val="bullet"/>
      <w:lvlText w:val=""/>
      <w:lvlJc w:val="left"/>
      <w:pPr>
        <w:tabs>
          <w:tab w:val="num" w:pos="2460"/>
        </w:tabs>
        <w:ind w:left="24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80"/>
        </w:tabs>
        <w:ind w:left="31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00"/>
        </w:tabs>
        <w:ind w:left="39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60"/>
        </w:tabs>
        <w:ind w:left="60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20"/>
        </w:tabs>
        <w:ind w:left="82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E5AF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86954"/>
    <w:multiLevelType w:val="hybridMultilevel"/>
    <w:tmpl w:val="B9B4B9AC"/>
    <w:lvl w:ilvl="0" w:tplc="BD88AF46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5F1522E"/>
    <w:multiLevelType w:val="multilevel"/>
    <w:tmpl w:val="8354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A20FC7"/>
    <w:multiLevelType w:val="multilevel"/>
    <w:tmpl w:val="035412A8"/>
    <w:lvl w:ilvl="0">
      <w:start w:val="1"/>
      <w:numFmt w:val="bullet"/>
      <w:lvlText w:val=""/>
      <w:lvlJc w:val="left"/>
      <w:pPr>
        <w:tabs>
          <w:tab w:val="num" w:pos="1770"/>
        </w:tabs>
        <w:ind w:left="17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0"/>
        </w:tabs>
        <w:ind w:left="39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0"/>
        </w:tabs>
        <w:ind w:left="46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0"/>
        </w:tabs>
        <w:ind w:left="60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0"/>
        </w:tabs>
        <w:ind w:left="68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D24CF9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91422"/>
    <w:multiLevelType w:val="multilevel"/>
    <w:tmpl w:val="30C8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0A7425"/>
    <w:multiLevelType w:val="hybridMultilevel"/>
    <w:tmpl w:val="C8C6DF86"/>
    <w:lvl w:ilvl="0" w:tplc="9C284EE2">
      <w:start w:val="1"/>
      <w:numFmt w:val="decimal"/>
      <w:lvlText w:val="（%1）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2" w15:restartNumberingAfterBreak="0">
    <w:nsid w:val="41AE6185"/>
    <w:multiLevelType w:val="multilevel"/>
    <w:tmpl w:val="E1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406BE8"/>
    <w:multiLevelType w:val="hybridMultilevel"/>
    <w:tmpl w:val="08FE3CD6"/>
    <w:lvl w:ilvl="0" w:tplc="8BEEBD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96B255A"/>
    <w:multiLevelType w:val="multilevel"/>
    <w:tmpl w:val="4A10B706"/>
    <w:lvl w:ilvl="0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00"/>
        </w:tabs>
        <w:ind w:left="33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E723F1"/>
    <w:multiLevelType w:val="hybridMultilevel"/>
    <w:tmpl w:val="C5C21A4E"/>
    <w:lvl w:ilvl="0" w:tplc="46C2F72A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6" w15:restartNumberingAfterBreak="0">
    <w:nsid w:val="75150970"/>
    <w:multiLevelType w:val="hybridMultilevel"/>
    <w:tmpl w:val="91DE88C0"/>
    <w:lvl w:ilvl="0" w:tplc="5CDCC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8A2368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D22F4F"/>
    <w:multiLevelType w:val="hybridMultilevel"/>
    <w:tmpl w:val="5E5C77E8"/>
    <w:lvl w:ilvl="0" w:tplc="D512B9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51953374">
    <w:abstractNumId w:val="6"/>
  </w:num>
  <w:num w:numId="2" w16cid:durableId="416102064">
    <w:abstractNumId w:val="1"/>
  </w:num>
  <w:num w:numId="3" w16cid:durableId="2128157822">
    <w:abstractNumId w:val="10"/>
  </w:num>
  <w:num w:numId="4" w16cid:durableId="698353734">
    <w:abstractNumId w:val="12"/>
  </w:num>
  <w:num w:numId="5" w16cid:durableId="120539681">
    <w:abstractNumId w:val="2"/>
  </w:num>
  <w:num w:numId="6" w16cid:durableId="294674983">
    <w:abstractNumId w:val="16"/>
  </w:num>
  <w:num w:numId="7" w16cid:durableId="687759661">
    <w:abstractNumId w:val="11"/>
  </w:num>
  <w:num w:numId="8" w16cid:durableId="1693453981">
    <w:abstractNumId w:val="13"/>
  </w:num>
  <w:num w:numId="9" w16cid:durableId="408430853">
    <w:abstractNumId w:val="18"/>
  </w:num>
  <w:num w:numId="10" w16cid:durableId="387608871">
    <w:abstractNumId w:val="0"/>
  </w:num>
  <w:num w:numId="11" w16cid:durableId="1452168204">
    <w:abstractNumId w:val="4"/>
  </w:num>
  <w:num w:numId="12" w16cid:durableId="2111197679">
    <w:abstractNumId w:val="8"/>
  </w:num>
  <w:num w:numId="13" w16cid:durableId="492138152">
    <w:abstractNumId w:val="17"/>
  </w:num>
  <w:num w:numId="14" w16cid:durableId="19941449">
    <w:abstractNumId w:val="14"/>
  </w:num>
  <w:num w:numId="15" w16cid:durableId="1976447549">
    <w:abstractNumId w:val="5"/>
  </w:num>
  <w:num w:numId="16" w16cid:durableId="2143114513">
    <w:abstractNumId w:val="9"/>
  </w:num>
  <w:num w:numId="17" w16cid:durableId="1471089751">
    <w:abstractNumId w:val="3"/>
  </w:num>
  <w:num w:numId="18" w16cid:durableId="254439485">
    <w:abstractNumId w:val="7"/>
  </w:num>
  <w:num w:numId="19" w16cid:durableId="20455239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68"/>
    <w:rsid w:val="001220FB"/>
    <w:rsid w:val="001976CD"/>
    <w:rsid w:val="002D6C12"/>
    <w:rsid w:val="002E727E"/>
    <w:rsid w:val="00390C1C"/>
    <w:rsid w:val="003B2C26"/>
    <w:rsid w:val="003D5F4D"/>
    <w:rsid w:val="003F5776"/>
    <w:rsid w:val="00495275"/>
    <w:rsid w:val="004E14A8"/>
    <w:rsid w:val="00531201"/>
    <w:rsid w:val="0056420B"/>
    <w:rsid w:val="006049AC"/>
    <w:rsid w:val="0068782F"/>
    <w:rsid w:val="006F4B7F"/>
    <w:rsid w:val="00765968"/>
    <w:rsid w:val="007C20A6"/>
    <w:rsid w:val="007D4A3E"/>
    <w:rsid w:val="00831D1B"/>
    <w:rsid w:val="008353C6"/>
    <w:rsid w:val="00914B24"/>
    <w:rsid w:val="00A41463"/>
    <w:rsid w:val="00AA139B"/>
    <w:rsid w:val="00AB35D3"/>
    <w:rsid w:val="00BB1BFD"/>
    <w:rsid w:val="00C6722C"/>
    <w:rsid w:val="00CB6783"/>
    <w:rsid w:val="00D05535"/>
    <w:rsid w:val="00E27CD6"/>
    <w:rsid w:val="00E45960"/>
    <w:rsid w:val="00FE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8E3CA6"/>
  <w15:chartTrackingRefBased/>
  <w15:docId w15:val="{020737A2-37D6-467B-8F9D-63940587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659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9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96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96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96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96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96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96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59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596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596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6596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59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59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59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596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5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96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59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59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59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59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59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59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5968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BB1BFD"/>
    <w:rPr>
      <w:rFonts w:asciiTheme="majorHAnsi" w:eastAsia="黑体" w:hAnsiTheme="majorHAnsi" w:cstheme="majorBidi"/>
      <w:sz w:val="20"/>
      <w:szCs w:val="20"/>
    </w:rPr>
  </w:style>
  <w:style w:type="character" w:styleId="af">
    <w:name w:val="Strong"/>
    <w:basedOn w:val="a0"/>
    <w:uiPriority w:val="22"/>
    <w:qFormat/>
    <w:rsid w:val="0056420B"/>
    <w:rPr>
      <w:b/>
      <w:bCs/>
    </w:rPr>
  </w:style>
  <w:style w:type="paragraph" w:styleId="af0">
    <w:name w:val="Normal (Web)"/>
    <w:basedOn w:val="a"/>
    <w:uiPriority w:val="99"/>
    <w:semiHidden/>
    <w:unhideWhenUsed/>
    <w:rsid w:val="0056420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C2AB1-5E40-4D72-A4CB-160CE2653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</Pages>
  <Words>845</Words>
  <Characters>931</Characters>
  <Application>Microsoft Office Word</Application>
  <DocSecurity>0</DocSecurity>
  <Lines>84</Lines>
  <Paragraphs>88</Paragraphs>
  <ScaleCrop>false</ScaleCrop>
  <Company/>
  <LinksUpToDate>false</LinksUpToDate>
  <CharactersWithSpaces>1688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首岳 方</dc:creator>
  <cp:keywords/>
  <dc:description/>
  <cp:lastModifiedBy>首岳 方</cp:lastModifiedBy>
  <cp:revision>7</cp:revision>
  <dcterms:created xsi:type="dcterms:W3CDTF">2025-05-02T11:46:00Z</dcterms:created>
  <dcterms:modified xsi:type="dcterms:W3CDTF">2025-05-05T11:14:00Z</dcterms:modified>
</cp:coreProperties>
</file>