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Suspicious Transaction Alert</w:t>
      </w:r>
    </w:p>
    <w:p>
      <w:r>
        <w:t>Dear AML Compliance Officer,</w:t>
        <w:br/>
        <w:br/>
        <w:t xml:space="preserve">The transaction between sender_account 2109640283 and receiver_account 9370756208 has been flagged as </w:t>
      </w:r>
      <w:r>
        <w:rPr>
          <w:b/>
        </w:rPr>
        <w:t>suspicious.</w:t>
      </w:r>
      <w:r>
        <w:t xml:space="preserve"> Details will be listed in PART A (Transaction Information), PART B (Transaction Features), PART C (Counterparties Screenshot), and PART D (Model Justification).</w:t>
      </w:r>
    </w:p>
    <w:p>
      <w:pPr>
        <w:pStyle w:val="Heading1"/>
      </w:pPr>
      <w:r>
        <w:t>PART A (Transaction Information)</w:t>
      </w:r>
    </w:p>
    <w:p>
      <w:r>
        <w:t>Transaction Information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Column_Name</w:t>
            </w:r>
          </w:p>
        </w:tc>
        <w:tc>
          <w:tcPr>
            <w:tcW w:type="dxa" w:w="4320"/>
          </w:tcPr>
          <w:p>
            <w:r>
              <w:t>Column_Value</w:t>
            </w:r>
          </w:p>
        </w:tc>
      </w:tr>
      <w:tr>
        <w:tc>
          <w:tcPr>
            <w:tcW w:type="dxa" w:w="4320"/>
          </w:tcPr>
          <w:p>
            <w:r>
              <w:t>Transaction_id</w:t>
            </w:r>
          </w:p>
        </w:tc>
        <w:tc>
          <w:tcPr>
            <w:tcW w:type="dxa" w:w="4320"/>
          </w:tcPr>
          <w:p>
            <w:r>
              <w:t>T9040512</w:t>
            </w:r>
          </w:p>
        </w:tc>
      </w:tr>
      <w:tr>
        <w:tc>
          <w:tcPr>
            <w:tcW w:type="dxa" w:w="4320"/>
          </w:tcPr>
          <w:p>
            <w:r>
              <w:t>Hour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Minute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2023-08-07</w:t>
            </w:r>
          </w:p>
        </w:tc>
      </w:tr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2023</w:t>
            </w:r>
          </w:p>
        </w:tc>
      </w:tr>
      <w:tr>
        <w:tc>
          <w:tcPr>
            <w:tcW w:type="dxa" w:w="4320"/>
          </w:tcPr>
          <w:p>
            <w:r>
              <w:t>Month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Sender_account</w:t>
            </w:r>
          </w:p>
        </w:tc>
        <w:tc>
          <w:tcPr>
            <w:tcW w:type="dxa" w:w="4320"/>
          </w:tcPr>
          <w:p>
            <w:r>
              <w:t>2109640283</w:t>
            </w:r>
          </w:p>
        </w:tc>
      </w:tr>
      <w:tr>
        <w:tc>
          <w:tcPr>
            <w:tcW w:type="dxa" w:w="4320"/>
          </w:tcPr>
          <w:p>
            <w:r>
              <w:t>Receiver_account</w:t>
            </w:r>
          </w:p>
        </w:tc>
        <w:tc>
          <w:tcPr>
            <w:tcW w:type="dxa" w:w="4320"/>
          </w:tcPr>
          <w:p>
            <w:r>
              <w:t>9370756208</w:t>
            </w:r>
          </w:p>
        </w:tc>
      </w:tr>
      <w:tr>
        <w:tc>
          <w:tcPr>
            <w:tcW w:type="dxa" w:w="4320"/>
          </w:tcPr>
          <w:p>
            <w:r>
              <w:t>Amount</w:t>
            </w:r>
          </w:p>
        </w:tc>
        <w:tc>
          <w:tcPr>
            <w:tcW w:type="dxa" w:w="4320"/>
          </w:tcPr>
          <w:p>
            <w:r>
              <w:t>5304.79</w:t>
            </w:r>
          </w:p>
        </w:tc>
      </w:tr>
      <w:tr>
        <w:tc>
          <w:tcPr>
            <w:tcW w:type="dxa" w:w="4320"/>
          </w:tcPr>
          <w:p>
            <w:r>
              <w:t>Amount_USD</w:t>
            </w:r>
          </w:p>
        </w:tc>
        <w:tc>
          <w:tcPr>
            <w:tcW w:type="dxa" w:w="4320"/>
          </w:tcPr>
          <w:p>
            <w:r>
              <w:t>6703.132644</w:t>
            </w:r>
          </w:p>
        </w:tc>
      </w:tr>
      <w:tr>
        <w:tc>
          <w:tcPr>
            <w:tcW w:type="dxa" w:w="4320"/>
          </w:tcPr>
          <w:p>
            <w:r>
              <w:t>Payment_currency</w:t>
            </w:r>
          </w:p>
        </w:tc>
        <w:tc>
          <w:tcPr>
            <w:tcW w:type="dxa" w:w="4320"/>
          </w:tcPr>
          <w:p>
            <w:r>
              <w:t>UK pounds</w:t>
            </w:r>
          </w:p>
        </w:tc>
      </w:tr>
      <w:tr>
        <w:tc>
          <w:tcPr>
            <w:tcW w:type="dxa" w:w="4320"/>
          </w:tcPr>
          <w:p>
            <w:r>
              <w:t>Received_currency</w:t>
            </w:r>
          </w:p>
        </w:tc>
        <w:tc>
          <w:tcPr>
            <w:tcW w:type="dxa" w:w="4320"/>
          </w:tcPr>
          <w:p>
            <w:r>
              <w:t>UK pounds</w:t>
            </w:r>
          </w:p>
        </w:tc>
      </w:tr>
      <w:tr>
        <w:tc>
          <w:tcPr>
            <w:tcW w:type="dxa" w:w="4320"/>
          </w:tcPr>
          <w:p>
            <w:r>
              <w:t>Sender_bank_location</w:t>
            </w:r>
          </w:p>
        </w:tc>
        <w:tc>
          <w:tcPr>
            <w:tcW w:type="dxa" w:w="4320"/>
          </w:tcPr>
          <w:p>
            <w:r>
              <w:t>UK</w:t>
            </w:r>
          </w:p>
        </w:tc>
      </w:tr>
      <w:tr>
        <w:tc>
          <w:tcPr>
            <w:tcW w:type="dxa" w:w="4320"/>
          </w:tcPr>
          <w:p>
            <w:r>
              <w:t>Receiver_bank_location</w:t>
            </w:r>
          </w:p>
        </w:tc>
        <w:tc>
          <w:tcPr>
            <w:tcW w:type="dxa" w:w="4320"/>
          </w:tcPr>
          <w:p>
            <w:r>
              <w:t>UK</w:t>
            </w:r>
          </w:p>
        </w:tc>
      </w:tr>
      <w:tr>
        <w:tc>
          <w:tcPr>
            <w:tcW w:type="dxa" w:w="4320"/>
          </w:tcPr>
          <w:p>
            <w:r>
              <w:t>Payment_type</w:t>
            </w:r>
          </w:p>
        </w:tc>
        <w:tc>
          <w:tcPr>
            <w:tcW w:type="dxa" w:w="4320"/>
          </w:tcPr>
          <w:p>
            <w:r>
              <w:t>ACH</w:t>
            </w:r>
          </w:p>
        </w:tc>
      </w:tr>
    </w:tbl>
    <w:p>
      <w:pPr>
        <w:pStyle w:val="Heading1"/>
      </w:pPr>
      <w:r>
        <w:t>PART B (Transaction Features)</w:t>
      </w:r>
    </w:p>
    <w:p>
      <w:r>
        <w:t>Transaction Features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Column_Name</w:t>
            </w:r>
          </w:p>
        </w:tc>
        <w:tc>
          <w:tcPr>
            <w:tcW w:type="dxa" w:w="4320"/>
          </w:tcPr>
          <w:p>
            <w:r>
              <w:t>Column_Value</w:t>
            </w:r>
          </w:p>
        </w:tc>
      </w:tr>
      <w:tr>
        <w:tc>
          <w:tcPr>
            <w:tcW w:type="dxa" w:w="4320"/>
          </w:tcPr>
          <w:p>
            <w:r>
              <w:t>Last_transaction_time_elapsed_minutes</w:t>
            </w:r>
          </w:p>
        </w:tc>
        <w:tc>
          <w:tcPr>
            <w:tcW w:type="dxa" w:w="4320"/>
          </w:tcPr>
          <w:p>
            <w:r>
              <w:t>162517.23333333334</w:t>
            </w:r>
          </w:p>
        </w:tc>
      </w:tr>
      <w:tr>
        <w:tc>
          <w:tcPr>
            <w:tcW w:type="dxa" w:w="4320"/>
          </w:tcPr>
          <w:p>
            <w:r>
              <w:t>Amount_USD</w:t>
            </w:r>
          </w:p>
        </w:tc>
        <w:tc>
          <w:tcPr>
            <w:tcW w:type="dxa" w:w="4320"/>
          </w:tcPr>
          <w:p>
            <w:r>
              <w:t>6703.132644</w:t>
            </w:r>
          </w:p>
        </w:tc>
      </w:tr>
      <w:tr>
        <w:tc>
          <w:tcPr>
            <w:tcW w:type="dxa" w:w="4320"/>
          </w:tcPr>
          <w:p>
            <w:r>
              <w:t>Sender_bank_location_risk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Receiver_bank_location_risk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Payment_type_risk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Different_Currency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sender_f_degree_out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receiver_f_degree_out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receiver_f_degree_in</w:t>
            </w:r>
          </w:p>
        </w:tc>
        <w:tc>
          <w:tcPr>
            <w:tcW w:type="dxa" w:w="4320"/>
          </w:tcPr>
          <w:p>
            <w:r>
              <w:t>12.0</w:t>
            </w:r>
          </w:p>
        </w:tc>
      </w:tr>
      <w:tr>
        <w:tc>
          <w:tcPr>
            <w:tcW w:type="dxa" w:w="4320"/>
          </w:tcPr>
          <w:p>
            <w:r>
              <w:t>sender_f_egored_nr_trans_in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receiver_f_egored_degree_in_rel</w:t>
            </w:r>
          </w:p>
        </w:tc>
        <w:tc>
          <w:tcPr>
            <w:tcW w:type="dxa" w:w="4320"/>
          </w:tcPr>
          <w:p>
            <w:r>
              <w:t>0.16666666666666666</w:t>
            </w:r>
          </w:p>
        </w:tc>
      </w:tr>
      <w:tr>
        <w:tc>
          <w:tcPr>
            <w:tcW w:type="dxa" w:w="4320"/>
          </w:tcPr>
          <w:p>
            <w:r>
              <w:t>sender_f_degree_in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sender_f_nr_trans_in</w:t>
            </w:r>
          </w:p>
        </w:tc>
        <w:tc>
          <w:tcPr>
            <w:tcW w:type="dxa" w:w="4320"/>
          </w:tcPr>
          <w:p>
            <w:r>
              <w:t>86.0</w:t>
            </w:r>
          </w:p>
        </w:tc>
      </w:tr>
      <w:tr>
        <w:tc>
          <w:tcPr>
            <w:tcW w:type="dxa" w:w="4320"/>
          </w:tcPr>
          <w:p>
            <w:r>
              <w:t>sender_f_amount_out</w:t>
            </w:r>
          </w:p>
        </w:tc>
        <w:tc>
          <w:tcPr>
            <w:tcW w:type="dxa" w:w="4320"/>
          </w:tcPr>
          <w:p>
            <w:r>
              <w:t>113058.66478400001</w:t>
            </w:r>
          </w:p>
        </w:tc>
      </w:tr>
      <w:tr>
        <w:tc>
          <w:tcPr>
            <w:tcW w:type="dxa" w:w="4320"/>
          </w:tcPr>
          <w:p>
            <w:r>
              <w:t>receiver_f_egored_degree_out_rel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sender_f_egored_average_amount_out_rel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sender_f_egored_nr_trans_out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sender_f_average_amount_in</w:t>
            </w:r>
          </w:p>
        </w:tc>
        <w:tc>
          <w:tcPr>
            <w:tcW w:type="dxa" w:w="4320"/>
          </w:tcPr>
          <w:p>
            <w:r>
              <w:t>14437.002984686049</w:t>
            </w:r>
          </w:p>
        </w:tc>
      </w:tr>
      <w:tr>
        <w:tc>
          <w:tcPr>
            <w:tcW w:type="dxa" w:w="4320"/>
          </w:tcPr>
          <w:p>
            <w:r>
              <w:t>receiver_f_egored_nr_trans_in</w:t>
            </w:r>
          </w:p>
        </w:tc>
        <w:tc>
          <w:tcPr>
            <w:tcW w:type="dxa" w:w="4320"/>
          </w:tcPr>
          <w:p>
            <w:r>
              <w:t>11.0</w:t>
            </w:r>
          </w:p>
        </w:tc>
      </w:tr>
      <w:tr>
        <w:tc>
          <w:tcPr>
            <w:tcW w:type="dxa" w:w="4320"/>
          </w:tcPr>
          <w:p>
            <w:r>
              <w:t>sender_f_egored_degree_out_rel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sender_f_egored_amount_out_rel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pPr>
        <w:pStyle w:val="Heading1"/>
      </w:pPr>
      <w:r>
        <w:t>PART C (Counterparties Screenshot)</w:t>
      </w:r>
    </w:p>
    <w:p>
      <w:r>
        <w:t>Counterparties Screenshot of Sender account 2109640283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943600" cy="4160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der_counterpart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Counterparties Screenshot of receiver account 9370756208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943600" cy="4160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eiver_counterparti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PART C (Model Justification)</w:t>
      </w:r>
    </w:p>
    <w:p>
      <w:r>
        <w:t>Feature Contribution Score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feature_name</w:t>
            </w:r>
          </w:p>
        </w:tc>
        <w:tc>
          <w:tcPr>
            <w:tcW w:type="dxa" w:w="2880"/>
          </w:tcPr>
          <w:p>
            <w:r>
              <w:t>feature_value</w:t>
            </w:r>
          </w:p>
        </w:tc>
        <w:tc>
          <w:tcPr>
            <w:tcW w:type="dxa" w:w="2880"/>
          </w:tcPr>
          <w:p>
            <w:r>
              <w:t>feature_contribution_score</w:t>
            </w:r>
          </w:p>
        </w:tc>
      </w:tr>
      <w:tr>
        <w:tc>
          <w:tcPr>
            <w:tcW w:type="dxa" w:w="2880"/>
          </w:tcPr>
          <w:p>
            <w:r>
              <w:t>receiver_f_degree_out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sender_f_degree_out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</w:tr>
      <w:tr>
        <w:tc>
          <w:tcPr>
            <w:tcW w:type="dxa" w:w="2880"/>
          </w:tcPr>
          <w:p>
            <w:r>
              <w:t>receiver_f_degree_in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con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Explanation:</w:t>
        <w:br/>
        <w:t xml:space="preserve">The A.I. identified the above features as significant for predicting suspicious transactions, based on their contribution scores. Higher scores indicate greater influence on the prediction outcome. </w:t>
        <w:br/>
      </w:r>
    </w:p>
    <w:p>
      <w:r>
        <w:br/>
        <w:t>The combinination of these conditions raises concerns about the transaction's nature. Further investigation is warranted to ensure compliance with anti-money laundering regulations.</w:t>
        <w:br/>
        <w:br/>
        <w:t>Please let me know if you require any further information or assistance regarding this matter.</w:t>
        <w:br/>
        <w:br/>
        <w:t>Sincerely,</w:t>
        <w:br/>
        <w:t>[Python Developer]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