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029" w:rsidRDefault="00075E75" w:rsidP="00075E75">
      <w:pPr>
        <w:pStyle w:val="Title"/>
      </w:pPr>
      <w:proofErr w:type="spellStart"/>
      <w:r>
        <w:t>Ziyuan</w:t>
      </w:r>
      <w:proofErr w:type="spellEnd"/>
      <w:r>
        <w:t xml:space="preserve"> Best Practices</w:t>
      </w:r>
    </w:p>
    <w:p w:rsidR="00075E75" w:rsidRDefault="00C16792" w:rsidP="00C16792">
      <w:pPr>
        <w:pStyle w:val="Heading1"/>
      </w:pPr>
      <w:r>
        <w:t xml:space="preserve">Maven </w:t>
      </w:r>
      <w:proofErr w:type="spellStart"/>
      <w:r>
        <w:t>Pom</w:t>
      </w:r>
      <w:proofErr w:type="spellEnd"/>
    </w:p>
    <w:p w:rsidR="00C16792" w:rsidRDefault="00C16792" w:rsidP="00C16792"/>
    <w:p w:rsidR="00187FE1" w:rsidRDefault="00187FE1" w:rsidP="00EB130B">
      <w:pPr>
        <w:pStyle w:val="Heading1"/>
      </w:pPr>
      <w:r>
        <w:t>Test</w:t>
      </w:r>
    </w:p>
    <w:p w:rsidR="002A5276" w:rsidRDefault="002A5276" w:rsidP="00EB130B">
      <w:pPr>
        <w:pStyle w:val="ListParagraph"/>
        <w:numPr>
          <w:ilvl w:val="0"/>
          <w:numId w:val="1"/>
        </w:numPr>
      </w:pPr>
      <w:r>
        <w:t xml:space="preserve">Excluded test during </w:t>
      </w:r>
      <w:proofErr w:type="spellStart"/>
      <w:r>
        <w:t>mvn</w:t>
      </w:r>
      <w:proofErr w:type="spellEnd"/>
      <w:r>
        <w:t xml:space="preserve"> build:</w:t>
      </w:r>
    </w:p>
    <w:p w:rsidR="002A5276" w:rsidRDefault="00622787" w:rsidP="002A5276">
      <w:pPr>
        <w:pStyle w:val="ListParagraph"/>
        <w:ind w:left="1080"/>
      </w:pPr>
      <w:r>
        <w:t>This is what we configure i</w:t>
      </w:r>
      <w:r w:rsidR="004A02EE">
        <w:t xml:space="preserve">n pom.xml of </w:t>
      </w:r>
      <w:proofErr w:type="spellStart"/>
      <w:r w:rsidR="004A02EE">
        <w:t>tzuyu.parent</w:t>
      </w:r>
      <w:proofErr w:type="spellEnd"/>
      <w:r w:rsidR="004A02EE">
        <w:t>:</w:t>
      </w: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excludes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**/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/**/*.java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02EE" w:rsidRDefault="004A02EE" w:rsidP="00D805D1">
      <w:pPr>
        <w:pStyle w:val="code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**/test/**/*.java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**/*Testdata.java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**/*PackageTest.java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02EE" w:rsidRDefault="004A02EE" w:rsidP="00D805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 w:rsidRPr="004A02E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A02EE">
        <w:rPr>
          <w:rFonts w:ascii="Courier New" w:hAnsi="Courier New" w:cs="Courier New"/>
          <w:color w:val="3F7F7F"/>
          <w:sz w:val="20"/>
          <w:szCs w:val="20"/>
        </w:rPr>
        <w:t>excludes</w:t>
      </w:r>
      <w:r w:rsidRPr="004A02EE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64A22" w:rsidRDefault="005B76EC" w:rsidP="00F00326">
      <w:pPr>
        <w:pStyle w:val="ListParagraph"/>
        <w:numPr>
          <w:ilvl w:val="0"/>
          <w:numId w:val="2"/>
        </w:numPr>
      </w:pPr>
      <w:r>
        <w:t>T</w:t>
      </w:r>
      <w:r w:rsidR="00464A22">
        <w:t xml:space="preserve">ests which match </w:t>
      </w:r>
      <w:proofErr w:type="gramStart"/>
      <w:r w:rsidR="00464A22">
        <w:t>these pattern</w:t>
      </w:r>
      <w:proofErr w:type="gramEnd"/>
      <w:r w:rsidR="00464A22">
        <w:t xml:space="preserve"> will be excluded during build.</w:t>
      </w:r>
    </w:p>
    <w:p w:rsidR="00DF6B09" w:rsidRDefault="00DF6B09" w:rsidP="008C32DE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</w:rPr>
        <w:t>**/*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PackageTest.java </w:t>
      </w:r>
      <w:r w:rsidRPr="00DF6B09">
        <w:t>:</w:t>
      </w:r>
      <w:proofErr w:type="gramEnd"/>
      <w:r w:rsidRPr="00DF6B09">
        <w:t xml:space="preserve"> </w:t>
      </w:r>
      <w:proofErr w:type="spellStart"/>
      <w:r>
        <w:t>testcases</w:t>
      </w:r>
      <w:proofErr w:type="spellEnd"/>
      <w:r>
        <w:t xml:space="preserve"> to run our tool on external project</w:t>
      </w:r>
      <w:r w:rsidR="00135482">
        <w:t>s</w:t>
      </w:r>
      <w:r w:rsidR="00616611">
        <w:t xml:space="preserve"> which configurations</w:t>
      </w:r>
      <w:r w:rsidR="0032583F">
        <w:t xml:space="preserve"> are written in /</w:t>
      </w:r>
      <w:proofErr w:type="spellStart"/>
      <w:r w:rsidR="0032583F">
        <w:t>etc</w:t>
      </w:r>
      <w:proofErr w:type="spellEnd"/>
      <w:r w:rsidR="0032583F">
        <w:t>/testdata.c</w:t>
      </w:r>
      <w:r w:rsidR="00616611">
        <w:t>s</w:t>
      </w:r>
      <w:r w:rsidR="0032583F">
        <w:t>v</w:t>
      </w:r>
      <w:r w:rsidR="00FA007F">
        <w:t xml:space="preserve"> and loaded automatically by </w:t>
      </w:r>
      <w:r w:rsidR="00FA007F" w:rsidRPr="00E61D6D">
        <w:rPr>
          <w:rStyle w:val="codeChar"/>
        </w:rPr>
        <w:t>TestPackage.</w:t>
      </w:r>
      <w:r w:rsidR="00A410DD" w:rsidRPr="00E61D6D">
        <w:rPr>
          <w:rStyle w:val="codeChar"/>
        </w:rPr>
        <w:t>java</w:t>
      </w:r>
      <w:r w:rsidR="00A410DD">
        <w:t>.</w:t>
      </w:r>
    </w:p>
    <w:p w:rsidR="00D65B62" w:rsidRDefault="00D65B62" w:rsidP="00D65B62">
      <w:pPr>
        <w:pStyle w:val="code"/>
        <w:ind w:left="1440" w:firstLine="720"/>
      </w:pPr>
      <w:r>
        <w:t xml:space="preserve">Ex: </w:t>
      </w:r>
      <w:r w:rsidRPr="00D65B62">
        <w:t>JavaSlicerPackageTest</w:t>
      </w:r>
      <w:r>
        <w:t>.java</w:t>
      </w:r>
    </w:p>
    <w:p w:rsidR="00D65B62" w:rsidRDefault="00A37E57" w:rsidP="008C32DE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</w:rPr>
        <w:t>**/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/**/*.java </w:t>
      </w:r>
      <w:r w:rsidRPr="00A37E57"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**/*Testdata.java</w:t>
      </w:r>
      <w:r w:rsidR="00D6106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743E84" w:rsidRPr="00743E84">
        <w:t xml:space="preserve">these </w:t>
      </w:r>
      <w:proofErr w:type="spellStart"/>
      <w:r w:rsidR="00743E84" w:rsidRPr="00743E84">
        <w:t>testcases</w:t>
      </w:r>
      <w:proofErr w:type="spellEnd"/>
      <w:r w:rsidR="00743E84" w:rsidRPr="00743E84">
        <w:t xml:space="preserve"> are actually the </w:t>
      </w:r>
      <w:proofErr w:type="spellStart"/>
      <w:r w:rsidR="00743E84" w:rsidRPr="00743E84">
        <w:t>testdata</w:t>
      </w:r>
      <w:proofErr w:type="spellEnd"/>
      <w:r w:rsidR="00743E84" w:rsidRPr="00743E84">
        <w:t xml:space="preserve"> for another </w:t>
      </w:r>
      <w:proofErr w:type="spellStart"/>
      <w:r w:rsidR="00743E84" w:rsidRPr="00743E84">
        <w:t>testcases</w:t>
      </w:r>
      <w:proofErr w:type="spellEnd"/>
      <w:r w:rsidR="00743E84" w:rsidRPr="00743E84">
        <w:t>.</w:t>
      </w:r>
    </w:p>
    <w:p w:rsidR="00743E84" w:rsidRPr="00743E84" w:rsidRDefault="00647951" w:rsidP="00743E84">
      <w:pPr>
        <w:pStyle w:val="ListParagraph"/>
        <w:ind w:left="2160"/>
      </w:pPr>
      <w:r w:rsidRPr="00FD095E">
        <w:rPr>
          <w:rStyle w:val="codeChar"/>
        </w:rPr>
        <w:t>Ex</w:t>
      </w:r>
      <w:r>
        <w:t xml:space="preserve">: </w:t>
      </w:r>
      <w:r w:rsidR="00D375D1" w:rsidRPr="00D375D1">
        <w:rPr>
          <w:rStyle w:val="codeChar"/>
        </w:rPr>
        <w:t>JunitRunnerTestdata.java</w:t>
      </w:r>
      <w:r w:rsidR="00D375D1">
        <w:t xml:space="preserve"> </w:t>
      </w:r>
      <w:r w:rsidR="00224AB2">
        <w:t>is actually not an</w:t>
      </w:r>
      <w:r w:rsidR="00D375D1">
        <w:t xml:space="preserve"> </w:t>
      </w:r>
      <w:r w:rsidR="00540C9D">
        <w:t>independent</w:t>
      </w:r>
      <w:r w:rsidR="00D375D1">
        <w:t xml:space="preserve"> </w:t>
      </w:r>
      <w:proofErr w:type="spellStart"/>
      <w:r w:rsidR="00D375D1">
        <w:t>testcase</w:t>
      </w:r>
      <w:proofErr w:type="spellEnd"/>
      <w:r w:rsidR="00D375D1">
        <w:t xml:space="preserve"> but </w:t>
      </w:r>
      <w:r w:rsidR="001453D4">
        <w:t xml:space="preserve">plays a role as </w:t>
      </w:r>
      <w:r w:rsidR="00D375D1">
        <w:t xml:space="preserve">the </w:t>
      </w:r>
      <w:proofErr w:type="spellStart"/>
      <w:r w:rsidR="00D375D1">
        <w:t>testdata</w:t>
      </w:r>
      <w:proofErr w:type="spellEnd"/>
      <w:r w:rsidR="00D375D1">
        <w:t xml:space="preserve"> for </w:t>
      </w:r>
      <w:r w:rsidR="00D375D1" w:rsidRPr="00D375D1">
        <w:rPr>
          <w:rStyle w:val="codeChar"/>
        </w:rPr>
        <w:t>JunitRunnerTest</w:t>
      </w:r>
      <w:r w:rsidR="00D375D1">
        <w:rPr>
          <w:rStyle w:val="codeChar"/>
        </w:rPr>
        <w:t>.java</w:t>
      </w:r>
    </w:p>
    <w:p w:rsidR="006846DA" w:rsidRDefault="00305757" w:rsidP="00401D51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**/test/**/*.java:  </w:t>
      </w:r>
      <w:r w:rsidRPr="00305757">
        <w:t xml:space="preserve">these </w:t>
      </w:r>
      <w:proofErr w:type="spellStart"/>
      <w:r w:rsidRPr="00305757">
        <w:t>testcases</w:t>
      </w:r>
      <w:proofErr w:type="spellEnd"/>
      <w:r w:rsidRPr="00305757">
        <w:t xml:space="preserve"> usually are auto generated by </w:t>
      </w:r>
      <w:proofErr w:type="spellStart"/>
      <w:r w:rsidRPr="00305757">
        <w:t>gentest</w:t>
      </w:r>
      <w:proofErr w:type="spellEnd"/>
      <w:r w:rsidRPr="00305757">
        <w:t>.</w:t>
      </w:r>
    </w:p>
    <w:p w:rsidR="003C0139" w:rsidRDefault="003C0139" w:rsidP="00F00326">
      <w:pPr>
        <w:pStyle w:val="ListParagraph"/>
        <w:numPr>
          <w:ilvl w:val="0"/>
          <w:numId w:val="2"/>
        </w:numPr>
      </w:pPr>
      <w:r>
        <w:t xml:space="preserve">Ex: your </w:t>
      </w:r>
      <w:proofErr w:type="spellStart"/>
      <w:r w:rsidR="000A02E7">
        <w:t>JunitRunnerTest</w:t>
      </w:r>
      <w:proofErr w:type="spellEnd"/>
      <w:r w:rsidR="000A02E7">
        <w:t xml:space="preserve"> needs to have a </w:t>
      </w:r>
      <w:proofErr w:type="spellStart"/>
      <w:r w:rsidR="000A02E7">
        <w:t>junit</w:t>
      </w:r>
      <w:proofErr w:type="spellEnd"/>
      <w:r w:rsidR="000A02E7">
        <w:t xml:space="preserve"> test class called </w:t>
      </w:r>
      <w:proofErr w:type="spellStart"/>
      <w:r w:rsidR="000A02E7">
        <w:t>ExampleTest</w:t>
      </w:r>
      <w:proofErr w:type="spellEnd"/>
      <w:r w:rsidR="000A02E7">
        <w:t xml:space="preserve"> to run, let place </w:t>
      </w:r>
      <w:proofErr w:type="spellStart"/>
      <w:r w:rsidR="000A02E7">
        <w:t>ExampleTest</w:t>
      </w:r>
      <w:proofErr w:type="spellEnd"/>
      <w:r w:rsidR="000A02E7">
        <w:t xml:space="preserve"> </w:t>
      </w:r>
      <w:r w:rsidR="00DB0F8D">
        <w:t xml:space="preserve">in a package like </w:t>
      </w:r>
      <w:proofErr w:type="spellStart"/>
      <w:r w:rsidR="00DB0F8D">
        <w:t>sav.commons.testdata.junitrunner</w:t>
      </w:r>
      <w:proofErr w:type="spellEnd"/>
    </w:p>
    <w:p w:rsidR="003C0139" w:rsidRDefault="00D3418B" w:rsidP="00642EE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junit</w:t>
      </w:r>
      <w:proofErr w:type="spellEnd"/>
      <w:r>
        <w:t xml:space="preserve"> test class should </w:t>
      </w:r>
      <w:proofErr w:type="gramStart"/>
      <w:r>
        <w:t>extends</w:t>
      </w:r>
      <w:proofErr w:type="gramEnd"/>
      <w:r>
        <w:t xml:space="preserve"> </w:t>
      </w:r>
      <w:proofErr w:type="spellStart"/>
      <w:r w:rsidRPr="00A54AD7">
        <w:rPr>
          <w:rStyle w:val="codeChar"/>
        </w:rPr>
        <w:t>sav.commons</w:t>
      </w:r>
      <w:proofErr w:type="spellEnd"/>
      <w:r w:rsidRPr="00A54AD7">
        <w:rPr>
          <w:rStyle w:val="codeChar"/>
        </w:rPr>
        <w:t xml:space="preserve">. </w:t>
      </w:r>
      <w:proofErr w:type="spellStart"/>
      <w:r w:rsidRPr="00A54AD7">
        <w:rPr>
          <w:rStyle w:val="codeChar"/>
        </w:rPr>
        <w:t>AbstractTest</w:t>
      </w:r>
      <w:proofErr w:type="spellEnd"/>
      <w:r>
        <w:rPr>
          <w:rStyle w:val="codeChar"/>
        </w:rPr>
        <w:t xml:space="preserve"> </w:t>
      </w:r>
      <w:r w:rsidRPr="00D3418B">
        <w:t xml:space="preserve">for </w:t>
      </w:r>
      <w:r>
        <w:t>basic settings, especially logging.</w:t>
      </w:r>
    </w:p>
    <w:p w:rsidR="00AC3C3F" w:rsidRDefault="00AC3C3F" w:rsidP="00AC3C3F">
      <w:pPr>
        <w:pStyle w:val="Heading1"/>
      </w:pPr>
      <w:r>
        <w:t>Log</w:t>
      </w:r>
    </w:p>
    <w:p w:rsidR="00AC3C3F" w:rsidRDefault="00AC3C3F" w:rsidP="003B3690">
      <w:pPr>
        <w:pStyle w:val="ListParagraph"/>
        <w:numPr>
          <w:ilvl w:val="0"/>
          <w:numId w:val="3"/>
        </w:numPr>
      </w:pPr>
      <w:r>
        <w:t>Using slf4j</w:t>
      </w:r>
      <w:r w:rsidR="003B3690">
        <w:t xml:space="preserve">: </w:t>
      </w:r>
      <w:hyperlink r:id="rId6" w:history="1">
        <w:r w:rsidR="003B3690" w:rsidRPr="00D81557">
          <w:rPr>
            <w:rStyle w:val="Hyperlink"/>
          </w:rPr>
          <w:t>http://www.slf4j.org/</w:t>
        </w:r>
      </w:hyperlink>
      <w:r w:rsidR="00D320DE">
        <w:t xml:space="preserve"> with log4j binding for test.</w:t>
      </w:r>
    </w:p>
    <w:p w:rsidR="005978A6" w:rsidRDefault="005978A6" w:rsidP="005978A6">
      <w:pPr>
        <w:pStyle w:val="ListParagraph"/>
      </w:pPr>
      <w:r>
        <w:t>Example using slf4j log:</w:t>
      </w:r>
    </w:p>
    <w:p w:rsidR="005978A6" w:rsidRDefault="005978A6" w:rsidP="006406A6">
      <w:pPr>
        <w:pStyle w:val="codeparagraph"/>
      </w:pPr>
      <w:proofErr w:type="gramStart"/>
      <w:r w:rsidRPr="005978A6">
        <w:t>private</w:t>
      </w:r>
      <w:proofErr w:type="gramEnd"/>
      <w:r w:rsidRPr="005978A6">
        <w:t xml:space="preserve"> static Logger log = </w:t>
      </w:r>
      <w:proofErr w:type="spellStart"/>
      <w:r w:rsidRPr="005978A6">
        <w:t>LoggerFactory.getLogger</w:t>
      </w:r>
      <w:proofErr w:type="spellEnd"/>
      <w:r w:rsidRPr="005978A6">
        <w:t>(</w:t>
      </w:r>
      <w:proofErr w:type="spellStart"/>
      <w:r w:rsidRPr="005978A6">
        <w:t>SelectiveSampling.class</w:t>
      </w:r>
      <w:proofErr w:type="spellEnd"/>
      <w:r w:rsidRPr="005978A6">
        <w:t>);</w:t>
      </w:r>
    </w:p>
    <w:p w:rsidR="009F0628" w:rsidRDefault="009F0628" w:rsidP="009F0628">
      <w:pPr>
        <w:pStyle w:val="Heading1"/>
      </w:pPr>
      <w:r>
        <w:lastRenderedPageBreak/>
        <w:t>pom.xml</w:t>
      </w:r>
    </w:p>
    <w:p w:rsidR="009F0628" w:rsidRDefault="009F0628" w:rsidP="009F0628">
      <w:r>
        <w:t xml:space="preserve">- centralize version of dependencies in parent </w:t>
      </w:r>
      <w:proofErr w:type="spellStart"/>
      <w:r>
        <w:t>pom</w:t>
      </w:r>
      <w:proofErr w:type="spellEnd"/>
      <w:r>
        <w:t>.</w:t>
      </w:r>
    </w:p>
    <w:p w:rsidR="009F0628" w:rsidRDefault="009F0628" w:rsidP="009F0628">
      <w:r>
        <w:t xml:space="preserve">- </w:t>
      </w:r>
      <w:proofErr w:type="gramStart"/>
      <w:r>
        <w:t>if</w:t>
      </w:r>
      <w:proofErr w:type="gramEnd"/>
      <w:r>
        <w:t xml:space="preserve"> the dependency is too specific for the module, declare it in the module </w:t>
      </w:r>
      <w:proofErr w:type="spellStart"/>
      <w:r>
        <w:t>pom</w:t>
      </w:r>
      <w:proofErr w:type="spellEnd"/>
      <w:r>
        <w:t>, otherwise, put it in &lt;</w:t>
      </w:r>
      <w:proofErr w:type="spellStart"/>
      <w:r>
        <w:t>dependencyManagement</w:t>
      </w:r>
      <w:proofErr w:type="spellEnd"/>
      <w:r>
        <w:t xml:space="preserve">&gt; of parent </w:t>
      </w:r>
      <w:proofErr w:type="spellStart"/>
      <w:r>
        <w:t>pom</w:t>
      </w:r>
      <w:proofErr w:type="spellEnd"/>
      <w:r>
        <w:t>.</w:t>
      </w:r>
    </w:p>
    <w:p w:rsidR="009F0628" w:rsidRDefault="009F0628" w:rsidP="009F0628">
      <w:r>
        <w:t xml:space="preserve">- </w:t>
      </w:r>
      <w:proofErr w:type="gramStart"/>
      <w:r>
        <w:t>for</w:t>
      </w:r>
      <w:proofErr w:type="gramEnd"/>
      <w:r>
        <w:t xml:space="preserve"> </w:t>
      </w:r>
      <w:proofErr w:type="spellStart"/>
      <w:r>
        <w:t>sav.commons</w:t>
      </w:r>
      <w:proofErr w:type="spellEnd"/>
      <w:r>
        <w:t xml:space="preserve">, all its </w:t>
      </w:r>
      <w:proofErr w:type="spellStart"/>
      <w:r>
        <w:t>dependecies</w:t>
      </w:r>
      <w:proofErr w:type="spellEnd"/>
      <w:r>
        <w:t xml:space="preserve"> are exclusive by default, a module depends on </w:t>
      </w:r>
      <w:proofErr w:type="spellStart"/>
      <w:r>
        <w:t>sav.commons</w:t>
      </w:r>
      <w:proofErr w:type="spellEnd"/>
      <w:r>
        <w:t xml:space="preserve"> has to declare explicitly. Check </w:t>
      </w:r>
      <w:proofErr w:type="spellStart"/>
      <w:r>
        <w:t>sav.commons</w:t>
      </w:r>
      <w:proofErr w:type="spellEnd"/>
      <w:r>
        <w:t xml:space="preserve"> </w:t>
      </w:r>
      <w:proofErr w:type="spellStart"/>
      <w:r>
        <w:t>pom</w:t>
      </w:r>
      <w:proofErr w:type="spellEnd"/>
      <w:r>
        <w:t xml:space="preserve"> to know which dependencies need to add.</w:t>
      </w:r>
    </w:p>
    <w:p w:rsidR="009F0628" w:rsidRDefault="00175996" w:rsidP="00175996">
      <w:pPr>
        <w:pStyle w:val="Heading1"/>
      </w:pPr>
      <w:r>
        <w:t>Code</w:t>
      </w:r>
    </w:p>
    <w:p w:rsidR="00175996" w:rsidRDefault="00175996" w:rsidP="00175996">
      <w:r>
        <w:t xml:space="preserve">- Don't use classes in test source in java source (ex: </w:t>
      </w:r>
      <w:proofErr w:type="spellStart"/>
      <w:r>
        <w:t>TestConfiguration</w:t>
      </w:r>
      <w:proofErr w:type="spellEnd"/>
      <w:r>
        <w:t xml:space="preserve">), otherwise, it will fail when building with </w:t>
      </w:r>
      <w:proofErr w:type="spellStart"/>
      <w:r>
        <w:t>mvn</w:t>
      </w:r>
      <w:proofErr w:type="spellEnd"/>
      <w:r>
        <w:t xml:space="preserve">. </w:t>
      </w:r>
    </w:p>
    <w:p w:rsidR="00175996" w:rsidRDefault="00175996" w:rsidP="00175996">
      <w:r>
        <w:t xml:space="preserve">- Don't use </w:t>
      </w:r>
      <w:proofErr w:type="spellStart"/>
      <w:r>
        <w:t>org.junit.Assert</w:t>
      </w:r>
      <w:proofErr w:type="spellEnd"/>
      <w:r>
        <w:t xml:space="preserve"> in source code, if you want assertion use </w:t>
      </w:r>
      <w:proofErr w:type="spellStart"/>
      <w:r>
        <w:t>sav.common.core.utils.Assert</w:t>
      </w:r>
      <w:proofErr w:type="spellEnd"/>
      <w:r>
        <w:t xml:space="preserve"> instead.</w:t>
      </w:r>
      <w:bookmarkStart w:id="0" w:name="_GoBack"/>
      <w:bookmarkEnd w:id="0"/>
    </w:p>
    <w:p w:rsidR="00175996" w:rsidRPr="00175996" w:rsidRDefault="00175996" w:rsidP="00175996"/>
    <w:sectPr w:rsidR="00175996" w:rsidRPr="0017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B5363"/>
    <w:multiLevelType w:val="hybridMultilevel"/>
    <w:tmpl w:val="5454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00E72"/>
    <w:multiLevelType w:val="hybridMultilevel"/>
    <w:tmpl w:val="7E90F388"/>
    <w:lvl w:ilvl="0" w:tplc="34760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EF21CC"/>
    <w:multiLevelType w:val="hybridMultilevel"/>
    <w:tmpl w:val="DD1055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3E"/>
    <w:rsid w:val="00075E75"/>
    <w:rsid w:val="000A02E7"/>
    <w:rsid w:val="000D5CCB"/>
    <w:rsid w:val="00135482"/>
    <w:rsid w:val="001453D4"/>
    <w:rsid w:val="00175996"/>
    <w:rsid w:val="00187FE1"/>
    <w:rsid w:val="00224AB2"/>
    <w:rsid w:val="002A5276"/>
    <w:rsid w:val="00305757"/>
    <w:rsid w:val="0032583F"/>
    <w:rsid w:val="0038233E"/>
    <w:rsid w:val="003B2458"/>
    <w:rsid w:val="003B3690"/>
    <w:rsid w:val="003C0139"/>
    <w:rsid w:val="003E642D"/>
    <w:rsid w:val="00401D51"/>
    <w:rsid w:val="00413DF4"/>
    <w:rsid w:val="00464A22"/>
    <w:rsid w:val="004A02EE"/>
    <w:rsid w:val="00540C9D"/>
    <w:rsid w:val="005978A6"/>
    <w:rsid w:val="005B76EC"/>
    <w:rsid w:val="00616611"/>
    <w:rsid w:val="00622787"/>
    <w:rsid w:val="006406A6"/>
    <w:rsid w:val="00642EED"/>
    <w:rsid w:val="00647951"/>
    <w:rsid w:val="006846DA"/>
    <w:rsid w:val="006F0029"/>
    <w:rsid w:val="00743E84"/>
    <w:rsid w:val="008C32DE"/>
    <w:rsid w:val="009F0628"/>
    <w:rsid w:val="00A37E57"/>
    <w:rsid w:val="00A410DD"/>
    <w:rsid w:val="00AC3C3F"/>
    <w:rsid w:val="00C16792"/>
    <w:rsid w:val="00D320DE"/>
    <w:rsid w:val="00D3418B"/>
    <w:rsid w:val="00D375D1"/>
    <w:rsid w:val="00D61065"/>
    <w:rsid w:val="00D65B62"/>
    <w:rsid w:val="00D805D1"/>
    <w:rsid w:val="00DB0F8D"/>
    <w:rsid w:val="00DF6B09"/>
    <w:rsid w:val="00E61D6D"/>
    <w:rsid w:val="00EB130B"/>
    <w:rsid w:val="00F00326"/>
    <w:rsid w:val="00FA007F"/>
    <w:rsid w:val="00FD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B2458"/>
    <w:pPr>
      <w:autoSpaceDE w:val="0"/>
      <w:autoSpaceDN w:val="0"/>
      <w:adjustRightInd w:val="0"/>
      <w:spacing w:after="0" w:line="240" w:lineRule="auto"/>
    </w:pPr>
    <w:rPr>
      <w:rFonts w:ascii="Courier New" w:hAnsi="Courier New"/>
      <w:color w:val="000000"/>
      <w:sz w:val="20"/>
      <w:szCs w:val="24"/>
    </w:rPr>
  </w:style>
  <w:style w:type="paragraph" w:customStyle="1" w:styleId="RefClass">
    <w:name w:val="RefClass"/>
    <w:basedOn w:val="code"/>
    <w:next w:val="Normal"/>
    <w:qFormat/>
    <w:rsid w:val="003B2458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5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5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67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130B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D375D1"/>
    <w:rPr>
      <w:rFonts w:ascii="Courier New" w:hAnsi="Courier New"/>
      <w:color w:val="000000"/>
      <w:sz w:val="20"/>
      <w:szCs w:val="24"/>
    </w:rPr>
  </w:style>
  <w:style w:type="paragraph" w:customStyle="1" w:styleId="codeparagraph">
    <w:name w:val="code paragraph"/>
    <w:basedOn w:val="code"/>
    <w:qFormat/>
    <w:rsid w:val="00D805D1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Courier New"/>
      <w:szCs w:val="20"/>
    </w:rPr>
  </w:style>
  <w:style w:type="character" w:styleId="Hyperlink">
    <w:name w:val="Hyperlink"/>
    <w:basedOn w:val="DefaultParagraphFont"/>
    <w:uiPriority w:val="99"/>
    <w:unhideWhenUsed/>
    <w:rsid w:val="003B3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B2458"/>
    <w:pPr>
      <w:autoSpaceDE w:val="0"/>
      <w:autoSpaceDN w:val="0"/>
      <w:adjustRightInd w:val="0"/>
      <w:spacing w:after="0" w:line="240" w:lineRule="auto"/>
    </w:pPr>
    <w:rPr>
      <w:rFonts w:ascii="Courier New" w:hAnsi="Courier New"/>
      <w:color w:val="000000"/>
      <w:sz w:val="20"/>
      <w:szCs w:val="24"/>
    </w:rPr>
  </w:style>
  <w:style w:type="paragraph" w:customStyle="1" w:styleId="RefClass">
    <w:name w:val="RefClass"/>
    <w:basedOn w:val="code"/>
    <w:next w:val="Normal"/>
    <w:qFormat/>
    <w:rsid w:val="003B2458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5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5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67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130B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D375D1"/>
    <w:rPr>
      <w:rFonts w:ascii="Courier New" w:hAnsi="Courier New"/>
      <w:color w:val="000000"/>
      <w:sz w:val="20"/>
      <w:szCs w:val="24"/>
    </w:rPr>
  </w:style>
  <w:style w:type="paragraph" w:customStyle="1" w:styleId="codeparagraph">
    <w:name w:val="code paragraph"/>
    <w:basedOn w:val="code"/>
    <w:qFormat/>
    <w:rsid w:val="00D805D1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Courier New"/>
      <w:szCs w:val="20"/>
    </w:rPr>
  </w:style>
  <w:style w:type="character" w:styleId="Hyperlink">
    <w:name w:val="Hyperlink"/>
    <w:basedOn w:val="DefaultParagraphFont"/>
    <w:uiPriority w:val="99"/>
    <w:unhideWhenUsed/>
    <w:rsid w:val="003B3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f4j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5050</dc:creator>
  <cp:lastModifiedBy>DELL 5050</cp:lastModifiedBy>
  <cp:revision>49</cp:revision>
  <dcterms:created xsi:type="dcterms:W3CDTF">2015-09-03T03:48:00Z</dcterms:created>
  <dcterms:modified xsi:type="dcterms:W3CDTF">2015-10-27T09:33:00Z</dcterms:modified>
</cp:coreProperties>
</file>