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的指南：附录包含本分享版的完整源码和校验值。工具没有公开下载网站或 GitHub 仓库；本文不会虚构一个下载地址。拿到配套源码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直接放在自己的“下载/网页视频转语音识别文字稿”文件夹里，不创建任务二级文件夹。同标题的不同视频可能追加任务编号，避免覆盖。任务页面按添加任务的时间倒序，最新在最上方；Finder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优先使用分享者发来的“网页视频转语音识别文字稿-源码包.zip”。下载后双击解压，得到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已在自己的“下载/网页视频转语音识别文字稿”内；“下载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10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停止后台服务：若已启用自动启动，按第 7.1 节双击“停用自动启动.command”；直接结束主服务会被 macOS 重启。若是手动启动的副本，先确认任务状态与进程归属，不使用 killall Python。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卸载：先停用自动启动，并确认识别子进程已完成后，把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2"/>
      </w:pPr>
      <w:r>
        <w:t>千问网页识别（实验性可选功能）</w:t>
      </w:r>
    </w:p>
    <w:p>
      <w:r>
        <w:t>首次登录完成后，可双击“测试千问后台流程.command”。它从已有任务的音轨截取20秒，在无窗口浏览器中转写、导出并生成测试Word，结果保存到 work/qianwen-smoke-test.json。没有现成音轨时需要先下载一个测试视频。此操作不终止正在识别的任务，不删除完整原媒体。当前版本登录失效不会自动弹出窗口；失败后在页面查看错误，再双击“配置千问登录.command”重新登录并重试原链接。</w:t>
      </w:r>
    </w:p>
    <w:p>
      <w:r>
        <w:t>页面的识别方式可以选择“千问网页”。首次双击项目中的“配置千问登录.command”，安装官方 Playwright/Chromium 后，在工具专用浏览器中登录千问，回到终端按回车。登录资料保存在本机 work/qianwen-browser-profile，不上传 GitHub。后续任务使用无窗口浏览器，音频会上传千问服务器。</w:t>
      </w:r>
    </w:p>
    <w:p>
      <w:r>
        <w:t>设置固定为中英文自由说、不翻译、多人讨论；只导出原文 Word，必须包含发言人和时间戳。导出后生成本项目格式的 Word，并执行原有文档检查和废纸篓清理。千问网页单文件上限为6小时，音频500MB；工具使用64kbps MP3上传。网站额度、验证码、登录失效、页面变化可能中断，此时保留原媒体并显示失败，不绕过验证码、不自动购买额度。</w:t>
      </w:r>
    </w:p>
    <w:p>
      <w:r>
        <w:t>当前验证：已通过 Codex 隐藏浏览器完成20秒音频上传、转写和带发言人/时间戳的原文Word导出；真实导出解析与14项程序测试通过。专用无窗口浏览器的完整流程尚未实测，不能视为已验证的全自动功能。首次专用浏览器登录后，应先测试短视频再处理长视频。本地模型仍是默认选项，已有任务不自动切换。</w:t>
      </w:r>
    </w:p>
    <w:p>
      <w:pPr>
        <w:pStyle w:val="Heading2"/>
      </w:pPr>
      <w:r>
        <w:t>7.1 登录自动启动与异常恢复</w:t>
      </w:r>
    </w:p>
    <w:p>
      <w:r>
        <w:t>双击“自动恢复测试.command”可以实测异常恢复：脚本停止本工具的网页服务，等待最多 45 秒，检查新服务进程和原识别进程。结果保存到 work/recovery-test.json。测试只检查网页服务恢复，不模拟电脑重启，也不检查文稿准确率。</w:t>
      </w:r>
    </w:p>
    <w:p>
      <w:r>
        <w:t>可选：首次安装完成后，双击“启用自动启动.command”。它注册当前用户的 macOS LaunchAgent，不需要管理员密码。成功时显示“自动启动与自动恢复已启用”。只在本机 127.0.0.1 上提供页面；不会自动打开浏览器或抢占屏幕。当前用户登录后启动，服务意外退出时由 launchd 重启，通常需要等待约 10 秒。未登录、关机和休眠时无法保证处理或访问。</w:t>
      </w:r>
    </w:p>
    <w:p>
      <w:r>
        <w:t>启动项路径为 ~/Library/LaunchAgents/com.zhangjp.web-video-to-word.plist，后台日志是项目 work/service.log。程序需要一直保留在安装目录；移动或删除目录会导致启动项失效。macOS 若询问后台项目、文件访问或授权，请本人核查并按系统提示处理。</w:t>
      </w:r>
    </w:p>
    <w:p>
      <w:r>
        <w:t>恢复顺序按原添加时间，已完成与明确失败的任务不会自动重跑。未完成任务从已保存的识别检查点继续，最后尚未保存的片段可能重算；下载组件是否续传取决于网站。服务重启时保留已有识别子进程并等待它释放文件锁，避免同一任务重复识别。</w:t>
      </w:r>
    </w:p>
    <w:p>
      <w:r>
        <w:t>暂停、更新或卸载前：双击“停用自动启动.command”，它卸载本工具启动项；文稿、模型和任务记录保留。已经在运行的识别子进程会继续处理，不会因为关闭网页服务而被强行结束。更新程序应等待识别任务完成，再修改依赖；更新后重新双击“启用自动启动.command”。若自动启动未启用，原来的“启动工具.command”仍可手动启动。</w:t>
      </w:r>
    </w:p>
    <w:p>
      <w:r>
        <w:t>Agent 可执行：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.venv/bin/python launch_service.py status</w:t>
      </w:r>
    </w:p>
    <w:p>
      <w:pPr>
        <w:pStyle w:val="SourceCode"/>
      </w:pPr>
      <w:r>
        <w:t>curl --fail http://127.0.0.1:8767/health</w:t>
      </w:r>
    </w:p>
    <w:p>
      <w:r>
        <w:t>status 应显示启动项加载并运行；health 应返回 ok=true 且 project 是本项目目录。若 Agent 受权限限制，必须由用户从 Finder 双击设置文件；安装脚本检查失败不等于已经启用。测试意外恢复时，只针对已确认归属的本工具 launchd 主服务发送 SIGTERM，确认新的 PID 与页面恢复，不能结束 reader.py 识别进程。未完成任务恢复的单元测试使用临时任务目录，不是完整重启电脑的实测。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“请阅读这份《网页视频转语音识别文字稿-安装与使用指南》，先确认我的电脑是否属于适用范围；从配套源码或第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~/Downloads/网页视频转语音识别文字稿。若已有同名项目，先读取、核查是否为本工具；不覆盖不明文件，不删除已有模型。只绑定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~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通过，10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'Downloads/网页视频转语音识别文字稿-安装与使用指南.md'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== OUTPUT.parent / '网页视频转语音文稿'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url, '--engine',</w:t>
      </w:r>
    </w:p>
    <w:p>
      <w:pPr>
        <w:pStyle w:val="SourceCode"/>
      </w:pPr>
      <w:r>
        <w:t xml:space="preserve">                                        json.loads((folder/'job.json').read_text()).get('engine', 'local')],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engine="local"):</w:t>
      </w:r>
    </w:p>
    <w:p>
      <w:pPr>
        <w:pStyle w:val="SourceCode"/>
      </w:pPr>
      <w:r>
        <w:t xml:space="preserve">    if engine not in ("local", "qianwen"):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['local', 'qianwen']})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data.get('engine', 'local'))})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&lt;h1&gt;网页视频转语音识别文字稿&lt;/h1&gt;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YouTube、哔哩哔哩等音视频网页链接"&gt;&lt;select id="engine" aria-label="识别方式"&gt;&lt;option value="local"&gt;本地模型&lt;/option&gt;&lt;option value="qianwen"&gt;千问网页（需首次配置登录）&lt;/option&gt;&lt;/select&gt;&lt;button&gt;开始生成文稿&lt;/button&gt;&lt;/form&gt;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保存到“下载/网页视频转语音识别文字稿”。选择千问时，音频将上传千问服务器；首次双击“配置千问登录.command”登录。完成后直接查看或打开所在位置。Word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e=&gt;{e.preventDefault();try{if(document.querySelector('#engine').value==='qianwen'){let health=await(await fetch('/health')).json();if(!health.engines?.includes('qianwen'))throw Error('网页服务需要加载新版。请完成千问登录配置后再试。')}await post('/jobs',{url:document.querySelector('#url').value,engine:document.querySelector('#engine').value});msg.textContent='已加入后台队列。你可以继续做其他事情，稍后回来查看文稿。';await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import shutil</w:t>
      </w:r>
    </w:p>
    <w:p>
      <w:pPr>
        <w:pStyle w:val="SourceCode"/>
      </w:pPr>
      <w:r>
        <w:t xml:space="preserve">            node = Path(shutil.which('node')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wanted_model = 'qianwen-web' if getattr(args, 'engine', 'local') == 'qianwen' else args.model</w:t>
      </w:r>
    </w:p>
    <w:p>
      <w:pPr>
        <w:pStyle w:val="SourceCode"/>
      </w:pPr>
      <w:r>
        <w:t xml:space="preserve">            if raw.get('model') != wanted_model:</w:t>
      </w:r>
    </w:p>
    <w:p>
      <w:pPr>
        <w:pStyle w:val="SourceCode"/>
      </w:pPr>
      <w:r>
        <w:t xml:space="preserve">                if wanted_model == 'qianwen-web':</w:t>
      </w:r>
    </w:p>
    <w:p>
      <w:pPr>
        <w:pStyle w:val="SourceCode"/>
      </w:pPr>
      <w:r>
        <w:t xml:space="preserve">                    from qianwen_browser import export_audio</w:t>
      </w:r>
    </w:p>
    <w:p>
      <w:pPr>
        <w:pStyle w:val="SourceCode"/>
      </w:pPr>
      <w:r>
        <w:t xml:space="preserve">                    raw = export_audio(wav, job, meta, save_json)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choices=['local', 'qianwen'], default='local')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"ed518a900637030efbd2512ab549d760c25ff6ec9a94f1449ccb43582e2618e6",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"index.html": "f4aacf140caeac36a16fa1692a473af9a1c98a547650f323b7b6b1eae8bc601a",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"qianwen_browser.py": "b28c68ccbd6ca8893e921394d515b6ee2bb693410408e96d8213089df98efccd",</w:t>
      </w:r>
    </w:p>
    <w:p>
      <w:pPr>
        <w:pStyle w:val="SourceCode"/>
      </w:pPr>
      <w:r>
        <w:t xml:space="preserve">  "reader.py": "249c75d6bddae4a34db213168606a669dac8308707a7bf7dc20df992fad73ed8",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"smoke_qianwen.py": "df0219bddc0456a3634a1e76c40a359060787ced5355e6a5d6d9f4495a37c81c",</w:t>
      </w:r>
    </w:p>
    <w:p>
      <w:pPr>
        <w:pStyle w:val="SourceCode"/>
      </w:pPr>
      <w:r>
        <w:t xml:space="preserve">  "test_app.py": "911650ca1bd12c3e87ce499ed1d6bfea8882d8d04ac9e357bb98c067853befc9",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"测试千问后台流程.command": "52d888b7df03ab9b1b22d779628e6526f0e13f68ec09ba3bd1344faa7f61a6c3",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return playwright.chromium.launch_persistent_context(str(PROFILE), headless=not headed,</w:t>
      </w:r>
    </w:p>
    <w:p>
      <w:pPr>
        <w:pStyle w:val="SourceCode"/>
      </w:pPr>
      <w:r>
        <w:t xml:space="preserve">                                                         accept_downloads=True,</w:t>
      </w:r>
    </w:p>
    <w:p>
      <w:pPr>
        <w:pStyle w:val="SourceCode"/>
      </w:pPr>
      <w:r>
        <w:t xml:space="preserve">                                                         viewport={'width': 1920, 'height': 1600})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page.locator('.rowTitle .titleContent').filter(has_text=title).first.click(timeout=10000)</w:t>
      </w:r>
    </w:p>
    <w:p>
      <w:pPr>
        <w:pStyle w:val="SourceCode"/>
      </w:pPr>
      <w:r>
        <w:t xml:space="preserve">                    if page.get_by_role('button', name='导出', exact=True).count():</w:t>
      </w:r>
    </w:p>
    <w:p>
      <w:pPr>
        <w:pStyle w:val="SourceCode"/>
      </w:pPr>
      <w:r>
        <w:t xml:space="preserve">                        meta['qianwen_url'] = page.url; save(job/'job.json', meta); break</w:t>
      </w:r>
    </w:p>
    <w:p>
      <w:pPr>
        <w:pStyle w:val="SourceCode"/>
      </w:pPr>
      <w:r>
        <w:t xml:space="preserve">                    time.sleep(5)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if checks.count() != 5:</w:t>
      </w:r>
    </w:p>
    <w:p>
      <w:pPr>
        <w:pStyle w:val="SourceCode"/>
      </w:pPr>
      <w:r>
        <w:t xml:space="preserve">                raise RuntimeError('千问导出界面已变化，停止导出并保留媒体')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choices=['login'])</w:t>
      </w:r>
    </w:p>
    <w:p>
      <w:pPr>
        <w:pStyle w:val="SourceCode"/>
      </w:pPr>
      <w:r>
        <w:t xml:space="preserve">    parser.parse_args(); login()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'title':'千问独立后台测试（仅20秒片段）','name':'千问独立后台测试（仅20秒片段）',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