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1.png" ContentType="image/png"/>
  <Override PartName="/word/media/rId34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22.png" ContentType="image/png"/>
  <Override PartName="/word/media/rId36.png" ContentType="image/png"/>
  <Override PartName="/word/media/image3.png" ContentType="image/png"/>
  <Override PartName="/word/media/image44.png" ContentType="image/png"/>
  <Override PartName="/word/media/image45.png" ContentType="image/png"/>
  <Override PartName="/word/media/image47.png" ContentType="image/png"/>
  <Override PartName="/word/media/image43.png" ContentType="image/png"/>
  <Override PartName="/word/media/image48.png" ContentType="image/png"/>
  <Override PartName="/word/media/image46.png" ContentType="image/png"/>
  <Override PartName="/word/media/image41.png" ContentType="image/png"/>
  <Override PartName="/word/media/image49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2.png" ContentType="image/png"/>
  <Override PartName="/word/media/image51.png" ContentType="image/png"/>
  <Override PartName="/word/media/image35.png" ContentType="image/png"/>
  <Override PartName="/word/media/image59.png" ContentType="image/png"/>
  <Override PartName="/word/media/image60.png" ContentType="image/png"/>
  <Override PartName="/word/media/image61.png" ContentType="image/png"/>
  <Override PartName="/word/media/image1.png" ContentType="image/png"/>
  <Override PartName="/word/media/image58.png" ContentType="image/png"/>
  <Override PartName="/word/media/image57.png" ContentType="image/png"/>
  <Override PartName="/word/media/image56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0.png" ContentType="image/png"/>
  <Override PartName="/word/media/image34.png" ContentType="image/png"/>
  <Override PartName="/word/media/image33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3"/>
      </w:pPr>
      <w:r>
        <w:t xml:space="preserve">工作台视图(透视图)相关节点说明</w:t>
      </w:r>
    </w:p>
    <w:p>
      <w:pPr>
        <w:pStyle w:val="Author"/>
      </w:pPr>
      <w:r>
        <w:t xml:space="preserve">zjl</w:t>
      </w:r>
    </w:p>
    <w:p>
      <w:pPr>
        <w:pStyle w:val="Date"/>
      </w:pPr>
      <w:r>
        <w:t xml:space="preserve">2018-10-08T00:00:00.000Z</w:t>
      </w:r>
    </w:p>
    <w:p>
      <w:pPr>
        <w:pStyle w:val="2"/>
      </w:pPr>
      <w:bookmarkStart w:id="20" w:name="工作台视图透视图相关节点说明"/>
      <w:r>
        <w:t xml:space="preserve">工作台视图(透视图)相关节点说明</w:t>
      </w:r>
      <w:bookmarkEnd w:id="20"/>
    </w:p>
    <w:p>
      <w:pPr>
        <w:pStyle w:val="FirstParagraph"/>
      </w:pPr>
      <w:r>
        <w:t xml:space="preserve">工作台是用户使用最频繁的部件，如代码编辑视图、调试视图都在工作台上。通过此部分说明，可实现定制简单工作台视图。主要步骤有：视图扩展和注册、工作台透视图位置布局，透视图功能实现。详见个子结点说明。</w:t>
      </w:r>
    </w:p>
    <w:p>
      <w:pPr>
        <w:pStyle w:val="Compact"/>
        <w:numPr>
          <w:numId w:val="1001"/>
          <w:ilvl w:val="0"/>
        </w:numPr>
      </w:pPr>
      <w:r>
        <w:t xml:space="preserve">相关节点</w:t>
      </w:r>
    </w:p>
    <w:p>
      <w:pPr>
        <w:pStyle w:val="a5"/>
      </w:pPr>
      <w:r>
        <w:drawing>
          <wp:inline>
            <wp:extent cx="3819525" cy="53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org.eclipse.ui.perspectiveExtensions.PNG?0.370111374033035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节点概要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节点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关键子节点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perspectiveExtensions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perspectiveShortcut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视图扩展和注册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org.eclipse.ui.perspective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perspective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工作台透视图位置布局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org.eclipse.ui.views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category、view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透视图具体实现</w:t>
            </w:r>
          </w:p>
        </w:tc>
      </w:tr>
    </w:tbl>
    <w:p>
      <w:pPr>
        <w:pStyle w:val="Compact"/>
        <w:numPr>
          <w:numId w:val="1003"/>
          <w:ilvl w:val="0"/>
        </w:numPr>
      </w:pPr>
      <w:r>
        <w:t xml:space="preserve">视图说明</w:t>
      </w:r>
    </w:p>
    <w:p>
      <w:pPr>
        <w:pStyle w:val="a5"/>
      </w:pPr>
      <w:r>
        <w:drawing>
          <wp:inline>
            <wp:extent cx="5270500" cy="50449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工作台视图.PNG?0.2738769261063318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透视图扩展-orgeclipseuiperspectiveextensions"/>
      <w:r>
        <w:t xml:space="preserve">(透视图扩展) org.eclipse.ui.perspectiveExtensions</w:t>
      </w:r>
      <w:bookmarkEnd w:id="23"/>
    </w:p>
    <w:p>
      <w:pPr>
        <w:pStyle w:val="FirstParagraph"/>
      </w:pPr>
      <w:r>
        <w:t xml:space="preserve">perspectiveExtensions节点可以将透视图注册到 [窗口-&gt;透视图-&gt;xx] 中，如果不添加，则需要到 [窗口-&gt;透视图-&gt;其他-&gt;xx] 中打开你的透视图。主要节点见下图。</w:t>
      </w:r>
    </w:p>
    <w:p>
      <w:pPr>
        <w:pStyle w:val="a5"/>
      </w:pPr>
      <w:r>
        <w:drawing>
          <wp:inline>
            <wp:extent cx="3819525" cy="53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org.eclipse.ui.perspectiveExtensions.PNG?0.370111374033035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节点概要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关键子节点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perspectiveExtension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透视图注册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perspectiveShortcut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透视图注册快捷方式</w:t>
            </w:r>
          </w:p>
        </w:tc>
      </w:tr>
    </w:tbl>
    <w:p>
      <w:pPr>
        <w:pStyle w:val="4"/>
      </w:pPr>
      <w:bookmarkStart w:id="24" w:name="透视图注册-perspectiveextensions"/>
      <w:r>
        <w:t xml:space="preserve">透视图注册 perspectiveExtensions</w:t>
      </w:r>
      <w:bookmarkEnd w:id="24"/>
    </w:p>
    <w:p>
      <w:pPr>
        <w:pStyle w:val="FirstParagraph"/>
      </w:pPr>
      <w:r>
        <w:t xml:space="preserve">透视图注册实现节点，主要进行透视图id注册，详见</w:t>
      </w:r>
      <w:r>
        <w:t xml:space="preserve"> </w:t>
      </w:r>
      <w:r>
        <w:rPr>
          <w:b/>
        </w:rPr>
        <w:t xml:space="preserve">参数说明</w:t>
      </w:r>
    </w:p>
    <w:p>
      <w:pPr>
        <w:pStyle w:val="Compact"/>
        <w:numPr>
          <w:numId w:val="1005"/>
          <w:ilvl w:val="0"/>
        </w:numPr>
      </w:pPr>
      <w:r>
        <w:t xml:space="preserve">参数截图</w:t>
      </w:r>
    </w:p>
    <w:p>
      <w:pPr>
        <w:pStyle w:val="a5"/>
      </w:pPr>
      <w:r>
        <w:drawing>
          <wp:inline>
            <wp:extent cx="4052235" cy="1020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perspectiveExtension.PNG?0.0244410500357270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参数说明</w:t>
      </w:r>
    </w:p>
    <w:tbl>
      <w:tblPr>
        <w:tblStyle w:val="Table"/>
        <w:tblW w:type="pct" w:w="5000.0"/>
        <w:tblLook w:firstRow="1"/>
      </w:tblPr>
      <w:tblGrid>
        <w:gridCol w:w="3696"/>
        <w:gridCol w:w="42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targetID*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目标Id，需要注册的透视图ID，即</w:t>
            </w:r>
            <w:r>
              <w:rPr>
                <w:i/>
              </w:rPr>
              <w:t xml:space="preserve">org.eclipse.ui.perspectives</w:t>
            </w:r>
            <w:r>
              <w:t xml:space="preserve">的id，注册后会在窗口-&gt;透视图-&gt;打开透视图 中添加你的视图，否则只会需要在其他中寻找</w:t>
            </w:r>
          </w:p>
        </w:tc>
      </w:tr>
    </w:tbl>
    <w:p>
      <w:pPr>
        <w:pStyle w:val="5"/>
      </w:pPr>
      <w:bookmarkStart w:id="26" w:name="隐藏菜单栏菜单-hiddenmenuitem"/>
      <w:r>
        <w:t xml:space="preserve">隐藏菜单栏（菜单） hiddenMenuItem</w:t>
      </w:r>
      <w:bookmarkEnd w:id="26"/>
    </w:p>
    <w:p>
      <w:pPr>
        <w:pStyle w:val="FirstParagraph"/>
      </w:pPr>
      <w:r>
        <w:t xml:space="preserve">此节点可对IDE的菜单栏进行简单隐藏处理，隐藏不需要的其他菜单，实现视图的简介和功能化区分。详见</w:t>
      </w:r>
      <w:r>
        <w:rPr>
          <w:b/>
        </w:rPr>
        <w:t xml:space="preserve">参数说明</w:t>
      </w:r>
    </w:p>
    <w:p>
      <w:pPr>
        <w:pStyle w:val="Compact"/>
        <w:numPr>
          <w:numId w:val="1007"/>
          <w:ilvl w:val="0"/>
        </w:numPr>
      </w:pPr>
      <w:r>
        <w:t xml:space="preserve">节点关系图</w:t>
      </w:r>
    </w:p>
    <w:p>
      <w:pPr>
        <w:pStyle w:val="a5"/>
      </w:pPr>
      <w:r>
        <w:drawing>
          <wp:inline>
            <wp:extent cx="4076700" cy="137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perspectiveExtensions.hiddenMenuItem.PNG?0.75127410987181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参数说明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需要隐藏的菜单id</w:t>
            </w:r>
          </w:p>
        </w:tc>
      </w:tr>
    </w:tbl>
    <w:p>
      <w:pPr>
        <w:pStyle w:val="5"/>
      </w:pPr>
      <w:bookmarkStart w:id="28" w:name="隐藏菜工具条-hiddentoolbaritem"/>
      <w:r>
        <w:t xml:space="preserve">隐藏菜工具条 hiddenToolBarItem</w:t>
      </w:r>
      <w:bookmarkEnd w:id="28"/>
    </w:p>
    <w:p>
      <w:pPr>
        <w:pStyle w:val="FirstParagraph"/>
      </w:pPr>
      <w:r>
        <w:t xml:space="preserve">此节点可对IDE的工具条进行简单隐藏处理，隐藏不需要的其他工具，实现视图的简介和功能化区分。详见</w:t>
      </w:r>
      <w:r>
        <w:rPr>
          <w:b/>
        </w:rPr>
        <w:t xml:space="preserve">参数说明</w:t>
      </w:r>
    </w:p>
    <w:p>
      <w:pPr>
        <w:pStyle w:val="Compact"/>
        <w:numPr>
          <w:numId w:val="1009"/>
          <w:ilvl w:val="0"/>
        </w:numPr>
      </w:pPr>
      <w:r>
        <w:t xml:space="preserve">参数说明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需要隐藏的工具条id</w:t>
            </w:r>
          </w:p>
        </w:tc>
      </w:tr>
    </w:tbl>
    <w:p>
      <w:pPr>
        <w:pStyle w:val="4"/>
      </w:pPr>
      <w:bookmarkStart w:id="29" w:name="快捷菜单注册-perspectiveshortcut"/>
      <w:r>
        <w:t xml:space="preserve">快捷菜单注册 perspectiveShortcut</w:t>
      </w:r>
      <w:bookmarkEnd w:id="29"/>
    </w:p>
    <w:p>
      <w:pPr>
        <w:pStyle w:val="FirstParagraph"/>
      </w:pPr>
      <w:r>
        <w:t xml:space="preserve">透视图快捷菜单注册，添加注册的透视图到菜单项中，详见</w:t>
      </w:r>
      <w:r>
        <w:t xml:space="preserve"> </w:t>
      </w:r>
      <w:r>
        <w:rPr>
          <w:b/>
        </w:rPr>
        <w:t xml:space="preserve">参数说明</w:t>
      </w:r>
    </w:p>
    <w:p>
      <w:pPr>
        <w:pStyle w:val="Compact"/>
        <w:numPr>
          <w:numId w:val="1010"/>
          <w:ilvl w:val="0"/>
        </w:numPr>
      </w:pPr>
      <w:r>
        <w:t xml:space="preserve">参数截图</w:t>
      </w:r>
    </w:p>
    <w:p>
      <w:pPr>
        <w:pStyle w:val="a5"/>
      </w:pPr>
      <w:r>
        <w:drawing>
          <wp:inline>
            <wp:extent cx="4081111" cy="11935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perspectiveShortcut.PNG?0.884655457545213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11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参数说明</w:t>
      </w:r>
    </w:p>
    <w:tbl>
      <w:tblPr>
        <w:tblStyle w:val="Table"/>
        <w:tblW w:type="pct" w:w="5000.0"/>
        <w:tblLook w:firstRow="1"/>
      </w:tblPr>
      <w:tblGrid>
        <w:gridCol w:w="3696"/>
        <w:gridCol w:w="42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rPr>
                <w:b/>
              </w:rPr>
              <w:t xml:space="preserve">org.eclipse.ui.perspectives</w:t>
            </w:r>
            <w:r>
              <w:t xml:space="preserve">的子节点perspective的id，通过此id将透视图添加到[</w:t>
            </w:r>
            <w:r>
              <w:rPr>
                <w:i/>
              </w:rPr>
              <w:t xml:space="preserve">窗口-&gt;透视图</w:t>
            </w:r>
            <w:r>
              <w:t xml:space="preserve">]中，不然就只能到下级菜单：其他中寻找你的视图</w:t>
            </w:r>
          </w:p>
        </w:tc>
      </w:tr>
    </w:tbl>
    <w:p>
      <w:pPr>
        <w:pStyle w:val="3"/>
      </w:pPr>
      <w:bookmarkStart w:id="31" w:name="透视图工作台位置布局-orgeclipseuiperspectives"/>
      <w:r>
        <w:t xml:space="preserve">透视图(工作台位置布局) org.eclipse.ui.perspectives*</w:t>
      </w:r>
      <w:bookmarkEnd w:id="31"/>
    </w:p>
    <w:p>
      <w:pPr>
        <w:pStyle w:val="FirstParagraph"/>
      </w:pPr>
      <w:r>
        <w:t xml:space="preserve">perspectives节点可是实现透视图子组件的简单预布局等配配置，详见</w:t>
      </w:r>
      <w:r>
        <w:t xml:space="preserve"> </w:t>
      </w:r>
      <w:r>
        <w:rPr>
          <w:b/>
        </w:rPr>
        <w:t xml:space="preserve">参数说明</w:t>
      </w:r>
    </w:p>
    <w:p>
      <w:pPr>
        <w:pStyle w:val="Compact"/>
        <w:numPr>
          <w:numId w:val="1012"/>
          <w:ilvl w:val="0"/>
        </w:numPr>
      </w:pPr>
      <w:r>
        <w:t xml:space="preserve">打开方式:</w:t>
      </w:r>
    </w:p>
    <w:p>
      <w:pPr>
        <w:pStyle w:val="FirstParagraph"/>
      </w:pPr>
      <w:r>
        <w:t xml:space="preserve">窗口-&gt;透视图-&gt;透视图名称（或在其他中寻找创建的透视图名称）只有打开此透视图，透视图按钮才会出现在 图 2 标处，view中定义的视图才会按设计的思路布局，否则通过</w:t>
      </w:r>
      <w:r>
        <w:t xml:space="preserve"> </w:t>
      </w:r>
      <w:r>
        <w:rPr>
          <w:rStyle w:val="VerbatimChar"/>
        </w:rPr>
        <w:t xml:space="preserve">菜单栏：窗口&gt;显示视图&gt; 视图名</w:t>
      </w:r>
      <w:r>
        <w:t xml:space="preserve"> </w:t>
      </w:r>
      <w:r>
        <w:t xml:space="preserve">打开的视图，只会出现在默认的底部区域（在控制台等视图的默认区域）。</w:t>
      </w:r>
    </w:p>
    <w:p>
      <w:pPr>
        <w:pStyle w:val="Compact"/>
        <w:numPr>
          <w:numId w:val="1013"/>
          <w:ilvl w:val="0"/>
        </w:numPr>
      </w:pPr>
      <w:r>
        <w:t xml:space="preserve">节点概要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关键子节点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perspective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负责管理需要实现的具体视图的对应Layout，初始化透视图</w:t>
            </w:r>
          </w:p>
        </w:tc>
      </w:tr>
    </w:tbl>
    <w:p>
      <w:pPr>
        <w:pStyle w:val="4"/>
      </w:pPr>
      <w:bookmarkStart w:id="32" w:name="子节点perspective"/>
      <w:r>
        <w:t xml:space="preserve">子节点:perspective</w:t>
      </w:r>
      <w:bookmarkEnd w:id="32"/>
    </w:p>
    <w:p>
      <w:pPr>
        <w:pStyle w:val="FirstParagraph"/>
      </w:pPr>
      <w:r>
        <w:t xml:space="preserve">perspective是一个透视图管理类节点，负责管理需要实现的具体视图的对应Layout，初始化透视图。如例图所示。1、3、4位置是独立的子view，并在节点[</w:t>
      </w:r>
      <w:r>
        <w:rPr>
          <w:b/>
        </w:rPr>
        <w:t xml:space="preserve">org.eclipse.ui.views</w:t>
      </w:r>
      <w:r>
        <w:t xml:space="preserve">]*中实现。所有子View都通过2实现处按钮实现快速切换功能。</w:t>
      </w:r>
    </w:p>
    <w:p>
      <w:pPr>
        <w:pStyle w:val="Compact"/>
        <w:numPr>
          <w:numId w:val="1014"/>
          <w:ilvl w:val="0"/>
        </w:numPr>
      </w:pPr>
      <w:r>
        <w:t xml:space="preserve">关键参数：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建议和class名一样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name*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透视图名称，即图 标2 处的控件名称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class*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实现类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icon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建议在工程目录下建立一个 [icons] 文件夹，存储所有图标文件。建议像素大小为16x16，如：icons/device.png</w:t>
            </w:r>
          </w:p>
        </w:tc>
      </w:tr>
    </w:tbl>
    <w:p>
      <w:pPr>
        <w:pStyle w:val="Compact"/>
        <w:numPr>
          <w:numId w:val="1015"/>
          <w:ilvl w:val="0"/>
        </w:numPr>
      </w:pPr>
      <w:r>
        <w:t xml:space="preserve">Demo - class的实现:</w:t>
      </w:r>
    </w:p>
    <w:p>
      <w:pPr>
        <w:pStyle w:val="SourceCode"/>
        <w:pStyle w:val="a8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com.xxx;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org.eclipse.ui.IFolderLayout;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org.eclipse.ui.IPageLayout;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org.eclipse.ui.IPerspectiveFactory;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org.eclipse.ui.wizards.newresource.BasicNewFileResourceWizard;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org.eclipse.ui.wizards.newresource.BasicNewFolderResourceWizard;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DemoPerspectives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IPerspectiveFactory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Perspectives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createInitialLayout</w:t>
      </w:r>
      <w:r>
        <w:rPr>
          <w:rStyle w:val="NormalTok"/>
        </w:rPr>
        <w:t xml:space="preserve">(IPageLayout layout)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defineLayout</w:t>
      </w:r>
      <w:r>
        <w:rPr>
          <w:rStyle w:val="NormalTok"/>
        </w:rPr>
        <w:t xml:space="preserve">(layout);   </w:t>
      </w:r>
      <w:r>
        <w:rPr>
          <w:rStyle w:val="CommentTok"/>
        </w:rPr>
        <w:t xml:space="preserve">// 增加透视图的布局和视图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defineActions(layout);  // 增加透视图的动作和快捷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增加透视图的布局和视图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defineLayout</w:t>
      </w:r>
      <w:r>
        <w:rPr>
          <w:rStyle w:val="NormalTok"/>
        </w:rPr>
        <w:t xml:space="preserve">(IPageLayout paramIPageLayout)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paramIPageLayout 是方位布局，即上中下左右*/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设置设置编辑器区域可见不可见</w:t>
      </w:r>
      <w:r>
        <w:br w:type="textWrapping"/>
      </w:r>
      <w:r>
        <w:rPr>
          <w:rStyle w:val="NormalTok"/>
        </w:rPr>
        <w:t xml:space="preserve">        paramIPageLayout.</w:t>
      </w:r>
      <w:r>
        <w:rPr>
          <w:rStyle w:val="FunctionTok"/>
        </w:rPr>
        <w:t xml:space="preserve">setEditorAreaVisible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获取编辑器区域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strEditorArea = paramIPageLayout.</w:t>
      </w:r>
      <w:r>
        <w:rPr>
          <w:rStyle w:val="FunctionTok"/>
        </w:rPr>
        <w:t xml:space="preserve">getEditorArea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子view 布局 */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左边 区域 布局</w:t>
      </w:r>
      <w:r>
        <w:br w:type="textWrapping"/>
      </w:r>
      <w:r>
        <w:rPr>
          <w:rStyle w:val="NormalTok"/>
        </w:rPr>
        <w:t xml:space="preserve">        IFolderLayout leftFolderLayout = paramIPageLayout.</w:t>
      </w:r>
      <w:r>
        <w:rPr>
          <w:rStyle w:val="FunctionTok"/>
        </w:rPr>
        <w:t xml:space="preserve">createFolder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"leftFolder"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0.18F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strEditorArea); </w:t>
      </w:r>
      <w:r>
        <w:rPr>
          <w:rStyle w:val="CommentTok"/>
        </w:rPr>
        <w:t xml:space="preserve">// left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添加子view的节点 id (这里是此插件节点的布局，而不是class的类名)</w:t>
      </w:r>
      <w:r>
        <w:br w:type="textWrapping"/>
      </w:r>
      <w:r>
        <w:rPr>
          <w:rStyle w:val="NormalTok"/>
        </w:rPr>
        <w:t xml:space="preserve">        paramIPageLayout.</w:t>
      </w:r>
      <w:r>
        <w:rPr>
          <w:rStyle w:val="FunctionTok"/>
        </w:rPr>
        <w:t xml:space="preserve">addView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"com.acce.hyide.product.gadget.navigator.view"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0.65F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"leftFolder"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 left-bottom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底部 区域布局</w:t>
      </w:r>
      <w:r>
        <w:br w:type="textWrapping"/>
      </w:r>
      <w:r>
        <w:rPr>
          <w:rStyle w:val="NormalTok"/>
        </w:rPr>
        <w:t xml:space="preserve">        IFolderLayout bottomIFolderLayout = paramIPageLayout.</w:t>
      </w:r>
      <w:r>
        <w:rPr>
          <w:rStyle w:val="FunctionTok"/>
        </w:rPr>
        <w:t xml:space="preserve">createFolder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"bottomFolder"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0.75F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strEditorArea); </w:t>
      </w:r>
      <w:r>
        <w:rPr>
          <w:rStyle w:val="CommentTok"/>
        </w:rPr>
        <w:t xml:space="preserve">// bottom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添加子view的节点 id</w:t>
      </w:r>
      <w:r>
        <w:br w:type="textWrapping"/>
      </w:r>
      <w:r>
        <w:rPr>
          <w:rStyle w:val="NormalTok"/>
        </w:rPr>
        <w:t xml:space="preserve">        bottomIFolderLayout.</w:t>
      </w:r>
      <w:r>
        <w:rPr>
          <w:rStyle w:val="FunctionTok"/>
        </w:rPr>
        <w:t xml:space="preserve">addView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"com.acce.hyide.product.gadget.terminal.view"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bottomIFolderLayout.</w:t>
      </w:r>
      <w:r>
        <w:rPr>
          <w:rStyle w:val="FunctionTok"/>
        </w:rPr>
        <w:t xml:space="preserve">addView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"com.acce.hyide.product.gadget.test.view"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中间区域 布局</w:t>
      </w:r>
      <w:r>
        <w:br w:type="textWrapping"/>
      </w:r>
      <w:r>
        <w:rPr>
          <w:rStyle w:val="NormalTok"/>
        </w:rPr>
        <w:t xml:space="preserve">        IFolderLayout middleIFolderLayout = paramIPageLayout.</w:t>
      </w:r>
      <w:r>
        <w:rPr>
          <w:rStyle w:val="FunctionTok"/>
        </w:rPr>
        <w:t xml:space="preserve">createFolder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"MiddleFolder"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0.75F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strEditorArea); </w:t>
      </w:r>
      <w:r>
        <w:rPr>
          <w:rStyle w:val="CommentTok"/>
        </w:rPr>
        <w:t xml:space="preserve">// Middle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添加子view的节点 id</w:t>
      </w:r>
      <w:r>
        <w:br w:type="textWrapping"/>
      </w:r>
      <w:r>
        <w:rPr>
          <w:rStyle w:val="NormalTok"/>
        </w:rPr>
        <w:t xml:space="preserve">        middleIFolderLayout.</w:t>
      </w:r>
      <w:r>
        <w:rPr>
          <w:rStyle w:val="FunctionTok"/>
        </w:rPr>
        <w:t xml:space="preserve">addView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"com.acce.hyide.product.gadget.information.view"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middleIFolderLayout.</w:t>
      </w:r>
      <w:r>
        <w:rPr>
          <w:rStyle w:val="FunctionTok"/>
        </w:rPr>
        <w:t xml:space="preserve">addView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"com.acce.hyide.product.gadget.ftp.view"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增加透视图的动作和快捷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defineActions</w:t>
      </w:r>
      <w:r>
        <w:rPr>
          <w:rStyle w:val="NormalTok"/>
        </w:rPr>
        <w:t xml:space="preserve">(IPageLayout layout)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3"/>
      </w:pPr>
      <w:bookmarkStart w:id="33" w:name="视图实现-orgeclipseuiviews"/>
      <w:r>
        <w:t xml:space="preserve">视图实现 org.eclipse.ui.views</w:t>
      </w:r>
      <w:bookmarkEnd w:id="33"/>
    </w:p>
    <w:p>
      <w:pPr>
        <w:pStyle w:val="FirstParagraph"/>
      </w:pPr>
      <w:r>
        <w:t xml:space="preserve">views是具体视图实现配置节点，详见</w:t>
      </w:r>
      <w:r>
        <w:t xml:space="preserve"> </w:t>
      </w:r>
      <w:r>
        <w:rPr>
          <w:b/>
        </w:rPr>
        <w:t xml:space="preserve">参数说明</w:t>
      </w:r>
    </w:p>
    <w:p>
      <w:pPr>
        <w:pStyle w:val="Compact"/>
        <w:numPr>
          <w:numId w:val="1016"/>
          <w:ilvl w:val="0"/>
        </w:numPr>
      </w:pPr>
      <w:r>
        <w:t xml:space="preserve">节点关系</w:t>
      </w:r>
    </w:p>
    <w:p>
      <w:pPr>
        <w:pStyle w:val="a5"/>
      </w:pPr>
      <w:r>
        <w:drawing>
          <wp:inline>
            <wp:extent cx="2200275" cy="57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org.eclipse.ui.views.PNG?0.61694652243035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参数说明</w:t>
      </w:r>
    </w:p>
    <w:p>
      <w:pPr>
        <w:pStyle w:val="4"/>
      </w:pPr>
      <w:bookmarkStart w:id="35" w:name="节点概要"/>
      <w:r>
        <w:t xml:space="preserve">节点概要</w:t>
      </w:r>
      <w:bookmarkEnd w:id="3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关键子节点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category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分类文件夹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view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实现具体视图的节点，被category分类</w:t>
            </w:r>
          </w:p>
        </w:tc>
      </w:tr>
    </w:tbl>
    <w:p>
      <w:pPr>
        <w:pStyle w:val="Compact"/>
        <w:numPr>
          <w:numId w:val="1018"/>
          <w:ilvl w:val="0"/>
        </w:numPr>
      </w:pPr>
      <w:r>
        <w:t xml:space="preserve">视图说明</w:t>
      </w:r>
    </w:p>
    <w:p>
      <w:pPr>
        <w:pStyle w:val="FirstParagraph"/>
      </w:pPr>
      <w:r>
        <w:t xml:space="preserve">打开方式： 菜单栏：窗口&gt;显示视图&gt;其他&gt;category名</w:t>
      </w:r>
    </w:p>
    <w:p>
      <w:pPr>
        <w:pStyle w:val="a5"/>
      </w:pPr>
      <w:r>
        <w:drawing>
          <wp:inline>
            <wp:extent cx="2714625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窗口打开自定义视图.PNG?0.4105966053947698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" w:name="节点关系"/>
      <w:r>
        <w:t xml:space="preserve">节点关系</w:t>
      </w:r>
      <w:bookmarkEnd w:id="37"/>
    </w:p>
    <w:p>
      <w:pPr>
        <w:pStyle w:val="FirstParagraph"/>
      </w:pPr>
      <w:r>
        <w:t xml:space="preserve">category 是分类文件夹 ，view 是视图实现节点，被category分类</w:t>
      </w:r>
    </w:p>
    <w:p>
      <w:pPr>
        <w:pStyle w:val="a5"/>
      </w:pPr>
      <w:r>
        <w:drawing>
          <wp:inline>
            <wp:extent cx="2200275" cy="57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org.eclipse.ui.views.PNG?0.61694652243035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8" w:name="节点解析"/>
      <w:r>
        <w:t xml:space="preserve">节点解析</w:t>
      </w:r>
      <w:bookmarkEnd w:id="38"/>
    </w:p>
    <w:p>
      <w:pPr>
        <w:pStyle w:val="5"/>
      </w:pPr>
      <w:bookmarkStart w:id="39" w:name="子节点-category"/>
      <w:r>
        <w:t xml:space="preserve">子节点 category：</w:t>
      </w:r>
      <w:bookmarkEnd w:id="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分类id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name*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分类文件夹名称</w:t>
            </w:r>
          </w:p>
        </w:tc>
      </w:tr>
    </w:tbl>
    <w:p>
      <w:pPr>
        <w:pStyle w:val="5"/>
      </w:pPr>
      <w:bookmarkStart w:id="40" w:name="子节点-view"/>
      <w:r>
        <w:t xml:space="preserve">子节点 view：</w:t>
      </w:r>
      <w:bookmarkEnd w:id="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a9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id*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建议为class名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name*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子视图名称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class*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实现类名，如com.xxxx.DemoRemoteSystemInfoView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category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分类category的id</w:t>
            </w:r>
          </w:p>
        </w:tc>
      </w:tr>
      <w:tr>
        <w:tc>
          <w:p>
            <w:pPr>
              <w:pStyle w:val="Compact"/>
              <w:jc w:val="left"/>
              <w:pStyle w:val="a9"/>
            </w:pPr>
            <w:r>
              <w:t xml:space="preserve">icon:</w:t>
            </w:r>
          </w:p>
        </w:tc>
        <w:tc>
          <w:p>
            <w:pPr>
              <w:pStyle w:val="Compact"/>
              <w:jc w:val="left"/>
              <w:pStyle w:val="a9"/>
            </w:pPr>
            <w:r>
              <w:t xml:space="preserve">图标</w:t>
            </w:r>
          </w:p>
        </w:tc>
      </w:tr>
    </w:tbl>
    <w:p>
      <w:pPr>
        <w:pStyle w:val="6"/>
      </w:pPr>
      <w:bookmarkStart w:id="41" w:name="demo-class实现类"/>
      <w:r>
        <w:t xml:space="preserve">Demo - class实现类</w:t>
      </w:r>
      <w:bookmarkEnd w:id="41"/>
    </w:p>
    <w:p>
      <w:pPr>
        <w:pStyle w:val="FirstParagraph"/>
      </w:pPr>
      <w:r>
        <w:t xml:space="preserve">DemoRemoteSystemInfoView.java</w:t>
      </w:r>
    </w:p>
    <w:p>
      <w:pPr>
        <w:pStyle w:val="SourceCode"/>
        <w:pStyle w:val="a8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com.xxx;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java.io.File;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java.text.DecimalFormat;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java.util.ArrayList;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java.util.Collections;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java.util.Comparator;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org.eclipse.jface.dialogs.MessageDialog;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org.eclipse.jface.viewers.TableViewer;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org.eclipse.swt.SWT;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org.eclipse.swt.custom.CTabFolder;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org.eclipse.swt.custom.CTabItem;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org.eclipse.swt.custom.SashForm;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org.eclipse.swt.custom.StyleRange;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org.eclipse.swt.custom.StyledText;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org.eclipse.swt.events.MenuEvent;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org.eclipse.swt.events.MenuListener;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org.eclipse.swt.events.SelectionAdapter;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org.eclipse.swt.layout.GridData;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org.eclipse.swt.layout.GridLayout;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org.eclipse.swt.widgets.Button;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org.eclipse.swt.widgets.Combo;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org.eclipse.swt.widgets.Composite;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org.eclipse.swt.widgets.Control;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org.eclipse.swt.widgets.DirectoryDialog;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org.eclipse.swt.widgets.Display;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org.eclipse.swt.widgets.Group;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org.eclipse.swt.widgets.Menu;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org.eclipse.swt.widgets.MenuItem;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org.eclipse.swt.widgets.MessageBox;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org.eclipse.swt.widgets.Shell;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org.eclipse.swt.widgets.TableColumn;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org.eclipse.swt.widgets.Text;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org.eclipse.swt.widgets.Tree;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org.eclipse.swt.widgets.TreeItem;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org.eclipse.ui.part.ViewPart;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RemoteSystemInfoView2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ViewPart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分页标签的主页面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CTabFolder tabFolder;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页面子标签项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CTabItem tbtmNewItem;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CTabItem tbtmNewItem_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子标签视图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标签组件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列表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文本框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text;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布局 ：Group，可作为一个容器或页面，添加其他组件、布局等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下拉框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Combo combo;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按键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button;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组件,和 Text 差不多，和设置字体和颜色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StyledText styledText;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树状图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Tree tree;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TreeItem treeItem;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TreeItem treeItem2;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menuItem1;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menuItem2;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简单消息对话框</w:t>
      </w:r>
      <w:r>
        <w:br w:type="textWrapping"/>
      </w:r>
      <w:r>
        <w:rPr>
          <w:rStyle w:val="NormalTok"/>
        </w:rPr>
        <w:t xml:space="preserve">    MessageBox messagebox;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createPartControl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容器初始化 (所有Tab页面都在此容器下)</w:t>
      </w:r>
      <w:r>
        <w:br w:type="textWrapping"/>
      </w:r>
      <w:r>
        <w:rPr>
          <w:rStyle w:val="NormalTok"/>
        </w:rPr>
        <w:t xml:space="preserve">        tabFolder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CTabFolder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tabFolder.</w:t>
      </w:r>
      <w:r>
        <w:rPr>
          <w:rStyle w:val="FunctionTok"/>
        </w:rPr>
        <w:t xml:space="preserve">setSimple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 UI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addTableView_1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addTableView_2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addGroupView_3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addTreeView_4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(table);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添加标签页1 方式1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布局1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addTableView_1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标签1</w:t>
      </w:r>
      <w:r>
        <w:br w:type="textWrapping"/>
      </w:r>
      <w:r>
        <w:rPr>
          <w:rStyle w:val="NormalTok"/>
        </w:rPr>
        <w:t xml:space="preserve">        tbtmNewItem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CTabItem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//tbtmNewItem.setImage(DeviceUtil.getImage("icons/Memory.png")); //$NON-NLS-1$</w:t>
      </w:r>
      <w:r>
        <w:br w:type="textWrapping"/>
      </w:r>
      <w:r>
        <w:rPr>
          <w:rStyle w:val="NormalTok"/>
        </w:rPr>
        <w:t xml:space="preserve">        tbtmNewItem.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"标签1"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标签的容器，在此容器内添加组件</w:t>
      </w:r>
      <w:r>
        <w:br w:type="textWrapping"/>
      </w:r>
      <w:r>
        <w:rPr>
          <w:rStyle w:val="NormalTok"/>
        </w:rPr>
        <w:t xml:space="preserve">        SashForm sashForm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SashForm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VERTICAL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tbtmNewItem.</w:t>
      </w:r>
      <w:r>
        <w:rPr>
          <w:rStyle w:val="FunctionTok"/>
        </w:rPr>
        <w:t xml:space="preserve">setControl</w:t>
      </w:r>
      <w:r>
        <w:rPr>
          <w:rStyle w:val="NormalTok"/>
        </w:rPr>
        <w:t xml:space="preserve">(sashForm);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(列表视图)标签页面的组件</w:t>
      </w:r>
      <w:r>
        <w:br w:type="textWrapping"/>
      </w:r>
      <w:r>
        <w:rPr>
          <w:rStyle w:val="NormalTok"/>
        </w:rPr>
        <w:t xml:space="preserve">        tableViewer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 = tableViewer.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添加列表项的监听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MouseDoubleClick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(org.</w:t>
      </w:r>
      <w:r>
        <w:rPr>
          <w:rStyle w:val="FunctionTok"/>
        </w:rPr>
        <w:t xml:space="preserve">eclipse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swt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widgets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              TableItem tableitm;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tableitm = table.</w:t>
      </w:r>
      <w:r>
        <w:rPr>
          <w:rStyle w:val="FunctionTok"/>
        </w:rPr>
        <w:t xml:space="preserve">getSelection</w:t>
      </w:r>
      <w:r>
        <w:rPr>
          <w:rStyle w:val="NormalTok"/>
        </w:rPr>
        <w:t xml:space="preserve">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rPr>
          <w:rStyle w:val="CommentTok"/>
        </w:rPr>
        <w:t xml:space="preserve">// 获取选中的行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+ tableitm.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fitem =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 tableitm.</w:t>
      </w:r>
      <w:r>
        <w:rPr>
          <w:rStyle w:val="FunctionTok"/>
        </w:rPr>
        <w:t xml:space="preserve">getData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(fitem.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)) {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(strlocpath);</w:t>
      </w:r>
      <w:r>
        <w:br w:type="textWrapping"/>
      </w:r>
      <w:r>
        <w:rPr>
          <w:rStyle w:val="NormalTok"/>
        </w:rPr>
        <w:t xml:space="preserve">                    file = file.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(fitem.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(fitem, table);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遇到无权限的文件夹则返回他上级目录</w:t>
      </w:r>
      <w:r>
        <w:br w:type="textWrapping"/>
      </w:r>
      <w:r>
        <w:rPr>
          <w:rStyle w:val="NormalTok"/>
        </w:rPr>
        <w:t xml:space="preserve">                        MessageDialog.</w:t>
      </w:r>
      <w:r>
        <w:rPr>
          <w:rStyle w:val="FunctionTok"/>
        </w:rPr>
        <w:t xml:space="preserve">openInformation</w:t>
      </w:r>
      <w:r>
        <w:rPr>
          <w:rStyle w:val="NormalTok"/>
        </w:rPr>
        <w:t xml:space="preserve">(Display.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getActiveShell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"无权限的文件夹"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fitem.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//if (!rimplementation.isListener)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 return;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//}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//logMessage(Messages.RemoteSystemFtpImplementation_Startuploading);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//rimplementation.Upload(filelist);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tableViewer_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= tableViewer_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setToolTipText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"table_2"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(文本框视图)标签页面的组件</w:t>
      </w:r>
      <w:r>
        <w:br w:type="textWrapping"/>
      </w:r>
      <w:r>
        <w:rPr>
          <w:rStyle w:val="NormalTok"/>
        </w:rPr>
        <w:t xml:space="preserve">        text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V_SCROLL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READ_ONLY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//text.setFont(DeviceUtil.getFont());</w:t>
      </w:r>
      <w:r>
        <w:br w:type="textWrapping"/>
      </w:r>
      <w:r>
        <w:rPr>
          <w:rStyle w:val="NormalTok"/>
        </w:rPr>
        <w:t xml:space="preserve">        text.</w:t>
      </w:r>
      <w:r>
        <w:rPr>
          <w:rStyle w:val="FunctionTok"/>
        </w:rPr>
        <w:t xml:space="preserve">setBackground</w:t>
      </w:r>
      <w:r>
        <w:rPr>
          <w:rStyle w:val="NormalTok"/>
        </w:rPr>
        <w:t xml:space="preserve">(Display.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getSystemColor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COLOR_WHITE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text.</w:t>
      </w:r>
      <w:r>
        <w:rPr>
          <w:rStyle w:val="FunctionTok"/>
        </w:rPr>
        <w:t xml:space="preserve">setEditable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sashForm 的权重</w:t>
      </w:r>
      <w:r>
        <w:br w:type="textWrapping"/>
      </w:r>
      <w:r>
        <w:rPr>
          <w:rStyle w:val="NormalTok"/>
        </w:rPr>
        <w:t xml:space="preserve">        sashForm.</w:t>
      </w:r>
      <w:r>
        <w:rPr>
          <w:rStyle w:val="FunctionTok"/>
        </w:rPr>
        <w:t xml:space="preserve">setWeights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 </w:t>
      </w:r>
      <w:r>
        <w:rPr>
          <w:rStyle w:val="DecValTok"/>
        </w:rPr>
        <w:t xml:space="preserve">161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添加标签页2 方式2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布局2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addTableView_2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方式2 */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compsoite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tbtmNewItem_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CTabItem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//tbtmNewItem_1.setImage(DeviceUtil.getImage("icons/Process.png"));</w:t>
      </w:r>
      <w:r>
        <w:br w:type="textWrapping"/>
      </w:r>
      <w:r>
        <w:rPr>
          <w:rStyle w:val="NormalTok"/>
        </w:rPr>
        <w:t xml:space="preserve">        tbtmNewItem_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"标签2"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组件1</w:t>
      </w:r>
      <w:r>
        <w:br w:type="textWrapping"/>
      </w:r>
      <w:r>
        <w:rPr>
          <w:rStyle w:val="NormalTok"/>
        </w:rPr>
        <w:t xml:space="preserve">        tableViewer_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(compsoite,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tableViewer_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组件布局方式</w:t>
      </w:r>
      <w:r>
        <w:br w:type="textWrapping"/>
      </w:r>
      <w:r>
        <w:rPr>
          <w:rStyle w:val="NormalTok"/>
        </w:rPr>
        <w:t xml:space="preserve">        GridData gd_tablea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gd_tablea.</w:t>
      </w:r>
      <w:r>
        <w:rPr>
          <w:rStyle w:val="FunctionTok"/>
        </w:rPr>
        <w:t xml:space="preserve">heightHint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添加布局到 table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(gd_tablea);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添加UI内容到 CTabItem</w:t>
      </w:r>
      <w:r>
        <w:br w:type="textWrapping"/>
      </w:r>
      <w:r>
        <w:rPr>
          <w:rStyle w:val="NormalTok"/>
        </w:rPr>
        <w:t xml:space="preserve">        tbtmNewItem_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setControl</w:t>
      </w:r>
      <w:r>
        <w:rPr>
          <w:rStyle w:val="NormalTok"/>
        </w:rPr>
        <w:t xml:space="preserve">(compsoite);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 layout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layout.</w:t>
      </w:r>
      <w:r>
        <w:rPr>
          <w:rStyle w:val="FunctionTok"/>
        </w:rPr>
        <w:t xml:space="preserve">marginWidth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layout.</w:t>
      </w:r>
      <w:r>
        <w:rPr>
          <w:rStyle w:val="FunctionTok"/>
        </w:rPr>
        <w:t xml:space="preserve">marginHeight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添加布局到 Composite</w:t>
      </w:r>
      <w:r>
        <w:br w:type="textWrapping"/>
      </w:r>
      <w:r>
        <w:rPr>
          <w:rStyle w:val="NormalTok"/>
        </w:rPr>
        <w:t xml:space="preserve">        compsoite.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(layout);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布局3 另起一组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addGroupView_3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group.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布局"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 gridLayout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gridLayout.</w:t>
      </w:r>
      <w:r>
        <w:rPr>
          <w:rStyle w:val="FunctionTok"/>
        </w:rPr>
        <w:t xml:space="preserve">marginHeight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group.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(gridLayout);</w:t>
      </w:r>
      <w:r>
        <w:br w:type="textWrapping"/>
      </w:r>
      <w:r>
        <w:rPr>
          <w:rStyle w:val="NormalTok"/>
        </w:rPr>
        <w:t xml:space="preserve">        group.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(GridData.</w:t>
      </w:r>
      <w:r>
        <w:rPr>
          <w:rStyle w:val="FunctionTok"/>
        </w:rPr>
        <w:t xml:space="preserve">FILL_HORIZONTAL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下拉框 */</w:t>
      </w:r>
      <w:r>
        <w:br w:type="textWrapping"/>
      </w:r>
      <w:r>
        <w:rPr>
          <w:rStyle w:val="NormalTok"/>
        </w:rPr>
        <w:t xml:space="preserve">        combo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Combo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FLAT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CENTER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"默认数据"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"下拉数据1"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//添加到最前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"下拉数据2"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//不会覆盖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String[] data = combo.getItems()获得所有项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为该下拉框选中事件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SelectionAdapter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strcomnocontent = combo.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trim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 选择的数据</w:t>
      </w:r>
      <w:r>
        <w:br w:type="textWrapping"/>
      </w:r>
      <w:r>
        <w:rPr>
          <w:rStyle w:val="NormalTok"/>
        </w:rPr>
        <w:t xml:space="preserve">                MessageDialog</w:t>
      </w:r>
      <w:r>
        <w:br w:type="textWrapping"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openInformation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getActiveShell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"标题"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"内容:"</w:t>
      </w:r>
      <w:r>
        <w:rPr>
          <w:rStyle w:val="NormalTok"/>
        </w:rPr>
        <w:t xml:space="preserve"> + strcomnocontent);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按键 */</w:t>
      </w:r>
      <w:r>
        <w:br w:type="textWrapping"/>
      </w:r>
      <w:r>
        <w:rPr>
          <w:rStyle w:val="NormalTok"/>
        </w:rPr>
        <w:t xml:space="preserve">        button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//button.setImage(DeviceUtil.getImage("icons/up.png"));</w:t>
      </w:r>
      <w:r>
        <w:br w:type="textWrapping"/>
      </w:r>
      <w:r>
        <w:rPr>
          <w:rStyle w:val="NormalTok"/>
        </w:rPr>
        <w:t xml:space="preserve">        button.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SelectionAdapter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打开文件资源管理器</w:t>
      </w:r>
      <w:r>
        <w:br w:type="textWrapping"/>
      </w:r>
      <w:r>
        <w:rPr>
          <w:rStyle w:val="NormalTok"/>
        </w:rPr>
        <w:t xml:space="preserve">            DirectoryDialog dialog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DirectoryDialog</w:t>
      </w:r>
      <w:r>
        <w:rPr>
          <w:rStyle w:val="NormalTok"/>
        </w:rPr>
        <w:t xml:space="preserve">(parent.</w:t>
      </w:r>
      <w:r>
        <w:rPr>
          <w:rStyle w:val="FunctionTok"/>
        </w:rPr>
        <w:t xml:space="preserve">getShell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返回选中的文件路径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strpath = dialog.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(strpath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(strpath);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//buttonUpLocalDir.setEnabled(false);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putStyledText</w:t>
      </w:r>
      <w:r>
        <w:rPr>
          <w:rStyle w:val="NormalTok"/>
        </w:rPr>
        <w:t xml:space="preserve">(file.</w:t>
      </w:r>
      <w:r>
        <w:rPr>
          <w:rStyle w:val="FunctionTok"/>
        </w:rPr>
        <w:t xml:space="preserve">toPath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    styledText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StyledText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V_SCROLL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styledText.</w:t>
      </w:r>
      <w:r>
        <w:rPr>
          <w:rStyle w:val="FunctionTok"/>
        </w:rPr>
        <w:t xml:space="preserve">setSize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styledText.</w:t>
      </w:r>
      <w:r>
        <w:rPr>
          <w:rStyle w:val="FunctionTok"/>
        </w:rPr>
        <w:t xml:space="preserve">setEditable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给tab页面添加右键菜单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 Tree 视图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addTreeView_4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添加双点击事件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双击时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widgetDefaultSelected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"TreeView点击响应"</w:t>
      </w:r>
      <w:r>
        <w:rPr>
          <w:rStyle w:val="NormalTok"/>
        </w:rPr>
        <w:t xml:space="preserve">  +  tree.</w:t>
      </w:r>
      <w:r>
        <w:rPr>
          <w:rStyle w:val="FunctionTok"/>
        </w:rPr>
        <w:t xml:space="preserve">getSelection</w:t>
      </w:r>
      <w:r>
        <w:rPr>
          <w:rStyle w:val="NormalTok"/>
        </w:rPr>
        <w:t xml:space="preserve">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getData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 );</w:t>
      </w:r>
      <w:r>
        <w:rPr>
          <w:rStyle w:val="CommentTok"/>
        </w:rPr>
        <w:t xml:space="preserve">// 获取选中信息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获得(单击)焦点时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//putMsg("TreeView点击响应widgetSelected");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(tree);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treeItem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TreeItem</w:t>
      </w:r>
      <w:r>
        <w:rPr>
          <w:rStyle w:val="NormalTok"/>
        </w:rPr>
        <w:t xml:space="preserve">(tree,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treeItem.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treeItem.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"subItemData"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//treeItem.setImage(DeviceUtil.getImage("icons/connect.png")); //$NON-NLS-1$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treeItem2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TreeItem</w:t>
      </w:r>
      <w:r>
        <w:rPr>
          <w:rStyle w:val="NormalTok"/>
        </w:rPr>
        <w:t xml:space="preserve">(treeItem,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treeItem2.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treeItem2.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"subItemData2"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//treeItem2.setImage(DeviceUtil.getImage("icons/connect.png")); //$NON-NLS-1$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添加右键菜单 给Table、Tree等继承Control的类都行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Control</w:t>
      </w:r>
      <w:r>
        <w:rPr>
          <w:rStyle w:val="NormalTok"/>
        </w:rPr>
        <w:t xml:space="preserve"> table)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Menu</w:t>
      </w:r>
      <w:r>
        <w:rPr>
          <w:rStyle w:val="NormalTok"/>
        </w:rPr>
        <w:t xml:space="preserve"> memorymenu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</w:t>
      </w:r>
      <w:r>
        <w:rPr>
          <w:rStyle w:val="NormalTok"/>
        </w:rPr>
        <w:t xml:space="preserve">(table);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添加操作项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memoryItem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操作项名称</w:t>
      </w:r>
      <w:r>
        <w:br w:type="textWrapping"/>
      </w:r>
      <w:r>
        <w:rPr>
          <w:rStyle w:val="NormalTok"/>
        </w:rPr>
        <w:t xml:space="preserve">        memoryItem.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"操作项1"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添加操作响应监听</w:t>
      </w:r>
      <w:r>
        <w:br w:type="textWrapping"/>
      </w:r>
      <w:r>
        <w:rPr>
          <w:rStyle w:val="NormalTok"/>
        </w:rPr>
        <w:t xml:space="preserve">        memoryItem.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Selection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memorymenu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//操作响应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列表头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 = {</w:t>
      </w:r>
      <w:r>
        <w:rPr>
          <w:rStyle w:val="StringTok"/>
        </w:rPr>
        <w:t xml:space="preserve">"strtitle1"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"strtitle2"</w:t>
      </w:r>
      <w:r>
        <w:rPr>
          <w:rStyle w:val="NormalTok"/>
        </w:rPr>
        <w:t xml:space="preserve">};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列表数据行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 = {{</w:t>
      </w:r>
      <w:r>
        <w:rPr>
          <w:rStyle w:val="StringTok"/>
        </w:rPr>
        <w:t xml:space="preserve">"strcontent1"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"strcontent2"</w:t>
      </w:r>
      <w:r>
        <w:rPr>
          <w:rStyle w:val="NormalTok"/>
        </w:rPr>
        <w:t xml:space="preserve">},{</w:t>
      </w:r>
      <w:r>
        <w:rPr>
          <w:rStyle w:val="StringTok"/>
        </w:rPr>
        <w:t xml:space="preserve">"strcontent3"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"strcontent4"</w:t>
      </w:r>
      <w:r>
        <w:rPr>
          <w:rStyle w:val="NormalTok"/>
        </w:rPr>
        <w:t xml:space="preserve">}};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setTableData_table</w:t>
      </w:r>
      <w:r>
        <w:rPr>
          <w:rStyle w:val="NormalTok"/>
        </w:rPr>
        <w:t xml:space="preserve">(strtitle, strcontent);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};</w:t>
      </w:r>
      <w:r>
        <w:br w:type="textWrapping"/>
      </w:r>
      <w:r>
        <w:rPr>
          <w:rStyle w:val="NormalTok"/>
        </w:rPr>
        <w:t xml:space="preserve">                memorymenu.</w:t>
      </w:r>
      <w:r>
        <w:rPr>
          <w:rStyle w:val="FunctionTok"/>
        </w:rPr>
        <w:t xml:space="preserve">setName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"memorymenu"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memorymenu.</w:t>
      </w:r>
      <w:r>
        <w:rPr>
          <w:rStyle w:val="FunctionTok"/>
        </w:rPr>
        <w:t xml:space="preserve">start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创建一个分割线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separator1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SEPARATOR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添加其他操作项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connectItem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connectItem.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"操作项2"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connectItem.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Selection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菜单监听</w:t>
      </w:r>
      <w:r>
        <w:br w:type="textWrapping"/>
      </w:r>
      <w:r>
        <w:rPr>
          <w:rStyle w:val="NormalTok"/>
        </w:rPr>
        <w:t xml:space="preserve">        memorymenu.</w:t>
      </w:r>
      <w:r>
        <w:rPr>
          <w:rStyle w:val="FunctionTok"/>
        </w:rPr>
        <w:t xml:space="preserve">addMenuListener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菜单显示前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menuShown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MenuEvent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设置操作项不可显示</w:t>
      </w:r>
      <w:r>
        <w:br w:type="textWrapping"/>
      </w:r>
      <w:r>
        <w:rPr>
          <w:rStyle w:val="NormalTok"/>
        </w:rPr>
        <w:t xml:space="preserve">                memoryItem.</w:t>
      </w:r>
      <w:r>
        <w:rPr>
          <w:rStyle w:val="FunctionTok"/>
        </w:rPr>
        <w:t xml:space="preserve">setEnabled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connectItem.</w:t>
      </w:r>
      <w:r>
        <w:rPr>
          <w:rStyle w:val="FunctionTok"/>
        </w:rPr>
        <w:t xml:space="preserve">setEnabled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这里可以设置规则，控制操作项的显示逻辑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***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菜单隐藏后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menuHidden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MenuEvent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setMenu</w:t>
      </w:r>
      <w:r>
        <w:rPr>
          <w:rStyle w:val="NormalTok"/>
        </w:rPr>
        <w:t xml:space="preserve">(memorymenu);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MenuItem 可重复添加 */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StyledText 显示数据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message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putStyledText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message) {</w:t>
      </w:r>
      <w:r>
        <w:br w:type="textWrapping"/>
      </w:r>
      <w:r>
        <w:rPr>
          <w:rStyle w:val="NormalTok"/>
        </w:rPr>
        <w:t xml:space="preserve">        styledText.</w:t>
      </w:r>
      <w:r>
        <w:rPr>
          <w:rStyle w:val="FunctionTok"/>
        </w:rPr>
        <w:t xml:space="preserve">getDisplay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asyncExec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StyleRange styleRange1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StyleRange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styleRange1.</w:t>
      </w:r>
      <w:r>
        <w:rPr>
          <w:rStyle w:val="FunctionTok"/>
        </w:rPr>
        <w:t xml:space="preserve">start</w:t>
      </w:r>
      <w:r>
        <w:rPr>
          <w:rStyle w:val="NormalTok"/>
        </w:rPr>
        <w:t xml:space="preserve"> = styledText.</w:t>
      </w:r>
      <w:r>
        <w:rPr>
          <w:rStyle w:val="FunctionTok"/>
        </w:rPr>
        <w:t xml:space="preserve">getCharCount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styleRange1.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= message.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styleRange1.</w:t>
      </w:r>
      <w:r>
        <w:rPr>
          <w:rStyle w:val="FunctionTok"/>
        </w:rPr>
        <w:t xml:space="preserve">fontStyle</w:t>
      </w:r>
      <w:r>
        <w:rPr>
          <w:rStyle w:val="NormalTok"/>
        </w:rPr>
        <w:t xml:space="preserve"> = SWT.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Shell shell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Shell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styleRange1.</w:t>
      </w:r>
      <w:r>
        <w:rPr>
          <w:rStyle w:val="FunctionTok"/>
        </w:rPr>
        <w:t xml:space="preserve">foreground</w:t>
      </w:r>
      <w:r>
        <w:rPr>
          <w:rStyle w:val="NormalTok"/>
        </w:rPr>
        <w:t xml:space="preserve"> = shell.</w:t>
      </w:r>
      <w:r>
        <w:rPr>
          <w:rStyle w:val="FunctionTok"/>
        </w:rPr>
        <w:t xml:space="preserve">getDisplay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getSystemColor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COLOR_RED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 Display.getCurrent().getActiveShell()</w:t>
      </w:r>
      <w:r>
        <w:br w:type="textWrapping"/>
      </w:r>
      <w:r>
        <w:rPr>
          <w:rStyle w:val="NormalTok"/>
        </w:rPr>
        <w:t xml:space="preserve">                styledText.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(message +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    styledText.</w:t>
      </w:r>
      <w:r>
        <w:rPr>
          <w:rStyle w:val="FunctionTok"/>
        </w:rPr>
        <w:t xml:space="preserve">setStyleRange</w:t>
      </w:r>
      <w:r>
        <w:rPr>
          <w:rStyle w:val="NormalTok"/>
        </w:rPr>
        <w:t xml:space="preserve">(styleRange1);</w:t>
      </w:r>
      <w:r>
        <w:br w:type="textWrapping"/>
      </w:r>
      <w:r>
        <w:rPr>
          <w:rStyle w:val="NormalTok"/>
        </w:rPr>
        <w:t xml:space="preserve">                styledText.</w:t>
      </w:r>
      <w:r>
        <w:rPr>
          <w:rStyle w:val="FunctionTok"/>
        </w:rPr>
        <w:t xml:space="preserve">setSelection</w:t>
      </w:r>
      <w:r>
        <w:rPr>
          <w:rStyle w:val="NormalTok"/>
        </w:rPr>
        <w:t xml:space="preserve">(styledText.</w:t>
      </w:r>
      <w:r>
        <w:rPr>
          <w:rStyle w:val="FunctionTok"/>
        </w:rPr>
        <w:t xml:space="preserve">getCharCount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kb =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mb = kb *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gb = mb *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DecimalFormat</w:t>
      </w:r>
      <w:r>
        <w:rPr>
          <w:rStyle w:val="NormalTok"/>
        </w:rPr>
        <w:t xml:space="preserve"> df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DecimalFormat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"#,###"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strlocpath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 当前地址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    * 在table显示 本地路径 数据</w:t>
      </w:r>
      <w:r>
        <w:br w:type="textWrapping"/>
      </w:r>
      <w:r>
        <w:rPr>
          <w:rStyle w:val="CommentTok"/>
        </w:rPr>
        <w:t xml:space="preserve">     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selDisk, Table table)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(selDisk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selDisk.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strlocpath = selDisk.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(selDisk.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rPr>
          <w:rStyle w:val="CommentTok"/>
        </w:rPr>
        <w:t xml:space="preserve">// 当前地址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removeAll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 移除旧数据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[] listFiles = selDisk.</w:t>
      </w:r>
      <w:r>
        <w:rPr>
          <w:rStyle w:val="FunctionTok"/>
        </w:rPr>
        <w:t xml:space="preserve">listFiles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获取磁盘文件列表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 fileList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 : listFiles) {</w:t>
      </w:r>
      <w:r>
        <w:br w:type="textWrapping"/>
      </w:r>
      <w:r>
        <w:rPr>
          <w:rStyle w:val="NormalTok"/>
        </w:rPr>
        <w:t xml:space="preserve">            fileList.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Collections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(fileList,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Comparator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o1,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o2)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(o1.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 &amp;&amp; o2.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(o1.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 &amp;&amp; o2.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o1.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compareTo</w:t>
      </w:r>
      <w:r>
        <w:rPr>
          <w:rStyle w:val="NormalTok"/>
        </w:rPr>
        <w:t xml:space="preserve">(o2.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上层目录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(selDisk.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TableItem itema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//itema.setImage(DeviceUtil.getImage("icons/newfolder.png")); //$NON-NLS-1$</w:t>
      </w:r>
      <w:r>
        <w:br w:type="textWrapping"/>
      </w:r>
      <w:r>
        <w:rPr>
          <w:rStyle w:val="NormalTok"/>
        </w:rPr>
        <w:t xml:space="preserve">            itema.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{ 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}); </w:t>
      </w:r>
      <w:r>
        <w:rPr>
          <w:rStyle w:val="CommentTok"/>
        </w:rPr>
        <w:t xml:space="preserve">//$NON-NLS-1$ //$NON-NLS-2$ //$NON-NLS-3$</w:t>
      </w:r>
      <w:r>
        <w:br w:type="textWrapping"/>
      </w:r>
      <w:r>
        <w:rPr>
          <w:rStyle w:val="NormalTok"/>
        </w:rPr>
        <w:t xml:space="preserve">            itema.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遍历磁盘根文件夹的内容，添加到表格中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: fileList) {</w:t>
      </w:r>
      <w:r>
        <w:br w:type="textWrapping"/>
      </w:r>
      <w:r>
        <w:rPr>
          <w:rStyle w:val="NormalTok"/>
        </w:rPr>
        <w:t xml:space="preserve">            TableItem itemsa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length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获取文件大小 //$NON-NLS-1$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lsize = file.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gb) {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GB"</w:t>
      </w:r>
      <w:r>
        <w:rPr>
          <w:rStyle w:val="NormalTok"/>
        </w:rPr>
        <w:t xml:space="preserve">,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gb)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mb)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 =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mb;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(f &gt;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?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%.0f</w:t>
      </w:r>
      <w:r>
        <w:rPr>
          <w:rStyle w:val="StringTok"/>
        </w:rPr>
        <w:t xml:space="preserve">MB"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MB"</w:t>
      </w:r>
      <w:r>
        <w:rPr>
          <w:rStyle w:val="NormalTok"/>
        </w:rPr>
        <w:t xml:space="preserve">, f)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 //$NON-NLS-4$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kb)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 =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kb;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(f &gt;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?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%.0f</w:t>
      </w:r>
      <w:r>
        <w:rPr>
          <w:rStyle w:val="StringTok"/>
        </w:rPr>
        <w:t xml:space="preserve">KB"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KB"</w:t>
      </w:r>
      <w:r>
        <w:rPr>
          <w:rStyle w:val="NormalTok"/>
        </w:rPr>
        <w:t xml:space="preserve">, f)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 //$NON-NLS-4$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B"</w:t>
      </w:r>
      <w:r>
        <w:rPr>
          <w:rStyle w:val="NormalTok"/>
        </w:rPr>
        <w:t xml:space="preserve">, lsize);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 </w:t>
      </w:r>
      <w:r>
        <w:rPr>
          <w:rStyle w:val="CommentTok"/>
        </w:rPr>
        <w:t xml:space="preserve">// 显示文件夹标志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//itemsa.setImage(DeviceUtil.getIcon(file));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//itemsa.setImage(DeviceUtil.getIcon(file));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获取文件的最后修改日期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//SimpleDateFormat myFmt = new SimpleDateFormat(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//ConstantClass.RemoteSystemFtpView_DateFormat);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//String modifDate = myFmt.format(new Date(file.lastModified()));</w:t>
      </w:r>
      <w:r>
        <w:br w:type="textWrapping"/>
      </w:r>
      <w:r>
        <w:rPr>
          <w:rStyle w:val="NormalTok"/>
        </w:rPr>
        <w:t xml:space="preserve">            itemsa.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{ file.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(), length, </w:t>
      </w:r>
      <w:r>
        <w:rPr>
          <w:rStyle w:val="StringTok"/>
        </w:rPr>
        <w:t xml:space="preserve">"日期"</w:t>
      </w:r>
      <w:r>
        <w:rPr>
          <w:rStyle w:val="NormalTok"/>
        </w:rPr>
        <w:t xml:space="preserve"> });</w:t>
      </w:r>
      <w:r>
        <w:br w:type="textWrapping"/>
      </w:r>
      <w:r>
        <w:rPr>
          <w:rStyle w:val="NormalTok"/>
        </w:rPr>
        <w:t xml:space="preserve">            itemsa.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 数据奥 table 列表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/*添加数据到 tab 列表中*/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给table 添加数据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setTableData_table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setTableData</w:t>
      </w:r>
      <w:r>
        <w:rPr>
          <w:rStyle w:val="NormalTok"/>
        </w:rPr>
        <w:t xml:space="preserve">(table, tableViewer, strcontent, strtitle);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给table添加信息公共方法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table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@param tableViewer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setTableData</w:t>
      </w:r>
      <w:r>
        <w:rPr>
          <w:rStyle w:val="NormalTok"/>
        </w:rPr>
        <w:t xml:space="preserve">(Table table, TableViewer tableViewer,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strtitle) {</w:t>
      </w:r>
      <w:r>
        <w:br w:type="textWrapping"/>
      </w:r>
      <w:r>
        <w:rPr>
          <w:rStyle w:val="NormalTok"/>
        </w:rPr>
        <w:t xml:space="preserve">        Display.</w:t>
      </w:r>
      <w:r>
        <w:rPr>
          <w:rStyle w:val="FunctionTok"/>
        </w:rPr>
        <w:t xml:space="preserve">getDefault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syncExec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记录table当前位置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iscrollbarlocation = table.</w:t>
      </w:r>
      <w:r>
        <w:rPr>
          <w:rStyle w:val="FunctionTok"/>
        </w:rPr>
        <w:t xml:space="preserve">getTopIndex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iSelection = table.</w:t>
      </w:r>
      <w:r>
        <w:rPr>
          <w:rStyle w:val="FunctionTok"/>
        </w:rPr>
        <w:t xml:space="preserve">getSelectionIndex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清空table内容</w:t>
      </w:r>
      <w:r>
        <w:br w:type="textWrapping"/>
      </w:r>
      <w:r>
        <w:rPr>
          <w:rStyle w:val="NormalTok"/>
        </w:rPr>
        <w:t xml:space="preserve">                table.</w:t>
      </w:r>
      <w:r>
        <w:rPr>
          <w:rStyle w:val="FunctionTok"/>
        </w:rPr>
        <w:t xml:space="preserve">removeAll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重新加载table内容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if(tableViewer.getTable().getColumnCount()==0){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[] columns = table.</w:t>
      </w:r>
      <w:r>
        <w:rPr>
          <w:rStyle w:val="FunctionTok"/>
        </w:rPr>
        <w:t xml:space="preserve">getColumns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清除表格原有表头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 tc : columns) {</w:t>
      </w:r>
      <w:r>
        <w:br w:type="textWrapping"/>
      </w:r>
      <w:r>
        <w:rPr>
          <w:rStyle w:val="NormalTok"/>
        </w:rPr>
        <w:t xml:space="preserve">                    tc.</w:t>
      </w:r>
      <w:r>
        <w:rPr>
          <w:rStyle w:val="FunctionTok"/>
        </w:rPr>
        <w:t xml:space="preserve">dispose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添加表头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strtitle.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 TableContent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, i);</w:t>
      </w:r>
      <w:r>
        <w:br w:type="textWrapping"/>
      </w:r>
      <w:r>
        <w:rPr>
          <w:rStyle w:val="NormalTok"/>
        </w:rPr>
        <w:t xml:space="preserve">                    TableContent.</w:t>
      </w:r>
      <w:r>
        <w:rPr>
          <w:rStyle w:val="FunctionTok"/>
        </w:rPr>
        <w:t xml:space="preserve">setWidth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TableContent.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(strtitle[i]);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j &lt; strcontent.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j++)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添加数据</w:t>
      </w:r>
      <w:r>
        <w:br w:type="textWrapping"/>
      </w:r>
      <w:r>
        <w:rPr>
          <w:rStyle w:val="NormalTok"/>
        </w:rPr>
        <w:t xml:space="preserve">                    TableItem TableTitle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strcont[]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[strcontent[j].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k &lt; strcontent[j].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k++) {</w:t>
      </w:r>
      <w:r>
        <w:br w:type="textWrapping"/>
      </w:r>
      <w:r>
        <w:rPr>
          <w:rStyle w:val="NormalTok"/>
        </w:rPr>
        <w:t xml:space="preserve">                        strcont[k] = strcontent[j][k];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TableTitle.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(strcont);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设置当前选中信息位置</w:t>
      </w:r>
      <w:r>
        <w:br w:type="textWrapping"/>
      </w:r>
      <w:r>
        <w:rPr>
          <w:rStyle w:val="NormalTok"/>
        </w:rPr>
        <w:t xml:space="preserve">                table.</w:t>
      </w:r>
      <w:r>
        <w:rPr>
          <w:rStyle w:val="FunctionTok"/>
        </w:rPr>
        <w:t xml:space="preserve">setTopIndex</w:t>
      </w:r>
      <w:r>
        <w:rPr>
          <w:rStyle w:val="NormalTok"/>
        </w:rPr>
        <w:t xml:space="preserve">(iscrollbarlocation);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setFocus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TODO Auto-generated method stub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msg)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MessageDialog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openInformation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getActiveShell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"标题"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  <w:numPr>
          <w:numId w:val="1019"/>
          <w:ilvl w:val="0"/>
        </w:numPr>
      </w:pPr>
      <w:r>
        <w:t xml:space="preserve">说明</w:t>
      </w:r>
      <w:r>
        <w:t xml:space="preserve"> </w:t>
      </w:r>
      <w:r>
        <w:t xml:space="preserve">还有部分节点未涉及，暂不说明</w:t>
      </w:r>
    </w:p>
    <w:sectPr w:rsidR="001A7342">
      <w:headerReference w:type="even" r:id="rId9"/>
      <w:headerReference w:type="default" r:id="rId10"/>
      <w:footerReference w:type="even" r:id="rId14"/>
      <w:footerReference w:type="default" r:id="rId13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233FA3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d"/>
      <w:ind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233FA3">
    <w:pPr>
      <w:pStyle w:val="ac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607E159C"/>
    <w:lvl w:ilvl="0">
      <w:start w:val="1"/>
      <w:numFmt w:val="bullet"/>
      <w:lvlText w:val="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26DC7E2E"/>
    <w:multiLevelType w:val="multilevel"/>
    <w:tmpl w:val="1C66CF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6AC41F15"/>
    <w:multiLevelType w:val="multilevel"/>
    <w:tmpl w:val="6ACEEC54"/>
    <w:styleLink w:val="10"/>
    <w:lvl w:ilvl="0">
      <w:start w:val="1"/>
      <w:numFmt w:val="decimal"/>
      <w:lvlText w:val="%1"/>
      <w:lvlJc w:val="left"/>
      <w:pPr>
        <w:ind w:left="210" w:hanging="425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0"/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0"/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 w:numId="80">
    <w:abstractNumId w:val="0"/>
  </w:num>
  <w:num w:numId="81">
    <w:abstractNumId w:val="0"/>
  </w:num>
  <w:num w:numId="82">
    <w:abstractNumId w:val="0"/>
  </w:num>
  <w:num w:numId="83">
    <w:abstractNumId w:val="0"/>
  </w:num>
  <w:num w:numId="84">
    <w:abstractNumId w:val="0"/>
  </w:num>
  <w:num w:numId="85">
    <w:abstractNumId w:val="0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 w:numId="92">
    <w:abstractNumId w:val="0"/>
  </w:num>
  <w:num w:numId="93">
    <w:abstractNumId w:val="0"/>
  </w:num>
  <w:num w:numId="94">
    <w:abstractNumId w:val="0"/>
  </w:num>
  <w:num w:numId="95">
    <w:abstractNumId w:val="0"/>
  </w:num>
  <w:num w:numId="96">
    <w:abstractNumId w:val="0"/>
  </w:num>
  <w:num w:numId="97">
    <w:abstractNumId w:val="0"/>
  </w:num>
  <w:num w:numId="98">
    <w:abstractNumId w:val="0"/>
  </w:num>
  <w:num w:numId="99">
    <w:abstractNumId w:val="0"/>
  </w:num>
  <w:num w:numId="100">
    <w:abstractNumId w:val="0"/>
  </w:num>
  <w:num w:numId="101">
    <w:abstractNumId w:val="0"/>
  </w:num>
  <w:num w:numId="102">
    <w:abstractNumId w:val="0"/>
  </w:num>
  <w:num w:numId="103">
    <w:abstractNumId w:val="0"/>
  </w:num>
  <w:num w:numId="104">
    <w:abstractNumId w:val="0"/>
  </w:num>
  <w:num w:numId="105">
    <w:abstractNumId w:val="0"/>
  </w:num>
  <w:num w:numId="106">
    <w:abstractNumId w:val="0"/>
  </w:num>
  <w:num w:numId="107">
    <w:abstractNumId w:val="0"/>
  </w:num>
  <w:num w:numId="108">
    <w:abstractNumId w:val="0"/>
  </w:num>
  <w:num w:numId="109">
    <w:abstractNumId w:val="0"/>
  </w:num>
  <w:num w:numId="110">
    <w:abstractNumId w:val="0"/>
  </w:num>
  <w:num w:numId="111">
    <w:abstractNumId w:val="0"/>
  </w:num>
  <w:num w:numId="112">
    <w:abstractNumId w:val="0"/>
  </w:num>
  <w:num w:numId="113">
    <w:abstractNumId w:val="0"/>
  </w:num>
  <w:num w:numId="114">
    <w:abstractNumId w:val="0"/>
  </w:num>
  <w:num w:numId="115">
    <w:abstractNumId w:val="0"/>
  </w:num>
  <w:num w:numId="116">
    <w:abstractNumId w:val="0"/>
  </w:num>
  <w:num w:numId="117">
    <w:abstractNumId w:val="0"/>
  </w:num>
  <w:num w:numId="118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6D5"/>
    <w:pPr>
      <w:widowControl w:val="0"/>
      <w:spacing w:line="360" w:lineRule="auto"/>
      <w:ind w:firstLineChars="200" w:firstLine="200"/>
    </w:pPr>
    <w:rPr>
      <w:sz w:val="28"/>
    </w:rPr>
  </w:style>
  <w:style w:type="paragraph" w:styleId="1">
    <w:name w:val="heading 1"/>
    <w:next w:val="a"/>
    <w:link w:val="1Char"/>
    <w:autoRedefine/>
    <w:uiPriority w:val="9"/>
    <w:qFormat/>
    <w:rsid w:val="006C0B2C"/>
    <w:pPr>
      <w:keepNext/>
      <w:keepLines/>
      <w:numPr>
        <w:numId w:val="2"/>
      </w:numPr>
      <w:ind w:left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C0B2C"/>
    <w:pPr>
      <w:keepNext/>
      <w:keepLines/>
      <w:numPr>
        <w:ilvl w:val="1"/>
        <w:numId w:val="2"/>
      </w:numPr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C0B2C"/>
    <w:pPr>
      <w:keepNext/>
      <w:keepLines/>
      <w:numPr>
        <w:ilvl w:val="2"/>
        <w:numId w:val="2"/>
      </w:numPr>
      <w:ind w:left="0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6C0B2C"/>
    <w:pPr>
      <w:keepNext/>
      <w:keepLines/>
      <w:numPr>
        <w:ilvl w:val="3"/>
        <w:numId w:val="2"/>
      </w:numPr>
      <w:ind w:left="0" w:firstLineChars="0" w:firstLine="0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C0B2C"/>
    <w:pPr>
      <w:keepNext/>
      <w:keepLines/>
      <w:numPr>
        <w:ilvl w:val="4"/>
        <w:numId w:val="2"/>
      </w:numPr>
      <w:ind w:left="0" w:firstLineChars="0" w:firstLine="0"/>
      <w:outlineLvl w:val="4"/>
    </w:pPr>
    <w:rPr>
      <w:rFonts w:eastAsiaTheme="majorEastAsia"/>
      <w:b/>
      <w:bCs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6C0B2C"/>
    <w:pPr>
      <w:keepNext/>
      <w:keepLines/>
      <w:numPr>
        <w:ilvl w:val="5"/>
        <w:numId w:val="2"/>
      </w:numPr>
      <w:ind w:left="0"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autoRedefine/>
    <w:uiPriority w:val="9"/>
    <w:unhideWhenUsed/>
    <w:qFormat/>
    <w:rsid w:val="006C0B2C"/>
    <w:pPr>
      <w:keepNext/>
      <w:keepLines/>
      <w:numPr>
        <w:ilvl w:val="6"/>
        <w:numId w:val="2"/>
      </w:numPr>
      <w:ind w:left="0" w:firstLineChars="0" w:firstLine="0"/>
      <w:outlineLvl w:val="6"/>
    </w:pPr>
    <w:rPr>
      <w:rFonts w:eastAsiaTheme="majorEastAsia"/>
      <w:b/>
      <w:bCs/>
      <w:szCs w:val="24"/>
    </w:rPr>
  </w:style>
  <w:style w:type="paragraph" w:styleId="8">
    <w:name w:val="heading 8"/>
    <w:basedOn w:val="a"/>
    <w:next w:val="a"/>
    <w:link w:val="8Char"/>
    <w:autoRedefine/>
    <w:uiPriority w:val="9"/>
    <w:unhideWhenUsed/>
    <w:qFormat/>
    <w:rsid w:val="00D62316"/>
    <w:pPr>
      <w:keepNext/>
      <w:keepLines/>
      <w:numPr>
        <w:ilvl w:val="7"/>
        <w:numId w:val="2"/>
      </w:numPr>
      <w:ind w:left="0"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F7AC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0B2C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6C0B2C"/>
    <w:rPr>
      <w:b/>
      <w:bCs/>
      <w:sz w:val="32"/>
      <w:szCs w:val="32"/>
    </w:rPr>
  </w:style>
  <w:style w:type="paragraph" w:styleId="a3">
    <w:name w:val="Title"/>
    <w:aliases w:val="代码"/>
    <w:basedOn w:val="a"/>
    <w:next w:val="a"/>
    <w:link w:val="Char"/>
    <w:uiPriority w:val="10"/>
    <w:qFormat/>
    <w:rsid w:val="00CA5990"/>
    <w:pPr>
      <w:spacing w:line="240" w:lineRule="auto"/>
      <w:ind w:leftChars="50" w:left="50" w:firstLineChars="0" w:firstLine="0"/>
    </w:pPr>
    <w:rPr>
      <w:rFonts w:asciiTheme="majorHAnsi" w:eastAsia="宋体" w:hAnsiTheme="majorHAnsi" w:cstheme="majorBidi"/>
      <w:bCs/>
      <w:sz w:val="21"/>
      <w:szCs w:val="32"/>
    </w:rPr>
  </w:style>
  <w:style w:type="character" w:customStyle="1" w:styleId="Char">
    <w:name w:val="标题 Char"/>
    <w:aliases w:val="代码 Char"/>
    <w:basedOn w:val="a0"/>
    <w:link w:val="a3"/>
    <w:uiPriority w:val="10"/>
    <w:rsid w:val="00CA5990"/>
    <w:rPr>
      <w:rFonts w:asciiTheme="majorHAnsi" w:eastAsia="宋体" w:hAnsiTheme="majorHAnsi" w:cstheme="majorBidi"/>
      <w:bCs/>
      <w:szCs w:val="32"/>
    </w:rPr>
  </w:style>
  <w:style w:type="paragraph" w:styleId="a4">
    <w:name w:val="No Spacing"/>
    <w:aliases w:val="表"/>
    <w:autoRedefine/>
    <w:uiPriority w:val="1"/>
    <w:qFormat/>
    <w:rsid w:val="003676D5"/>
    <w:pPr>
      <w:widowControl w:val="0"/>
      <w:spacing w:before="120" w:after="120"/>
    </w:pPr>
    <w:rPr>
      <w:rFonts w:ascii="Times New Roman" w:hAnsi="Times New Roman"/>
    </w:rPr>
  </w:style>
  <w:style w:type="character" w:customStyle="1" w:styleId="1Char">
    <w:name w:val="标题 1 Char"/>
    <w:basedOn w:val="a0"/>
    <w:link w:val="1"/>
    <w:uiPriority w:val="9"/>
    <w:rsid w:val="006C0B2C"/>
    <w:rPr>
      <w:b/>
      <w:bCs/>
      <w:kern w:val="44"/>
      <w:sz w:val="44"/>
      <w:szCs w:val="44"/>
    </w:rPr>
  </w:style>
  <w:style w:type="numbering" w:customStyle="1" w:styleId="10">
    <w:name w:val="样式1"/>
    <w:uiPriority w:val="99"/>
    <w:rsid w:val="00FD44E8"/>
    <w:pPr>
      <w:numPr>
        <w:numId w:val="1"/>
      </w:numPr>
    </w:pPr>
  </w:style>
  <w:style w:type="character" w:customStyle="1" w:styleId="4Char">
    <w:name w:val="标题 4 Char"/>
    <w:basedOn w:val="a0"/>
    <w:link w:val="4"/>
    <w:uiPriority w:val="9"/>
    <w:rsid w:val="006C0B2C"/>
    <w:rPr>
      <w:rFonts w:asciiTheme="majorHAnsi" w:eastAsiaTheme="majorEastAsia" w:hAnsiTheme="majorHAnsi" w:cstheme="majorBidi"/>
      <w:b/>
      <w:bCs/>
      <w:sz w:val="30"/>
      <w:szCs w:val="28"/>
    </w:rPr>
  </w:style>
  <w:style w:type="character" w:customStyle="1" w:styleId="5Char">
    <w:name w:val="标题 5 Char"/>
    <w:basedOn w:val="a0"/>
    <w:link w:val="5"/>
    <w:uiPriority w:val="9"/>
    <w:rsid w:val="006C0B2C"/>
    <w:rPr>
      <w:rFonts w:eastAsiaTheme="majorEastAsi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C0B2C"/>
    <w:rPr>
      <w:rFonts w:asciiTheme="majorHAnsi" w:eastAsiaTheme="majorEastAsia" w:hAnsiTheme="majorHAnsi" w:cstheme="majorBidi"/>
      <w:b/>
      <w:bCs/>
      <w:sz w:val="28"/>
      <w:szCs w:val="24"/>
    </w:rPr>
  </w:style>
  <w:style w:type="character" w:customStyle="1" w:styleId="7Char">
    <w:name w:val="标题 7 Char"/>
    <w:basedOn w:val="a0"/>
    <w:link w:val="7"/>
    <w:uiPriority w:val="9"/>
    <w:rsid w:val="006C0B2C"/>
    <w:rPr>
      <w:rFonts w:eastAsiaTheme="majorEastAsia"/>
      <w:b/>
      <w:bCs/>
      <w:sz w:val="28"/>
      <w:szCs w:val="24"/>
    </w:rPr>
  </w:style>
  <w:style w:type="character" w:customStyle="1" w:styleId="8Char">
    <w:name w:val="标题 8 Char"/>
    <w:basedOn w:val="a0"/>
    <w:link w:val="8"/>
    <w:uiPriority w:val="9"/>
    <w:rsid w:val="00D62316"/>
    <w:rPr>
      <w:rFonts w:asciiTheme="majorHAnsi" w:eastAsiaTheme="majorEastAsia" w:hAnsiTheme="majorHAnsi" w:cstheme="majorBidi"/>
      <w:sz w:val="28"/>
      <w:szCs w:val="24"/>
    </w:rPr>
  </w:style>
  <w:style w:type="character" w:customStyle="1" w:styleId="9Char">
    <w:name w:val="标题 9 Char"/>
    <w:basedOn w:val="a0"/>
    <w:link w:val="9"/>
    <w:uiPriority w:val="9"/>
    <w:rsid w:val="008F7AC0"/>
    <w:rPr>
      <w:rFonts w:asciiTheme="majorHAnsi" w:eastAsiaTheme="majorEastAsia" w:hAnsiTheme="majorHAnsi" w:cstheme="majorBidi"/>
      <w:sz w:val="28"/>
      <w:szCs w:val="21"/>
    </w:rPr>
  </w:style>
  <w:style w:type="paragraph" w:customStyle="1" w:styleId="a5">
    <w:name w:val="图"/>
    <w:basedOn w:val="SourceCode"/>
    <w:next w:val="a"/>
    <w:autoRedefine/>
    <w:qFormat/>
    <w:rsid w:val="003478F9"/>
    <w:pPr>
      <w:framePr w:wrap="notBeside" w:vAnchor="text" w:hAnchor="text" w:xAlign="center" w:y="1"/>
      <w:spacing w:afterLines="200" w:after="624"/>
      <w:jc w:val="center"/>
    </w:pPr>
    <w:rPr>
      <w:rFonts w:eastAsia="Consolas"/>
      <w:noProof/>
      <w:sz w:val="24"/>
    </w:rPr>
  </w:style>
  <w:style w:type="table" w:styleId="a6">
    <w:name w:val="Table Grid"/>
    <w:basedOn w:val="a1"/>
    <w:uiPriority w:val="59"/>
    <w:rsid w:val="003676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3676D5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代码"/>
    <w:autoRedefine/>
    <w:qFormat/>
    <w:rsid w:val="0080043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</w:style>
  <w:style w:type="paragraph" w:customStyle="1" w:styleId="a9">
    <w:name w:val="表"/>
    <w:basedOn w:val="a"/>
    <w:autoRedefine/>
    <w:qFormat/>
    <w:rsid w:val="00A462D9"/>
    <w:pPr>
      <w:spacing w:line="240" w:lineRule="auto"/>
      <w:ind w:firstLineChars="0" w:firstLine="0"/>
    </w:pPr>
    <w:rPr>
      <w:sz w:val="21"/>
    </w:rPr>
  </w:style>
  <w:style w:type="paragraph" w:customStyle="1" w:styleId="SourceCode">
    <w:name w:val="Source Code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aa">
    <w:name w:val="Balloon Text"/>
    <w:basedOn w:val="a"/>
    <w:link w:val="Char0"/>
    <w:uiPriority w:val="99"/>
    <w:semiHidden/>
    <w:unhideWhenUsed/>
    <w:rsid w:val="0080043F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a"/>
    <w:uiPriority w:val="99"/>
    <w:semiHidden/>
    <w:rsid w:val="0080043F"/>
    <w:rPr>
      <w:sz w:val="18"/>
      <w:szCs w:val="18"/>
    </w:rPr>
  </w:style>
  <w:style w:type="paragraph" w:styleId="ab">
    <w:name w:val="List Paragraph"/>
    <w:basedOn w:val="a"/>
    <w:uiPriority w:val="34"/>
    <w:qFormat/>
    <w:rsid w:val="00203741"/>
    <w:pPr>
      <w:ind w:firstLine="420"/>
    </w:pPr>
  </w:style>
  <w:style w:type="paragraph" w:styleId="ac">
    <w:name w:val="header"/>
    <w:basedOn w:val="a"/>
    <w:link w:val="Char1"/>
    <w:uiPriority w:val="99"/>
    <w:unhideWhenUsed/>
    <w:rsid w:val="005C1F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5C1F8B"/>
    <w:rPr>
      <w:sz w:val="18"/>
      <w:szCs w:val="18"/>
    </w:rPr>
  </w:style>
  <w:style w:type="paragraph" w:styleId="ad">
    <w:name w:val="footer"/>
    <w:basedOn w:val="a"/>
    <w:link w:val="Char2"/>
    <w:uiPriority w:val="99"/>
    <w:unhideWhenUsed/>
    <w:rsid w:val="005C1F8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d"/>
    <w:uiPriority w:val="99"/>
    <w:rsid w:val="005C1F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Id="rId14" Type="http://schemas.openxmlformats.org/officeDocument/2006/relationships/footer" Target="footer1.xml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Times New Roman"/>
        <a:ea typeface="宋体"/>
        <a:cs typeface=""/>
      </a:majorFont>
      <a:minorFont>
        <a:latin typeface="宋体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70</Pages>
  <Words>7811</Words>
  <Characters>44527</Characters>
  <Application>Microsoft Office Word</Application>
  <DocSecurity>0</DocSecurity>
  <Lines>371</Lines>
  <Paragraphs>104</Paragraphs>
  <ScaleCrop>false</ScaleCrop>
  <Company/>
  <LinksUpToDate>false</LinksUpToDate>
  <CharactersWithSpaces>52234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工作台视图(透视图)相关节点说明</dc:title>
  <dc:creator>zjl</dc:creator>
  <cp:keywords/>
  <dcterms:created xsi:type="dcterms:W3CDTF">2018-12-04T02:02:30Z</dcterms:created>
  <dcterms:modified xsi:type="dcterms:W3CDTF">2018-12-04T02:02:30Z</dcterms:modified>
</cp:coreProperties>
</file>