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Calibri" w:hAnsi="Calibri"/>
          <w:b/>
          <w:sz w:val="72"/>
        </w:rPr>
        <w:t>Primoria</w:t>
      </w:r>
    </w:p>
    <w:p>
      <w:pPr>
        <w:spacing w:after="480"/>
        <w:jc w:val="center"/>
      </w:pPr>
      <w:r>
        <w:rPr>
          <w:rFonts w:ascii="Calibri" w:hAnsi="Calibri"/>
          <w:b/>
          <w:sz w:val="36"/>
        </w:rPr>
        <w:t>Interactive STEM Education Platform - Business Potential Analysis</w:t>
      </w:r>
    </w:p>
    <w:p>
      <w:pPr>
        <w:spacing w:after="960"/>
        <w:jc w:val="center"/>
      </w:pPr>
      <w:r>
        <w:rPr>
          <w:rFonts w:ascii="Calibri" w:hAnsi="Calibri"/>
          <w:b w:val="0"/>
          <w:sz w:val="26"/>
        </w:rPr>
        <w:t>Enable anyone to create Brilliant-level interactive courses</w:t>
      </w:r>
    </w:p>
    <w:p>
      <w:pPr>
        <w:spacing w:after="120"/>
        <w:jc w:val="center"/>
      </w:pPr>
      <w:r>
        <w:rPr>
          <w:rFonts w:ascii="Calibri" w:hAnsi="Calibri"/>
          <w:b w:val="0"/>
          <w:sz w:val="22"/>
        </w:rPr>
        <w:t>Project Type: UGC course creation platform + interactive learning application</w:t>
      </w:r>
    </w:p>
    <w:p>
      <w:pPr>
        <w:spacing w:after="120"/>
        <w:jc w:val="center"/>
      </w:pPr>
      <w:r>
        <w:rPr>
          <w:rFonts w:ascii="Calibri" w:hAnsi="Calibri"/>
          <w:b w:val="0"/>
          <w:sz w:val="22"/>
        </w:rPr>
        <w:t>Tech Stack: Flutter (cross-platform) + Supabase (backend) + AI-assisted generation</w:t>
      </w:r>
    </w:p>
    <w:p>
      <w:pPr>
        <w:spacing w:after="120"/>
        <w:jc w:val="center"/>
      </w:pPr>
      <w:r>
        <w:rPr>
          <w:rFonts w:ascii="Calibri" w:hAnsi="Calibri"/>
          <w:b w:val="0"/>
          <w:sz w:val="22"/>
        </w:rPr>
        <w:t>Development Stage: MVP core features completed</w:t>
      </w:r>
    </w:p>
    <w:p>
      <w:pPr>
        <w:spacing w:after="960"/>
        <w:jc w:val="center"/>
      </w:pPr>
      <w:r>
        <w:rPr>
          <w:rFonts w:ascii="Calibri" w:hAnsi="Calibri"/>
          <w:b w:val="0"/>
          <w:sz w:val="22"/>
        </w:rPr>
        <w:t>February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sz w:val="40"/>
        </w:rPr>
        <w:t>Table of Contents</w:t>
      </w:r>
    </w:p>
    <w:p>
      <w:pPr>
        <w:spacing w:after="80"/>
      </w:pPr>
      <w:r>
        <w:rPr>
          <w:rFonts w:ascii="Calibri" w:hAnsi="Calibri"/>
          <w:b w:val="0"/>
          <w:sz w:val="24"/>
        </w:rPr>
        <w:t>1. Project Overview</w:t>
      </w:r>
    </w:p>
    <w:p>
      <w:pPr>
        <w:spacing w:after="80"/>
      </w:pPr>
      <w:r>
        <w:rPr>
          <w:rFonts w:ascii="Calibri" w:hAnsi="Calibri"/>
          <w:b w:val="0"/>
          <w:sz w:val="24"/>
        </w:rPr>
        <w:t>2. Market Opportunity and Industry Pain Points</w:t>
      </w:r>
    </w:p>
    <w:p>
      <w:pPr>
        <w:spacing w:after="80"/>
      </w:pPr>
      <w:r>
        <w:rPr>
          <w:rFonts w:ascii="Calibri" w:hAnsi="Calibri"/>
          <w:b w:val="0"/>
          <w:sz w:val="24"/>
        </w:rPr>
        <w:t>3. Product Value Proposition</w:t>
      </w:r>
    </w:p>
    <w:p>
      <w:pPr>
        <w:spacing w:after="80"/>
      </w:pPr>
      <w:r>
        <w:rPr>
          <w:rFonts w:ascii="Calibri" w:hAnsi="Calibri"/>
          <w:b w:val="0"/>
          <w:sz w:val="24"/>
        </w:rPr>
        <w:t>4. System Architecture and Technical Highlights</w:t>
      </w:r>
    </w:p>
    <w:p>
      <w:pPr>
        <w:spacing w:after="80"/>
      </w:pPr>
      <w:r>
        <w:rPr>
          <w:rFonts w:ascii="Calibri" w:hAnsi="Calibri"/>
          <w:b w:val="0"/>
          <w:sz w:val="24"/>
        </w:rPr>
        <w:t>5. Product Feature Showcase</w:t>
      </w:r>
    </w:p>
    <w:p>
      <w:pPr>
        <w:spacing w:after="80"/>
      </w:pPr>
      <w:r>
        <w:rPr>
          <w:rFonts w:ascii="Calibri" w:hAnsi="Calibri"/>
          <w:b w:val="0"/>
          <w:sz w:val="24"/>
        </w:rPr>
        <w:t>6. Business Model</w:t>
      </w:r>
    </w:p>
    <w:p>
      <w:pPr>
        <w:spacing w:after="80"/>
      </w:pPr>
      <w:r>
        <w:rPr>
          <w:rFonts w:ascii="Calibri" w:hAnsi="Calibri"/>
          <w:b w:val="0"/>
          <w:sz w:val="24"/>
        </w:rPr>
        <w:t>7. Competitive Analysis</w:t>
      </w:r>
    </w:p>
    <w:p>
      <w:pPr>
        <w:spacing w:after="80"/>
      </w:pPr>
      <w:r>
        <w:rPr>
          <w:rFonts w:ascii="Calibri" w:hAnsi="Calibri"/>
          <w:b w:val="0"/>
          <w:sz w:val="24"/>
        </w:rPr>
        <w:t>8. Development Roadmap</w:t>
      </w:r>
    </w:p>
    <w:p>
      <w:pPr>
        <w:spacing w:after="80"/>
      </w:pPr>
      <w:r>
        <w:rPr>
          <w:rFonts w:ascii="Calibri" w:hAnsi="Calibri"/>
          <w:b w:val="0"/>
          <w:sz w:val="24"/>
        </w:rPr>
        <w:t>9. Current Progress and Implemented Features</w:t>
      </w:r>
    </w:p>
    <w:p>
      <w:pPr>
        <w:spacing w:after="80"/>
      </w:pPr>
      <w:r>
        <w:rPr>
          <w:rFonts w:ascii="Calibri" w:hAnsi="Calibri"/>
          <w:b w:val="0"/>
          <w:sz w:val="24"/>
        </w:rPr>
        <w:t>10. Summary and Outlook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sz w:val="36"/>
        </w:rPr>
        <w:t>1. Project Overview</w:t>
      </w:r>
    </w:p>
    <w:p>
      <w:pPr>
        <w:spacing w:after="240"/>
      </w:pPr>
      <w:r>
        <w:rPr>
          <w:rFonts w:ascii="Calibri" w:hAnsi="Calibri"/>
          <w:b w:val="0"/>
          <w:sz w:val="22"/>
        </w:rPr>
        <w:t>Primoria is a two-sided STEM education system composed of a course creation tool (Builder) and a learning application (Viewer). The platform adopts a UGC (user-generated content) model that enables educators and creators to build interactive learning experiences comparable to Brilliant.org without coding.</w:t>
      </w:r>
    </w:p>
    <w:p>
      <w:pPr>
        <w:pStyle w:val="Heading2"/>
      </w:pPr>
      <w:r>
        <w:rPr>
          <w:rFonts w:ascii="Calibri" w:hAnsi="Calibri"/>
          <w:sz w:val="28"/>
        </w:rPr>
        <w:t>Core Positioning</w:t>
      </w:r>
    </w:p>
    <w:p>
      <w:pPr>
        <w:pStyle w:val="ListBullet"/>
      </w:pPr>
      <w:r>
        <w:rPr>
          <w:rFonts w:ascii="Calibri" w:hAnsi="Calibri"/>
          <w:sz w:val="22"/>
        </w:rPr>
        <w:t>Builder (creation side): drag-and-drop course editor with text, code, and quiz modules, plus one-click publishing</w:t>
      </w:r>
    </w:p>
    <w:p>
      <w:pPr>
        <w:pStyle w:val="ListBullet"/>
      </w:pPr>
      <w:r>
        <w:rPr>
          <w:rFonts w:ascii="Calibri" w:hAnsi="Calibri"/>
          <w:sz w:val="22"/>
        </w:rPr>
        <w:t>Viewer (learning side): Brilliant.org-style interactive learning app with multi-platform support</w:t>
      </w:r>
    </w:p>
    <w:p>
      <w:pPr>
        <w:pStyle w:val="ListBullet"/>
      </w:pPr>
      <w:r>
        <w:rPr>
          <w:rFonts w:ascii="Calibri" w:hAnsi="Calibri"/>
          <w:sz w:val="22"/>
        </w:rPr>
        <w:t>Supabase backend: user management, course storage, progress tracking, and gamification infrastructure</w:t>
      </w:r>
    </w:p>
    <w:p>
      <w:pPr>
        <w:pStyle w:val="ListBullet"/>
      </w:pPr>
      <w:r>
        <w:rPr>
          <w:rFonts w:ascii="Calibri" w:hAnsi="Calibri"/>
          <w:sz w:val="22"/>
        </w:rPr>
        <w:t>AI-assisted generation: Gemini API integration that supports one-click conversion from PDF to course structure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sz w:val="36"/>
        </w:rPr>
        <w:t>2. Market Opportunity and Industry Pain Points</w:t>
      </w:r>
    </w:p>
    <w:p>
      <w:pPr>
        <w:pStyle w:val="Heading2"/>
      </w:pPr>
      <w:r>
        <w:rPr>
          <w:rFonts w:ascii="Calibri" w:hAnsi="Calibri"/>
          <w:sz w:val="28"/>
        </w:rPr>
        <w:t>2.1 Online Education Market Size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global online education market is projected to reach USD 450 billion by 2026, with STEM education as one of the fastest-growing segments. Interactive learning platforms (such as Brilliant.org) have already shown that high-quality interaction significantly improves outcomes and retention.</w:t>
      </w:r>
    </w:p>
    <w:p>
      <w:pPr>
        <w:pStyle w:val="Heading2"/>
      </w:pPr>
      <w:r>
        <w:rPr>
          <w:rFonts w:ascii="Calibri" w:hAnsi="Calibri"/>
          <w:sz w:val="28"/>
        </w:rPr>
        <w:t>2.2 Industry Pain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Pain Point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Current Situation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Primoria Solution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High creation barrier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Building interactive courses usually requires a specialized engineering team and significant budget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Drag-and-drop no-code editor that enables anyone to create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Insufficient content supply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High-quality interactive courses are scarce and usually produced only by platform-owned teams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UGC model invites educators worldwide to produce content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Single-format learning experience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Most platforms remain focused on video and static 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Native interactive animations, code execution, and real-time feedback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Weak multi-platform support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Many tools only support web delivery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Flutter cross-platform stack for web, iOS, Android, and desktop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Limited AI integration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Course creation workflows are still heavily manual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AI-assisted course structure generation that greatly improves efficiency</w:t>
            </w:r>
          </w:p>
        </w:tc>
      </w:tr>
    </w:tbl>
    <w:p/>
    <w:p>
      <w:pPr>
        <w:pStyle w:val="Heading1"/>
      </w:pPr>
      <w:r>
        <w:rPr>
          <w:rFonts w:ascii="Calibri" w:hAnsi="Calibri"/>
          <w:sz w:val="36"/>
        </w:rPr>
        <w:t>3. Product Value Proposition</w:t>
      </w:r>
    </w:p>
    <w:p>
      <w:pPr>
        <w:pStyle w:val="Heading2"/>
      </w:pPr>
      <w:r>
        <w:rPr>
          <w:rFonts w:ascii="Calibri" w:hAnsi="Calibri"/>
          <w:sz w:val="28"/>
        </w:rPr>
        <w:t>For Creators</w:t>
      </w:r>
    </w:p>
    <w:p>
      <w:pPr>
        <w:pStyle w:val="ListBullet"/>
      </w:pPr>
      <w:r>
        <w:rPr>
          <w:rFonts w:ascii="Calibri" w:hAnsi="Calibri"/>
          <w:sz w:val="22"/>
        </w:rPr>
        <w:t>Create professional interactive courses with no code and significantly lower production cost</w:t>
      </w:r>
    </w:p>
    <w:p>
      <w:pPr>
        <w:pStyle w:val="ListBullet"/>
      </w:pPr>
      <w:r>
        <w:rPr>
          <w:rFonts w:ascii="Calibri" w:hAnsi="Calibri"/>
          <w:sz w:val="22"/>
        </w:rPr>
        <w:t>AI assistance converts PDFs/documents into course skeletons automatically</w:t>
      </w:r>
    </w:p>
    <w:p>
      <w:pPr>
        <w:pStyle w:val="ListBullet"/>
      </w:pPr>
      <w:r>
        <w:rPr>
          <w:rFonts w:ascii="Calibri" w:hAnsi="Calibri"/>
          <w:sz w:val="22"/>
        </w:rPr>
        <w:t>Monetize through revenue sharing after course publishing</w:t>
      </w:r>
    </w:p>
    <w:p>
      <w:pPr>
        <w:pStyle w:val="ListBullet"/>
      </w:pPr>
      <w:r>
        <w:rPr>
          <w:rFonts w:ascii="Calibri" w:hAnsi="Calibri"/>
          <w:sz w:val="22"/>
        </w:rPr>
        <w:t>Rich module library: text, images, code editor, multiple choice, fill-in-the-blank, video, and more</w:t>
      </w:r>
    </w:p>
    <w:p>
      <w:pPr>
        <w:pStyle w:val="Heading2"/>
      </w:pPr>
      <w:r>
        <w:rPr>
          <w:rFonts w:ascii="Calibri" w:hAnsi="Calibri"/>
          <w:sz w:val="28"/>
        </w:rPr>
        <w:t>For Learners</w:t>
      </w:r>
    </w:p>
    <w:p>
      <w:pPr>
        <w:pStyle w:val="ListBullet"/>
      </w:pPr>
      <w:r>
        <w:rPr>
          <w:rFonts w:ascii="Calibri" w:hAnsi="Calibri"/>
          <w:sz w:val="22"/>
        </w:rPr>
        <w:t>Brilliant.org-level interactive learning experience</w:t>
      </w:r>
    </w:p>
    <w:p>
      <w:pPr>
        <w:pStyle w:val="ListBullet"/>
      </w:pPr>
      <w:r>
        <w:rPr>
          <w:rFonts w:ascii="Calibri" w:hAnsi="Calibri"/>
          <w:sz w:val="22"/>
        </w:rPr>
        <w:t>Gamified incentives: XP, streaks, achievement badges, and leaderboards</w:t>
      </w:r>
    </w:p>
    <w:p>
      <w:pPr>
        <w:pStyle w:val="ListBullet"/>
      </w:pPr>
      <w:r>
        <w:rPr>
          <w:rFonts w:ascii="Calibri" w:hAnsi="Calibri"/>
          <w:sz w:val="22"/>
        </w:rPr>
        <w:t>Instant code execution that tightly connects theory and practice</w:t>
      </w:r>
    </w:p>
    <w:p>
      <w:pPr>
        <w:pStyle w:val="ListBullet"/>
      </w:pPr>
      <w:r>
        <w:rPr>
          <w:rFonts w:ascii="Calibri" w:hAnsi="Calibri"/>
          <w:sz w:val="22"/>
        </w:rPr>
        <w:t>Personalized learning paths and progress tracking</w:t>
      </w:r>
    </w:p>
    <w:p>
      <w:pPr>
        <w:pStyle w:val="Heading2"/>
      </w:pPr>
      <w:r>
        <w:rPr>
          <w:rFonts w:ascii="Calibri" w:hAnsi="Calibri"/>
          <w:sz w:val="28"/>
        </w:rPr>
        <w:t>For Educational Institutions</w:t>
      </w:r>
    </w:p>
    <w:p>
      <w:pPr>
        <w:pStyle w:val="ListBullet"/>
      </w:pPr>
      <w:r>
        <w:rPr>
          <w:rFonts w:ascii="Calibri" w:hAnsi="Calibri"/>
          <w:sz w:val="22"/>
        </w:rPr>
        <w:t>Rapid digitization of existing teaching materials</w:t>
      </w:r>
    </w:p>
    <w:p>
      <w:pPr>
        <w:pStyle w:val="ListBullet"/>
      </w:pPr>
      <w:r>
        <w:rPr>
          <w:rFonts w:ascii="Calibri" w:hAnsi="Calibri"/>
          <w:sz w:val="22"/>
        </w:rPr>
        <w:t>Access to learning analytics and interaction-level insights</w:t>
      </w:r>
    </w:p>
    <w:p>
      <w:pPr>
        <w:pStyle w:val="ListBullet"/>
      </w:pPr>
      <w:r>
        <w:rPr>
          <w:rFonts w:ascii="Calibri" w:hAnsi="Calibri"/>
          <w:sz w:val="22"/>
        </w:rPr>
        <w:t>Multi-platform distribution to reach broader student segments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sz w:val="36"/>
        </w:rPr>
        <w:t>4. System Architecture and Technical Highlights</w:t>
      </w:r>
    </w:p>
    <w:p>
      <w:pPr>
        <w:pStyle w:val="Heading2"/>
      </w:pPr>
      <w:r>
        <w:rPr>
          <w:rFonts w:ascii="Calibri" w:hAnsi="Calibri"/>
          <w:sz w:val="28"/>
        </w:rPr>
        <w:t>4.1 Overall Architecture</w:t>
      </w:r>
    </w:p>
    <w:p>
      <w:pPr>
        <w:spacing w:after="240"/>
        <w:jc w:val="center"/>
      </w:pPr>
      <w:r>
        <w:rPr>
          <w:rFonts w:ascii="Calibri" w:hAnsi="Calibri"/>
          <w:b/>
          <w:sz w:val="22"/>
        </w:rPr>
        <w:t>Builder (Flutter Web)  -- export JSON --&gt;  Supabase (PostgreSQL)  &lt;-- fetch --  Viewer (Flutter)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Technology Choice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Advantages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Frontend framework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Flutter (Dart)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One codebase for web, iOS, Android, and desktop with high-performance rendering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State 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Riverpod (Builder) / Provider (Viewer)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Declarative, testable, and hot-reload friendly architecture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Backend services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Open-source Firebase alternative with built-in Auth, Storage, and Realtime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AI integration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Google Gemini API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PDF parsing into automatically generated course JSON structures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Animation engine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Flutter CustomPainter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Native high-performance vector rendering with gesture interaction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Routing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GoRouter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Declarative navigation, deep linking, and auth guards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8"/>
        </w:rPr>
        <w:t>4.2 Technical Highlights</w:t>
      </w:r>
    </w:p>
    <w:p>
      <w:pPr>
        <w:pStyle w:val="ListBullet"/>
      </w:pPr>
      <w:r>
        <w:rPr>
          <w:rFonts w:ascii="Calibri" w:hAnsi="Calibri"/>
          <w:sz w:val="22"/>
        </w:rPr>
        <w:t>Versioned JSON schema for course data (Course -&gt; Page -&gt; Block), supporting import/export and version rollback</w:t>
      </w:r>
    </w:p>
    <w:p>
      <w:pPr>
        <w:pStyle w:val="ListBullet"/>
      </w:pPr>
      <w:r>
        <w:rPr>
          <w:rFonts w:ascii="Calibri" w:hAnsi="Calibri"/>
          <w:sz w:val="22"/>
        </w:rPr>
        <w:t>Read/write separation: Builder writes to content_blocks while Viewer reads pre-aggregated JSON snapshots for one-request rendering</w:t>
      </w:r>
    </w:p>
    <w:p>
      <w:pPr>
        <w:pStyle w:val="ListBullet"/>
      </w:pPr>
      <w:r>
        <w:rPr>
          <w:rFonts w:ascii="Calibri" w:hAnsi="Calibri"/>
          <w:sz w:val="22"/>
        </w:rPr>
        <w:t>Fine-grained analytics: each block keeps a stable block_id to track pass rates and engagement at concept level</w:t>
      </w:r>
    </w:p>
    <w:p>
      <w:pPr>
        <w:pStyle w:val="ListBullet"/>
      </w:pPr>
      <w:r>
        <w:rPr>
          <w:rFonts w:ascii="Calibri" w:hAnsi="Calibri"/>
          <w:sz w:val="22"/>
        </w:rPr>
        <w:t>Sort key interval strategy: large integer spacing enables efficient drag-and-drop reordering</w:t>
      </w:r>
    </w:p>
    <w:p>
      <w:pPr>
        <w:pStyle w:val="ListBullet"/>
      </w:pPr>
      <w:r>
        <w:rPr>
          <w:rFonts w:ascii="Calibri" w:hAnsi="Calibri"/>
          <w:sz w:val="22"/>
        </w:rPr>
        <w:t>26 unit tests covering core data models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sz w:val="36"/>
        </w:rPr>
        <w:t>5. Product Feature Showcase</w:t>
      </w:r>
    </w:p>
    <w:p>
      <w:pPr>
        <w:pStyle w:val="Heading2"/>
      </w:pPr>
      <w:r>
        <w:rPr>
          <w:rFonts w:ascii="Calibri" w:hAnsi="Calibri"/>
          <w:sz w:val="28"/>
        </w:rPr>
        <w:t>5.1 Builder - Course Authoring Tool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Feature Module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Drag-and-drop editor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Left module panel -&gt; canvas -&gt; right property panel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Module types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Text, image, code block, code runner, multiple choice, fill-in-the-blank, video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Categorized search panel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Expandable categories (general/physics/chemistry, etc.) with search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AI course generation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PDF upload -&gt; Gemini analysis -&gt; auto-generated course JSON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JSON import/export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Standardized course format with cross-platform portability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User authentication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Email/Google/GitHub login with auth-guarded routes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Course dashboard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My courses, sorting, editing, deleting, and lesson 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Course analytics overview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Course cards, revenue overview, and comment 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Course publishing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Draft -&gt; published -&gt; archived lifecycle 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8"/>
        </w:rPr>
        <w:t>5.2 Viewer - Learning Application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Feature Module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Course discovery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Home, search, course details, and category filtering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Interactive learning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Interactive components (sliders, feedback animations) and code execution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Theme switching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Light and dark themes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Local persistence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SharedPreferences + SQLite local storage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Profile center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User profile and learning statistics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Sound system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Interaction feedback audio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8"/>
        </w:rPr>
        <w:t>5.3 Database Design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backend uses PostgreSQL, covering 6 major modules and 20+ tables:</w:t>
      </w:r>
    </w:p>
    <w:p>
      <w:pPr>
        <w:pStyle w:val="ListBullet"/>
      </w:pPr>
      <w:r>
        <w:rPr>
          <w:rFonts w:ascii="Calibri" w:hAnsi="Calibri"/>
          <w:sz w:val="22"/>
        </w:rPr>
        <w:t>User management: profiles, user_settings</w:t>
      </w:r>
    </w:p>
    <w:p>
      <w:pPr>
        <w:pStyle w:val="ListBullet"/>
      </w:pPr>
      <w:r>
        <w:rPr>
          <w:rFonts w:ascii="Calibri" w:hAnsi="Calibri"/>
          <w:sz w:val="22"/>
        </w:rPr>
        <w:t>Course content: courses, chapters, lessons, content_blocks, subjects</w:t>
      </w:r>
    </w:p>
    <w:p>
      <w:pPr>
        <w:pStyle w:val="ListBullet"/>
      </w:pPr>
      <w:r>
        <w:rPr>
          <w:rFonts w:ascii="Calibri" w:hAnsi="Calibri"/>
          <w:sz w:val="22"/>
        </w:rPr>
        <w:t>Learning progress: enrollments, lesson_completions, block_interactions</w:t>
      </w:r>
    </w:p>
    <w:p>
      <w:pPr>
        <w:pStyle w:val="ListBullet"/>
      </w:pPr>
      <w:r>
        <w:rPr>
          <w:rFonts w:ascii="Calibri" w:hAnsi="Calibri"/>
          <w:sz w:val="22"/>
        </w:rPr>
        <w:t>Gamification system: user_stats, daily_activity_log, achievements, xp_transactions</w:t>
      </w:r>
    </w:p>
    <w:p>
      <w:pPr>
        <w:pStyle w:val="ListBullet"/>
      </w:pPr>
      <w:r>
        <w:rPr>
          <w:rFonts w:ascii="Calibri" w:hAnsi="Calibri"/>
          <w:sz w:val="22"/>
        </w:rPr>
        <w:t>Social features: follows, course_feedback</w:t>
      </w:r>
    </w:p>
    <w:p>
      <w:pPr>
        <w:pStyle w:val="ListBullet"/>
      </w:pPr>
      <w:r>
        <w:rPr>
          <w:rFonts w:ascii="Calibri" w:hAnsi="Calibri"/>
          <w:sz w:val="22"/>
        </w:rPr>
        <w:t>System and subscriptions: app_versions, subscriptions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sz w:val="36"/>
        </w:rPr>
        <w:t>6. Business Model</w:t>
      </w:r>
    </w:p>
    <w:p>
      <w:pPr>
        <w:pStyle w:val="Heading2"/>
      </w:pPr>
      <w:r>
        <w:rPr>
          <w:rFonts w:ascii="Calibri" w:hAnsi="Calibri"/>
          <w:sz w:val="28"/>
        </w:rPr>
        <w:t>6.1 Revenue Streams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Revenue Model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Reference Pricing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Freemium subscription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Free users access basic courses, Premium unlocks full content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$9.99/month or $59.99/year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Creator revenue sharing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Creators publish paid courses and the platform takes a 20-30% commission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Course pricing between $5 and $50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Enterprise/education edition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Bulk licensing, private deployment, and learning analytics services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Seat-based pricing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AI value-added services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Advanced usage quotas for AI course generation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Usage-based billing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8"/>
        </w:rPr>
        <w:t>6.2 Growth Flywheel</w:t>
      </w:r>
    </w:p>
    <w:p>
      <w:pPr>
        <w:spacing w:after="240"/>
        <w:jc w:val="center"/>
      </w:pPr>
      <w:r>
        <w:rPr>
          <w:rFonts w:ascii="Calibri" w:hAnsi="Calibri"/>
          <w:b/>
          <w:sz w:val="22"/>
        </w:rPr>
        <w:t>More creators -&gt; richer course catalog -&gt; more learners -&gt; higher creator income -&gt; more creators</w:t>
      </w:r>
    </w:p>
    <w:p>
      <w:pPr>
        <w:spacing w:after="120"/>
      </w:pPr>
      <w:r>
        <w:rPr>
          <w:rFonts w:ascii="Calibri" w:hAnsi="Calibri"/>
          <w:b w:val="0"/>
          <w:sz w:val="22"/>
        </w:rPr>
        <w:t>Platform network effects:</w:t>
      </w:r>
    </w:p>
    <w:p>
      <w:pPr>
        <w:pStyle w:val="ListBullet"/>
      </w:pPr>
      <w:r>
        <w:rPr>
          <w:rFonts w:ascii="Calibri" w:hAnsi="Calibri"/>
          <w:sz w:val="22"/>
        </w:rPr>
        <w:t>Supply side: no-barrier creation tools and AI assistance reduce content production costs</w:t>
      </w:r>
    </w:p>
    <w:p>
      <w:pPr>
        <w:pStyle w:val="ListBullet"/>
      </w:pPr>
      <w:r>
        <w:rPr>
          <w:rFonts w:ascii="Calibri" w:hAnsi="Calibri"/>
          <w:sz w:val="22"/>
        </w:rPr>
        <w:t>Demand side: gamification improves retention while social features drive sharing</w:t>
      </w:r>
    </w:p>
    <w:p>
      <w:pPr>
        <w:pStyle w:val="ListBullet"/>
      </w:pPr>
      <w:r>
        <w:rPr>
          <w:rFonts w:ascii="Calibri" w:hAnsi="Calibri"/>
          <w:sz w:val="22"/>
        </w:rPr>
        <w:t>Data side: user interaction data feeds back to creators for continuous quality improvement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sz w:val="36"/>
        </w:rPr>
        <w:t>7. Competitive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Dimension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Brilliant.org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Coursera/Udemy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Notion/Rise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Primoria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Content model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In-house production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UGC (video-first)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Docs/slides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UGC interactive courses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Interaction quality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Very 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High (target: very high)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Creation barrier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Very high (requires developers)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Low (record video)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Low (typing)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Low (drag-and-drop + AI)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Content scalability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Slow (team-constrained)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Fast (UGC)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Not applicable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Fast (UGC + AI)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Cross-platform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Web + app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Web + app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Web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Web + iOS + Android + desktop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Code interactivity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Limited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Code execution + visualization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Gamification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Basic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Full (XP/achievements/leaderboard/streaks)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AI assistance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Basic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PDF to course auto-generation</w:t>
            </w:r>
          </w:p>
        </w:tc>
      </w:tr>
    </w:tbl>
    <w:p/>
    <w:p>
      <w:pPr>
        <w:spacing w:after="240"/>
      </w:pPr>
      <w:r>
        <w:rPr>
          <w:rFonts w:ascii="Calibri" w:hAnsi="Calibri"/>
          <w:b/>
          <w:sz w:val="22"/>
        </w:rPr>
        <w:t>Core differentiation: Primoria is currently the only platform combining "Brilliant-level interactive experience" with a "UGC creation ecosystem", while introducing AI-assisted course generation early.</w:t>
      </w:r>
    </w:p>
    <w:p>
      <w:pPr>
        <w:pStyle w:val="Heading1"/>
      </w:pPr>
      <w:r>
        <w:rPr>
          <w:rFonts w:ascii="Calibri" w:hAnsi="Calibri"/>
          <w:sz w:val="36"/>
        </w:rPr>
        <w:t>8. Development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Timeline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Core Objective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Key Milestones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Phase 1</w:t>
              <w:br/>
              <w:t>MVP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Validate product concept and close the Builder -&gt; JSON -&gt; Viewer loop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 - Drag-and-drop editor (7 module types)</w:t>
              <w:br/>
              <w:t xml:space="preserve"> - Code execution environment</w:t>
              <w:br/>
              <w:t xml:space="preserve"> - User authentication system</w:t>
              <w:br/>
              <w:t xml:space="preserve"> - Course management dashboard</w:t>
              <w:br/>
              <w:t xml:space="preserve"> - AI course generation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Phase 2</w:t>
              <w:br/>
              <w:t>Interactive animation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Deliver Brilliant-level interactive animation quality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 - Code execution visualization</w:t>
              <w:br/>
              <w:t xml:space="preserve"> - Data structure visualization</w:t>
              <w:br/>
              <w:t xml:space="preserve"> - Function call flow diagrams</w:t>
              <w:br/>
              <w:t xml:space="preserve"> - Animation template library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Phase 3</w:t>
              <w:br/>
              <w:t>Open platform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Planned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Build UGC ecosystem and scale commercialization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 - Course publishing/review workflow</w:t>
              <w:br/>
              <w:t xml:space="preserve"> - Course recommendation system</w:t>
              <w:br/>
              <w:t xml:space="preserve"> - Creator incentives</w:t>
              <w:br/>
              <w:t xml:space="preserve"> - Subscription payment system</w:t>
              <w:br/>
              <w:t xml:space="preserve"> - Component marketplace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sz w:val="36"/>
        </w:rPr>
        <w:t>9. Current Progress and Implemented Features</w:t>
      </w:r>
    </w:p>
    <w:p>
      <w:pPr>
        <w:spacing w:after="240"/>
      </w:pPr>
      <w:r>
        <w:rPr>
          <w:rFonts w:ascii="Calibri" w:hAnsi="Calibri"/>
          <w:b w:val="0"/>
          <w:sz w:val="22"/>
        </w:rPr>
        <w:t>As of February 2026, Primoria has completed core MVP feature development:</w:t>
      </w:r>
    </w:p>
    <w:p>
      <w:pPr>
        <w:pStyle w:val="Heading2"/>
      </w:pPr>
      <w:r>
        <w:rPr>
          <w:rFonts w:ascii="Calibri" w:hAnsi="Calibri"/>
          <w:sz w:val="28"/>
        </w:rPr>
        <w:t>Codebase Scale</w:t>
      </w:r>
    </w:p>
    <w:p>
      <w:pPr>
        <w:pStyle w:val="ListBullet"/>
      </w:pPr>
      <w:r>
        <w:rPr>
          <w:rFonts w:ascii="Calibri" w:hAnsi="Calibri"/>
          <w:sz w:val="22"/>
        </w:rPr>
        <w:t>Builder application: fully functional Flutter Web course editor</w:t>
      </w:r>
    </w:p>
    <w:p>
      <w:pPr>
        <w:pStyle w:val="ListBullet"/>
      </w:pPr>
      <w:r>
        <w:rPr>
          <w:rFonts w:ascii="Calibri" w:hAnsi="Calibri"/>
          <w:sz w:val="22"/>
        </w:rPr>
        <w:t>Viewer application: fully functional Flutter learning app</w:t>
      </w:r>
    </w:p>
    <w:p>
      <w:pPr>
        <w:pStyle w:val="ListBullet"/>
      </w:pPr>
      <w:r>
        <w:rPr>
          <w:rFonts w:ascii="Calibri" w:hAnsi="Calibri"/>
          <w:sz w:val="22"/>
        </w:rPr>
        <w:t>Supabase backend: database migration scripts and RLS policies</w:t>
      </w:r>
    </w:p>
    <w:p>
      <w:pPr>
        <w:pStyle w:val="ListBullet"/>
      </w:pPr>
      <w:r>
        <w:rPr>
          <w:rFonts w:ascii="Calibri" w:hAnsi="Calibri"/>
          <w:sz w:val="22"/>
        </w:rPr>
        <w:t>26 passing unit tests</w:t>
      </w:r>
    </w:p>
    <w:p>
      <w:pPr>
        <w:pStyle w:val="ListBullet"/>
      </w:pPr>
      <w:r>
        <w:rPr>
          <w:rFonts w:ascii="Calibri" w:hAnsi="Calibri"/>
          <w:sz w:val="22"/>
        </w:rPr>
        <w:t>Comprehensive project documentation (PRD, database design, API docs, test checklists)</w:t>
      </w:r>
    </w:p>
    <w:p>
      <w:pPr>
        <w:pStyle w:val="Heading2"/>
      </w:pPr>
      <w:r>
        <w:rPr>
          <w:rFonts w:ascii="Calibri" w:hAnsi="Calibri"/>
          <w:sz w:val="28"/>
        </w:rPr>
        <w:t>Recent Development Updates</w:t>
      </w:r>
    </w:p>
    <w:p>
      <w:pPr>
        <w:pStyle w:val="ListBullet"/>
      </w:pPr>
      <w:r>
        <w:rPr>
          <w:rFonts w:ascii="Calibri" w:hAnsi="Calibri"/>
          <w:sz w:val="22"/>
        </w:rPr>
        <w:t>2026-02-10: Dashboard course management connected to live Supabase data</w:t>
      </w:r>
    </w:p>
    <w:p>
      <w:pPr>
        <w:pStyle w:val="ListBullet"/>
      </w:pPr>
      <w:r>
        <w:rPr>
          <w:rFonts w:ascii="Calibri" w:hAnsi="Calibri"/>
          <w:sz w:val="22"/>
        </w:rPr>
        <w:t>2026-02-09: Landing page + Dashboard + Builder UI redesign with auth integration</w:t>
      </w:r>
    </w:p>
    <w:p>
      <w:pPr>
        <w:pStyle w:val="ListBullet"/>
      </w:pPr>
      <w:r>
        <w:rPr>
          <w:rFonts w:ascii="Calibri" w:hAnsi="Calibri"/>
          <w:sz w:val="22"/>
        </w:rPr>
        <w:t>2026-01-31: AI course generation, Supabase backend integration, and course import feature</w:t>
      </w:r>
    </w:p>
    <w:p>
      <w:pPr>
        <w:pStyle w:val="Heading2"/>
      </w:pPr>
      <w:r>
        <w:rPr>
          <w:rFonts w:ascii="Calibri" w:hAnsi="Calibri"/>
          <w:sz w:val="28"/>
        </w:rPr>
        <w:t>Technical Maturity</w:t>
      </w:r>
    </w:p>
    <w:p>
      <w:pPr>
        <w:pStyle w:val="ListBullet"/>
      </w:pPr>
      <w:r>
        <w:rPr>
          <w:rFonts w:ascii="Calibri" w:hAnsi="Calibri"/>
          <w:sz w:val="22"/>
        </w:rPr>
        <w:t>Complete end-to-end architecture is in place</w:t>
      </w:r>
    </w:p>
    <w:p>
      <w:pPr>
        <w:pStyle w:val="ListBullet"/>
      </w:pPr>
      <w:r>
        <w:rPr>
          <w:rFonts w:ascii="Calibri" w:hAnsi="Calibri"/>
          <w:sz w:val="22"/>
        </w:rPr>
        <w:t>User authentication flow (email/OAuth) is production-ready</w:t>
      </w:r>
    </w:p>
    <w:p>
      <w:pPr>
        <w:pStyle w:val="ListBullet"/>
      </w:pPr>
      <w:r>
        <w:rPr>
          <w:rFonts w:ascii="Calibri" w:hAnsi="Calibri"/>
          <w:sz w:val="22"/>
        </w:rPr>
        <w:t>Full course CRUD pipeline is connected (create/edit/save/publish/delete)</w:t>
      </w:r>
    </w:p>
    <w:p>
      <w:pPr>
        <w:pStyle w:val="ListBullet"/>
      </w:pPr>
      <w:r>
        <w:rPr>
          <w:rFonts w:ascii="Calibri" w:hAnsi="Calibri"/>
          <w:sz w:val="22"/>
        </w:rPr>
        <w:t>Builder and Viewer interoperate through a standardized JSON schema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sz w:val="36"/>
        </w:rPr>
        <w:t>10. Summary and Outlook</w:t>
      </w:r>
    </w:p>
    <w:p>
      <w:pPr>
        <w:spacing w:after="320"/>
      </w:pPr>
      <w:r>
        <w:rPr>
          <w:rFonts w:ascii="Calibri" w:hAnsi="Calibri"/>
          <w:b w:val="0"/>
          <w:sz w:val="22"/>
        </w:rPr>
        <w:t>Primoria addresses a clear market gap in online STEM education: the creation and distribution of high-quality interactive courses. By combining a Brilliant.org-level interactive learning experience with a UGC creator ecosystem, Primoria has the potential to become an infrastructure platform for interactive STEM learning.</w:t>
      </w:r>
    </w:p>
    <w:p>
      <w:pPr>
        <w:pStyle w:val="Heading2"/>
      </w:pPr>
      <w:r>
        <w:rPr>
          <w:rFonts w:ascii="Calibri" w:hAnsi="Calibri"/>
          <w:sz w:val="28"/>
        </w:rPr>
        <w:t>Commercial Potential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Dimension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Assessment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Market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Global online education market at USD 450 billion, with STEM among the fastest-growing tracks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Product moat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Interactive authoring engine + AI generation + cross-platform stack create technical defensibility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Growth model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UGC two-sided marketplace + gamified retention + AI-reduced creation barrier produce network effects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Monetization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Subscription + creator revenue sharing + enterprise edition create diversified revenue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Flutter deployment across platforms with JSON schema that supports unlimited module expansion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Current status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MVP core features are complete and ready for demos and user validation</w:t>
            </w:r>
          </w:p>
        </w:tc>
      </w:tr>
    </w:tbl>
    <w:p/>
    <w:p>
      <w:pPr>
        <w:spacing w:after="480"/>
      </w:pPr>
      <w:r>
        <w:rPr>
          <w:rFonts w:ascii="Calibri" w:hAnsi="Calibri"/>
          <w:b w:val="0"/>
          <w:sz w:val="22"/>
        </w:rPr>
        <w:t>Primoria is not only a course tool but a platform that connects educators and learners. As AI lowers the barrier to content production, building the creation and distribution ecosystem for high-quality interactive education early can make a meaningful contribution to STEM education accessibility and democratization.</w:t>
      </w:r>
    </w:p>
    <w:p>
      <w:pPr>
        <w:spacing w:after="120"/>
        <w:jc w:val="right"/>
      </w:pPr>
      <w:r>
        <w:rPr>
          <w:rFonts w:ascii="Calibri" w:hAnsi="Calibri"/>
          <w:b/>
          <w:sz w:val="22"/>
        </w:rPr>
        <w:t>Primoria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