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Docker学习笔记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Docker:容器技术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Docker run xxx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在run后就生成一个新的容器</w:t>
      </w:r>
    </w:p>
    <w:p>
      <w:r>
        <w:drawing>
          <wp:inline distT="0" distB="0" distL="114300" distR="114300">
            <wp:extent cx="5271770" cy="2150110"/>
            <wp:effectExtent l="0" t="0" r="508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631950"/>
            <wp:effectExtent l="0" t="0" r="698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860550"/>
            <wp:effectExtent l="0" t="0" r="381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33750" cy="13430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-a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是查看所有容器，-l是查看最新的容器</w:t>
      </w:r>
    </w:p>
    <w:p>
      <w:r>
        <w:drawing>
          <wp:inline distT="0" distB="0" distL="114300" distR="114300">
            <wp:extent cx="1343025" cy="171450"/>
            <wp:effectExtent l="0" t="0" r="952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命令1：docker search xxx       在docker仓库中搜索容器镜像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600200" cy="200025"/>
            <wp:effectExtent l="0" t="0" r="0" b="952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命令2：docker pull xxx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在docker仓库中pull容器镜像</w:t>
      </w:r>
    </w:p>
    <w:p>
      <w:r>
        <w:drawing>
          <wp:inline distT="0" distB="0" distL="114300" distR="114300">
            <wp:extent cx="2990850" cy="209550"/>
            <wp:effectExtent l="0" t="0" r="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命令3：docker run xxx + 在容器中执行指令</w:t>
      </w:r>
    </w:p>
    <w:p>
      <w:r>
        <w:drawing>
          <wp:inline distT="0" distB="0" distL="114300" distR="114300">
            <wp:extent cx="2238375" cy="190500"/>
            <wp:effectExtent l="0" t="0" r="9525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命令4：docker commit 容器ID 新镜像名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命令5：docker inspect 容器ID/NAME               查看该容器详细信息</w:t>
      </w:r>
    </w:p>
    <w:p>
      <w:r>
        <w:drawing>
          <wp:inline distT="0" distB="0" distL="114300" distR="114300">
            <wp:extent cx="3800475" cy="180975"/>
            <wp:effectExtent l="0" t="0" r="9525" b="952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命令</w:t>
      </w:r>
      <w:r>
        <w:rPr>
          <w:rFonts w:hint="eastAsia"/>
          <w:lang w:val="en-US" w:eastAsia="zh-CN"/>
        </w:rPr>
        <w:t>6：run - -name=xxx [OPTS] IMAGE [CMD] [ARGS...] 给新的容器自定义命名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在运行一个命令时可以没必要建立一个新的容器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命令7：重新启动一个已经停止了的容器: docker start [-i]     [以交互的方式]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命令8：删除一个容器： docker rm 容器ID/NAME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409950" cy="3486150"/>
            <wp:effectExtent l="0" t="0" r="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05375" cy="1752600"/>
            <wp:effectExtent l="0" t="0" r="9525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这里有一个偷懒的写法：docker run -it IMAGE /bin/bash (即用交互命令行方式运行容器)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即容器在后台运行，当将后台转前台时，使用</w:t>
      </w:r>
      <w:r>
        <w:rPr>
          <w:rFonts w:hint="eastAsia"/>
          <w:lang w:val="en-US" w:eastAsia="zh-CN"/>
        </w:rPr>
        <w:t>docker attach ID/NAME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（可以先通过docker ps -a 来查看所有的容器）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启动守护式容器： docker run -d IMAGE [CMD] [ARGS...]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39700"/>
            <wp:effectExtent l="0" t="0" r="10160" b="1270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对于后台运行的容器，将其转为前台可交互命令行（参见</w:t>
      </w:r>
      <w:r>
        <w:rPr>
          <w:rFonts w:hint="eastAsia"/>
          <w:b/>
          <w:bCs/>
          <w:lang w:val="en-US" w:eastAsia="zh-CN"/>
        </w:rPr>
        <w:t>在运行中的容器内启动新的进程</w:t>
      </w:r>
      <w:r>
        <w:rPr>
          <w:rFonts w:hint="eastAsia"/>
          <w:lang w:val="en-US" w:eastAsia="zh-CN"/>
        </w:rPr>
        <w:t>）：docker exec -it ID/NAME /bin/bash</w:t>
      </w:r>
    </w:p>
    <w:p>
      <w:r>
        <w:drawing>
          <wp:inline distT="0" distB="0" distL="114300" distR="114300">
            <wp:extent cx="3257550" cy="228600"/>
            <wp:effectExtent l="0" t="0" r="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查看容器日志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命令：docker logs [-f/--follows] [-t/--timestampes] [--tail] ID/NAME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其中：-f=true|false 是否一直跟踪日志的变化并返回结果 默认false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-t=true|false 是否在返回的结果上返回时间戳 默认false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--tail=‘all’ 返回结尾处多少数量的日志 默认all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查看运行容器中的进程情况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命令：docker top ID/NAME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在运行中的容器内启动新的进程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命令：docker exec [-d] [-i] [-t] NAME/ID [CMD] [ARGS...]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3257550" cy="228600"/>
            <wp:effectExtent l="0" t="0" r="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启动交互式</w:t>
      </w:r>
      <w:r>
        <w:rPr>
          <w:rFonts w:hint="eastAsia"/>
          <w:lang w:val="en-US" w:eastAsia="zh-CN"/>
        </w:rPr>
        <w:t>bash</w:t>
      </w:r>
      <w:r>
        <w:rPr>
          <w:rFonts w:hint="eastAsia"/>
          <w:lang w:eastAsia="zh-CN"/>
        </w:rPr>
        <w:t>，也是在容器中启动一个进程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停止容器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命令：docker stop ID/NAME 缓慢停止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Docker kill ID/NAME 强制停止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在容器中部署静态网站</w:t>
      </w:r>
    </w:p>
    <w:p>
      <w:pPr>
        <w:numPr>
          <w:ilvl w:val="0"/>
          <w:numId w:val="1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设置容器的端口映射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命令：run [-P] [-p]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135" cy="975995"/>
            <wp:effectExtent l="0" t="0" r="5715" b="1460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-P为docker自动分配端口（暴露可用的端口）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181600" cy="847725"/>
            <wp:effectExtent l="0" t="0" r="0" b="952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-p 手动分配端口，四种模式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7960" cy="2816860"/>
            <wp:effectExtent l="0" t="0" r="8890" b="254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Nginx部署流程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916555" cy="2357120"/>
            <wp:effectExtent l="0" t="0" r="17145" b="508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6555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命令：docker run -p 80 --name web -it ubuntu /bin/bash</w:t>
      </w:r>
    </w:p>
    <w:p>
      <w:pPr>
        <w:numPr>
          <w:ilvl w:val="0"/>
          <w:numId w:val="2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安装nginx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命令：apt-get install -y nginx  (-y表示安装， 若遇到错误，则先apt-get update更新源一下)</w:t>
      </w:r>
    </w:p>
    <w:p>
      <w:pPr>
        <w:numPr>
          <w:ilvl w:val="0"/>
          <w:numId w:val="2"/>
        </w:numPr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安装vim编辑器 apt-get install -y vim</w:t>
      </w:r>
    </w:p>
    <w:p>
      <w:pPr>
        <w:numPr>
          <w:ilvl w:val="0"/>
          <w:numId w:val="2"/>
        </w:numPr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创建静态页面</w:t>
      </w:r>
    </w:p>
    <w:p>
      <w:pPr>
        <w:numPr>
          <w:ilvl w:val="1"/>
          <w:numId w:val="2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创建多级目录/var/www/html      命令：mkdir -p /var/www/html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numPr>
          <w:ilvl w:val="0"/>
          <w:numId w:val="2"/>
        </w:numPr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修改nginx配置文件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命令;先查找nginx位置，通过whereis nginx 查找包含nginx的文件夹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在ubuntu中 vi /etc/nginx/sites-enable/default   修改即可  然后nginx启动 用ps -ef查看所有进程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查看映射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命令：docker port ID/NAME  或者 docker ps 或者 docker top ID/NAME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00350" cy="400050"/>
            <wp:effectExtent l="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将容器中的web80端口映射到宿主机的32770端口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检测状态可以用浏览器访问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"http://localhost:32770"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http://localhost:32770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或者命令行指令 cur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"http://localhost:32770"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http://localhost:32770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也可以通过docker容器分配的ip来访问   通过docker inspect ID/NAME 来查看IPAddress来查看该container分配的IP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24450" cy="3171825"/>
            <wp:effectExtent l="0" t="0" r="0" b="952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也可以通过容器的</w:t>
      </w:r>
      <w:r>
        <w:rPr>
          <w:rFonts w:hint="eastAsia"/>
          <w:lang w:val="en-US" w:eastAsia="zh-CN"/>
        </w:rPr>
        <w:t xml:space="preserve">ip访问： curl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"http://172.17.0.2"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http://172.17.0.2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        (因为默认80端口)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在通过docker stop/kill NAME/ID 后，通过docker start [OPTS] ID/NAME 后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还需启动nginx 如：docker exec ID/NAME nginx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418080"/>
            <wp:effectExtent l="0" t="0" r="6350" b="127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运用docker info命令查看docker的存储驱动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3253105"/>
            <wp:effectExtent l="0" t="0" r="6350" b="444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-a：是否列出所有镜像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-f：在显示时的过滤条件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--no-trunc：是否不截断IMAGE的ID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-q：只显示IMAGE的唯一ID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301750"/>
            <wp:effectExtent l="0" t="0" r="3810" b="1270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400935"/>
            <wp:effectExtent l="0" t="0" r="5080" b="1841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删除所有</w:t>
      </w:r>
      <w:r>
        <w:rPr>
          <w:rFonts w:hint="eastAsia"/>
          <w:lang w:val="en-US" w:eastAsia="zh-CN"/>
        </w:rPr>
        <w:t>IMAGE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00350" cy="190500"/>
            <wp:effectExtent l="0" t="0" r="0" b="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获取和推送</w:t>
      </w:r>
      <w:r>
        <w:rPr>
          <w:rFonts w:hint="eastAsia"/>
          <w:b/>
          <w:bCs/>
          <w:lang w:val="en-US" w:eastAsia="zh-CN"/>
        </w:rPr>
        <w:t>IMAGE（本地仓库和远程REGISTRY仓库的互动）</w:t>
      </w:r>
    </w:p>
    <w:p>
      <w:pPr>
        <w:numPr>
          <w:ilvl w:val="0"/>
          <w:numId w:val="3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查找IMAGE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73675" cy="1760855"/>
            <wp:effectExtent l="0" t="0" r="3175" b="1079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拉取IMAGE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641985"/>
            <wp:effectExtent l="0" t="0" r="10160" b="5715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4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配置远端REGISTRY镜像源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856615"/>
            <wp:effectExtent l="0" t="0" r="3810" b="635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5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eastAsia="zh-CN"/>
        </w:rPr>
        <w:t>或者</w:t>
      </w:r>
      <w:r>
        <w:rPr>
          <w:rFonts w:hint="eastAsia"/>
          <w:lang w:eastAsia="zh-CN"/>
        </w:rPr>
        <w:t>在目录</w:t>
      </w:r>
      <w:r>
        <w:rPr>
          <w:rFonts w:hint="eastAsia"/>
          <w:lang w:val="en-US" w:eastAsia="zh-CN"/>
        </w:rPr>
        <w:t>/etc/docker/ 下新建daemon.json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配置：</w:t>
      </w:r>
      <w:r>
        <w:drawing>
          <wp:inline distT="0" distB="0" distL="114300" distR="114300">
            <wp:extent cx="4991100" cy="666750"/>
            <wp:effectExtent l="0" t="0" r="0" b="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配置好后重新启动docker： service docker restart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把自己配置好的容器提交为本地的IMAGE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参见命令4：docker commit 容器ID 新镜像名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将本地的IMAGE上传至dockerhub</w:t>
      </w:r>
    </w:p>
    <w:p>
      <w:pPr>
        <w:numPr>
          <w:ilvl w:val="0"/>
          <w:numId w:val="0"/>
        </w:numPr>
        <w:ind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push IMAGE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构建IMAGE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14900" cy="923925"/>
            <wp:effectExtent l="0" t="0" r="0" b="9525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930525"/>
            <wp:effectExtent l="0" t="0" r="7620" b="3175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258820"/>
            <wp:effectExtent l="0" t="0" r="6985" b="1778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-t：是给IMAGE取一个名字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Docker的远程访问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（注意保持远程docker版本与本地docker版本一致）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安装docker后本地会有cli和server端，默认均为unix的socket连接。</w:t>
      </w:r>
    </w:p>
    <w:p>
      <w:pPr>
        <w:numPr>
          <w:ilvl w:val="0"/>
          <w:numId w:val="0"/>
        </w:num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要使得本地的docker的cli连接远程的docker的daemon SERVER。</w:t>
      </w:r>
    </w:p>
    <w:p>
      <w:pPr>
        <w:numPr>
          <w:ilvl w:val="0"/>
          <w:numId w:val="4"/>
        </w:num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设置远程docker服务器为tcp连接</w:t>
      </w:r>
    </w:p>
    <w:p>
      <w:pPr>
        <w:numPr>
          <w:numId w:val="0"/>
        </w:numPr>
        <w:ind w:firstLine="420" w:firstLine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 xml:space="preserve">（ubuntu环境，在/etc/default/docker文件下设置DOCKER_OPTS=“ --label name=docker_remote_server -H tcp://0.0.0.0:2375” 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ubuntu 较高版本的docker配置 为修改/lib/systemd/system/docker.service 下的ExecStart项</w:t>
      </w:r>
      <w:r>
        <w:rPr>
          <w:rFonts w:hint="eastAsia"/>
          <w:b/>
          <w:bCs/>
          <w:sz w:val="21"/>
          <w:szCs w:val="21"/>
          <w:lang w:val="en-US" w:eastAsia="zh-CN"/>
        </w:rPr>
        <w:t>）</w:t>
      </w:r>
    </w:p>
    <w:p>
      <w:pPr>
        <w:numPr>
          <w:numId w:val="0"/>
        </w:numPr>
        <w:ind w:firstLine="420" w:firstLine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改为unix的socket连接就改成fd://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修改客户端的连接方式</w:t>
      </w:r>
    </w:p>
    <w:p>
      <w:pPr>
        <w:numPr>
          <w:numId w:val="0"/>
        </w:numPr>
        <w:ind w:leftChars="0" w:firstLine="420" w:firstLineChars="0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使用环境变量： export DOCKER_HOST=</w:t>
      </w:r>
      <w:r>
        <w:rPr>
          <w:rFonts w:hint="default"/>
          <w:b/>
          <w:bCs/>
          <w:sz w:val="21"/>
          <w:szCs w:val="21"/>
          <w:lang w:val="en-US" w:eastAsia="zh-CN"/>
        </w:rPr>
        <w:t>”</w:t>
      </w:r>
      <w:r>
        <w:rPr>
          <w:rFonts w:hint="eastAsia"/>
          <w:b/>
          <w:bCs/>
          <w:sz w:val="21"/>
          <w:szCs w:val="21"/>
          <w:lang w:val="en-US" w:eastAsia="zh-CN"/>
        </w:rPr>
        <w:t>tcp://x.x.x.x:2375</w:t>
      </w:r>
      <w:r>
        <w:rPr>
          <w:rFonts w:hint="default"/>
          <w:b/>
          <w:bCs/>
          <w:sz w:val="21"/>
          <w:szCs w:val="21"/>
          <w:lang w:val="en-US" w:eastAsia="zh-CN"/>
        </w:rPr>
        <w:t>”</w:t>
      </w:r>
    </w:p>
    <w:p>
      <w:pPr>
        <w:numPr>
          <w:numId w:val="0"/>
        </w:numPr>
        <w:ind w:leftChars="0" w:firstLine="420" w:firstLineChars="0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改为本地只需要 export DOCKER_HOST=   即可</w:t>
      </w:r>
      <w:bookmarkStart w:id="0" w:name="_GoBack"/>
      <w:bookmarkEnd w:id="0"/>
    </w:p>
    <w:p>
      <w:pPr>
        <w:numPr>
          <w:numId w:val="0"/>
        </w:numPr>
        <w:ind w:firstLine="420" w:firstLineChars="0"/>
        <w:rPr>
          <w:rFonts w:hint="default"/>
          <w:b/>
          <w:bCs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Web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altName w:val="Webdings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F8DB26A"/>
    <w:multiLevelType w:val="singleLevel"/>
    <w:tmpl w:val="DF8DB26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3644DBA"/>
    <w:multiLevelType w:val="singleLevel"/>
    <w:tmpl w:val="F3644DB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7FC0CEB"/>
    <w:multiLevelType w:val="singleLevel"/>
    <w:tmpl w:val="F7FC0C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FFFE94D3"/>
    <w:multiLevelType w:val="multilevel"/>
    <w:tmpl w:val="FFFE94D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EBDAD59"/>
    <w:rsid w:val="1D7F40D9"/>
    <w:rsid w:val="5FCF1A5B"/>
    <w:rsid w:val="5FF76D95"/>
    <w:rsid w:val="6F556F39"/>
    <w:rsid w:val="7B6F314C"/>
    <w:rsid w:val="7B770634"/>
    <w:rsid w:val="ABF7A82F"/>
    <w:rsid w:val="EFFFFFAB"/>
    <w:rsid w:val="FDFD74A5"/>
    <w:rsid w:val="FEBDAD59"/>
    <w:rsid w:val="FF7E3FE0"/>
    <w:rsid w:val="FFFF0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101</TotalTime>
  <ScaleCrop>false</ScaleCrop>
  <LinksUpToDate>false</LinksUpToDate>
  <CharactersWithSpaces>0</CharactersWithSpaces>
  <Application>WPS Office_11.1.0.8392_F1E327BC-269C-435d-A152-05C5408002CA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2019-05-15T04:28:00Z</dcterms:created>
  <dc:creator>david</dc:creator>
  <cp:lastModifiedBy>david</cp:lastModifiedBy>
  <dcterms:modified xsi:type="dcterms:W3CDTF">2019-05-20T16:29:59Z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2052-11.1.0.8392</vt:lpwstr>
  </property>
</Properties>
</file>