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BC" w:rsidRDefault="0066019A" w:rsidP="00143EA8">
      <w:pPr>
        <w:pStyle w:val="ad"/>
        <w:spacing w:before="312" w:after="468"/>
      </w:pPr>
      <w:r w:rsidRPr="0066019A">
        <w:rPr>
          <w:rFonts w:hint="eastAsia"/>
        </w:rPr>
        <w:t>综合组网实验报告</w:t>
      </w:r>
    </w:p>
    <w:p w:rsidR="00C56B74" w:rsidRPr="00C56B74" w:rsidRDefault="00C56B74" w:rsidP="00143EA8">
      <w:pPr>
        <w:pStyle w:val="a9"/>
        <w:spacing w:before="312" w:after="468"/>
      </w:pPr>
      <w:r w:rsidRPr="00C56B74">
        <w:rPr>
          <w:rFonts w:hint="eastAsia"/>
        </w:rPr>
        <w:t>&lt;</w:t>
      </w:r>
      <w:r w:rsidR="0066019A">
        <w:rPr>
          <w:rFonts w:hint="eastAsia"/>
        </w:rPr>
        <w:t>姓名， 班级，组号</w:t>
      </w:r>
      <w:r w:rsidRPr="00C56B74">
        <w:rPr>
          <w:rFonts w:hint="eastAsia"/>
        </w:rPr>
        <w:t xml:space="preserve">&gt; </w:t>
      </w:r>
    </w:p>
    <w:p w:rsidR="0066019A" w:rsidRDefault="0066019A" w:rsidP="00813BA0">
      <w:pPr>
        <w:pStyle w:val="2"/>
      </w:pPr>
      <w:r>
        <w:rPr>
          <w:rFonts w:hint="eastAsia"/>
        </w:rPr>
        <w:t>实验目标</w:t>
      </w:r>
    </w:p>
    <w:p w:rsidR="0066019A" w:rsidRPr="0066019A" w:rsidRDefault="0066019A" w:rsidP="0066019A">
      <w:pPr>
        <w:pStyle w:val="a1"/>
      </w:pPr>
      <w:r w:rsidRPr="0066019A">
        <w:rPr>
          <w:rFonts w:hint="eastAsia"/>
        </w:rPr>
        <w:t>某学校信息平台拥有</w:t>
      </w:r>
      <w:r w:rsidRPr="0066019A">
        <w:rPr>
          <w:rFonts w:hint="eastAsia"/>
        </w:rPr>
        <w:t>6</w:t>
      </w:r>
      <w:r w:rsidRPr="0066019A">
        <w:rPr>
          <w:rFonts w:hint="eastAsia"/>
        </w:rPr>
        <w:t>层楼</w:t>
      </w:r>
      <w:r w:rsidRPr="0066019A">
        <w:rPr>
          <w:rFonts w:hint="eastAsia"/>
        </w:rPr>
        <w:t>50</w:t>
      </w:r>
      <w:r w:rsidRPr="0066019A">
        <w:rPr>
          <w:rFonts w:hint="eastAsia"/>
        </w:rPr>
        <w:t>多个机房</w:t>
      </w:r>
      <w:r w:rsidRPr="0066019A">
        <w:rPr>
          <w:rFonts w:hint="eastAsia"/>
        </w:rPr>
        <w:t>1600</w:t>
      </w:r>
      <w:r w:rsidRPr="0066019A">
        <w:rPr>
          <w:rFonts w:hint="eastAsia"/>
        </w:rPr>
        <w:t>多台计算机，承担面向全校</w:t>
      </w:r>
      <w:r>
        <w:rPr>
          <w:rFonts w:hint="eastAsia"/>
        </w:rPr>
        <w:t>学生的几乎全部专业课程上机和公共上机的教学任务。</w:t>
      </w:r>
      <w:r w:rsidRPr="0066019A">
        <w:rPr>
          <w:rFonts w:hint="eastAsia"/>
        </w:rPr>
        <w:t>每年为</w:t>
      </w:r>
      <w:r w:rsidRPr="0066019A">
        <w:rPr>
          <w:rFonts w:hint="eastAsia"/>
        </w:rPr>
        <w:t>6000</w:t>
      </w:r>
      <w:r w:rsidRPr="0066019A">
        <w:rPr>
          <w:rFonts w:hint="eastAsia"/>
        </w:rPr>
        <w:t>多名学生提供课程的教学支持。</w:t>
      </w:r>
      <w:r w:rsidRPr="0066019A">
        <w:rPr>
          <w:rFonts w:hint="eastAsia"/>
        </w:rPr>
        <w:t xml:space="preserve"> </w:t>
      </w:r>
    </w:p>
    <w:p w:rsidR="0066019A" w:rsidRDefault="0066019A" w:rsidP="0066019A">
      <w:pPr>
        <w:pStyle w:val="a1"/>
      </w:pPr>
      <w:r>
        <w:rPr>
          <w:rFonts w:hint="eastAsia"/>
        </w:rPr>
        <w:t>该学校分配到的公网地址为：</w:t>
      </w:r>
      <w:r>
        <w:rPr>
          <w:rFonts w:hint="eastAsia"/>
        </w:rPr>
        <w:t>198.26.28.1-198.26.28.127</w:t>
      </w:r>
      <w:r>
        <w:rPr>
          <w:rFonts w:hint="eastAsia"/>
        </w:rPr>
        <w:t>。要求：</w:t>
      </w:r>
    </w:p>
    <w:p w:rsidR="0066019A" w:rsidRDefault="0066019A" w:rsidP="006601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）所有的内网机器能够相互访问；</w:t>
      </w:r>
    </w:p>
    <w:p w:rsidR="0066019A" w:rsidRDefault="0066019A" w:rsidP="006601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）所有的内网机器都能访问外网；</w:t>
      </w:r>
    </w:p>
    <w:p w:rsidR="008E789A" w:rsidRDefault="008E789A" w:rsidP="006601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）核心路由器要设置备份；</w:t>
      </w:r>
    </w:p>
    <w:p w:rsidR="0066019A" w:rsidRPr="0066019A" w:rsidRDefault="0066019A" w:rsidP="0066019A">
      <w:pPr>
        <w:pStyle w:val="a1"/>
      </w:pPr>
      <w:r>
        <w:rPr>
          <w:rFonts w:hint="eastAsia"/>
        </w:rPr>
        <w:t>（</w:t>
      </w:r>
      <w:r w:rsidR="008E789A">
        <w:rPr>
          <w:rFonts w:hint="eastAsia"/>
        </w:rPr>
        <w:t>4</w:t>
      </w:r>
      <w:r>
        <w:rPr>
          <w:rFonts w:hint="eastAsia"/>
        </w:rPr>
        <w:t>）网络连通可控，可以让某些机房不能访问外网。</w:t>
      </w:r>
    </w:p>
    <w:p w:rsidR="0066019A" w:rsidRDefault="0066019A" w:rsidP="00813BA0">
      <w:pPr>
        <w:pStyle w:val="2"/>
      </w:pPr>
      <w:r>
        <w:rPr>
          <w:rFonts w:hint="eastAsia"/>
        </w:rPr>
        <w:t>实验需求</w:t>
      </w:r>
    </w:p>
    <w:p w:rsidR="0066019A" w:rsidRDefault="0066019A" w:rsidP="006601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）将整个平台建成一个相对独立的局域网，保证网络互联互通、学生自由上机、正常上网、刷卡系统、网络服务器、考试系统的正常运行</w:t>
      </w:r>
      <w:r w:rsidR="008E789A">
        <w:rPr>
          <w:rFonts w:hint="eastAsia"/>
        </w:rPr>
        <w:t>；</w:t>
      </w:r>
    </w:p>
    <w:p w:rsidR="0066019A" w:rsidRDefault="0066019A" w:rsidP="006601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）网络的连通性完全可控，要求满足某些机房考试时，能够禁止该机房访问互联网，而不影响其他机房正常上网</w:t>
      </w:r>
      <w:r w:rsidR="008E789A">
        <w:rPr>
          <w:rFonts w:hint="eastAsia"/>
        </w:rPr>
        <w:t>；</w:t>
      </w:r>
    </w:p>
    <w:p w:rsidR="0066019A" w:rsidRPr="0066019A" w:rsidRDefault="0066019A" w:rsidP="006601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）网络设备支持抗</w:t>
      </w:r>
      <w:r>
        <w:rPr>
          <w:rFonts w:hint="eastAsia"/>
        </w:rPr>
        <w:t>ARP</w:t>
      </w:r>
      <w:r>
        <w:rPr>
          <w:rFonts w:hint="eastAsia"/>
        </w:rPr>
        <w:t>病毒攻击、广播风暴抑制、</w:t>
      </w:r>
      <w:r>
        <w:rPr>
          <w:rFonts w:hint="eastAsia"/>
        </w:rPr>
        <w:t>DHCP</w:t>
      </w:r>
      <w:r>
        <w:rPr>
          <w:rFonts w:hint="eastAsia"/>
        </w:rPr>
        <w:t>协议、</w:t>
      </w:r>
      <w:r>
        <w:rPr>
          <w:rFonts w:hint="eastAsia"/>
        </w:rPr>
        <w:t>IPv6</w:t>
      </w:r>
      <w:r>
        <w:rPr>
          <w:rFonts w:hint="eastAsia"/>
        </w:rPr>
        <w:t>协议等功能</w:t>
      </w:r>
      <w:r w:rsidR="008E789A">
        <w:rPr>
          <w:rFonts w:hint="eastAsia"/>
        </w:rPr>
        <w:t>。</w:t>
      </w:r>
    </w:p>
    <w:p w:rsidR="0066019A" w:rsidRDefault="0066019A" w:rsidP="00813BA0">
      <w:pPr>
        <w:pStyle w:val="2"/>
      </w:pPr>
      <w:r w:rsidRPr="0066019A">
        <w:rPr>
          <w:rFonts w:hint="eastAsia"/>
        </w:rPr>
        <w:t>总体规划</w:t>
      </w:r>
    </w:p>
    <w:p w:rsidR="007B7759" w:rsidRDefault="007B7759" w:rsidP="007B7759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）平台网络采用分层设计模式，设计为核心层、汇聚层、接入层；</w:t>
      </w:r>
    </w:p>
    <w:p w:rsidR="007B7759" w:rsidRDefault="007B7759" w:rsidP="007B7759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）每个机房划分为一个网段；</w:t>
      </w:r>
      <w:r w:rsidR="005F7728">
        <w:rPr>
          <w:rFonts w:hint="eastAsia"/>
        </w:rPr>
        <w:t>例如，使用</w:t>
      </w:r>
      <w:r w:rsidR="005F7728">
        <w:rPr>
          <w:rFonts w:hint="eastAsia"/>
        </w:rPr>
        <w:t>10.0.0.0/8</w:t>
      </w:r>
      <w:r w:rsidR="008E789A">
        <w:rPr>
          <w:rFonts w:hint="eastAsia"/>
        </w:rPr>
        <w:t>内的地址来为每个机房的机器制定地址，</w:t>
      </w:r>
      <w:r w:rsidR="008E789A">
        <w:rPr>
          <w:rFonts w:hint="eastAsia"/>
        </w:rPr>
        <w:t>IP</w:t>
      </w:r>
      <w:r w:rsidR="008E789A">
        <w:rPr>
          <w:rFonts w:hint="eastAsia"/>
        </w:rPr>
        <w:t>地址中的第二段的值表示所处楼层，第三段的值表示所处房间号，第四段的值表示该房间内的机器位置，如</w:t>
      </w:r>
      <w:r w:rsidR="008E789A">
        <w:rPr>
          <w:rFonts w:hint="eastAsia"/>
        </w:rPr>
        <w:t>10.3.4.6</w:t>
      </w:r>
      <w:r w:rsidR="008E789A">
        <w:rPr>
          <w:rFonts w:hint="eastAsia"/>
        </w:rPr>
        <w:t>表示第</w:t>
      </w:r>
      <w:r w:rsidR="008E789A">
        <w:rPr>
          <w:rFonts w:hint="eastAsia"/>
        </w:rPr>
        <w:t>3</w:t>
      </w:r>
      <w:r w:rsidR="008E789A">
        <w:rPr>
          <w:rFonts w:hint="eastAsia"/>
        </w:rPr>
        <w:t>层第</w:t>
      </w:r>
      <w:r w:rsidR="008E789A">
        <w:rPr>
          <w:rFonts w:hint="eastAsia"/>
        </w:rPr>
        <w:t>4</w:t>
      </w:r>
      <w:r w:rsidR="008E789A">
        <w:rPr>
          <w:rFonts w:hint="eastAsia"/>
        </w:rPr>
        <w:t>个房间的第</w:t>
      </w:r>
      <w:r w:rsidR="008E789A">
        <w:rPr>
          <w:rFonts w:hint="eastAsia"/>
        </w:rPr>
        <w:t>6</w:t>
      </w:r>
      <w:r w:rsidR="008E789A">
        <w:rPr>
          <w:rFonts w:hint="eastAsia"/>
        </w:rPr>
        <w:t>号机器。</w:t>
      </w:r>
    </w:p>
    <w:p w:rsidR="007B7759" w:rsidRDefault="007B7759" w:rsidP="007B7759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）采用</w:t>
      </w:r>
      <w:r>
        <w:rPr>
          <w:rFonts w:hint="eastAsia"/>
        </w:rPr>
        <w:t>NAT</w:t>
      </w:r>
      <w:r>
        <w:rPr>
          <w:rFonts w:hint="eastAsia"/>
        </w:rPr>
        <w:t>技术；</w:t>
      </w:r>
      <w:r w:rsidR="008E789A">
        <w:rPr>
          <w:rFonts w:hint="eastAsia"/>
        </w:rPr>
        <w:t xml:space="preserve"> </w:t>
      </w:r>
    </w:p>
    <w:p w:rsidR="007B7759" w:rsidRDefault="007B7759" w:rsidP="007B7759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）采用</w:t>
      </w:r>
      <w:r>
        <w:rPr>
          <w:rFonts w:hint="eastAsia"/>
        </w:rPr>
        <w:t>ACL</w:t>
      </w:r>
      <w:r>
        <w:rPr>
          <w:rFonts w:hint="eastAsia"/>
        </w:rPr>
        <w:t>技术达到部分考试机房断网的目标</w:t>
      </w:r>
      <w:r w:rsidR="008E789A">
        <w:rPr>
          <w:rFonts w:hint="eastAsia"/>
        </w:rPr>
        <w:t>；</w:t>
      </w:r>
    </w:p>
    <w:p w:rsidR="008E789A" w:rsidRPr="008E789A" w:rsidRDefault="008E789A" w:rsidP="007B7759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）网络可靠性设计：包括核心路由器备份和连接核心路由器的交换机的路由备份。</w:t>
      </w:r>
      <w:r>
        <w:rPr>
          <w:rFonts w:hint="eastAsia"/>
        </w:rPr>
        <w:lastRenderedPageBreak/>
        <w:t>具体为：网络的核心层采用</w:t>
      </w:r>
      <w:r w:rsidRPr="008E789A">
        <w:rPr>
          <w:rFonts w:hint="eastAsia"/>
        </w:rPr>
        <w:t>设备备份技术，设置两台核心路由，正常情况下，只通过核心路由器</w:t>
      </w:r>
      <w:r w:rsidRPr="008E789A">
        <w:t>SR6602-1</w:t>
      </w:r>
      <w:r w:rsidRPr="008E789A">
        <w:rPr>
          <w:rFonts w:hint="eastAsia"/>
        </w:rPr>
        <w:t>连入校园网，但当这台路由器</w:t>
      </w:r>
      <w:r w:rsidRPr="008E789A">
        <w:t>down</w:t>
      </w:r>
      <w:r w:rsidRPr="008E789A">
        <w:rPr>
          <w:rFonts w:hint="eastAsia"/>
        </w:rPr>
        <w:t>掉的时候，网络会自动启用核心路由器</w:t>
      </w:r>
      <w:r w:rsidRPr="008E789A">
        <w:t>SR6602-2,</w:t>
      </w:r>
      <w:r w:rsidRPr="008E789A">
        <w:rPr>
          <w:rFonts w:hint="eastAsia"/>
        </w:rPr>
        <w:t>连入校园网</w:t>
      </w:r>
      <w:r>
        <w:rPr>
          <w:rFonts w:hint="eastAsia"/>
        </w:rPr>
        <w:t>；</w:t>
      </w:r>
      <w:r w:rsidRPr="008E789A">
        <w:rPr>
          <w:rFonts w:hint="eastAsia"/>
        </w:rPr>
        <w:t>采用了设备备份技术后，必然会有路由备份，如案例中，当经过核心路由器</w:t>
      </w:r>
      <w:r w:rsidRPr="008E789A">
        <w:t>SR6602-1</w:t>
      </w:r>
      <w:r w:rsidRPr="008E789A">
        <w:rPr>
          <w:rFonts w:hint="eastAsia"/>
        </w:rPr>
        <w:t>进入校园网的路由失效时，就可以走经过核心路由器</w:t>
      </w:r>
      <w:r w:rsidRPr="008E789A">
        <w:t>SR6602-2</w:t>
      </w:r>
      <w:r w:rsidRPr="008E789A">
        <w:rPr>
          <w:rFonts w:hint="eastAsia"/>
        </w:rPr>
        <w:t>的路由</w:t>
      </w:r>
      <w:r>
        <w:rPr>
          <w:rFonts w:hint="eastAsia"/>
        </w:rPr>
        <w:t>；</w:t>
      </w:r>
    </w:p>
    <w:p w:rsidR="0066019A" w:rsidRPr="0066019A" w:rsidRDefault="007B7759" w:rsidP="0066019A">
      <w:pPr>
        <w:pStyle w:val="a1"/>
      </w:pPr>
      <w:r>
        <w:rPr>
          <w:rFonts w:hint="eastAsia"/>
        </w:rPr>
        <w:t>（</w:t>
      </w:r>
      <w:r w:rsidR="008E789A">
        <w:rPr>
          <w:rFonts w:hint="eastAsia"/>
        </w:rPr>
        <w:t>6</w:t>
      </w:r>
      <w:r>
        <w:rPr>
          <w:rFonts w:hint="eastAsia"/>
        </w:rPr>
        <w:t>）设备选型时考虑设备对</w:t>
      </w:r>
      <w:r>
        <w:rPr>
          <w:rFonts w:hint="eastAsia"/>
        </w:rPr>
        <w:t>IPv6</w:t>
      </w:r>
      <w:r>
        <w:rPr>
          <w:rFonts w:hint="eastAsia"/>
        </w:rPr>
        <w:t>协议、</w:t>
      </w:r>
      <w:r>
        <w:rPr>
          <w:rFonts w:hint="eastAsia"/>
        </w:rPr>
        <w:t>DHCP</w:t>
      </w:r>
      <w:r>
        <w:rPr>
          <w:rFonts w:hint="eastAsia"/>
        </w:rPr>
        <w:t>协议、路由协议、组播协议的支持，以及抗</w:t>
      </w:r>
      <w:r>
        <w:rPr>
          <w:rFonts w:hint="eastAsia"/>
        </w:rPr>
        <w:t>ARP</w:t>
      </w:r>
      <w:r>
        <w:rPr>
          <w:rFonts w:hint="eastAsia"/>
        </w:rPr>
        <w:t>病毒攻击、广播风暴抑制等基本安全功能。</w:t>
      </w:r>
    </w:p>
    <w:p w:rsidR="00FC2247" w:rsidRDefault="008E789A" w:rsidP="008E78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57B21" w:rsidRPr="008E789A">
        <w:rPr>
          <w:rFonts w:hint="eastAsia"/>
        </w:rPr>
        <w:t>网络拓扑规划</w:t>
      </w:r>
      <w:r>
        <w:rPr>
          <w:rFonts w:hint="eastAsia"/>
        </w:rPr>
        <w:t>如下：</w:t>
      </w:r>
      <w:r w:rsidR="00557B21" w:rsidRPr="008E789A">
        <w:t xml:space="preserve"> </w:t>
      </w:r>
    </w:p>
    <w:p w:rsidR="008E789A" w:rsidRDefault="008E789A" w:rsidP="008E789A">
      <w:pPr>
        <w:pStyle w:val="a1"/>
        <w:keepNext/>
      </w:pPr>
      <w:r w:rsidRPr="008E789A">
        <w:rPr>
          <w:noProof/>
        </w:rPr>
        <w:drawing>
          <wp:inline distT="0" distB="0" distL="0" distR="0">
            <wp:extent cx="5486400" cy="3521710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338" cy="4668837"/>
                      <a:chOff x="971550" y="1785938"/>
                      <a:chExt cx="7272338" cy="4668837"/>
                    </a:xfrm>
                  </a:grpSpPr>
                  <a:grpSp>
                    <a:nvGrpSpPr>
                      <a:cNvPr id="29700" name="组合 3"/>
                      <a:cNvGrpSpPr>
                        <a:grpSpLocks/>
                      </a:cNvGrpSpPr>
                    </a:nvGrpSpPr>
                    <a:grpSpPr bwMode="auto">
                      <a:xfrm>
                        <a:off x="971550" y="1785938"/>
                        <a:ext cx="7272338" cy="4668837"/>
                        <a:chOff x="971600" y="1785938"/>
                        <a:chExt cx="7272808" cy="4668837"/>
                      </a:xfrm>
                    </a:grpSpPr>
                    <a:pic>
                      <a:nvPicPr>
                        <a:cNvPr id="29701" name="图片 4" descr="沙河图.JPG"/>
                        <a:cNvPicPr>
                          <a:picLocks noChangeAspect="1"/>
                        </a:cNvPicPr>
                      </a:nvPicPr>
                      <a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214438" y="1785938"/>
                          <a:ext cx="6757987" cy="46688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cxnSp>
                      <a:nvCxnSpPr>
                        <a:cNvPr id="3" name="直接连接符 2"/>
                        <a:cNvCxnSpPr/>
                      </a:nvCxnSpPr>
                      <a:spPr bwMode="auto">
                        <a:xfrm flipV="1">
                          <a:off x="971600" y="5373688"/>
                          <a:ext cx="7272808" cy="71437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none" w="med" len="med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接连接符 6"/>
                        <a:cNvCxnSpPr/>
                      </a:nvCxnSpPr>
                      <a:spPr bwMode="auto">
                        <a:xfrm flipV="1">
                          <a:off x="971600" y="4479925"/>
                          <a:ext cx="7272808" cy="71438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none" w="med" len="med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8E789A" w:rsidRDefault="008E789A" w:rsidP="008E789A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网络拓扑规划图</w:t>
      </w:r>
    </w:p>
    <w:p w:rsidR="008E789A" w:rsidRDefault="00585E1B" w:rsidP="008E78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）设备选型建议：</w:t>
      </w:r>
    </w:p>
    <w:p w:rsidR="00585E1B" w:rsidRDefault="00585E1B" w:rsidP="00585E1B">
      <w:pPr>
        <w:pStyle w:val="a1"/>
      </w:pPr>
      <w:r>
        <w:rPr>
          <w:rFonts w:hint="eastAsia"/>
        </w:rPr>
        <w:t>核心路由器：两台</w:t>
      </w:r>
      <w:r>
        <w:rPr>
          <w:rFonts w:hint="eastAsia"/>
        </w:rPr>
        <w:t xml:space="preserve">H3C SR6602 </w:t>
      </w:r>
      <w:r>
        <w:rPr>
          <w:rFonts w:hint="eastAsia"/>
        </w:rPr>
        <w:t>系列路由器；</w:t>
      </w:r>
    </w:p>
    <w:p w:rsidR="00585E1B" w:rsidRDefault="00585E1B" w:rsidP="00585E1B">
      <w:pPr>
        <w:pStyle w:val="a1"/>
      </w:pPr>
      <w:r>
        <w:rPr>
          <w:rFonts w:hint="eastAsia"/>
        </w:rPr>
        <w:t>核心交换机：</w:t>
      </w:r>
      <w:r>
        <w:rPr>
          <w:rFonts w:hint="eastAsia"/>
        </w:rPr>
        <w:t xml:space="preserve"> </w:t>
      </w:r>
      <w:r>
        <w:rPr>
          <w:rFonts w:hint="eastAsia"/>
        </w:rPr>
        <w:t>一台</w:t>
      </w:r>
      <w:r>
        <w:rPr>
          <w:rFonts w:hint="eastAsia"/>
        </w:rPr>
        <w:t xml:space="preserve">H3C S7503E </w:t>
      </w:r>
      <w:r>
        <w:rPr>
          <w:rFonts w:hint="eastAsia"/>
        </w:rPr>
        <w:t>路由交换机；</w:t>
      </w:r>
    </w:p>
    <w:p w:rsidR="00585E1B" w:rsidRDefault="00585E1B" w:rsidP="00585E1B">
      <w:pPr>
        <w:pStyle w:val="a1"/>
      </w:pPr>
      <w:r>
        <w:rPr>
          <w:rFonts w:hint="eastAsia"/>
        </w:rPr>
        <w:t>汇聚交换机：选择</w:t>
      </w:r>
      <w:r>
        <w:rPr>
          <w:rFonts w:hint="eastAsia"/>
        </w:rPr>
        <w:t>H3C S5800</w:t>
      </w:r>
      <w:r>
        <w:rPr>
          <w:rFonts w:hint="eastAsia"/>
        </w:rPr>
        <w:t>系列交换机，每个楼层一台，共</w:t>
      </w:r>
      <w:r>
        <w:rPr>
          <w:rFonts w:hint="eastAsia"/>
        </w:rPr>
        <w:t>6</w:t>
      </w:r>
      <w:r>
        <w:rPr>
          <w:rFonts w:hint="eastAsia"/>
        </w:rPr>
        <w:t>台；</w:t>
      </w:r>
    </w:p>
    <w:p w:rsidR="00585E1B" w:rsidRPr="00585E1B" w:rsidRDefault="00585E1B" w:rsidP="00585E1B">
      <w:pPr>
        <w:pStyle w:val="a1"/>
      </w:pPr>
      <w:r>
        <w:rPr>
          <w:rFonts w:hint="eastAsia"/>
        </w:rPr>
        <w:t>接入交换机：选择</w:t>
      </w:r>
      <w:r>
        <w:rPr>
          <w:rFonts w:hint="eastAsia"/>
        </w:rPr>
        <w:t>H3C E552</w:t>
      </w:r>
      <w:r>
        <w:rPr>
          <w:rFonts w:hint="eastAsia"/>
        </w:rPr>
        <w:t>和</w:t>
      </w:r>
      <w:r>
        <w:rPr>
          <w:rFonts w:hint="eastAsia"/>
        </w:rPr>
        <w:t>H3C E528</w:t>
      </w:r>
      <w:r>
        <w:rPr>
          <w:rFonts w:hint="eastAsia"/>
        </w:rPr>
        <w:t>系列交换机，共</w:t>
      </w:r>
      <w:r>
        <w:rPr>
          <w:rFonts w:hint="eastAsia"/>
        </w:rPr>
        <w:t>61</w:t>
      </w:r>
      <w:r>
        <w:rPr>
          <w:rFonts w:hint="eastAsia"/>
        </w:rPr>
        <w:t>台。</w:t>
      </w:r>
    </w:p>
    <w:p w:rsidR="008E789A" w:rsidRDefault="00F81DF3" w:rsidP="00F81DF3">
      <w:pPr>
        <w:pStyle w:val="2"/>
      </w:pPr>
      <w:r>
        <w:rPr>
          <w:rFonts w:hint="eastAsia"/>
        </w:rPr>
        <w:t>组网实现</w:t>
      </w:r>
    </w:p>
    <w:p w:rsidR="008E789A" w:rsidRDefault="00F81DF3" w:rsidP="008E789A">
      <w:pPr>
        <w:pStyle w:val="a1"/>
      </w:pPr>
      <w:r>
        <w:rPr>
          <w:rFonts w:hint="eastAsia"/>
        </w:rPr>
        <w:t>用</w:t>
      </w:r>
      <w:r>
        <w:rPr>
          <w:rFonts w:hint="eastAsia"/>
        </w:rPr>
        <w:t>H3C Cloud Lab</w:t>
      </w:r>
      <w:r>
        <w:rPr>
          <w:rFonts w:hint="eastAsia"/>
        </w:rPr>
        <w:t>模拟软件实现上述组网任务，具体实现如下：</w:t>
      </w:r>
    </w:p>
    <w:p w:rsidR="00F81DF3" w:rsidRDefault="00F81DF3" w:rsidP="008E78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）网络拓扑实现如下：</w:t>
      </w:r>
    </w:p>
    <w:p w:rsidR="00F81DF3" w:rsidRDefault="00143EA8" w:rsidP="008E789A">
      <w:pPr>
        <w:pStyle w:val="a1"/>
      </w:pPr>
      <w:r>
        <w:rPr>
          <w:noProof/>
          <w:snapToGrid/>
        </w:rPr>
        <w:lastRenderedPageBreak/>
        <w:drawing>
          <wp:inline distT="0" distB="0" distL="0" distR="0" wp14:anchorId="618BB623" wp14:editId="47D73B33">
            <wp:extent cx="5486400" cy="2943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F3" w:rsidRDefault="00F81DF3" w:rsidP="008E78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地址的规划。各类型设备的</w:t>
      </w:r>
      <w:r>
        <w:rPr>
          <w:rFonts w:hint="eastAsia"/>
        </w:rPr>
        <w:t>IP</w:t>
      </w:r>
      <w:r>
        <w:rPr>
          <w:rFonts w:hint="eastAsia"/>
        </w:rPr>
        <w:t>地址配置如下：</w:t>
      </w:r>
    </w:p>
    <w:p w:rsidR="00F81DF3" w:rsidRDefault="00F81DF3" w:rsidP="008E789A">
      <w:pPr>
        <w:pStyle w:val="a1"/>
      </w:pPr>
      <w:bookmarkStart w:id="0" w:name="_GoBack"/>
      <w:bookmarkEnd w:id="0"/>
    </w:p>
    <w:p w:rsidR="00F81DF3" w:rsidRPr="00F81DF3" w:rsidRDefault="00F81DF3" w:rsidP="008E78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）路由实现。使用</w:t>
      </w:r>
      <w:r>
        <w:rPr>
          <w:rFonts w:hint="eastAsia"/>
        </w:rPr>
        <w:t>OSPF</w:t>
      </w:r>
      <w:r>
        <w:rPr>
          <w:rFonts w:hint="eastAsia"/>
        </w:rPr>
        <w:t>协议自动生成路由，启用了</w:t>
      </w:r>
      <w:r>
        <w:rPr>
          <w:rFonts w:hint="eastAsia"/>
        </w:rPr>
        <w:t>OSPF</w:t>
      </w:r>
      <w:r>
        <w:rPr>
          <w:rFonts w:hint="eastAsia"/>
        </w:rPr>
        <w:t>协议的设备及其具体配置分别如下：</w:t>
      </w:r>
    </w:p>
    <w:p w:rsidR="008E789A" w:rsidRDefault="008E789A" w:rsidP="008E789A">
      <w:pPr>
        <w:pStyle w:val="a1"/>
      </w:pPr>
    </w:p>
    <w:p w:rsidR="008E789A" w:rsidRDefault="00F81DF3" w:rsidP="008E78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）备份路由的实现如下：</w:t>
      </w:r>
    </w:p>
    <w:p w:rsidR="00F81DF3" w:rsidRPr="00F81DF3" w:rsidRDefault="00F81DF3" w:rsidP="008E789A">
      <w:pPr>
        <w:pStyle w:val="a1"/>
      </w:pPr>
    </w:p>
    <w:p w:rsidR="008E789A" w:rsidRDefault="00F81DF3" w:rsidP="008E78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NAT</w:t>
      </w:r>
      <w:r>
        <w:rPr>
          <w:rFonts w:hint="eastAsia"/>
        </w:rPr>
        <w:t>实现的设备接口及实现配置命令如下：</w:t>
      </w:r>
    </w:p>
    <w:p w:rsidR="008E789A" w:rsidRDefault="008E789A" w:rsidP="008E789A">
      <w:pPr>
        <w:pStyle w:val="a1"/>
      </w:pPr>
    </w:p>
    <w:p w:rsidR="008E789A" w:rsidRDefault="00F81DF3" w:rsidP="008E789A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ACL</w:t>
      </w:r>
      <w:r>
        <w:rPr>
          <w:rFonts w:hint="eastAsia"/>
        </w:rPr>
        <w:t>实现的设备接口及实现配置命令如下：</w:t>
      </w:r>
    </w:p>
    <w:p w:rsidR="00F81DF3" w:rsidRPr="008E789A" w:rsidRDefault="00F81DF3" w:rsidP="008E789A">
      <w:pPr>
        <w:pStyle w:val="a1"/>
      </w:pPr>
    </w:p>
    <w:p w:rsidR="005B197A" w:rsidRDefault="00F81DF3" w:rsidP="00F81DF3">
      <w:pPr>
        <w:pStyle w:val="2"/>
      </w:pPr>
      <w:r>
        <w:rPr>
          <w:rFonts w:hint="eastAsia"/>
        </w:rPr>
        <w:t>测试</w:t>
      </w:r>
    </w:p>
    <w:p w:rsidR="00F81DF3" w:rsidRDefault="00F81DF3" w:rsidP="00F81DF3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Ping</w:t>
      </w:r>
      <w:r>
        <w:rPr>
          <w:rFonts w:hint="eastAsia"/>
        </w:rPr>
        <w:t>命令进行内网连通性测试</w:t>
      </w:r>
      <w:r w:rsidR="004F2225">
        <w:rPr>
          <w:rFonts w:hint="eastAsia"/>
        </w:rPr>
        <w:t>，结果如下：</w:t>
      </w:r>
    </w:p>
    <w:p w:rsidR="00F81DF3" w:rsidRDefault="00F81DF3" w:rsidP="00F81DF3">
      <w:pPr>
        <w:pStyle w:val="a1"/>
      </w:pPr>
    </w:p>
    <w:p w:rsidR="004F2225" w:rsidRDefault="004F2225" w:rsidP="00F81DF3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Ping</w:t>
      </w:r>
      <w:r>
        <w:rPr>
          <w:rFonts w:hint="eastAsia"/>
        </w:rPr>
        <w:t>命令进行内网到外网的连通性测试，结果如下：</w:t>
      </w:r>
    </w:p>
    <w:p w:rsidR="004F2225" w:rsidRDefault="004F2225" w:rsidP="00F81DF3">
      <w:pPr>
        <w:pStyle w:val="a1"/>
      </w:pPr>
    </w:p>
    <w:p w:rsidR="004F2225" w:rsidRDefault="004F2225" w:rsidP="00F81DF3">
      <w:pPr>
        <w:pStyle w:val="a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>Ping</w:t>
      </w:r>
      <w:r>
        <w:rPr>
          <w:rFonts w:hint="eastAsia"/>
        </w:rPr>
        <w:t>命令进行禁止某机房访问外网的连通性测试，结果如下：</w:t>
      </w:r>
    </w:p>
    <w:p w:rsidR="004F2225" w:rsidRDefault="004F2225" w:rsidP="00F81DF3">
      <w:pPr>
        <w:pStyle w:val="a1"/>
      </w:pPr>
    </w:p>
    <w:p w:rsidR="004F2225" w:rsidRDefault="004F2225" w:rsidP="004F2225">
      <w:pPr>
        <w:pStyle w:val="2"/>
      </w:pPr>
      <w:r>
        <w:rPr>
          <w:rFonts w:hint="eastAsia"/>
        </w:rPr>
        <w:lastRenderedPageBreak/>
        <w:t>实验遇到的问题及分析</w:t>
      </w:r>
    </w:p>
    <w:p w:rsidR="004F2225" w:rsidRDefault="004F2225" w:rsidP="00F81DF3">
      <w:pPr>
        <w:pStyle w:val="a1"/>
      </w:pPr>
    </w:p>
    <w:p w:rsidR="004F2225" w:rsidRDefault="004F2225" w:rsidP="004F2225">
      <w:pPr>
        <w:pStyle w:val="2"/>
      </w:pPr>
      <w:r>
        <w:rPr>
          <w:rFonts w:hint="eastAsia"/>
        </w:rPr>
        <w:t>实验总结</w:t>
      </w:r>
    </w:p>
    <w:p w:rsidR="004F2225" w:rsidRPr="004F2225" w:rsidRDefault="004F2225" w:rsidP="004F2225">
      <w:pPr>
        <w:pStyle w:val="a1"/>
      </w:pPr>
    </w:p>
    <w:sectPr w:rsidR="004F2225" w:rsidRPr="004F2225">
      <w:headerReference w:type="default" r:id="rId11"/>
      <w:footerReference w:type="default" r:id="rId12"/>
      <w:pgSz w:w="11906" w:h="16838"/>
      <w:pgMar w:top="1440" w:right="98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B21" w:rsidRDefault="00557B21" w:rsidP="00D26FB8">
      <w:r>
        <w:separator/>
      </w:r>
    </w:p>
  </w:endnote>
  <w:endnote w:type="continuationSeparator" w:id="0">
    <w:p w:rsidR="00557B21" w:rsidRDefault="00557B21" w:rsidP="00D2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10B" w:rsidRDefault="005B610B" w:rsidP="007B7759">
    <w:pPr>
      <w:pStyle w:val="a6"/>
      <w:jc w:val="center"/>
    </w:pPr>
    <w:r>
      <w:rPr>
        <w:rFonts w:hint="eastAsia"/>
      </w:rPr>
      <w:t>打印时间：</w:t>
    </w:r>
    <w:r w:rsidR="00557B21">
      <w:fldChar w:fldCharType="begin"/>
    </w:r>
    <w:r w:rsidR="00557B21">
      <w:instrText xml:space="preserve"> TIME \@ "yyyy-M-d" </w:instrText>
    </w:r>
    <w:r w:rsidR="00557B21">
      <w:fldChar w:fldCharType="separate"/>
    </w:r>
    <w:r w:rsidR="00143EA8">
      <w:rPr>
        <w:noProof/>
      </w:rPr>
      <w:t>2018-12-2</w:t>
    </w:r>
    <w:r w:rsidR="00557B21">
      <w:rPr>
        <w:noProof/>
      </w:rPr>
      <w:fldChar w:fldCharType="end"/>
    </w:r>
    <w:r>
      <w:rPr>
        <w:rFonts w:hint="eastAsia"/>
      </w:rPr>
      <w:t xml:space="preserve"> </w:t>
    </w:r>
    <w:r w:rsidR="00557B21">
      <w:fldChar w:fldCharType="begin"/>
    </w:r>
    <w:r w:rsidR="00557B21">
      <w:instrText xml:space="preserve"> TIME \@ "AMPM hh:mm" </w:instrText>
    </w:r>
    <w:r w:rsidR="00557B21">
      <w:fldChar w:fldCharType="separate"/>
    </w:r>
    <w:r w:rsidR="00143EA8">
      <w:rPr>
        <w:rFonts w:hint="eastAsia"/>
        <w:noProof/>
      </w:rPr>
      <w:t>下午</w:t>
    </w:r>
    <w:r w:rsidR="00143EA8">
      <w:rPr>
        <w:rFonts w:hint="eastAsia"/>
        <w:noProof/>
      </w:rPr>
      <w:t xml:space="preserve"> 05:07</w:t>
    </w:r>
    <w:r w:rsidR="00557B21">
      <w:rPr>
        <w:noProof/>
      </w:rPr>
      <w:fldChar w:fldCharType="end"/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43EA8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43EA8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B21" w:rsidRDefault="00557B21" w:rsidP="00D26FB8">
      <w:r>
        <w:separator/>
      </w:r>
    </w:p>
  </w:footnote>
  <w:footnote w:type="continuationSeparator" w:id="0">
    <w:p w:rsidR="00557B21" w:rsidRDefault="00557B21" w:rsidP="00D26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10B" w:rsidRPr="00D72789" w:rsidRDefault="005B610B" w:rsidP="00D35C19">
    <w:pPr>
      <w:pStyle w:val="a5"/>
      <w:jc w:val="both"/>
    </w:pPr>
    <w:r>
      <w:rPr>
        <w:rFonts w:hint="eastAsia"/>
      </w:rPr>
      <w:t>正式文档</w:t>
    </w:r>
    <w:r w:rsidR="0066019A">
      <w:rPr>
        <w:rFonts w:hint="eastAsia"/>
      </w:rPr>
      <w:t xml:space="preserve"> </w:t>
    </w:r>
    <w:r w:rsidR="0066019A">
      <w:rPr>
        <w:rFonts w:hint="eastAsia"/>
      </w:rPr>
      <w:t>零</w:t>
    </w:r>
    <w:r w:rsidR="0066019A">
      <w:rPr>
        <w:rFonts w:hint="eastAsia"/>
      </w:rPr>
      <w:t xml:space="preserve"> </w:t>
    </w:r>
    <w:r>
      <w:rPr>
        <w:rFonts w:hint="eastAsia"/>
      </w:rPr>
      <w:t xml:space="preserve">                                  </w:t>
    </w:r>
    <w:r w:rsidR="008E789A">
      <w:rPr>
        <w:rFonts w:hint="eastAsia"/>
      </w:rPr>
      <w:t xml:space="preserve">　　　　　　　　　　　　　　</w:t>
    </w:r>
    <w:r>
      <w:rPr>
        <w:rFonts w:hint="eastAsia"/>
      </w:rPr>
      <w:t xml:space="preserve">     </w:t>
    </w:r>
    <w:r>
      <w:rPr>
        <w:rFonts w:hint="eastAsia"/>
      </w:rPr>
      <w:tab/>
    </w:r>
    <w:r w:rsidR="0066019A">
      <w:rPr>
        <w:rFonts w:hint="eastAsia"/>
      </w:rPr>
      <w:t xml:space="preserve">        </w:t>
    </w:r>
    <w:r w:rsidR="0066019A" w:rsidRPr="0066019A">
      <w:rPr>
        <w:rFonts w:hint="eastAsia"/>
      </w:rPr>
      <w:t>综合组网实验报告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8A7"/>
    <w:multiLevelType w:val="multilevel"/>
    <w:tmpl w:val="5E508BC0"/>
    <w:numStyleLink w:val="a"/>
  </w:abstractNum>
  <w:abstractNum w:abstractNumId="1">
    <w:nsid w:val="39F05B74"/>
    <w:multiLevelType w:val="multilevel"/>
    <w:tmpl w:val="5E508BC0"/>
    <w:styleLink w:val="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01817B6"/>
    <w:multiLevelType w:val="multilevel"/>
    <w:tmpl w:val="1FAC6DAC"/>
    <w:lvl w:ilvl="0">
      <w:start w:val="1"/>
      <w:numFmt w:val="decimal"/>
      <w:pStyle w:val="1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4.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suff w:val="space"/>
      <w:lvlText w:val="（%5）"/>
      <w:lvlJc w:val="left"/>
      <w:pPr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kern w:val="0"/>
        <w:vertAlign w:val="baseline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#c9f">
      <v:fill color="white"/>
      <v:stroke color="#c9f"/>
      <v:shadow on="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7759"/>
    <w:rsid w:val="00021774"/>
    <w:rsid w:val="000C0E00"/>
    <w:rsid w:val="000D0E2E"/>
    <w:rsid w:val="00127534"/>
    <w:rsid w:val="001354FB"/>
    <w:rsid w:val="00143EA8"/>
    <w:rsid w:val="001B55C4"/>
    <w:rsid w:val="0022311D"/>
    <w:rsid w:val="00232897"/>
    <w:rsid w:val="002B6597"/>
    <w:rsid w:val="002D13D4"/>
    <w:rsid w:val="00304CCB"/>
    <w:rsid w:val="00311B16"/>
    <w:rsid w:val="003A77F4"/>
    <w:rsid w:val="003B63DB"/>
    <w:rsid w:val="003C5CB6"/>
    <w:rsid w:val="0040035A"/>
    <w:rsid w:val="004159B1"/>
    <w:rsid w:val="00462813"/>
    <w:rsid w:val="00485DF7"/>
    <w:rsid w:val="00492923"/>
    <w:rsid w:val="00495B86"/>
    <w:rsid w:val="004D23B2"/>
    <w:rsid w:val="004F2225"/>
    <w:rsid w:val="004F2FCA"/>
    <w:rsid w:val="0051795D"/>
    <w:rsid w:val="005555B9"/>
    <w:rsid w:val="00557B21"/>
    <w:rsid w:val="00585E1B"/>
    <w:rsid w:val="005968BF"/>
    <w:rsid w:val="005B197A"/>
    <w:rsid w:val="005B59E1"/>
    <w:rsid w:val="005B610B"/>
    <w:rsid w:val="005C21C8"/>
    <w:rsid w:val="005F0C79"/>
    <w:rsid w:val="005F2ABC"/>
    <w:rsid w:val="005F7728"/>
    <w:rsid w:val="0063094D"/>
    <w:rsid w:val="00632D05"/>
    <w:rsid w:val="0065228A"/>
    <w:rsid w:val="00653796"/>
    <w:rsid w:val="0066019A"/>
    <w:rsid w:val="00671879"/>
    <w:rsid w:val="00674433"/>
    <w:rsid w:val="00697295"/>
    <w:rsid w:val="006D67B3"/>
    <w:rsid w:val="00760742"/>
    <w:rsid w:val="00772ABE"/>
    <w:rsid w:val="00773CD9"/>
    <w:rsid w:val="007B7759"/>
    <w:rsid w:val="007F2674"/>
    <w:rsid w:val="00813BA0"/>
    <w:rsid w:val="008404A8"/>
    <w:rsid w:val="00884B3B"/>
    <w:rsid w:val="008B01CA"/>
    <w:rsid w:val="008D5CDA"/>
    <w:rsid w:val="008E789A"/>
    <w:rsid w:val="00941823"/>
    <w:rsid w:val="0096672F"/>
    <w:rsid w:val="00966904"/>
    <w:rsid w:val="0097299E"/>
    <w:rsid w:val="009B7AD8"/>
    <w:rsid w:val="009C5B58"/>
    <w:rsid w:val="009D0AFD"/>
    <w:rsid w:val="00A03C8E"/>
    <w:rsid w:val="00A130B4"/>
    <w:rsid w:val="00A13A01"/>
    <w:rsid w:val="00A27447"/>
    <w:rsid w:val="00A30921"/>
    <w:rsid w:val="00A45561"/>
    <w:rsid w:val="00A76E50"/>
    <w:rsid w:val="00AA784C"/>
    <w:rsid w:val="00AB406A"/>
    <w:rsid w:val="00AD7D19"/>
    <w:rsid w:val="00AE5547"/>
    <w:rsid w:val="00B05B18"/>
    <w:rsid w:val="00B3345C"/>
    <w:rsid w:val="00B3675A"/>
    <w:rsid w:val="00B70583"/>
    <w:rsid w:val="00B70F05"/>
    <w:rsid w:val="00B923EF"/>
    <w:rsid w:val="00BC3A67"/>
    <w:rsid w:val="00BC637C"/>
    <w:rsid w:val="00C14068"/>
    <w:rsid w:val="00C45044"/>
    <w:rsid w:val="00C56B74"/>
    <w:rsid w:val="00C74AFD"/>
    <w:rsid w:val="00C75DEF"/>
    <w:rsid w:val="00CB7D49"/>
    <w:rsid w:val="00CC07CD"/>
    <w:rsid w:val="00D04419"/>
    <w:rsid w:val="00D07956"/>
    <w:rsid w:val="00D12B76"/>
    <w:rsid w:val="00D13E15"/>
    <w:rsid w:val="00D2499D"/>
    <w:rsid w:val="00D26FB8"/>
    <w:rsid w:val="00D2731A"/>
    <w:rsid w:val="00D35C19"/>
    <w:rsid w:val="00D35CDC"/>
    <w:rsid w:val="00D535F5"/>
    <w:rsid w:val="00D549A8"/>
    <w:rsid w:val="00D626C6"/>
    <w:rsid w:val="00D72789"/>
    <w:rsid w:val="00D90864"/>
    <w:rsid w:val="00D96FFB"/>
    <w:rsid w:val="00DC4970"/>
    <w:rsid w:val="00E03D09"/>
    <w:rsid w:val="00E105DF"/>
    <w:rsid w:val="00E24612"/>
    <w:rsid w:val="00E24AF9"/>
    <w:rsid w:val="00E35E88"/>
    <w:rsid w:val="00E938B6"/>
    <w:rsid w:val="00E9690E"/>
    <w:rsid w:val="00E97FC7"/>
    <w:rsid w:val="00EF0BDA"/>
    <w:rsid w:val="00F10F7D"/>
    <w:rsid w:val="00F470F7"/>
    <w:rsid w:val="00F611A6"/>
    <w:rsid w:val="00F71115"/>
    <w:rsid w:val="00F7704A"/>
    <w:rsid w:val="00F81DF3"/>
    <w:rsid w:val="00F87685"/>
    <w:rsid w:val="00FA5C69"/>
    <w:rsid w:val="00FB24A4"/>
    <w:rsid w:val="00FB3C29"/>
    <w:rsid w:val="00FC2247"/>
    <w:rsid w:val="00FC671D"/>
    <w:rsid w:val="00FC715F"/>
    <w:rsid w:val="00F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c9f">
      <v:fill color="white"/>
      <v:stroke color="#c9f"/>
      <v:shadow on="t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FA5C69"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0"/>
    <w:next w:val="a1"/>
    <w:qFormat/>
    <w:rsid w:val="00FA5C69"/>
    <w:pPr>
      <w:keepNext/>
      <w:keepLines/>
      <w:numPr>
        <w:numId w:val="3"/>
      </w:numPr>
      <w:spacing w:before="100" w:beforeAutospacing="1" w:after="100" w:afterAutospacing="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0"/>
    <w:next w:val="a1"/>
    <w:qFormat/>
    <w:rsid w:val="00FA5C69"/>
    <w:pPr>
      <w:keepNext/>
      <w:keepLines/>
      <w:numPr>
        <w:ilvl w:val="1"/>
        <w:numId w:val="3"/>
      </w:numPr>
      <w:spacing w:before="100" w:beforeAutospacing="1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0"/>
    <w:next w:val="a1"/>
    <w:qFormat/>
    <w:rsid w:val="00FA5C69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0"/>
    <w:next w:val="a1"/>
    <w:qFormat/>
    <w:rsid w:val="00FA5C69"/>
    <w:pPr>
      <w:keepNext/>
      <w:keepLines/>
      <w:numPr>
        <w:ilvl w:val="3"/>
        <w:numId w:val="3"/>
      </w:numPr>
      <w:autoSpaceDE w:val="0"/>
      <w:spacing w:before="100" w:beforeAutospacing="1"/>
      <w:outlineLvl w:val="3"/>
    </w:pPr>
    <w:rPr>
      <w:rFonts w:ascii="Arial" w:eastAsia="黑体" w:hAnsi="Arial" w:cs="Arial"/>
      <w:b/>
      <w:szCs w:val="20"/>
    </w:rPr>
  </w:style>
  <w:style w:type="paragraph" w:styleId="5">
    <w:name w:val="heading 5"/>
    <w:basedOn w:val="a0"/>
    <w:next w:val="a1"/>
    <w:qFormat/>
    <w:rsid w:val="00FA5C69"/>
    <w:pPr>
      <w:keepNext/>
      <w:keepLines/>
      <w:numPr>
        <w:ilvl w:val="4"/>
        <w:numId w:val="3"/>
      </w:numPr>
      <w:spacing w:before="100" w:beforeAutospacing="1"/>
      <w:outlineLvl w:val="4"/>
    </w:pPr>
    <w:rPr>
      <w:b/>
      <w:sz w:val="28"/>
      <w:szCs w:val="20"/>
    </w:rPr>
  </w:style>
  <w:style w:type="paragraph" w:styleId="6">
    <w:name w:val="heading 6"/>
    <w:basedOn w:val="a0"/>
    <w:next w:val="a1"/>
    <w:qFormat/>
    <w:rsid w:val="00FA5C69"/>
    <w:pPr>
      <w:keepNext/>
      <w:keepLines/>
      <w:numPr>
        <w:ilvl w:val="5"/>
        <w:numId w:val="3"/>
      </w:numPr>
      <w:snapToGrid/>
      <w:spacing w:before="100" w:beforeAutospacing="1" w:afterLines="50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0"/>
    <w:next w:val="a0"/>
    <w:qFormat/>
    <w:rsid w:val="00FA5C69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rsid w:val="00FA5C69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0"/>
    <w:next w:val="a0"/>
    <w:qFormat/>
    <w:rsid w:val="00FA5C69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rsid w:val="00485DF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paragraph" w:styleId="a6">
    <w:name w:val="footer"/>
    <w:basedOn w:val="a0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character" w:styleId="a7">
    <w:name w:val="page number"/>
    <w:basedOn w:val="a2"/>
  </w:style>
  <w:style w:type="numbering" w:customStyle="1" w:styleId="a">
    <w:name w:val="点分类符号"/>
    <w:basedOn w:val="a4"/>
    <w:rsid w:val="00D26FB8"/>
    <w:pPr>
      <w:numPr>
        <w:numId w:val="1"/>
      </w:numPr>
    </w:pPr>
  </w:style>
  <w:style w:type="paragraph" w:customStyle="1" w:styleId="a1">
    <w:name w:val="文档正文"/>
    <w:basedOn w:val="a0"/>
    <w:link w:val="Char"/>
    <w:rsid w:val="008D5CDA"/>
    <w:pPr>
      <w:ind w:firstLineChars="200" w:firstLine="480"/>
    </w:pPr>
    <w:rPr>
      <w:rFonts w:cs="宋体"/>
      <w:szCs w:val="20"/>
    </w:rPr>
  </w:style>
  <w:style w:type="paragraph" w:styleId="a8">
    <w:name w:val="caption"/>
    <w:basedOn w:val="a0"/>
    <w:next w:val="a1"/>
    <w:qFormat/>
    <w:rsid w:val="00FA5C69"/>
    <w:rPr>
      <w:rFonts w:eastAsia="黑体" w:cs="Arial"/>
      <w:szCs w:val="20"/>
    </w:rPr>
  </w:style>
  <w:style w:type="paragraph" w:customStyle="1" w:styleId="a9">
    <w:name w:val="文档首页作者栏"/>
    <w:basedOn w:val="a0"/>
    <w:rsid w:val="00485DF7"/>
    <w:pPr>
      <w:spacing w:beforeLines="100" w:afterLines="150"/>
      <w:jc w:val="center"/>
    </w:pPr>
    <w:rPr>
      <w:rFonts w:ascii="宋体" w:hAnsi="宋体" w:cs="宋体"/>
      <w:szCs w:val="72"/>
    </w:rPr>
  </w:style>
  <w:style w:type="paragraph" w:customStyle="1" w:styleId="aa">
    <w:name w:val="图表分章题注"/>
    <w:basedOn w:val="a1"/>
    <w:rsid w:val="00632D05"/>
    <w:pPr>
      <w:ind w:firstLine="420"/>
      <w:jc w:val="center"/>
    </w:pPr>
    <w:rPr>
      <w:rFonts w:ascii="Arial" w:eastAsia="黑体" w:hAnsi="Arial"/>
      <w:sz w:val="21"/>
    </w:rPr>
  </w:style>
  <w:style w:type="paragraph" w:styleId="ab">
    <w:name w:val="Document Map"/>
    <w:basedOn w:val="a0"/>
    <w:semiHidden/>
    <w:pPr>
      <w:shd w:val="clear" w:color="auto" w:fill="000080"/>
    </w:pPr>
  </w:style>
  <w:style w:type="paragraph" w:customStyle="1" w:styleId="ac">
    <w:name w:val="图表不分章题注"/>
    <w:basedOn w:val="a8"/>
    <w:rsid w:val="0040035A"/>
    <w:pPr>
      <w:jc w:val="center"/>
    </w:pPr>
    <w:rPr>
      <w:rFonts w:cs="宋体"/>
      <w:sz w:val="21"/>
    </w:rPr>
  </w:style>
  <w:style w:type="paragraph" w:customStyle="1" w:styleId="ad">
    <w:name w:val="文档标题"/>
    <w:basedOn w:val="a0"/>
    <w:rsid w:val="00D26FB8"/>
    <w:pPr>
      <w:spacing w:beforeLines="100" w:afterLines="150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8"/>
    <w:rsid w:val="0002177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8"/>
    <w:rsid w:val="00021774"/>
    <w:pPr>
      <w:jc w:val="center"/>
    </w:pPr>
    <w:rPr>
      <w:rFonts w:cs="宋体"/>
      <w:sz w:val="21"/>
    </w:rPr>
  </w:style>
  <w:style w:type="character" w:customStyle="1" w:styleId="Char">
    <w:name w:val="文档正文 Char"/>
    <w:link w:val="a1"/>
    <w:rsid w:val="008D5CDA"/>
    <w:rPr>
      <w:rFonts w:eastAsia="宋体" w:cs="宋体"/>
      <w:snapToGrid w:val="0"/>
      <w:kern w:val="2"/>
      <w:sz w:val="24"/>
      <w:lang w:val="en-US" w:eastAsia="zh-CN" w:bidi="ar-SA"/>
    </w:rPr>
  </w:style>
  <w:style w:type="paragraph" w:customStyle="1" w:styleId="af0">
    <w:name w:val="公式分章右标注"/>
    <w:basedOn w:val="a1"/>
    <w:next w:val="a1"/>
    <w:rsid w:val="00311B16"/>
    <w:pPr>
      <w:wordWrap w:val="0"/>
      <w:jc w:val="right"/>
    </w:pPr>
    <w:rPr>
      <w:lang w:val="fr-FR"/>
    </w:rPr>
  </w:style>
  <w:style w:type="paragraph" w:customStyle="1" w:styleId="af1">
    <w:name w:val="定义分章标注"/>
    <w:basedOn w:val="a1"/>
    <w:next w:val="a1"/>
    <w:rsid w:val="00311B16"/>
    <w:rPr>
      <w:rFonts w:eastAsia="黑体"/>
    </w:rPr>
  </w:style>
  <w:style w:type="paragraph" w:customStyle="1" w:styleId="af2">
    <w:name w:val="公式分章左标注"/>
    <w:basedOn w:val="a1"/>
    <w:next w:val="a1"/>
    <w:rsid w:val="00311B16"/>
    <w:rPr>
      <w:lang w:val="fr-FR"/>
    </w:rPr>
  </w:style>
  <w:style w:type="paragraph" w:customStyle="1" w:styleId="MTDisplayEquation">
    <w:name w:val="MTDisplayEquation"/>
    <w:basedOn w:val="a1"/>
    <w:next w:val="a0"/>
    <w:rsid w:val="00FB3C29"/>
    <w:pPr>
      <w:tabs>
        <w:tab w:val="center" w:pos="4680"/>
        <w:tab w:val="right" w:pos="9360"/>
      </w:tabs>
    </w:pPr>
    <w:rPr>
      <w:lang w:val="fr-FR"/>
    </w:rPr>
  </w:style>
  <w:style w:type="paragraph" w:styleId="af3">
    <w:name w:val="Title"/>
    <w:basedOn w:val="a0"/>
    <w:next w:val="a0"/>
    <w:link w:val="Char0"/>
    <w:qFormat/>
    <w:rsid w:val="00FA5C6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f3"/>
    <w:rsid w:val="00FA5C69"/>
    <w:rPr>
      <w:rFonts w:ascii="Cambria" w:hAnsi="Cambria" w:cs="Times New Roman"/>
      <w:b/>
      <w:bCs/>
      <w:snapToGrid/>
      <w:kern w:val="2"/>
      <w:sz w:val="32"/>
      <w:szCs w:val="32"/>
    </w:rPr>
  </w:style>
  <w:style w:type="paragraph" w:styleId="af4">
    <w:name w:val="Balloon Text"/>
    <w:basedOn w:val="a0"/>
    <w:link w:val="Char1"/>
    <w:rsid w:val="008E789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2"/>
    <w:link w:val="af4"/>
    <w:rsid w:val="008E789A"/>
    <w:rPr>
      <w:snapToGrid w:val="0"/>
      <w:kern w:val="2"/>
      <w:sz w:val="18"/>
      <w:szCs w:val="18"/>
    </w:rPr>
  </w:style>
  <w:style w:type="paragraph" w:styleId="af5">
    <w:name w:val="Normal (Web)"/>
    <w:basedOn w:val="a0"/>
    <w:uiPriority w:val="99"/>
    <w:unhideWhenUsed/>
    <w:rsid w:val="008E789A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  <w:snapToGrid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3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5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7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RDC1001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6F5E4-99A1-4CAF-8974-763F6917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NRDC1001-TPL0-项目文档标准模板.dot</Template>
  <TotalTime>3</TotalTime>
  <Pages>1</Pages>
  <Words>203</Words>
  <Characters>1161</Characters>
  <Application>Microsoft Office Word</Application>
  <DocSecurity>0</DocSecurity>
  <Lines>9</Lines>
  <Paragraphs>2</Paragraphs>
  <ScaleCrop>false</ScaleCrop>
  <Manager>夏春和</Manager>
  <Company>北京航空航天大学网络技术北京市重点实验室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NRDC1001项目文档标准模板</dc:title>
  <dc:subject>项目规范与标准</dc:subject>
  <dc:creator>40</dc:creator>
  <cp:keywords>模版 文档标准模板</cp:keywords>
  <cp:lastModifiedBy>xb21cn</cp:lastModifiedBy>
  <cp:revision>4</cp:revision>
  <cp:lastPrinted>2001-02-11T03:56:00Z</cp:lastPrinted>
  <dcterms:created xsi:type="dcterms:W3CDTF">2018-11-27T02:17:00Z</dcterms:created>
  <dcterms:modified xsi:type="dcterms:W3CDTF">2018-12-02T11:56:00Z</dcterms:modified>
  <cp:category>模版</cp:category>
</cp:coreProperties>
</file>