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2520" w:firstLine="420"/>
      </w:pPr>
      <w:r>
        <w:rPr>
          <w:rFonts w:hint="eastAsia"/>
        </w:rPr>
        <w:t>实现文档</w:t>
      </w:r>
    </w:p>
    <w:p>
      <w:pPr>
        <w:numPr>
          <w:ilvl w:val="0"/>
          <w:numId w:val="1"/>
        </w:numPr>
        <w:spacing w:before="156" w:beforeLines="50" w:after="156" w:afterLines="50"/>
        <w:rPr>
          <w:sz w:val="24"/>
          <w:szCs w:val="32"/>
        </w:rPr>
      </w:pPr>
      <w:r>
        <w:rPr>
          <w:rFonts w:hint="eastAsia"/>
          <w:sz w:val="24"/>
          <w:szCs w:val="32"/>
        </w:rPr>
        <w:t>环境配置</w:t>
      </w:r>
    </w:p>
    <w:p>
      <w:pPr>
        <w:numPr>
          <w:ilvl w:val="1"/>
          <w:numId w:val="1"/>
        </w:numPr>
        <w:tabs>
          <w:tab w:val="left" w:pos="312"/>
        </w:tabs>
        <w:spacing w:before="156" w:beforeLines="50" w:after="156" w:afterLines="50"/>
        <w:rPr>
          <w:rFonts w:hint="eastAsia"/>
          <w:sz w:val="24"/>
          <w:szCs w:val="32"/>
        </w:rPr>
      </w:pPr>
      <w:r>
        <w:rPr>
          <w:rFonts w:hint="eastAsia"/>
          <w:sz w:val="24"/>
          <w:szCs w:val="32"/>
        </w:rPr>
        <w:t>PHP环境与数据库环境的配置</w:t>
      </w:r>
    </w:p>
    <w:p>
      <w:pPr>
        <w:tabs>
          <w:tab w:val="left" w:pos="312"/>
        </w:tabs>
        <w:spacing w:before="156" w:beforeLines="50" w:after="156" w:afterLines="50"/>
        <w:ind w:left="840"/>
        <w:rPr>
          <w:sz w:val="24"/>
          <w:szCs w:val="32"/>
        </w:rPr>
      </w:pPr>
      <w:r>
        <w:rPr>
          <w:rFonts w:hint="eastAsia"/>
          <w:sz w:val="24"/>
          <w:szCs w:val="32"/>
        </w:rPr>
        <w:t>下载最新的</w:t>
      </w:r>
      <w:r>
        <w:rPr>
          <w:sz w:val="24"/>
          <w:szCs w:val="32"/>
        </w:rPr>
        <w:t>XAMPP</w:t>
      </w:r>
      <w:r>
        <w:rPr>
          <w:rFonts w:hint="eastAsia"/>
          <w:sz w:val="24"/>
          <w:szCs w:val="32"/>
        </w:rPr>
        <w:t>套件，其中包含了Apache服务器与MySQL数据库，将其作为我们网站的PHP环境与数据库环境，提前设置好PHP的扩展设置以及Apache服务器和MySQL的端口。</w:t>
      </w:r>
      <w:r>
        <w:rPr>
          <w:sz w:val="24"/>
          <w:szCs w:val="32"/>
        </w:rPr>
        <w:t>XAMPP</w:t>
      </w:r>
      <w:r>
        <w:rPr>
          <w:rFonts w:hint="eastAsia"/>
          <w:sz w:val="24"/>
          <w:szCs w:val="32"/>
        </w:rPr>
        <w:t>控制面板如下所示：</w:t>
      </w:r>
    </w:p>
    <w:p>
      <w:pPr>
        <w:tabs>
          <w:tab w:val="left" w:pos="312"/>
        </w:tabs>
        <w:spacing w:before="156" w:beforeLines="50" w:after="156" w:afterLines="50"/>
        <w:ind w:left="840"/>
        <w:rPr>
          <w:rFonts w:hint="eastAsia"/>
          <w:sz w:val="24"/>
          <w:szCs w:val="32"/>
        </w:rPr>
      </w:pPr>
      <w:r>
        <w:rPr>
          <w:sz w:val="24"/>
          <w:szCs w:val="32"/>
        </w:rPr>
        <w:drawing>
          <wp:inline distT="0" distB="0" distL="0" distR="0">
            <wp:extent cx="5274310" cy="39592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959225"/>
                    </a:xfrm>
                    <a:prstGeom prst="rect">
                      <a:avLst/>
                    </a:prstGeom>
                  </pic:spPr>
                </pic:pic>
              </a:graphicData>
            </a:graphic>
          </wp:inline>
        </w:drawing>
      </w:r>
    </w:p>
    <w:p>
      <w:pPr>
        <w:pStyle w:val="6"/>
        <w:numPr>
          <w:ilvl w:val="1"/>
          <w:numId w:val="1"/>
        </w:numPr>
        <w:tabs>
          <w:tab w:val="left" w:pos="312"/>
        </w:tabs>
        <w:spacing w:before="156" w:beforeLines="50" w:after="156" w:afterLines="50"/>
        <w:rPr>
          <w:sz w:val="24"/>
          <w:szCs w:val="32"/>
        </w:rPr>
      </w:pPr>
      <w:r>
        <w:rPr>
          <w:rFonts w:hint="eastAsia"/>
          <w:sz w:val="24"/>
          <w:szCs w:val="32"/>
        </w:rPr>
        <w:t>IDE的配置</w:t>
      </w:r>
    </w:p>
    <w:p>
      <w:pPr>
        <w:spacing w:before="156" w:beforeLines="50" w:after="156" w:afterLines="50"/>
        <w:ind w:left="840"/>
        <w:rPr>
          <w:sz w:val="24"/>
          <w:szCs w:val="32"/>
        </w:rPr>
      </w:pPr>
      <w:r>
        <w:rPr>
          <w:rFonts w:hint="eastAsia"/>
          <w:sz w:val="24"/>
          <w:szCs w:val="32"/>
        </w:rPr>
        <w:t>下载JetBrain公司的PHPStorm作为我们的开发IDE，在其中设置好PHP解释器路径，并下载Yii</w:t>
      </w:r>
      <w:r>
        <w:rPr>
          <w:sz w:val="24"/>
          <w:szCs w:val="32"/>
        </w:rPr>
        <w:t>2</w:t>
      </w:r>
      <w:r>
        <w:rPr>
          <w:rFonts w:hint="eastAsia"/>
          <w:sz w:val="24"/>
          <w:szCs w:val="32"/>
        </w:rPr>
        <w:t>相关插件辅助开发，并配置好Git环境，使用IDE中集成的Git进行版本控制与管理。PHPStorm的开发环境大致如下所示：</w:t>
      </w:r>
    </w:p>
    <w:p>
      <w:pPr>
        <w:spacing w:before="156" w:beforeLines="50" w:after="156" w:afterLines="50"/>
        <w:ind w:left="840"/>
        <w:rPr>
          <w:rFonts w:hint="eastAsia"/>
          <w:sz w:val="24"/>
          <w:szCs w:val="32"/>
        </w:rPr>
      </w:pPr>
      <w:r>
        <w:rPr>
          <w:sz w:val="24"/>
          <w:szCs w:val="32"/>
        </w:rPr>
        <w:drawing>
          <wp:inline distT="0" distB="0" distL="0" distR="0">
            <wp:extent cx="5274310" cy="28263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2826385"/>
                    </a:xfrm>
                    <a:prstGeom prst="rect">
                      <a:avLst/>
                    </a:prstGeom>
                  </pic:spPr>
                </pic:pic>
              </a:graphicData>
            </a:graphic>
          </wp:inline>
        </w:drawing>
      </w:r>
    </w:p>
    <w:p>
      <w:pPr>
        <w:numPr>
          <w:ilvl w:val="0"/>
          <w:numId w:val="1"/>
        </w:numPr>
        <w:spacing w:before="156" w:beforeLines="50" w:after="156" w:afterLines="50"/>
        <w:rPr>
          <w:sz w:val="24"/>
        </w:rPr>
      </w:pPr>
      <w:r>
        <w:rPr>
          <w:rFonts w:hint="eastAsia"/>
          <w:sz w:val="24"/>
        </w:rPr>
        <w:t>数据库表结构的设计</w:t>
      </w:r>
    </w:p>
    <w:p>
      <w:pPr>
        <w:rPr>
          <w:rFonts w:hint="eastAsia"/>
          <w:sz w:val="24"/>
          <w:szCs w:val="24"/>
          <w:lang w:val="en-US" w:eastAsia="zh-CN"/>
        </w:rPr>
      </w:pPr>
      <w:r>
        <w:rPr>
          <w:rFonts w:hint="eastAsia"/>
          <w:sz w:val="24"/>
          <w:szCs w:val="24"/>
          <w:lang w:val="en-US" w:eastAsia="zh-CN"/>
        </w:rPr>
        <w:t>设计一个table用来表示双方伤亡。首先有一个自增id作为主键。记录居民死亡、乌克兰死亡、俄罗斯死亡、双方受伤。</w:t>
      </w:r>
    </w:p>
    <w:p>
      <w:pPr>
        <w:rPr>
          <w:rFonts w:hint="eastAsia"/>
          <w:sz w:val="24"/>
          <w:szCs w:val="24"/>
          <w:lang w:val="en-US" w:eastAsia="zh-CN"/>
        </w:rPr>
      </w:pPr>
      <w:r>
        <w:rPr>
          <w:rFonts w:hint="eastAsia"/>
          <w:sz w:val="24"/>
          <w:szCs w:val="24"/>
          <w:lang w:val="en-US" w:eastAsia="zh-CN"/>
        </w:rPr>
        <w:t>设计一个专家视角的table记录文章。依然自增id作为主键，记录名字文章时间。</w:t>
      </w:r>
    </w:p>
    <w:p>
      <w:pPr>
        <w:rPr>
          <w:rFonts w:hint="eastAsia"/>
          <w:sz w:val="24"/>
          <w:szCs w:val="24"/>
          <w:lang w:val="en-US" w:eastAsia="zh-CN"/>
        </w:rPr>
      </w:pPr>
      <w:r>
        <w:rPr>
          <w:rFonts w:hint="eastAsia"/>
          <w:sz w:val="24"/>
          <w:szCs w:val="24"/>
          <w:lang w:val="en-US" w:eastAsia="zh-CN"/>
        </w:rPr>
        <w:t>设计一个table作为反馈评论。记录用户的名字和评论。</w:t>
      </w:r>
    </w:p>
    <w:p>
      <w:pPr>
        <w:rPr>
          <w:rFonts w:hint="eastAsia"/>
          <w:sz w:val="24"/>
          <w:szCs w:val="24"/>
          <w:lang w:val="en-US" w:eastAsia="zh-CN"/>
        </w:rPr>
      </w:pPr>
      <w:r>
        <w:rPr>
          <w:rFonts w:hint="eastAsia"/>
          <w:sz w:val="24"/>
          <w:szCs w:val="24"/>
          <w:lang w:val="en-US" w:eastAsia="zh-CN"/>
        </w:rPr>
        <w:t>设计一个table提供链接url。</w:t>
      </w:r>
    </w:p>
    <w:p>
      <w:pPr>
        <w:rPr>
          <w:rFonts w:hint="eastAsia"/>
          <w:sz w:val="24"/>
          <w:szCs w:val="24"/>
          <w:lang w:val="en-US" w:eastAsia="zh-CN"/>
        </w:rPr>
      </w:pPr>
      <w:r>
        <w:rPr>
          <w:rFonts w:hint="eastAsia"/>
          <w:sz w:val="24"/>
          <w:szCs w:val="24"/>
          <w:lang w:val="en-US" w:eastAsia="zh-CN"/>
        </w:rPr>
        <w:t>设计一个table作为留言板。会记录用户的名字留言时间。</w:t>
      </w:r>
    </w:p>
    <w:p>
      <w:pPr>
        <w:rPr>
          <w:rFonts w:hint="eastAsia"/>
          <w:sz w:val="24"/>
          <w:szCs w:val="24"/>
          <w:lang w:val="en-US" w:eastAsia="zh-CN"/>
        </w:rPr>
      </w:pPr>
      <w:r>
        <w:rPr>
          <w:rFonts w:hint="eastAsia"/>
          <w:sz w:val="24"/>
          <w:szCs w:val="24"/>
          <w:lang w:val="en-US" w:eastAsia="zh-CN"/>
        </w:rPr>
        <w:t>设计一个table记录版本和应用时间。</w:t>
      </w:r>
    </w:p>
    <w:p>
      <w:pPr>
        <w:rPr>
          <w:rFonts w:hint="eastAsia"/>
          <w:sz w:val="24"/>
          <w:szCs w:val="24"/>
          <w:lang w:val="en-US" w:eastAsia="zh-CN"/>
        </w:rPr>
      </w:pPr>
      <w:r>
        <w:rPr>
          <w:rFonts w:hint="eastAsia"/>
          <w:sz w:val="24"/>
          <w:szCs w:val="24"/>
          <w:lang w:val="en-US" w:eastAsia="zh-CN"/>
        </w:rPr>
        <w:t>设计一个table记录文章，名字与对应id。</w:t>
      </w:r>
    </w:p>
    <w:p>
      <w:pPr>
        <w:rPr>
          <w:rFonts w:hint="default"/>
          <w:sz w:val="24"/>
          <w:szCs w:val="24"/>
          <w:lang w:val="en-US" w:eastAsia="zh-CN"/>
        </w:rPr>
      </w:pPr>
      <w:r>
        <w:rPr>
          <w:rFonts w:hint="eastAsia"/>
          <w:sz w:val="24"/>
          <w:szCs w:val="24"/>
          <w:lang w:val="en-US" w:eastAsia="zh-CN"/>
        </w:rPr>
        <w:t>设计一个table记录前线文章的信息，标题，发表时间，作者，文章内容。</w:t>
      </w:r>
    </w:p>
    <w:p>
      <w:pPr>
        <w:rPr>
          <w:rFonts w:hint="eastAsia"/>
          <w:sz w:val="24"/>
          <w:szCs w:val="24"/>
          <w:lang w:val="en-US" w:eastAsia="zh-CN"/>
        </w:rPr>
      </w:pPr>
      <w:r>
        <w:rPr>
          <w:rFonts w:hint="eastAsia"/>
          <w:sz w:val="24"/>
          <w:szCs w:val="24"/>
          <w:lang w:val="en-US" w:eastAsia="zh-CN"/>
        </w:rPr>
        <w:t>设计一个table记录全局信息的文章的信息，标题，发表时间，作者，文章内容。</w:t>
      </w:r>
    </w:p>
    <w:p>
      <w:pPr>
        <w:rPr>
          <w:rFonts w:hint="eastAsia"/>
          <w:sz w:val="24"/>
          <w:szCs w:val="24"/>
          <w:lang w:val="en-US" w:eastAsia="zh-CN"/>
        </w:rPr>
      </w:pPr>
      <w:r>
        <w:rPr>
          <w:rFonts w:hint="eastAsia"/>
          <w:sz w:val="24"/>
          <w:szCs w:val="24"/>
          <w:lang w:val="en-US" w:eastAsia="zh-CN"/>
        </w:rPr>
        <w:t>设计一个table记录伤亡信息的文章，标题，发表时间，作者，文章内容。</w:t>
      </w:r>
    </w:p>
    <w:p>
      <w:pPr>
        <w:rPr>
          <w:rFonts w:hint="eastAsia"/>
          <w:sz w:val="24"/>
          <w:szCs w:val="24"/>
          <w:lang w:val="en-US" w:eastAsia="zh-CN"/>
        </w:rPr>
      </w:pPr>
      <w:r>
        <w:rPr>
          <w:rFonts w:hint="eastAsia"/>
          <w:sz w:val="24"/>
          <w:szCs w:val="24"/>
          <w:lang w:val="en-US" w:eastAsia="zh-CN"/>
        </w:rPr>
        <w:t>设计一个table记录用户的信</w:t>
      </w:r>
      <w:bookmarkStart w:id="0" w:name="_GoBack"/>
      <w:bookmarkEnd w:id="0"/>
      <w:r>
        <w:rPr>
          <w:rFonts w:hint="eastAsia"/>
          <w:sz w:val="24"/>
          <w:szCs w:val="24"/>
          <w:lang w:val="en-US" w:eastAsia="zh-CN"/>
        </w:rPr>
        <w:t>息，记录用户名字，用户密码，密钥，重置密码，邮箱，创建时间和更新时间。</w:t>
      </w:r>
    </w:p>
    <w:p>
      <w:pPr>
        <w:rPr>
          <w:rFonts w:hint="default"/>
          <w:sz w:val="24"/>
          <w:szCs w:val="24"/>
          <w:lang w:val="en-US" w:eastAsia="zh-CN"/>
        </w:rPr>
      </w:pPr>
      <w:r>
        <w:rPr>
          <w:rFonts w:hint="eastAsia"/>
          <w:sz w:val="24"/>
          <w:szCs w:val="24"/>
          <w:lang w:val="en-US" w:eastAsia="zh-CN"/>
        </w:rPr>
        <w:t>设计一个table记录文章标题和对应id。</w:t>
      </w:r>
    </w:p>
    <w:p>
      <w:pPr>
        <w:numPr>
          <w:numId w:val="0"/>
        </w:numPr>
        <w:tabs>
          <w:tab w:val="left" w:pos="312"/>
        </w:tabs>
        <w:spacing w:before="156" w:beforeLines="50" w:after="156" w:afterLines="50"/>
        <w:ind w:left="420" w:leftChars="0"/>
        <w:rPr>
          <w:sz w:val="24"/>
        </w:rPr>
      </w:pPr>
    </w:p>
    <w:p>
      <w:pPr>
        <w:numPr>
          <w:ilvl w:val="0"/>
          <w:numId w:val="1"/>
        </w:numPr>
        <w:spacing w:before="156" w:beforeLines="50" w:after="156" w:afterLines="50"/>
        <w:rPr>
          <w:sz w:val="24"/>
        </w:rPr>
      </w:pPr>
      <w:r>
        <w:rPr>
          <w:rFonts w:hint="eastAsia"/>
          <w:sz w:val="24"/>
        </w:rPr>
        <w:t>前台页面的设计</w:t>
      </w:r>
    </w:p>
    <w:p>
      <w:pPr>
        <w:tabs>
          <w:tab w:val="left" w:pos="312"/>
        </w:tabs>
        <w:spacing w:before="156" w:beforeLines="50" w:after="156" w:afterLines="50"/>
        <w:ind w:left="312"/>
        <w:rPr>
          <w:rFonts w:hint="eastAsia"/>
          <w:sz w:val="24"/>
        </w:rPr>
      </w:pPr>
      <w:r>
        <w:rPr>
          <w:rFonts w:hint="eastAsia"/>
          <w:sz w:val="24"/>
        </w:rPr>
        <w:t>在设计前台页面的过程中我们采用了不设置L</w:t>
      </w:r>
      <w:r>
        <w:rPr>
          <w:sz w:val="24"/>
        </w:rPr>
        <w:t>ayout</w:t>
      </w:r>
      <w:r>
        <w:rPr>
          <w:rFonts w:hint="eastAsia"/>
          <w:sz w:val="24"/>
        </w:rPr>
        <w:t>的方式进行显示，这样使得我们的页面能够避免一些未知的排版问题，同时更灵活地使用页面框架的元素进行显示，而不会受L</w:t>
      </w:r>
      <w:r>
        <w:rPr>
          <w:sz w:val="24"/>
        </w:rPr>
        <w:t>ayout</w:t>
      </w:r>
      <w:r>
        <w:rPr>
          <w:rFonts w:hint="eastAsia"/>
          <w:sz w:val="24"/>
        </w:rPr>
        <w:t>的限制。步骤大致如下所示：</w:t>
      </w:r>
    </w:p>
    <w:p>
      <w:pPr>
        <w:numPr>
          <w:ilvl w:val="1"/>
          <w:numId w:val="1"/>
        </w:numPr>
        <w:tabs>
          <w:tab w:val="left" w:pos="312"/>
        </w:tabs>
        <w:spacing w:before="156" w:beforeLines="50" w:after="156" w:afterLines="50"/>
        <w:rPr>
          <w:sz w:val="24"/>
        </w:rPr>
      </w:pPr>
      <w:r>
        <w:rPr>
          <w:rFonts w:hint="eastAsia"/>
          <w:sz w:val="24"/>
        </w:rPr>
        <w:t>寻找模板</w:t>
      </w:r>
    </w:p>
    <w:p>
      <w:pPr>
        <w:tabs>
          <w:tab w:val="left" w:pos="312"/>
        </w:tabs>
        <w:spacing w:before="156" w:beforeLines="50" w:after="156" w:afterLines="50"/>
        <w:ind w:left="840"/>
        <w:rPr>
          <w:sz w:val="24"/>
        </w:rPr>
      </w:pPr>
      <w:r>
        <w:rPr>
          <w:rFonts w:hint="eastAsia"/>
          <w:sz w:val="24"/>
        </w:rPr>
        <w:t>在网络中检索合适的模板作为前台页面的框架，最终选择的模板大致如下所示：</w:t>
      </w:r>
    </w:p>
    <w:p>
      <w:pPr>
        <w:tabs>
          <w:tab w:val="left" w:pos="312"/>
        </w:tabs>
        <w:spacing w:before="156" w:beforeLines="50" w:after="156" w:afterLines="50"/>
        <w:ind w:left="840"/>
        <w:rPr>
          <w:sz w:val="24"/>
        </w:rPr>
      </w:pPr>
      <w:r>
        <w:rPr>
          <w:sz w:val="24"/>
        </w:rPr>
        <w:drawing>
          <wp:inline distT="0" distB="0" distL="0" distR="0">
            <wp:extent cx="5274310" cy="24288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2428875"/>
                    </a:xfrm>
                    <a:prstGeom prst="rect">
                      <a:avLst/>
                    </a:prstGeom>
                  </pic:spPr>
                </pic:pic>
              </a:graphicData>
            </a:graphic>
          </wp:inline>
        </w:drawing>
      </w:r>
    </w:p>
    <w:p>
      <w:pPr>
        <w:pStyle w:val="6"/>
        <w:numPr>
          <w:ilvl w:val="1"/>
          <w:numId w:val="1"/>
        </w:numPr>
        <w:tabs>
          <w:tab w:val="left" w:pos="312"/>
        </w:tabs>
        <w:spacing w:before="156" w:beforeLines="50" w:after="156" w:afterLines="50"/>
        <w:rPr>
          <w:sz w:val="24"/>
        </w:rPr>
      </w:pPr>
      <w:r>
        <w:rPr>
          <w:rFonts w:hint="eastAsia"/>
          <w:sz w:val="24"/>
        </w:rPr>
        <w:t>规划并填充页面内容</w:t>
      </w:r>
    </w:p>
    <w:p>
      <w:pPr>
        <w:spacing w:before="156" w:beforeLines="50" w:after="156" w:afterLines="50"/>
        <w:ind w:left="840"/>
        <w:rPr>
          <w:rFonts w:hint="eastAsia"/>
          <w:sz w:val="24"/>
        </w:rPr>
      </w:pPr>
      <w:r>
        <w:rPr>
          <w:rFonts w:hint="eastAsia"/>
          <w:sz w:val="24"/>
        </w:rPr>
        <w:t>选取页面框架中合适的元素作为容器，将前台页面规划为页面头、简介、前线局势、伤亡情况、伤亡统计、国际视野、专家视角、留言板、快捷链接九个部分，然后在网络上搜寻俄乌战争的相关内容以对页面内容进行填充。</w:t>
      </w:r>
    </w:p>
    <w:p>
      <w:pPr>
        <w:pStyle w:val="6"/>
        <w:numPr>
          <w:ilvl w:val="1"/>
          <w:numId w:val="1"/>
        </w:numPr>
        <w:spacing w:before="156" w:beforeLines="50" w:after="156" w:afterLines="50"/>
        <w:rPr>
          <w:sz w:val="24"/>
        </w:rPr>
      </w:pPr>
      <w:r>
        <w:rPr>
          <w:rFonts w:hint="eastAsia"/>
          <w:sz w:val="24"/>
        </w:rPr>
        <w:t>链接数据库</w:t>
      </w:r>
    </w:p>
    <w:p>
      <w:pPr>
        <w:pStyle w:val="6"/>
        <w:spacing w:before="156" w:beforeLines="50" w:after="156" w:afterLines="50"/>
        <w:ind w:left="840" w:firstLine="0" w:firstLineChars="0"/>
        <w:rPr>
          <w:rFonts w:hint="eastAsia"/>
          <w:sz w:val="24"/>
        </w:rPr>
      </w:pPr>
      <w:r>
        <w:rPr>
          <w:rFonts w:hint="eastAsia"/>
          <w:sz w:val="24"/>
        </w:rPr>
        <w:t>使用Gii工具生成之前设计的数据库表对应的MVC三层文件，在前台页面中的相应位置进行链接，以实现显示功能。同时为了保证数据库的安全，在前台页面的数据表显示中删除了对文章的添加、删除与修改功能。</w:t>
      </w:r>
    </w:p>
    <w:p>
      <w:pPr>
        <w:numPr>
          <w:ilvl w:val="0"/>
          <w:numId w:val="1"/>
        </w:numPr>
        <w:spacing w:before="156" w:beforeLines="50" w:after="156" w:afterLines="50"/>
        <w:rPr>
          <w:sz w:val="24"/>
        </w:rPr>
      </w:pPr>
      <w:r>
        <w:rPr>
          <w:rFonts w:hint="eastAsia"/>
          <w:sz w:val="24"/>
        </w:rPr>
        <w:t>后台页面的设计</w:t>
      </w:r>
    </w:p>
    <w:p>
      <w:pPr>
        <w:spacing w:before="156" w:beforeLines="50" w:after="156" w:afterLines="50"/>
        <w:ind w:left="420"/>
        <w:rPr>
          <w:sz w:val="24"/>
        </w:rPr>
      </w:pPr>
      <w:r>
        <w:rPr>
          <w:rFonts w:hint="eastAsia"/>
          <w:sz w:val="24"/>
        </w:rPr>
        <w:t>后台页面的设计会相对简单，只需实现作业展示以及对前台中显示的数据表的查看与管理控制即可，因此我们使用了m</w:t>
      </w:r>
      <w:r>
        <w:rPr>
          <w:sz w:val="24"/>
        </w:rPr>
        <w:t>ain_layout</w:t>
      </w:r>
      <w:r>
        <w:rPr>
          <w:rFonts w:hint="eastAsia"/>
          <w:sz w:val="24"/>
        </w:rPr>
        <w:t>，对其进行简单的修改后作为我们后台页面的框架。设计步骤如下：</w:t>
      </w:r>
    </w:p>
    <w:p>
      <w:pPr>
        <w:pStyle w:val="6"/>
        <w:numPr>
          <w:ilvl w:val="1"/>
          <w:numId w:val="1"/>
        </w:numPr>
        <w:spacing w:before="156" w:beforeLines="50" w:after="156" w:afterLines="50"/>
        <w:rPr>
          <w:sz w:val="24"/>
        </w:rPr>
      </w:pPr>
      <w:r>
        <w:rPr>
          <w:rFonts w:hint="eastAsia"/>
          <w:sz w:val="24"/>
        </w:rPr>
        <w:t>设计m</w:t>
      </w:r>
      <w:r>
        <w:rPr>
          <w:sz w:val="24"/>
        </w:rPr>
        <w:t>ain_layout</w:t>
      </w:r>
    </w:p>
    <w:p>
      <w:pPr>
        <w:spacing w:before="156" w:beforeLines="50" w:after="156" w:afterLines="50"/>
        <w:ind w:left="840"/>
        <w:rPr>
          <w:sz w:val="24"/>
        </w:rPr>
      </w:pPr>
      <w:r>
        <w:rPr>
          <w:rFonts w:hint="eastAsia"/>
          <w:sz w:val="24"/>
        </w:rPr>
        <w:t>在</w:t>
      </w:r>
      <w:r>
        <w:rPr>
          <w:sz w:val="24"/>
        </w:rPr>
        <w:t>main_layout</w:t>
      </w:r>
      <w:r>
        <w:rPr>
          <w:rFonts w:hint="eastAsia"/>
          <w:sz w:val="24"/>
        </w:rPr>
        <w:t>中加入更多侧边栏，以对后续加入的各个数据表页面管理进行链接，大致如下所示：</w:t>
      </w:r>
    </w:p>
    <w:p>
      <w:pPr>
        <w:spacing w:before="156" w:beforeLines="50" w:after="156" w:afterLines="50"/>
        <w:ind w:left="840"/>
        <w:rPr>
          <w:rFonts w:hint="eastAsia"/>
          <w:sz w:val="24"/>
        </w:rPr>
      </w:pPr>
      <w:r>
        <w:rPr>
          <w:sz w:val="24"/>
        </w:rPr>
        <w:drawing>
          <wp:inline distT="0" distB="0" distL="0" distR="0">
            <wp:extent cx="1750060" cy="38595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764634" cy="3890963"/>
                    </a:xfrm>
                    <a:prstGeom prst="rect">
                      <a:avLst/>
                    </a:prstGeom>
                  </pic:spPr>
                </pic:pic>
              </a:graphicData>
            </a:graphic>
          </wp:inline>
        </w:drawing>
      </w:r>
    </w:p>
    <w:p>
      <w:pPr>
        <w:pStyle w:val="6"/>
        <w:numPr>
          <w:ilvl w:val="1"/>
          <w:numId w:val="1"/>
        </w:numPr>
        <w:spacing w:before="156" w:beforeLines="50" w:after="156" w:afterLines="50"/>
        <w:rPr>
          <w:sz w:val="24"/>
        </w:rPr>
      </w:pPr>
      <w:r>
        <w:rPr>
          <w:rFonts w:hint="eastAsia"/>
          <w:sz w:val="24"/>
        </w:rPr>
        <w:t>链接数据库</w:t>
      </w:r>
    </w:p>
    <w:p>
      <w:pPr>
        <w:pStyle w:val="6"/>
        <w:spacing w:before="156" w:beforeLines="50" w:after="156" w:afterLines="50"/>
        <w:ind w:left="840" w:firstLine="0" w:firstLineChars="0"/>
        <w:rPr>
          <w:rFonts w:hint="eastAsia"/>
          <w:sz w:val="24"/>
        </w:rPr>
      </w:pPr>
      <w:r>
        <w:rPr>
          <w:rFonts w:hint="eastAsia"/>
          <w:sz w:val="24"/>
        </w:rPr>
        <w:t>使用Gii工具生成之前设计的数据库表对应的MVC三层文件，在后台页面中的相应位置进行链接，以实现管理功能。</w:t>
      </w:r>
    </w:p>
    <w:p>
      <w:pPr>
        <w:spacing w:before="156" w:beforeLines="50" w:after="156" w:afterLines="50"/>
        <w:ind w:left="840"/>
        <w:rPr>
          <w:rFonts w:hint="eastAsia"/>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DCB654"/>
    <w:multiLevelType w:val="multilevel"/>
    <w:tmpl w:val="95DCB65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djMjgwZmI4ZDIxZTk4MDc1YzlkNmZiZGExYzA0ZTgifQ=="/>
  </w:docVars>
  <w:rsids>
    <w:rsidRoot w:val="009D23C2"/>
    <w:rsid w:val="000613E1"/>
    <w:rsid w:val="003D729E"/>
    <w:rsid w:val="009D23C2"/>
    <w:rsid w:val="00BD0C38"/>
    <w:rsid w:val="00E269C2"/>
    <w:rsid w:val="0685791C"/>
    <w:rsid w:val="59A11966"/>
    <w:rsid w:val="63C44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5">
    <w:name w:val="Hyperlink"/>
    <w:basedOn w:val="4"/>
    <w:uiPriority w:val="0"/>
    <w:rPr>
      <w:color w:val="0000FF"/>
      <w:u w:val="single"/>
    </w:rPr>
  </w:style>
  <w:style w:type="paragraph" w:styleId="6">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714</Words>
  <Characters>830</Characters>
  <Lines>6</Lines>
  <Paragraphs>1</Paragraphs>
  <TotalTime>0</TotalTime>
  <ScaleCrop>false</ScaleCrop>
  <LinksUpToDate>false</LinksUpToDate>
  <CharactersWithSpaces>830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2023-02-13T03:39:00Z</dcterms:created>
  <dc:creator>zhouh</dc:creator>
  <cp:lastModifiedBy>zhouh</cp:lastModifiedBy>
  <dcterms:modified xsi:type="dcterms:W3CDTF">2023-02-13T13:31:42Z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92326A0856BD4310A5910D4C121C8BE5</vt:lpwstr>
  </property>
</Properties>
</file>