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55A85" w14:textId="57E74D18" w:rsidR="00CB0F51" w:rsidRPr="00B175B1" w:rsidRDefault="00184591" w:rsidP="006E16CD">
      <w:pPr>
        <w:pStyle w:val="Titel"/>
        <w:rPr>
          <w:lang w:val="en-GB"/>
        </w:rPr>
      </w:pPr>
      <w:r>
        <w:rPr>
          <w:lang w:val="en-GB"/>
        </w:rPr>
        <w:t>Sample Data Master List</w:t>
      </w:r>
    </w:p>
    <w:p w14:paraId="5829A6A2" w14:textId="79B6762F" w:rsidR="00E67776" w:rsidRDefault="00343917" w:rsidP="005C15E5">
      <w:pPr>
        <w:pStyle w:val="berschrift1"/>
        <w:rPr>
          <w:lang w:val="en-GB"/>
        </w:rPr>
      </w:pPr>
      <w:r>
        <w:rPr>
          <w:lang w:val="en-GB"/>
        </w:rPr>
        <w:t>CED Spike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F109F" w14:paraId="749A2BFC" w14:textId="77777777" w:rsidTr="001F109F">
        <w:tc>
          <w:tcPr>
            <w:tcW w:w="3070" w:type="dxa"/>
          </w:tcPr>
          <w:p w14:paraId="5D4B718A" w14:textId="2A50A5B2" w:rsidR="001F109F" w:rsidRDefault="001F109F" w:rsidP="00343917">
            <w:r>
              <w:t>Continuous wave channels</w:t>
            </w:r>
          </w:p>
        </w:tc>
        <w:tc>
          <w:tcPr>
            <w:tcW w:w="3071" w:type="dxa"/>
          </w:tcPr>
          <w:p w14:paraId="324F974C" w14:textId="10CFD1C9" w:rsidR="001F109F" w:rsidRPr="0021500E" w:rsidRDefault="00895E36" w:rsidP="00DA42B1">
            <w:pPr>
              <w:rPr>
                <w:lang w:val="fr-CH"/>
              </w:rPr>
            </w:pPr>
            <w:r w:rsidRPr="0021500E">
              <w:rPr>
                <w:lang w:val="fr-CH"/>
              </w:rPr>
              <w:t xml:space="preserve">AEC_11.smr (SCR &amp; </w:t>
            </w:r>
            <w:r w:rsidR="00DA42B1" w:rsidRPr="0021500E">
              <w:rPr>
                <w:lang w:val="fr-CH"/>
              </w:rPr>
              <w:t>8</w:t>
            </w:r>
            <w:r w:rsidRPr="0021500E">
              <w:rPr>
                <w:lang w:val="fr-CH"/>
              </w:rPr>
              <w:t xml:space="preserve"> event channels)</w:t>
            </w:r>
          </w:p>
        </w:tc>
        <w:tc>
          <w:tcPr>
            <w:tcW w:w="3071" w:type="dxa"/>
          </w:tcPr>
          <w:p w14:paraId="326C021F" w14:textId="5980133A" w:rsidR="001F109F" w:rsidRDefault="00895E36" w:rsidP="00343917">
            <w:r>
              <w:t>Dominik Bach, WTCN</w:t>
            </w:r>
          </w:p>
        </w:tc>
      </w:tr>
      <w:tr w:rsidR="001F109F" w14:paraId="65C99364" w14:textId="77777777" w:rsidTr="001F109F">
        <w:tc>
          <w:tcPr>
            <w:tcW w:w="3070" w:type="dxa"/>
          </w:tcPr>
          <w:p w14:paraId="599662BF" w14:textId="754CEF29" w:rsidR="001F109F" w:rsidRDefault="001F109F" w:rsidP="00294D7E">
            <w:r>
              <w:t xml:space="preserve">Pulsed wave channels, </w:t>
            </w:r>
            <w:r w:rsidR="00294D7E">
              <w:t>timestamps</w:t>
            </w:r>
          </w:p>
        </w:tc>
        <w:tc>
          <w:tcPr>
            <w:tcW w:w="3071" w:type="dxa"/>
          </w:tcPr>
          <w:p w14:paraId="7957317E" w14:textId="4DE38EC3" w:rsidR="001F109F" w:rsidRPr="00DA42B1" w:rsidRDefault="00992474" w:rsidP="00343917">
            <w:pPr>
              <w:rPr>
                <w:lang w:val="en-GB"/>
              </w:rPr>
            </w:pPr>
            <w:r w:rsidRPr="00DA42B1">
              <w:rPr>
                <w:lang w:val="en-GB"/>
              </w:rPr>
              <w:t>Spike_SCR_Marker.smr (2 channels)</w:t>
            </w:r>
          </w:p>
        </w:tc>
        <w:tc>
          <w:tcPr>
            <w:tcW w:w="3071" w:type="dxa"/>
          </w:tcPr>
          <w:p w14:paraId="2112B57F" w14:textId="10CECBFD" w:rsidR="001F109F" w:rsidRDefault="00992474" w:rsidP="00343917">
            <w:r>
              <w:t>Dominik Bach</w:t>
            </w:r>
            <w:r w:rsidR="00B1112B">
              <w:t>, WTCN</w:t>
            </w:r>
          </w:p>
        </w:tc>
      </w:tr>
      <w:tr w:rsidR="001F109F" w14:paraId="44160196" w14:textId="77777777" w:rsidTr="001F109F">
        <w:tc>
          <w:tcPr>
            <w:tcW w:w="3070" w:type="dxa"/>
          </w:tcPr>
          <w:p w14:paraId="01283D65" w14:textId="46BCBB2F" w:rsidR="001F109F" w:rsidRPr="00DA42B1" w:rsidRDefault="00294D7E" w:rsidP="00D66AA7">
            <w:pPr>
              <w:rPr>
                <w:lang w:val="en-GB"/>
              </w:rPr>
            </w:pPr>
            <w:r w:rsidRPr="00DA42B1">
              <w:rPr>
                <w:lang w:val="en-GB"/>
              </w:rPr>
              <w:t xml:space="preserve">Pulsed wave channels, two </w:t>
            </w:r>
            <w:r w:rsidR="00507DD1" w:rsidRPr="00DA42B1">
              <w:rPr>
                <w:lang w:val="en-GB"/>
              </w:rPr>
              <w:t>timestamps</w:t>
            </w:r>
          </w:p>
        </w:tc>
        <w:tc>
          <w:tcPr>
            <w:tcW w:w="3071" w:type="dxa"/>
          </w:tcPr>
          <w:p w14:paraId="7FC80BE7" w14:textId="7A4EE814" w:rsidR="001F109F" w:rsidRDefault="00895E36" w:rsidP="00343917">
            <w:r>
              <w:t>-</w:t>
            </w:r>
          </w:p>
        </w:tc>
        <w:tc>
          <w:tcPr>
            <w:tcW w:w="3071" w:type="dxa"/>
          </w:tcPr>
          <w:p w14:paraId="387D904F" w14:textId="77777777" w:rsidR="001F109F" w:rsidRDefault="001F109F" w:rsidP="00343917"/>
        </w:tc>
      </w:tr>
      <w:tr w:rsidR="00507DD1" w14:paraId="31304097" w14:textId="77777777" w:rsidTr="00CB0F51">
        <w:tc>
          <w:tcPr>
            <w:tcW w:w="3070" w:type="dxa"/>
          </w:tcPr>
          <w:p w14:paraId="7D6402A2" w14:textId="66E12E66" w:rsidR="00507DD1" w:rsidRDefault="00507DD1" w:rsidP="00507DD1">
            <w:r>
              <w:t>Continuous Marker channels</w:t>
            </w:r>
          </w:p>
        </w:tc>
        <w:tc>
          <w:tcPr>
            <w:tcW w:w="3071" w:type="dxa"/>
          </w:tcPr>
          <w:p w14:paraId="00C60D7F" w14:textId="216E7CDA" w:rsidR="00507DD1" w:rsidRDefault="00895E36" w:rsidP="00CB0F51">
            <w:r>
              <w:t>-</w:t>
            </w:r>
          </w:p>
        </w:tc>
        <w:tc>
          <w:tcPr>
            <w:tcW w:w="3071" w:type="dxa"/>
          </w:tcPr>
          <w:p w14:paraId="4900725D" w14:textId="77777777" w:rsidR="00507DD1" w:rsidRDefault="00507DD1" w:rsidP="00CB0F51"/>
        </w:tc>
      </w:tr>
      <w:tr w:rsidR="00294D7E" w14:paraId="7620B2F4" w14:textId="77777777" w:rsidTr="00CB0F51">
        <w:tc>
          <w:tcPr>
            <w:tcW w:w="3070" w:type="dxa"/>
          </w:tcPr>
          <w:p w14:paraId="0AB26B4E" w14:textId="77777777" w:rsidR="00294D7E" w:rsidRDefault="00294D7E" w:rsidP="00CB0F51">
            <w:r>
              <w:t>Marker channels, timestamps</w:t>
            </w:r>
          </w:p>
        </w:tc>
        <w:tc>
          <w:tcPr>
            <w:tcW w:w="3071" w:type="dxa"/>
          </w:tcPr>
          <w:p w14:paraId="79CB376B" w14:textId="26B87670" w:rsidR="00294D7E" w:rsidRDefault="00895E36" w:rsidP="00CB0F51">
            <w:r>
              <w:t>-</w:t>
            </w:r>
          </w:p>
        </w:tc>
        <w:tc>
          <w:tcPr>
            <w:tcW w:w="3071" w:type="dxa"/>
          </w:tcPr>
          <w:p w14:paraId="041A0AE5" w14:textId="77777777" w:rsidR="00294D7E" w:rsidRDefault="00294D7E" w:rsidP="00CB0F51"/>
        </w:tc>
      </w:tr>
      <w:tr w:rsidR="00294D7E" w14:paraId="6A1AAB88" w14:textId="77777777" w:rsidTr="001F109F">
        <w:tc>
          <w:tcPr>
            <w:tcW w:w="3070" w:type="dxa"/>
          </w:tcPr>
          <w:p w14:paraId="7AD9C2CC" w14:textId="46AABAA5" w:rsidR="00294D7E" w:rsidRDefault="00294D7E" w:rsidP="00294D7E">
            <w:r>
              <w:t xml:space="preserve">Marker channels, </w:t>
            </w:r>
            <w:r w:rsidR="00507DD1">
              <w:t>two timestamps</w:t>
            </w:r>
          </w:p>
        </w:tc>
        <w:tc>
          <w:tcPr>
            <w:tcW w:w="3071" w:type="dxa"/>
          </w:tcPr>
          <w:p w14:paraId="0F1302A6" w14:textId="575ADF95" w:rsidR="00294D7E" w:rsidRPr="00DA42B1" w:rsidRDefault="00992474" w:rsidP="00343917">
            <w:pPr>
              <w:rPr>
                <w:lang w:val="en-GB"/>
              </w:rPr>
            </w:pPr>
            <w:r w:rsidRPr="00DA42B1">
              <w:rPr>
                <w:lang w:val="en-GB"/>
              </w:rPr>
              <w:t>Spike_SCR_Marker.smr (2 channels)</w:t>
            </w:r>
            <w:r w:rsidR="00836899">
              <w:rPr>
                <w:lang w:val="en-GB"/>
              </w:rPr>
              <w:t>, AEC_11.smr (SCR &amp; 8</w:t>
            </w:r>
            <w:r w:rsidR="00895E36" w:rsidRPr="00DA42B1">
              <w:rPr>
                <w:lang w:val="en-GB"/>
              </w:rPr>
              <w:t xml:space="preserve"> event channels)</w:t>
            </w:r>
          </w:p>
        </w:tc>
        <w:tc>
          <w:tcPr>
            <w:tcW w:w="3071" w:type="dxa"/>
          </w:tcPr>
          <w:p w14:paraId="67595B91" w14:textId="687472B6" w:rsidR="00294D7E" w:rsidRDefault="00992474" w:rsidP="00343917">
            <w:r>
              <w:t>Dominik Bach</w:t>
            </w:r>
            <w:r w:rsidR="00B1112B">
              <w:t>, WTCN</w:t>
            </w:r>
          </w:p>
        </w:tc>
      </w:tr>
    </w:tbl>
    <w:p w14:paraId="61423516" w14:textId="26762955" w:rsidR="004B08E7" w:rsidRDefault="004B08E7" w:rsidP="004B08E7">
      <w:pPr>
        <w:pStyle w:val="berschrift1"/>
        <w:rPr>
          <w:lang w:val="en-GB"/>
        </w:rPr>
      </w:pPr>
      <w:r>
        <w:rPr>
          <w:lang w:val="en-GB"/>
        </w:rPr>
        <w:t>Matlab</w:t>
      </w:r>
      <w:r w:rsidR="00D37000">
        <w:rPr>
          <w:lang w:val="en-GB"/>
        </w:rPr>
        <w:t xml:space="preserve">, </w:t>
      </w:r>
      <w:r>
        <w:rPr>
          <w:lang w:val="en-GB"/>
        </w:rPr>
        <w:t>Text</w:t>
      </w:r>
    </w:p>
    <w:p w14:paraId="1E1C6791" w14:textId="52EAB3AA" w:rsidR="00D37000" w:rsidRPr="00DA42B1" w:rsidRDefault="00D37000" w:rsidP="00D37000">
      <w:pPr>
        <w:rPr>
          <w:lang w:val="en-GB"/>
        </w:rPr>
      </w:pPr>
      <w:r w:rsidRPr="00DA42B1">
        <w:rPr>
          <w:lang w:val="en-GB"/>
        </w:rPr>
        <w:t xml:space="preserve">Sample files are generated </w:t>
      </w:r>
      <w:r w:rsidR="00596430" w:rsidRPr="00DA42B1">
        <w:rPr>
          <w:lang w:val="en-GB"/>
        </w:rPr>
        <w:t>with</w:t>
      </w:r>
      <w:r w:rsidRPr="00DA42B1">
        <w:rPr>
          <w:lang w:val="en-GB"/>
        </w:rPr>
        <w:t>in the test environment</w:t>
      </w:r>
    </w:p>
    <w:p w14:paraId="611B838C" w14:textId="1151A26F" w:rsidR="007D3A7C" w:rsidRDefault="000A0EB0" w:rsidP="005C15E5">
      <w:pPr>
        <w:pStyle w:val="berschrift1"/>
        <w:rPr>
          <w:lang w:val="en-GB"/>
        </w:rPr>
      </w:pPr>
      <w:r>
        <w:rPr>
          <w:lang w:val="en-GB"/>
        </w:rPr>
        <w:t>B</w:t>
      </w:r>
      <w:r w:rsidR="00343917">
        <w:rPr>
          <w:lang w:val="en-GB"/>
        </w:rPr>
        <w:t>iopac Acqknowledge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0"/>
        <w:gridCol w:w="3900"/>
        <w:gridCol w:w="2738"/>
      </w:tblGrid>
      <w:tr w:rsidR="008D0E06" w:rsidRPr="001551CA" w14:paraId="4FBEB83D" w14:textId="77777777" w:rsidTr="007963B4">
        <w:tc>
          <w:tcPr>
            <w:tcW w:w="3070" w:type="dxa"/>
          </w:tcPr>
          <w:p w14:paraId="60F5D108" w14:textId="77E82B9F" w:rsidR="008D0E06" w:rsidRPr="00DA42B1" w:rsidRDefault="00196C86" w:rsidP="008D0E06">
            <w:pPr>
              <w:rPr>
                <w:lang w:val="en-GB"/>
              </w:rPr>
            </w:pPr>
            <w:r w:rsidRPr="00DA42B1">
              <w:rPr>
                <w:lang w:val="en-GB"/>
              </w:rPr>
              <w:t>up to 3.9: original acq file</w:t>
            </w:r>
          </w:p>
        </w:tc>
        <w:tc>
          <w:tcPr>
            <w:tcW w:w="3097" w:type="dxa"/>
          </w:tcPr>
          <w:p w14:paraId="51610A9A" w14:textId="77777777" w:rsidR="008D0E06" w:rsidRPr="00DA42B1" w:rsidRDefault="008D0E06" w:rsidP="00CB0F51">
            <w:pPr>
              <w:rPr>
                <w:lang w:val="en-GB"/>
              </w:rPr>
            </w:pPr>
          </w:p>
        </w:tc>
        <w:tc>
          <w:tcPr>
            <w:tcW w:w="3071" w:type="dxa"/>
          </w:tcPr>
          <w:p w14:paraId="12E0A8F7" w14:textId="77777777" w:rsidR="008D0E06" w:rsidRPr="00DA42B1" w:rsidRDefault="008D0E06" w:rsidP="00CB0F51">
            <w:pPr>
              <w:rPr>
                <w:lang w:val="en-GB"/>
              </w:rPr>
            </w:pPr>
          </w:p>
        </w:tc>
      </w:tr>
      <w:tr w:rsidR="00196C86" w14:paraId="0AAE7EA8" w14:textId="77777777" w:rsidTr="007963B4">
        <w:tc>
          <w:tcPr>
            <w:tcW w:w="3070" w:type="dxa"/>
          </w:tcPr>
          <w:p w14:paraId="62AED1F4" w14:textId="5BDB0BAB" w:rsidR="00196C86" w:rsidRPr="0021500E" w:rsidRDefault="00196C86" w:rsidP="00CB0F51">
            <w:pPr>
              <w:rPr>
                <w:lang w:val="fr-CH"/>
              </w:rPr>
            </w:pPr>
            <w:r w:rsidRPr="0021500E">
              <w:rPr>
                <w:lang w:val="fr-CH"/>
              </w:rPr>
              <w:t>Wave channels</w:t>
            </w:r>
            <w:r w:rsidR="007963B4" w:rsidRPr="0021500E">
              <w:rPr>
                <w:lang w:val="fr-CH"/>
              </w:rPr>
              <w:t>, Continuous Marker channels</w:t>
            </w:r>
          </w:p>
        </w:tc>
        <w:tc>
          <w:tcPr>
            <w:tcW w:w="3097" w:type="dxa"/>
          </w:tcPr>
          <w:p w14:paraId="787A8429" w14:textId="7D5B7C8E" w:rsidR="00092C26" w:rsidRPr="00DA42B1" w:rsidRDefault="00092C26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Acq_SCR.acq (</w:t>
            </w:r>
            <w:r w:rsidR="00D44459" w:rsidRPr="00DA42B1">
              <w:rPr>
                <w:lang w:val="en-GB"/>
              </w:rPr>
              <w:t>SCR</w:t>
            </w:r>
            <w:r w:rsidR="007963B4" w:rsidRPr="00DA42B1">
              <w:rPr>
                <w:lang w:val="en-GB"/>
              </w:rPr>
              <w:t>, no markers</w:t>
            </w:r>
            <w:r w:rsidRPr="00DA42B1">
              <w:rPr>
                <w:lang w:val="en-GB"/>
              </w:rPr>
              <w:t>)</w:t>
            </w:r>
          </w:p>
          <w:p w14:paraId="0F2D1CEC" w14:textId="4B454C31" w:rsidR="00092C26" w:rsidRPr="00DA42B1" w:rsidRDefault="00092C26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Acq_SCR_marker.acq (</w:t>
            </w:r>
            <w:r w:rsidR="00D44459" w:rsidRPr="00DA42B1">
              <w:rPr>
                <w:lang w:val="en-GB"/>
              </w:rPr>
              <w:t>SCR, marker</w:t>
            </w:r>
            <w:r w:rsidRPr="00DA42B1">
              <w:rPr>
                <w:lang w:val="en-GB"/>
              </w:rPr>
              <w:t>)</w:t>
            </w:r>
          </w:p>
          <w:p w14:paraId="5AC37009" w14:textId="6928C885" w:rsidR="00196C86" w:rsidRPr="00DA42B1" w:rsidRDefault="00ED2D3D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Acq_ECG_SCR_Marker.acq (</w:t>
            </w:r>
            <w:r w:rsidR="00D44459" w:rsidRPr="00DA42B1">
              <w:rPr>
                <w:lang w:val="en-GB"/>
              </w:rPr>
              <w:t>ECG, SCR, marker)</w:t>
            </w:r>
          </w:p>
          <w:p w14:paraId="67B956A7" w14:textId="248FBD7D" w:rsidR="000C5207" w:rsidRPr="00DA42B1" w:rsidRDefault="000C5207" w:rsidP="00301AB3">
            <w:pPr>
              <w:rPr>
                <w:lang w:val="en-GB"/>
              </w:rPr>
            </w:pPr>
            <w:r w:rsidRPr="00DA42B1">
              <w:rPr>
                <w:lang w:val="en-GB"/>
              </w:rPr>
              <w:t>Acq_various_channels.acq (</w:t>
            </w:r>
            <w:r w:rsidR="00301AB3" w:rsidRPr="00DA42B1">
              <w:rPr>
                <w:lang w:val="en-GB"/>
              </w:rPr>
              <w:t>ECG, SCL, Marker, Marker, Marker, IBI, ?, HR, SCR)</w:t>
            </w:r>
          </w:p>
        </w:tc>
        <w:tc>
          <w:tcPr>
            <w:tcW w:w="3071" w:type="dxa"/>
          </w:tcPr>
          <w:p w14:paraId="4C3E3CC7" w14:textId="3910949A" w:rsidR="00196C86" w:rsidRDefault="00F669A1" w:rsidP="00CB0F51">
            <w:r>
              <w:t xml:space="preserve">Version 3.9.0 (45) </w:t>
            </w:r>
            <w:r w:rsidR="008119BB">
              <w:t>James Prisciandaro, MUSC</w:t>
            </w:r>
          </w:p>
        </w:tc>
      </w:tr>
      <w:tr w:rsidR="00B74DF1" w:rsidRPr="001551CA" w14:paraId="32475D0E" w14:textId="77777777" w:rsidTr="007963B4">
        <w:tc>
          <w:tcPr>
            <w:tcW w:w="3070" w:type="dxa"/>
          </w:tcPr>
          <w:p w14:paraId="1B0B1A8B" w14:textId="77777777" w:rsidR="00B74DF1" w:rsidRDefault="00B74DF1" w:rsidP="00CB0F51"/>
        </w:tc>
        <w:tc>
          <w:tcPr>
            <w:tcW w:w="3097" w:type="dxa"/>
          </w:tcPr>
          <w:p w14:paraId="447CDED3" w14:textId="77777777" w:rsidR="009C0494" w:rsidRPr="00DA42B1" w:rsidRDefault="00D629DF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Tuyen_Breath_Hold.acq</w:t>
            </w:r>
            <w:r w:rsidR="009C0494" w:rsidRPr="00DA42B1">
              <w:rPr>
                <w:lang w:val="en-GB"/>
              </w:rPr>
              <w:t>, Tuyen_Hand_Grip.acq</w:t>
            </w:r>
          </w:p>
          <w:p w14:paraId="1405FEFF" w14:textId="753D3F3B" w:rsidR="009C0494" w:rsidRPr="00DA42B1" w:rsidRDefault="00D629DF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(</w:t>
            </w:r>
            <w:r w:rsidR="009C0494" w:rsidRPr="00DA42B1">
              <w:rPr>
                <w:lang w:val="en-GB"/>
              </w:rPr>
              <w:t>both: Grip, Plethysmography, SCR, Resp, Marker, Marker, Marker, Marker)</w:t>
            </w:r>
          </w:p>
        </w:tc>
        <w:tc>
          <w:tcPr>
            <w:tcW w:w="3071" w:type="dxa"/>
          </w:tcPr>
          <w:p w14:paraId="45142E77" w14:textId="728BE501" w:rsidR="00B74DF1" w:rsidRPr="00DA42B1" w:rsidRDefault="00D629DF" w:rsidP="00CB0F51">
            <w:pPr>
              <w:rPr>
                <w:lang w:val="fr-CH"/>
              </w:rPr>
            </w:pPr>
            <w:r w:rsidRPr="00DA42B1">
              <w:rPr>
                <w:lang w:val="fr-CH"/>
              </w:rPr>
              <w:t>Version 3.9.0 (45) Tuyen Nguyen/Jin Fan, MSSM</w:t>
            </w:r>
          </w:p>
        </w:tc>
      </w:tr>
      <w:tr w:rsidR="001148BB" w14:paraId="0CE77A34" w14:textId="77777777" w:rsidTr="007963B4">
        <w:tc>
          <w:tcPr>
            <w:tcW w:w="3070" w:type="dxa"/>
          </w:tcPr>
          <w:p w14:paraId="1783684B" w14:textId="37227003" w:rsidR="001148BB" w:rsidRDefault="001148BB" w:rsidP="00BF3BFB">
            <w:r>
              <w:t xml:space="preserve">from 4.2: </w:t>
            </w:r>
            <w:r w:rsidR="00BF3BFB">
              <w:t xml:space="preserve">exported </w:t>
            </w:r>
            <w:r>
              <w:t>acq file</w:t>
            </w:r>
          </w:p>
        </w:tc>
        <w:tc>
          <w:tcPr>
            <w:tcW w:w="3097" w:type="dxa"/>
          </w:tcPr>
          <w:p w14:paraId="2744C9CF" w14:textId="77777777" w:rsidR="001148BB" w:rsidRDefault="001148BB" w:rsidP="00CB0F51"/>
        </w:tc>
        <w:tc>
          <w:tcPr>
            <w:tcW w:w="3071" w:type="dxa"/>
          </w:tcPr>
          <w:p w14:paraId="14FEC565" w14:textId="77777777" w:rsidR="001148BB" w:rsidRDefault="001148BB" w:rsidP="00CB0F51"/>
        </w:tc>
      </w:tr>
      <w:tr w:rsidR="001148BB" w14:paraId="5A378587" w14:textId="77777777" w:rsidTr="007963B4">
        <w:tc>
          <w:tcPr>
            <w:tcW w:w="3070" w:type="dxa"/>
          </w:tcPr>
          <w:p w14:paraId="2747CD72" w14:textId="5ED8C4A9" w:rsidR="001148BB" w:rsidRPr="0021500E" w:rsidRDefault="001148BB" w:rsidP="00CB0F51">
            <w:pPr>
              <w:rPr>
                <w:lang w:val="fr-CH"/>
              </w:rPr>
            </w:pPr>
            <w:r w:rsidRPr="0021500E">
              <w:rPr>
                <w:lang w:val="fr-CH"/>
              </w:rPr>
              <w:t>Wave channels</w:t>
            </w:r>
            <w:r w:rsidR="008D0A22" w:rsidRPr="0021500E">
              <w:rPr>
                <w:lang w:val="fr-CH"/>
              </w:rPr>
              <w:t>, continuous marker channels</w:t>
            </w:r>
          </w:p>
        </w:tc>
        <w:tc>
          <w:tcPr>
            <w:tcW w:w="3097" w:type="dxa"/>
          </w:tcPr>
          <w:p w14:paraId="08A15CDE" w14:textId="1C9B4712" w:rsidR="001148BB" w:rsidRPr="00DA42B1" w:rsidRDefault="00D44459" w:rsidP="00D44459">
            <w:pPr>
              <w:rPr>
                <w:lang w:val="en-GB"/>
              </w:rPr>
            </w:pPr>
            <w:r w:rsidRPr="00DA42B1">
              <w:rPr>
                <w:lang w:val="en-GB"/>
              </w:rPr>
              <w:t>Acq_exported_SCR_Marker.mat (SCR, marker)</w:t>
            </w:r>
          </w:p>
        </w:tc>
        <w:tc>
          <w:tcPr>
            <w:tcW w:w="3071" w:type="dxa"/>
          </w:tcPr>
          <w:p w14:paraId="31746AF2" w14:textId="4015AB16" w:rsidR="001148BB" w:rsidRDefault="001C11E9" w:rsidP="00CB0F51">
            <w:r>
              <w:t xml:space="preserve">Version 4.2, </w:t>
            </w:r>
            <w:r w:rsidR="000F2EFD">
              <w:t>Matthias Staib, UZH</w:t>
            </w:r>
          </w:p>
        </w:tc>
      </w:tr>
      <w:tr w:rsidR="007C0221" w:rsidRPr="001551CA" w14:paraId="767DBE2C" w14:textId="77777777" w:rsidTr="007963B4">
        <w:tc>
          <w:tcPr>
            <w:tcW w:w="3070" w:type="dxa"/>
          </w:tcPr>
          <w:p w14:paraId="2E0F02B3" w14:textId="77777777" w:rsidR="007C0221" w:rsidRDefault="007C0221" w:rsidP="00CB0F51"/>
        </w:tc>
        <w:tc>
          <w:tcPr>
            <w:tcW w:w="3097" w:type="dxa"/>
          </w:tcPr>
          <w:p w14:paraId="10E76213" w14:textId="786CA43C" w:rsidR="007C0221" w:rsidRPr="00DA42B1" w:rsidRDefault="007C0221" w:rsidP="00D44459">
            <w:pPr>
              <w:rPr>
                <w:lang w:val="en-GB"/>
              </w:rPr>
            </w:pPr>
            <w:r w:rsidRPr="00DA42B1">
              <w:rPr>
                <w:lang w:val="en-GB"/>
              </w:rPr>
              <w:t>subject1_SCR_to_10_painful_shocks.mat (SCR, marker, EMG)</w:t>
            </w:r>
          </w:p>
        </w:tc>
        <w:tc>
          <w:tcPr>
            <w:tcW w:w="3071" w:type="dxa"/>
          </w:tcPr>
          <w:p w14:paraId="17AA2C9A" w14:textId="63DEE10D" w:rsidR="007C0221" w:rsidRPr="00DA42B1" w:rsidRDefault="007C0221" w:rsidP="00CB0F51">
            <w:pPr>
              <w:rPr>
                <w:lang w:val="fr-CH"/>
              </w:rPr>
            </w:pPr>
            <w:r w:rsidRPr="00DA42B1">
              <w:rPr>
                <w:lang w:val="fr-CH"/>
              </w:rPr>
              <w:t>Version 4.2, Veronique Taylor/Mathieu Roy, U Montreal</w:t>
            </w:r>
          </w:p>
        </w:tc>
      </w:tr>
      <w:tr w:rsidR="00BC4583" w:rsidRPr="001551CA" w14:paraId="175EA729" w14:textId="77777777" w:rsidTr="007963B4">
        <w:tc>
          <w:tcPr>
            <w:tcW w:w="3070" w:type="dxa"/>
          </w:tcPr>
          <w:p w14:paraId="7CA7CC25" w14:textId="253F94C1" w:rsidR="00BC4583" w:rsidRPr="003A3B1B" w:rsidRDefault="00BC4583" w:rsidP="00CB0F51">
            <w:pPr>
              <w:rPr>
                <w:lang w:val="en-US"/>
              </w:rPr>
            </w:pPr>
            <w:r w:rsidRPr="003A3B1B">
              <w:rPr>
                <w:lang w:val="en-US"/>
              </w:rPr>
              <w:t>Continuous Marker Channels with multiple marker values (&gt;2)</w:t>
            </w:r>
          </w:p>
        </w:tc>
        <w:tc>
          <w:tcPr>
            <w:tcW w:w="3097" w:type="dxa"/>
          </w:tcPr>
          <w:p w14:paraId="4C4FA5C5" w14:textId="5F20F452" w:rsidR="00BC4583" w:rsidRPr="00DA42B1" w:rsidRDefault="008925A9" w:rsidP="00D4445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BC4583">
              <w:rPr>
                <w:lang w:val="en-GB"/>
              </w:rPr>
              <w:t>mport_acq_multimarker.mat (Marker Channel only)</w:t>
            </w:r>
          </w:p>
        </w:tc>
        <w:tc>
          <w:tcPr>
            <w:tcW w:w="3071" w:type="dxa"/>
          </w:tcPr>
          <w:p w14:paraId="269759D9" w14:textId="317CEF15" w:rsidR="00BC4583" w:rsidRPr="003A3B1B" w:rsidRDefault="00BC4583" w:rsidP="00CB0F51">
            <w:pPr>
              <w:rPr>
                <w:lang w:val="en-US"/>
              </w:rPr>
            </w:pPr>
            <w:r w:rsidRPr="003A3B1B">
              <w:rPr>
                <w:lang w:val="en-US"/>
              </w:rPr>
              <w:t>Jenni Stevens</w:t>
            </w:r>
            <w:r w:rsidRPr="003A3B1B">
              <w:rPr>
                <w:lang w:val="en-US"/>
              </w:rPr>
              <w:br/>
              <w:t>Dept. of Psychiatry and Behavioral Sciences</w:t>
            </w:r>
            <w:r w:rsidRPr="003A3B1B">
              <w:rPr>
                <w:lang w:val="en-US"/>
              </w:rPr>
              <w:br/>
              <w:t>Emory University</w:t>
            </w:r>
          </w:p>
        </w:tc>
      </w:tr>
    </w:tbl>
    <w:p w14:paraId="61241B26" w14:textId="5FD3575A" w:rsidR="00343917" w:rsidRDefault="00343917" w:rsidP="00343917">
      <w:pPr>
        <w:pStyle w:val="berschrift1"/>
        <w:rPr>
          <w:lang w:val="en-GB"/>
        </w:rPr>
      </w:pPr>
      <w:r>
        <w:rPr>
          <w:lang w:val="en-GB"/>
        </w:rPr>
        <w:t>ADInstruments LabChart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CB0F51" w:rsidRPr="001551CA" w14:paraId="6AE3783C" w14:textId="77777777" w:rsidTr="006C35CA">
        <w:tc>
          <w:tcPr>
            <w:tcW w:w="2903" w:type="dxa"/>
          </w:tcPr>
          <w:p w14:paraId="573883C9" w14:textId="3CFD6E6C" w:rsidR="00CB0F51" w:rsidRPr="00DA42B1" w:rsidRDefault="00CB0F51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up to 7.1: external export toolbox</w:t>
            </w:r>
          </w:p>
        </w:tc>
        <w:tc>
          <w:tcPr>
            <w:tcW w:w="3471" w:type="dxa"/>
          </w:tcPr>
          <w:p w14:paraId="2E2492DB" w14:textId="77777777" w:rsidR="00CB0F51" w:rsidRPr="00DA42B1" w:rsidRDefault="00CB0F51" w:rsidP="00CB0F51">
            <w:pPr>
              <w:rPr>
                <w:lang w:val="en-GB"/>
              </w:rPr>
            </w:pPr>
          </w:p>
        </w:tc>
        <w:tc>
          <w:tcPr>
            <w:tcW w:w="2914" w:type="dxa"/>
          </w:tcPr>
          <w:p w14:paraId="4C22B76C" w14:textId="77777777" w:rsidR="00CB0F51" w:rsidRPr="00DA42B1" w:rsidRDefault="00CB0F51" w:rsidP="00CB0F51">
            <w:pPr>
              <w:rPr>
                <w:lang w:val="en-GB"/>
              </w:rPr>
            </w:pPr>
          </w:p>
        </w:tc>
      </w:tr>
      <w:tr w:rsidR="00CB0F51" w14:paraId="2AD1DAE9" w14:textId="77777777" w:rsidTr="006C35CA">
        <w:tc>
          <w:tcPr>
            <w:tcW w:w="2903" w:type="dxa"/>
          </w:tcPr>
          <w:p w14:paraId="33887302" w14:textId="4CBD70CC" w:rsidR="00CB0F51" w:rsidRPr="00DA42B1" w:rsidRDefault="00363894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lastRenderedPageBreak/>
              <w:t>Wave channels with automatic marker recording</w:t>
            </w:r>
          </w:p>
        </w:tc>
        <w:tc>
          <w:tcPr>
            <w:tcW w:w="3471" w:type="dxa"/>
          </w:tcPr>
          <w:p w14:paraId="14B0EC12" w14:textId="32844B09" w:rsidR="00CB0F51" w:rsidRPr="00DA42B1" w:rsidRDefault="0085612B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LabChartMat_ext_SCR_ECG_HR</w:t>
            </w:r>
            <w:r w:rsidR="006C35CA" w:rsidRPr="00DA42B1">
              <w:rPr>
                <w:lang w:val="en-GB"/>
              </w:rPr>
              <w:t>.mat (SCR, ECG, HR, markers)</w:t>
            </w:r>
          </w:p>
        </w:tc>
        <w:tc>
          <w:tcPr>
            <w:tcW w:w="2914" w:type="dxa"/>
          </w:tcPr>
          <w:p w14:paraId="625D27EF" w14:textId="6DE0DECA" w:rsidR="00CB0F51" w:rsidRDefault="006C35CA" w:rsidP="00CB0F51">
            <w:r>
              <w:t>Version ? Bhismadev Chakrabarti</w:t>
            </w:r>
            <w:r w:rsidR="00BC6A17">
              <w:t>, Reading</w:t>
            </w:r>
          </w:p>
        </w:tc>
      </w:tr>
      <w:tr w:rsidR="00CB0F51" w14:paraId="6FCA6A55" w14:textId="77777777" w:rsidTr="006C35CA">
        <w:tc>
          <w:tcPr>
            <w:tcW w:w="2903" w:type="dxa"/>
          </w:tcPr>
          <w:p w14:paraId="6FAD9791" w14:textId="77777777" w:rsidR="00CB0F51" w:rsidRDefault="00CB0F51" w:rsidP="00CB0F51">
            <w:r>
              <w:t>from 7.2: integrated export function</w:t>
            </w:r>
          </w:p>
          <w:p w14:paraId="4A09E6D7" w14:textId="5EB83002" w:rsidR="00CB0F51" w:rsidRDefault="00CB0F51" w:rsidP="00CB0F51"/>
        </w:tc>
        <w:tc>
          <w:tcPr>
            <w:tcW w:w="3471" w:type="dxa"/>
          </w:tcPr>
          <w:p w14:paraId="78E990A8" w14:textId="77777777" w:rsidR="00CB0F51" w:rsidRDefault="00CB0F51" w:rsidP="00CB0F51"/>
        </w:tc>
        <w:tc>
          <w:tcPr>
            <w:tcW w:w="2914" w:type="dxa"/>
          </w:tcPr>
          <w:p w14:paraId="335F72F8" w14:textId="77777777" w:rsidR="00CB0F51" w:rsidRDefault="00CB0F51" w:rsidP="00CB0F51"/>
        </w:tc>
      </w:tr>
      <w:tr w:rsidR="00CB0F51" w14:paraId="1297A9E4" w14:textId="77777777" w:rsidTr="006C35CA">
        <w:tc>
          <w:tcPr>
            <w:tcW w:w="2903" w:type="dxa"/>
          </w:tcPr>
          <w:p w14:paraId="435E41B4" w14:textId="6756672A" w:rsidR="00CB0F51" w:rsidRPr="00DA42B1" w:rsidRDefault="006B1162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Wave channels with automatic marker recording</w:t>
            </w:r>
          </w:p>
        </w:tc>
        <w:tc>
          <w:tcPr>
            <w:tcW w:w="3471" w:type="dxa"/>
          </w:tcPr>
          <w:p w14:paraId="120B75ED" w14:textId="3DDB2264" w:rsidR="00CB0F51" w:rsidRPr="00DA42B1" w:rsidRDefault="006B1162" w:rsidP="00CB0F51">
            <w:pPr>
              <w:rPr>
                <w:lang w:val="en-GB"/>
              </w:rPr>
            </w:pPr>
            <w:r w:rsidRPr="00DA42B1">
              <w:rPr>
                <w:lang w:val="en-GB"/>
              </w:rPr>
              <w:t>LabChartMat_in_allchannels</w:t>
            </w:r>
            <w:r w:rsidR="002E0EDE" w:rsidRPr="00DA42B1">
              <w:rPr>
                <w:lang w:val="en-GB"/>
              </w:rPr>
              <w:t>.mat</w:t>
            </w:r>
            <w:r w:rsidR="00BC6A17" w:rsidRPr="00DA42B1">
              <w:rPr>
                <w:lang w:val="en-GB"/>
              </w:rPr>
              <w:t xml:space="preserve"> (8 EMG channels, 4 other channels)</w:t>
            </w:r>
          </w:p>
        </w:tc>
        <w:tc>
          <w:tcPr>
            <w:tcW w:w="2914" w:type="dxa"/>
          </w:tcPr>
          <w:p w14:paraId="5CB7CF46" w14:textId="6680966A" w:rsidR="00CB0F51" w:rsidRDefault="00BC6A17" w:rsidP="00BC6A17">
            <w:r>
              <w:t>Version ? Jessika Golle, Bern</w:t>
            </w:r>
          </w:p>
        </w:tc>
      </w:tr>
    </w:tbl>
    <w:p w14:paraId="0A645DA7" w14:textId="168AD3A4" w:rsidR="00343917" w:rsidRDefault="00343917" w:rsidP="00343917">
      <w:pPr>
        <w:pStyle w:val="berschrift1"/>
        <w:rPr>
          <w:lang w:val="en-GB"/>
        </w:rPr>
      </w:pPr>
      <w:r>
        <w:rPr>
          <w:lang w:val="en-GB"/>
        </w:rPr>
        <w:t>VarioPort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F44B08" w:rsidRPr="001551CA" w14:paraId="6F31B970" w14:textId="77777777" w:rsidTr="003507BD">
        <w:tc>
          <w:tcPr>
            <w:tcW w:w="2903" w:type="dxa"/>
          </w:tcPr>
          <w:p w14:paraId="21498CEB" w14:textId="2A1F00DF" w:rsidR="00F44B08" w:rsidRPr="0021500E" w:rsidRDefault="007963B4" w:rsidP="003507BD">
            <w:pPr>
              <w:rPr>
                <w:lang w:val="fr-CH"/>
              </w:rPr>
            </w:pPr>
            <w:r w:rsidRPr="0021500E">
              <w:rPr>
                <w:lang w:val="fr-CH"/>
              </w:rPr>
              <w:t>Wave channels, discrete marker channels</w:t>
            </w:r>
          </w:p>
        </w:tc>
        <w:tc>
          <w:tcPr>
            <w:tcW w:w="3471" w:type="dxa"/>
          </w:tcPr>
          <w:p w14:paraId="1DAFE173" w14:textId="516FC7D5" w:rsidR="00F44B08" w:rsidRPr="00DA42B1" w:rsidRDefault="009F4FD6" w:rsidP="003507BD">
            <w:pPr>
              <w:rPr>
                <w:lang w:val="en-GB"/>
              </w:rPr>
            </w:pPr>
            <w:r w:rsidRPr="00DA42B1">
              <w:rPr>
                <w:lang w:val="en-GB"/>
              </w:rPr>
              <w:t>Varioport_various_channels.vdp</w:t>
            </w:r>
            <w:r w:rsidR="00FF0039" w:rsidRPr="00DA42B1">
              <w:rPr>
                <w:lang w:val="en-GB"/>
              </w:rPr>
              <w:t xml:space="preserve"> (ECG, SCR, ?, Plethysmography, Pulse, SCR, IBI, Marker, ?)</w:t>
            </w:r>
          </w:p>
        </w:tc>
        <w:tc>
          <w:tcPr>
            <w:tcW w:w="2914" w:type="dxa"/>
          </w:tcPr>
          <w:p w14:paraId="7F68B697" w14:textId="4065B511" w:rsidR="00F44B08" w:rsidRPr="00DA42B1" w:rsidRDefault="00B1112B" w:rsidP="003507BD">
            <w:pPr>
              <w:rPr>
                <w:lang w:val="en-GB"/>
              </w:rPr>
            </w:pPr>
            <w:r w:rsidRPr="00DA42B1">
              <w:rPr>
                <w:lang w:val="en-GB"/>
              </w:rPr>
              <w:t>Christoph Berger, University of Rostock</w:t>
            </w:r>
          </w:p>
        </w:tc>
      </w:tr>
    </w:tbl>
    <w:p w14:paraId="2DC9336B" w14:textId="06210B73" w:rsidR="00343917" w:rsidRDefault="00343917" w:rsidP="00343917">
      <w:pPr>
        <w:pStyle w:val="berschrift1"/>
        <w:rPr>
          <w:lang w:val="en-GB"/>
        </w:rPr>
      </w:pPr>
      <w:r>
        <w:rPr>
          <w:lang w:val="en-GB"/>
        </w:rPr>
        <w:t>Biograph Infiniti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880F5F" w:rsidRPr="001551CA" w14:paraId="6F5F64D0" w14:textId="77777777" w:rsidTr="00873F85">
        <w:tc>
          <w:tcPr>
            <w:tcW w:w="2903" w:type="dxa"/>
          </w:tcPr>
          <w:p w14:paraId="0F320F4B" w14:textId="71D57BB3" w:rsidR="00880F5F" w:rsidRDefault="0009173D" w:rsidP="0009173D">
            <w:r>
              <w:t>1 w</w:t>
            </w:r>
            <w:r w:rsidR="00880F5F">
              <w:t>ave channel</w:t>
            </w:r>
          </w:p>
        </w:tc>
        <w:tc>
          <w:tcPr>
            <w:tcW w:w="3471" w:type="dxa"/>
          </w:tcPr>
          <w:p w14:paraId="0E8164A0" w14:textId="18147CCB" w:rsidR="00880F5F" w:rsidRDefault="00880F5F" w:rsidP="00873F85">
            <w:r>
              <w:t>Biograph_SCR.txt</w:t>
            </w:r>
          </w:p>
        </w:tc>
        <w:tc>
          <w:tcPr>
            <w:tcW w:w="2914" w:type="dxa"/>
          </w:tcPr>
          <w:p w14:paraId="14FE0054" w14:textId="7B9F7358" w:rsidR="00880F5F" w:rsidRPr="00DA42B1" w:rsidRDefault="00880F5F" w:rsidP="00873F85">
            <w:pPr>
              <w:rPr>
                <w:lang w:val="en-GB"/>
              </w:rPr>
            </w:pPr>
            <w:r w:rsidRPr="00DA42B1">
              <w:rPr>
                <w:lang w:val="en-GB"/>
              </w:rPr>
              <w:t>James Heathers, University of Sydney</w:t>
            </w:r>
          </w:p>
        </w:tc>
      </w:tr>
      <w:tr w:rsidR="00880F5F" w:rsidRPr="001551CA" w14:paraId="3792172B" w14:textId="77777777" w:rsidTr="00880F5F">
        <w:tc>
          <w:tcPr>
            <w:tcW w:w="2903" w:type="dxa"/>
          </w:tcPr>
          <w:p w14:paraId="39AB78A6" w14:textId="1EEC15ED" w:rsidR="00880F5F" w:rsidRDefault="0009173D" w:rsidP="0009173D">
            <w:r>
              <w:t xml:space="preserve">1 </w:t>
            </w:r>
            <w:r w:rsidR="00491C20">
              <w:t xml:space="preserve">timestamp </w:t>
            </w:r>
            <w:r>
              <w:t>e</w:t>
            </w:r>
            <w:r w:rsidR="00880F5F">
              <w:t>vent channel</w:t>
            </w:r>
          </w:p>
        </w:tc>
        <w:tc>
          <w:tcPr>
            <w:tcW w:w="3471" w:type="dxa"/>
          </w:tcPr>
          <w:p w14:paraId="0240402A" w14:textId="6B0C661C" w:rsidR="00880F5F" w:rsidRDefault="00880F5F" w:rsidP="00873F85">
            <w:r>
              <w:t>Biograph_HB.txt</w:t>
            </w:r>
          </w:p>
        </w:tc>
        <w:tc>
          <w:tcPr>
            <w:tcW w:w="2914" w:type="dxa"/>
          </w:tcPr>
          <w:p w14:paraId="75EA4626" w14:textId="437618E3" w:rsidR="00880F5F" w:rsidRPr="00DA42B1" w:rsidRDefault="00880F5F" w:rsidP="00873F85">
            <w:pPr>
              <w:rPr>
                <w:lang w:val="en-GB"/>
              </w:rPr>
            </w:pPr>
            <w:r w:rsidRPr="00DA42B1">
              <w:rPr>
                <w:lang w:val="en-GB"/>
              </w:rPr>
              <w:t>James Heathers, University of Sydney</w:t>
            </w:r>
          </w:p>
        </w:tc>
      </w:tr>
    </w:tbl>
    <w:p w14:paraId="50DFE104" w14:textId="350EBBF1" w:rsidR="00343917" w:rsidRDefault="00343917" w:rsidP="00343917">
      <w:pPr>
        <w:pStyle w:val="berschrift1"/>
        <w:rPr>
          <w:lang w:val="en-GB"/>
        </w:rPr>
      </w:pPr>
      <w:r>
        <w:rPr>
          <w:lang w:val="en-GB"/>
        </w:rPr>
        <w:t>Mindmedia Biotrace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09173D" w:rsidRPr="001551CA" w14:paraId="1646E594" w14:textId="77777777" w:rsidTr="00873F85">
        <w:tc>
          <w:tcPr>
            <w:tcW w:w="2903" w:type="dxa"/>
          </w:tcPr>
          <w:p w14:paraId="0891DB66" w14:textId="7B048F53" w:rsidR="0009173D" w:rsidRPr="00DA42B1" w:rsidRDefault="000B34F5" w:rsidP="000B34F5">
            <w:pPr>
              <w:rPr>
                <w:lang w:val="en-GB"/>
              </w:rPr>
            </w:pPr>
            <w:r w:rsidRPr="00DA42B1">
              <w:rPr>
                <w:lang w:val="en-GB"/>
              </w:rPr>
              <w:t>1 w</w:t>
            </w:r>
            <w:r w:rsidR="0009173D" w:rsidRPr="00DA42B1">
              <w:rPr>
                <w:lang w:val="en-GB"/>
              </w:rPr>
              <w:t>ave channel</w:t>
            </w:r>
            <w:r w:rsidR="006E6C49" w:rsidRPr="00DA42B1">
              <w:rPr>
                <w:lang w:val="en-GB"/>
              </w:rPr>
              <w:t xml:space="preserve"> with automatic marker recording</w:t>
            </w:r>
          </w:p>
        </w:tc>
        <w:tc>
          <w:tcPr>
            <w:tcW w:w="3471" w:type="dxa"/>
          </w:tcPr>
          <w:p w14:paraId="5E9A8828" w14:textId="78FB56C3" w:rsidR="0009173D" w:rsidRDefault="0009173D" w:rsidP="00873F85">
            <w:r>
              <w:t>Biograph_SCR.txt</w:t>
            </w:r>
            <w:r w:rsidR="006E6C49">
              <w:t>, Biograph_SCR_Marker.txt</w:t>
            </w:r>
          </w:p>
        </w:tc>
        <w:tc>
          <w:tcPr>
            <w:tcW w:w="2914" w:type="dxa"/>
          </w:tcPr>
          <w:p w14:paraId="696657E5" w14:textId="775EA5D4" w:rsidR="0009173D" w:rsidRPr="00DA42B1" w:rsidRDefault="00EA436E" w:rsidP="00FE1EC5">
            <w:pPr>
              <w:rPr>
                <w:lang w:val="en-GB"/>
              </w:rPr>
            </w:pPr>
            <w:r w:rsidRPr="00DA42B1">
              <w:rPr>
                <w:lang w:val="en-GB"/>
              </w:rPr>
              <w:t xml:space="preserve">Dominik Bach, recorded @ CVK with </w:t>
            </w:r>
            <w:r w:rsidR="00FE1EC5" w:rsidRPr="00DA42B1">
              <w:rPr>
                <w:lang w:val="en-GB"/>
              </w:rPr>
              <w:t>equipment provided by vanderMeer group @ HU</w:t>
            </w:r>
          </w:p>
        </w:tc>
      </w:tr>
    </w:tbl>
    <w:p w14:paraId="4DB0E1B1" w14:textId="6BA99E1A" w:rsidR="00343917" w:rsidRDefault="00343917" w:rsidP="00343917">
      <w:pPr>
        <w:pStyle w:val="berschrift1"/>
        <w:rPr>
          <w:lang w:val="en-GB"/>
        </w:rPr>
      </w:pPr>
      <w:r>
        <w:rPr>
          <w:lang w:val="en-GB"/>
        </w:rPr>
        <w:t>BrainVision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6C46A7" w14:paraId="29657C5A" w14:textId="77777777" w:rsidTr="00873F85">
        <w:tc>
          <w:tcPr>
            <w:tcW w:w="2903" w:type="dxa"/>
          </w:tcPr>
          <w:p w14:paraId="36546EEF" w14:textId="45B87E1C" w:rsidR="006C46A7" w:rsidRDefault="00450DFE" w:rsidP="00DB08DD">
            <w:r>
              <w:t>Wave channels, automatic marker</w:t>
            </w:r>
            <w:r w:rsidR="00BC6BA4">
              <w:t xml:space="preserve"> recording</w:t>
            </w:r>
          </w:p>
          <w:p w14:paraId="04C68E92" w14:textId="1F0E75E7" w:rsidR="00DB08DD" w:rsidRDefault="00DB08DD" w:rsidP="00DB08DD"/>
        </w:tc>
        <w:tc>
          <w:tcPr>
            <w:tcW w:w="3471" w:type="dxa"/>
          </w:tcPr>
          <w:p w14:paraId="05DBF0D8" w14:textId="081D19EF" w:rsidR="006C46A7" w:rsidRDefault="00E34473" w:rsidP="00873F85">
            <w:r>
              <w:t>ECue16_SCR.eeg (.vhdr, .vmrk)</w:t>
            </w:r>
            <w:r w:rsidR="00DB08DD">
              <w:t xml:space="preserve"> (SCR)</w:t>
            </w:r>
          </w:p>
          <w:p w14:paraId="50582545" w14:textId="5F7888D0" w:rsidR="00E34473" w:rsidRDefault="00E34473" w:rsidP="00873F85">
            <w:r>
              <w:t>ECue32_SCR.eeg (.vhdr, .vmrk)</w:t>
            </w:r>
            <w:r w:rsidR="00DB08DD">
              <w:t xml:space="preserve"> (SCR, marker)</w:t>
            </w:r>
          </w:p>
        </w:tc>
        <w:tc>
          <w:tcPr>
            <w:tcW w:w="2914" w:type="dxa"/>
          </w:tcPr>
          <w:p w14:paraId="609AB02C" w14:textId="4CBEE195" w:rsidR="006C46A7" w:rsidRPr="006C46A7" w:rsidRDefault="006C46A7" w:rsidP="00873F85">
            <w:pPr>
              <w:rPr>
                <w:lang w:val="en-US"/>
              </w:rPr>
            </w:pPr>
            <w:r>
              <w:t>Katrin M</w:t>
            </w:r>
            <w:r>
              <w:rPr>
                <w:lang w:val="de-DE"/>
              </w:rPr>
              <w:t>üsch</w:t>
            </w:r>
            <w:r>
              <w:rPr>
                <w:lang w:val="en-US"/>
              </w:rPr>
              <w:t>, UKE</w:t>
            </w:r>
          </w:p>
        </w:tc>
      </w:tr>
    </w:tbl>
    <w:p w14:paraId="420C78F7" w14:textId="375745BD" w:rsidR="00B02BF0" w:rsidRDefault="00B02BF0" w:rsidP="00343917">
      <w:pPr>
        <w:pStyle w:val="berschrift1"/>
        <w:rPr>
          <w:lang w:val="en-GB"/>
        </w:rPr>
      </w:pPr>
      <w:r>
        <w:rPr>
          <w:lang w:val="en-GB"/>
        </w:rPr>
        <w:t>Dataq Windaq</w:t>
      </w:r>
      <w:r w:rsidR="00633F26">
        <w:rPr>
          <w:lang w:val="en-GB"/>
        </w:rPr>
        <w:t xml:space="preserve"> (32 bit systems only)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B72747" w14:paraId="2473BEB6" w14:textId="77777777" w:rsidTr="00873F85">
        <w:tc>
          <w:tcPr>
            <w:tcW w:w="2903" w:type="dxa"/>
          </w:tcPr>
          <w:p w14:paraId="30EE8C8A" w14:textId="36E62CF3" w:rsidR="00B72747" w:rsidRPr="0021500E" w:rsidRDefault="00633F26" w:rsidP="00873F85">
            <w:pPr>
              <w:rPr>
                <w:lang w:val="fr-CH"/>
              </w:rPr>
            </w:pPr>
            <w:r w:rsidRPr="0021500E">
              <w:rPr>
                <w:lang w:val="fr-CH"/>
              </w:rPr>
              <w:t>Wave channels, Continuous Marker channels</w:t>
            </w:r>
          </w:p>
        </w:tc>
        <w:tc>
          <w:tcPr>
            <w:tcW w:w="3471" w:type="dxa"/>
          </w:tcPr>
          <w:p w14:paraId="6AD0531F" w14:textId="2A1B26DF" w:rsidR="00B72747" w:rsidRPr="00DA42B1" w:rsidRDefault="00DA21B6" w:rsidP="00873F85">
            <w:pPr>
              <w:rPr>
                <w:lang w:val="en-GB"/>
              </w:rPr>
            </w:pPr>
            <w:r w:rsidRPr="00DA42B1">
              <w:rPr>
                <w:lang w:val="en-GB"/>
              </w:rPr>
              <w:t>Proband_01.wdq</w:t>
            </w:r>
            <w:r w:rsidR="00633F26" w:rsidRPr="00DA42B1">
              <w:rPr>
                <w:lang w:val="en-GB"/>
              </w:rPr>
              <w:t xml:space="preserve"> (SCR, ECG, marker)</w:t>
            </w:r>
          </w:p>
        </w:tc>
        <w:tc>
          <w:tcPr>
            <w:tcW w:w="2914" w:type="dxa"/>
          </w:tcPr>
          <w:p w14:paraId="5511BC5A" w14:textId="7BF646D8" w:rsidR="00B72747" w:rsidRPr="006C46A7" w:rsidRDefault="00DA21B6" w:rsidP="00873F85">
            <w:pPr>
              <w:rPr>
                <w:lang w:val="en-US"/>
              </w:rPr>
            </w:pPr>
            <w:r>
              <w:rPr>
                <w:lang w:val="en-US"/>
              </w:rPr>
              <w:t>Dominik Bach, UZH</w:t>
            </w:r>
          </w:p>
        </w:tc>
      </w:tr>
    </w:tbl>
    <w:p w14:paraId="11E9C15E" w14:textId="738976EA" w:rsidR="00343917" w:rsidRDefault="00343917" w:rsidP="00343917">
      <w:pPr>
        <w:pStyle w:val="berschrift1"/>
        <w:rPr>
          <w:lang w:val="en-GB"/>
        </w:rPr>
      </w:pPr>
      <w:r>
        <w:rPr>
          <w:lang w:val="en-GB"/>
        </w:rPr>
        <w:t>Noldus Observer Compatible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8C171E" w14:paraId="7682CFCE" w14:textId="77777777" w:rsidTr="00873F85">
        <w:tc>
          <w:tcPr>
            <w:tcW w:w="2903" w:type="dxa"/>
          </w:tcPr>
          <w:p w14:paraId="2E8DE1E2" w14:textId="1C7C43C4" w:rsidR="008C171E" w:rsidRPr="0021500E" w:rsidRDefault="00D2500C" w:rsidP="00D2500C">
            <w:pPr>
              <w:rPr>
                <w:lang w:val="fr-CH"/>
              </w:rPr>
            </w:pPr>
            <w:r w:rsidRPr="0021500E">
              <w:rPr>
                <w:lang w:val="fr-CH"/>
              </w:rPr>
              <w:t>Wave channels, continuous marker channels</w:t>
            </w:r>
          </w:p>
        </w:tc>
        <w:tc>
          <w:tcPr>
            <w:tcW w:w="3471" w:type="dxa"/>
          </w:tcPr>
          <w:p w14:paraId="141F6403" w14:textId="0418DE27" w:rsidR="008C171E" w:rsidRPr="00DA42B1" w:rsidRDefault="000C7EE5" w:rsidP="00873F85">
            <w:pPr>
              <w:rPr>
                <w:lang w:val="en-GB"/>
              </w:rPr>
            </w:pPr>
            <w:r w:rsidRPr="00DA42B1">
              <w:rPr>
                <w:lang w:val="en-GB"/>
              </w:rPr>
              <w:t>ID0043-Laurens-BV_COND.obs</w:t>
            </w:r>
            <w:r w:rsidR="00FE1AF3" w:rsidRPr="00DA42B1">
              <w:rPr>
                <w:lang w:val="en-GB"/>
              </w:rPr>
              <w:t xml:space="preserve"> (Marker, SCR)</w:t>
            </w:r>
          </w:p>
        </w:tc>
        <w:tc>
          <w:tcPr>
            <w:tcW w:w="2914" w:type="dxa"/>
          </w:tcPr>
          <w:p w14:paraId="134C7074" w14:textId="234F110D" w:rsidR="008C171E" w:rsidRPr="006C46A7" w:rsidRDefault="007574EB" w:rsidP="00873F85">
            <w:pPr>
              <w:rPr>
                <w:lang w:val="en-US"/>
              </w:rPr>
            </w:pPr>
            <w:r>
              <w:rPr>
                <w:lang w:val="en-US"/>
              </w:rPr>
              <w:t>Gwylan Scheeren, U Amsterdam</w:t>
            </w:r>
          </w:p>
        </w:tc>
      </w:tr>
    </w:tbl>
    <w:p w14:paraId="13255DFF" w14:textId="77777777" w:rsidR="00343917" w:rsidRDefault="00343917" w:rsidP="00343917"/>
    <w:p w14:paraId="0A8AD7A9" w14:textId="4E8BEF14" w:rsidR="00343917" w:rsidRDefault="00343917" w:rsidP="00343917">
      <w:pPr>
        <w:pStyle w:val="berschrift1"/>
        <w:rPr>
          <w:lang w:val="en-GB"/>
        </w:rPr>
      </w:pPr>
      <w:r>
        <w:rPr>
          <w:lang w:val="en-GB"/>
        </w:rPr>
        <w:t>Neuroscan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8C171E" w14:paraId="335974A8" w14:textId="77777777" w:rsidTr="00873F85">
        <w:tc>
          <w:tcPr>
            <w:tcW w:w="2903" w:type="dxa"/>
          </w:tcPr>
          <w:p w14:paraId="136AFE7C" w14:textId="411D23EB" w:rsidR="008C171E" w:rsidRPr="00DA42B1" w:rsidRDefault="00D509D1" w:rsidP="00873F85">
            <w:pPr>
              <w:rPr>
                <w:lang w:val="en-GB"/>
              </w:rPr>
            </w:pPr>
            <w:r w:rsidRPr="00DA42B1">
              <w:rPr>
                <w:lang w:val="en-GB"/>
              </w:rPr>
              <w:t>Wave channels, timestamp marker channels (32 or 64 bit storage)</w:t>
            </w:r>
          </w:p>
        </w:tc>
        <w:tc>
          <w:tcPr>
            <w:tcW w:w="3471" w:type="dxa"/>
          </w:tcPr>
          <w:p w14:paraId="0AB19D36" w14:textId="15F7C391" w:rsidR="008C171E" w:rsidRDefault="00D509D1" w:rsidP="00873F85">
            <w:r>
              <w:t>currently no sample data</w:t>
            </w:r>
          </w:p>
        </w:tc>
        <w:tc>
          <w:tcPr>
            <w:tcW w:w="2914" w:type="dxa"/>
          </w:tcPr>
          <w:p w14:paraId="5AE8E301" w14:textId="77777777" w:rsidR="008C171E" w:rsidRPr="006C46A7" w:rsidRDefault="008C171E" w:rsidP="00873F85">
            <w:pPr>
              <w:rPr>
                <w:lang w:val="en-US"/>
              </w:rPr>
            </w:pPr>
          </w:p>
        </w:tc>
      </w:tr>
    </w:tbl>
    <w:p w14:paraId="0BAD1853" w14:textId="77777777" w:rsidR="00343917" w:rsidRPr="00343917" w:rsidRDefault="00343917" w:rsidP="00343917"/>
    <w:p w14:paraId="65232FB3" w14:textId="77777777" w:rsidR="00343917" w:rsidRPr="00343917" w:rsidRDefault="00343917" w:rsidP="00343917"/>
    <w:p w14:paraId="1B7D54CE" w14:textId="1D778262" w:rsidR="007806C0" w:rsidRDefault="007806C0" w:rsidP="007806C0">
      <w:pPr>
        <w:pStyle w:val="berschrift1"/>
        <w:rPr>
          <w:lang w:val="en-GB"/>
        </w:rPr>
      </w:pPr>
      <w:r>
        <w:rPr>
          <w:lang w:val="en-GB"/>
        </w:rPr>
        <w:t>Biosemi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7806C0" w14:paraId="4DA4C527" w14:textId="77777777" w:rsidTr="00936DD9">
        <w:tc>
          <w:tcPr>
            <w:tcW w:w="2903" w:type="dxa"/>
          </w:tcPr>
          <w:p w14:paraId="322B2BBE" w14:textId="6432AF84" w:rsidR="007806C0" w:rsidRPr="00DA42B1" w:rsidRDefault="007806C0" w:rsidP="007806C0">
            <w:pPr>
              <w:rPr>
                <w:lang w:val="en-GB"/>
              </w:rPr>
            </w:pPr>
            <w:r w:rsidRPr="00DA42B1">
              <w:rPr>
                <w:lang w:val="en-GB"/>
              </w:rPr>
              <w:t>Wave channels, timestamp marker channels (24 bit storage)</w:t>
            </w:r>
          </w:p>
        </w:tc>
        <w:tc>
          <w:tcPr>
            <w:tcW w:w="3471" w:type="dxa"/>
          </w:tcPr>
          <w:p w14:paraId="3D39E7BF" w14:textId="5326190B" w:rsidR="007806C0" w:rsidRPr="00DA42B1" w:rsidRDefault="007806C0" w:rsidP="00936DD9">
            <w:pPr>
              <w:rPr>
                <w:lang w:val="en-GB"/>
              </w:rPr>
            </w:pPr>
            <w:r w:rsidRPr="00DA42B1">
              <w:rPr>
                <w:lang w:val="en-GB"/>
              </w:rPr>
              <w:t>91316#00_hab.bdf</w:t>
            </w:r>
            <w:r w:rsidR="00A72933" w:rsidRPr="00DA42B1">
              <w:rPr>
                <w:lang w:val="en-GB"/>
              </w:rPr>
              <w:t xml:space="preserve"> (?, EOG, EMG, EMG, SCR, SCR, ?, Resp, ?, + marker)</w:t>
            </w:r>
          </w:p>
        </w:tc>
        <w:tc>
          <w:tcPr>
            <w:tcW w:w="2914" w:type="dxa"/>
          </w:tcPr>
          <w:p w14:paraId="717C6E6A" w14:textId="00BE792A" w:rsidR="007806C0" w:rsidRPr="006C46A7" w:rsidRDefault="00A13265" w:rsidP="00936DD9">
            <w:pPr>
              <w:rPr>
                <w:lang w:val="en-US"/>
              </w:rPr>
            </w:pPr>
            <w:r>
              <w:rPr>
                <w:lang w:val="en-US"/>
              </w:rPr>
              <w:t xml:space="preserve">Steve Malone, </w:t>
            </w:r>
            <w:r w:rsidR="009366C6">
              <w:rPr>
                <w:lang w:val="en-US"/>
              </w:rPr>
              <w:t>UMN</w:t>
            </w:r>
          </w:p>
        </w:tc>
      </w:tr>
    </w:tbl>
    <w:p w14:paraId="0BB57BF9" w14:textId="28CDCFDC" w:rsidR="0021500E" w:rsidRDefault="0021500E" w:rsidP="0021500E">
      <w:pPr>
        <w:pStyle w:val="berschrift1"/>
        <w:rPr>
          <w:lang w:val="en-GB"/>
        </w:rPr>
      </w:pPr>
      <w:r>
        <w:rPr>
          <w:lang w:val="en-GB"/>
        </w:rPr>
        <w:t>Eyelink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21500E" w14:paraId="5D4ADA02" w14:textId="77777777" w:rsidTr="00803211">
        <w:tc>
          <w:tcPr>
            <w:tcW w:w="2903" w:type="dxa"/>
          </w:tcPr>
          <w:p w14:paraId="4C61C19E" w14:textId="41F9554D" w:rsidR="0021500E" w:rsidRPr="00DA42B1" w:rsidRDefault="0021500E" w:rsidP="00803211">
            <w:pPr>
              <w:rPr>
                <w:lang w:val="en-GB"/>
              </w:rPr>
            </w:pPr>
            <w:r>
              <w:rPr>
                <w:lang w:val="en-GB"/>
              </w:rPr>
              <w:t xml:space="preserve">Pupil </w:t>
            </w:r>
            <w:r w:rsidRPr="00DA42B1">
              <w:rPr>
                <w:lang w:val="en-GB"/>
              </w:rPr>
              <w:t xml:space="preserve">channels, timestamp </w:t>
            </w:r>
            <w:r>
              <w:rPr>
                <w:lang w:val="en-GB"/>
              </w:rPr>
              <w:t>marker channels with comments</w:t>
            </w:r>
          </w:p>
        </w:tc>
        <w:tc>
          <w:tcPr>
            <w:tcW w:w="3471" w:type="dxa"/>
          </w:tcPr>
          <w:p w14:paraId="78EB35D9" w14:textId="215F0617" w:rsidR="0021500E" w:rsidRDefault="0021500E" w:rsidP="0021500E">
            <w:pPr>
              <w:rPr>
                <w:lang w:val="en-GB"/>
              </w:rPr>
            </w:pPr>
            <w:r>
              <w:rPr>
                <w:lang w:val="en-GB"/>
              </w:rPr>
              <w:t>S114_s2.asc</w:t>
            </w:r>
            <w:r w:rsidRPr="00DA42B1">
              <w:rPr>
                <w:lang w:val="en-GB"/>
              </w:rPr>
              <w:t xml:space="preserve"> </w:t>
            </w:r>
            <w:r w:rsidR="00BC57F0">
              <w:rPr>
                <w:lang w:val="en-GB"/>
              </w:rPr>
              <w:t>(pupil left</w:t>
            </w:r>
            <w:r>
              <w:rPr>
                <w:lang w:val="en-GB"/>
              </w:rPr>
              <w:t xml:space="preserve"> (diameter, x,y</w:t>
            </w:r>
            <w:r w:rsidR="00BC57F0">
              <w:rPr>
                <w:lang w:val="en-GB"/>
              </w:rPr>
              <w:t>, blink</w:t>
            </w:r>
            <w:r>
              <w:rPr>
                <w:lang w:val="en-GB"/>
              </w:rPr>
              <w:t>), pupil right (diameter, x, y</w:t>
            </w:r>
            <w:r w:rsidR="00BC57F0">
              <w:rPr>
                <w:lang w:val="en-GB"/>
              </w:rPr>
              <w:t>, blink</w:t>
            </w:r>
            <w:r w:rsidR="002422FA">
              <w:rPr>
                <w:lang w:val="en-GB"/>
              </w:rPr>
              <w:t>), marker</w:t>
            </w:r>
            <w:r w:rsidRPr="00DA42B1">
              <w:rPr>
                <w:lang w:val="en-GB"/>
              </w:rPr>
              <w:t>)</w:t>
            </w:r>
          </w:p>
          <w:p w14:paraId="5D4DB326" w14:textId="20C3354F" w:rsidR="00BC57F0" w:rsidRPr="00DA42B1" w:rsidRDefault="00AC7962" w:rsidP="0021500E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BC57F0">
              <w:rPr>
                <w:lang w:val="en-GB"/>
              </w:rPr>
              <w:t>_sc4b31.asc (just one eye (diameter, x, y, blink, markers)</w:t>
            </w:r>
          </w:p>
        </w:tc>
        <w:tc>
          <w:tcPr>
            <w:tcW w:w="2914" w:type="dxa"/>
          </w:tcPr>
          <w:p w14:paraId="08DE901A" w14:textId="02064EF7" w:rsidR="0021500E" w:rsidRPr="006C46A7" w:rsidRDefault="00666B20" w:rsidP="00803211">
            <w:pPr>
              <w:rPr>
                <w:lang w:val="en-US"/>
              </w:rPr>
            </w:pPr>
            <w:r>
              <w:rPr>
                <w:lang w:val="en-US"/>
              </w:rPr>
              <w:t>Christoph Korn, UZH</w:t>
            </w:r>
          </w:p>
        </w:tc>
      </w:tr>
    </w:tbl>
    <w:p w14:paraId="3736BE01" w14:textId="48FBA39F" w:rsidR="003A3B1B" w:rsidRDefault="003A3B1B" w:rsidP="003A3B1B">
      <w:pPr>
        <w:pStyle w:val="berschrift1"/>
        <w:rPr>
          <w:lang w:val="en-GB"/>
        </w:rPr>
      </w:pPr>
      <w:r>
        <w:rPr>
          <w:lang w:val="en-GB"/>
        </w:rPr>
        <w:t>European Data Format (edf)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3471"/>
        <w:gridCol w:w="2914"/>
      </w:tblGrid>
      <w:tr w:rsidR="003A3B1B" w14:paraId="6E3EB952" w14:textId="77777777" w:rsidTr="00B6224B">
        <w:tc>
          <w:tcPr>
            <w:tcW w:w="2903" w:type="dxa"/>
          </w:tcPr>
          <w:p w14:paraId="4A240EF8" w14:textId="1073997A" w:rsidR="003A3B1B" w:rsidRPr="00DA42B1" w:rsidRDefault="00763DEC" w:rsidP="00B6224B">
            <w:pPr>
              <w:rPr>
                <w:lang w:val="en-GB"/>
              </w:rPr>
            </w:pPr>
            <w:r>
              <w:rPr>
                <w:lang w:val="en-GB"/>
              </w:rPr>
              <w:t>Wave</w:t>
            </w:r>
            <w:r w:rsidR="001551CA">
              <w:rPr>
                <w:lang w:val="en-GB"/>
              </w:rPr>
              <w:t xml:space="preserve"> channels and marker channels</w:t>
            </w:r>
            <w:r>
              <w:rPr>
                <w:lang w:val="en-GB"/>
              </w:rPr>
              <w:t>, exported from Psychlab</w:t>
            </w:r>
            <w:r w:rsidR="00E02225">
              <w:rPr>
                <w:lang w:val="en-GB"/>
              </w:rPr>
              <w:t xml:space="preserve"> into EDF format</w:t>
            </w:r>
            <w:bookmarkStart w:id="0" w:name="_GoBack"/>
            <w:bookmarkEnd w:id="0"/>
          </w:p>
        </w:tc>
        <w:tc>
          <w:tcPr>
            <w:tcW w:w="3471" w:type="dxa"/>
          </w:tcPr>
          <w:p w14:paraId="2FAC34E9" w14:textId="4408D55F" w:rsidR="003A3B1B" w:rsidRPr="00DA42B1" w:rsidRDefault="003A3B1B" w:rsidP="00B6224B">
            <w:pPr>
              <w:rPr>
                <w:lang w:val="en-GB"/>
              </w:rPr>
            </w:pPr>
            <w:r>
              <w:rPr>
                <w:lang w:val="en-GB"/>
              </w:rPr>
              <w:t>TM012face.edf</w:t>
            </w:r>
            <w:r w:rsidR="00763DEC">
              <w:rPr>
                <w:lang w:val="en-GB"/>
              </w:rPr>
              <w:t xml:space="preserve"> (1-5 EMG, 6-8 empty, 9 markers, 10 ECG, 11 empty, 12 SCR, 13 markers)</w:t>
            </w:r>
          </w:p>
        </w:tc>
        <w:tc>
          <w:tcPr>
            <w:tcW w:w="2914" w:type="dxa"/>
          </w:tcPr>
          <w:p w14:paraId="7C76A256" w14:textId="2A5985C8" w:rsidR="003A3B1B" w:rsidRPr="006C46A7" w:rsidRDefault="001551CA" w:rsidP="00B6224B">
            <w:pPr>
              <w:rPr>
                <w:lang w:val="en-US"/>
              </w:rPr>
            </w:pPr>
            <w:r>
              <w:rPr>
                <w:lang w:val="en-US"/>
              </w:rPr>
              <w:t>Catarina Kordsachia, Monash University</w:t>
            </w:r>
          </w:p>
        </w:tc>
      </w:tr>
    </w:tbl>
    <w:p w14:paraId="452C51B1" w14:textId="77777777" w:rsidR="007806C0" w:rsidRPr="00343917" w:rsidRDefault="007806C0" w:rsidP="007806C0"/>
    <w:p w14:paraId="5046DC0D" w14:textId="77777777" w:rsidR="007806C0" w:rsidRPr="00343917" w:rsidRDefault="007806C0" w:rsidP="007806C0"/>
    <w:p w14:paraId="66E5F279" w14:textId="77777777" w:rsidR="00343917" w:rsidRPr="00343917" w:rsidRDefault="00343917" w:rsidP="00343917"/>
    <w:p w14:paraId="49CAF6A1" w14:textId="77777777" w:rsidR="00343917" w:rsidRPr="00343917" w:rsidRDefault="00343917" w:rsidP="00343917"/>
    <w:p w14:paraId="3677ABA9" w14:textId="77777777" w:rsidR="00343917" w:rsidRPr="00C7539C" w:rsidRDefault="00343917" w:rsidP="00C7539C">
      <w:pPr>
        <w:rPr>
          <w:lang w:val="en-GB"/>
        </w:rPr>
      </w:pPr>
    </w:p>
    <w:sectPr w:rsidR="00343917" w:rsidRPr="00C753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CD"/>
    <w:rsid w:val="00015163"/>
    <w:rsid w:val="00032B45"/>
    <w:rsid w:val="0008054D"/>
    <w:rsid w:val="000824C5"/>
    <w:rsid w:val="0009173D"/>
    <w:rsid w:val="00092C26"/>
    <w:rsid w:val="00096FC4"/>
    <w:rsid w:val="000A0EB0"/>
    <w:rsid w:val="000B34F5"/>
    <w:rsid w:val="000C5207"/>
    <w:rsid w:val="000C7C63"/>
    <w:rsid w:val="000C7EE5"/>
    <w:rsid w:val="000D7599"/>
    <w:rsid w:val="000E1BA4"/>
    <w:rsid w:val="000F2EFD"/>
    <w:rsid w:val="000F6151"/>
    <w:rsid w:val="001108FB"/>
    <w:rsid w:val="001148BB"/>
    <w:rsid w:val="00135854"/>
    <w:rsid w:val="001551CA"/>
    <w:rsid w:val="00184591"/>
    <w:rsid w:val="00190204"/>
    <w:rsid w:val="00196C86"/>
    <w:rsid w:val="001C11E9"/>
    <w:rsid w:val="001F109F"/>
    <w:rsid w:val="0021500E"/>
    <w:rsid w:val="002422FA"/>
    <w:rsid w:val="00275F2F"/>
    <w:rsid w:val="00294D7E"/>
    <w:rsid w:val="002E04C4"/>
    <w:rsid w:val="002E0EDE"/>
    <w:rsid w:val="002E5B3E"/>
    <w:rsid w:val="00301AB3"/>
    <w:rsid w:val="003402F4"/>
    <w:rsid w:val="00343917"/>
    <w:rsid w:val="00361BDF"/>
    <w:rsid w:val="00363894"/>
    <w:rsid w:val="0037131E"/>
    <w:rsid w:val="003A3B1B"/>
    <w:rsid w:val="003B52A3"/>
    <w:rsid w:val="003E7B84"/>
    <w:rsid w:val="003F72FC"/>
    <w:rsid w:val="00450DFE"/>
    <w:rsid w:val="00491C20"/>
    <w:rsid w:val="004B08E7"/>
    <w:rsid w:val="004B44F5"/>
    <w:rsid w:val="00507DD1"/>
    <w:rsid w:val="005222FA"/>
    <w:rsid w:val="005370DD"/>
    <w:rsid w:val="005446A7"/>
    <w:rsid w:val="00596430"/>
    <w:rsid w:val="005C15E5"/>
    <w:rsid w:val="00633F26"/>
    <w:rsid w:val="00666B20"/>
    <w:rsid w:val="006670DA"/>
    <w:rsid w:val="00673D98"/>
    <w:rsid w:val="006A12FD"/>
    <w:rsid w:val="006B1162"/>
    <w:rsid w:val="006C35CA"/>
    <w:rsid w:val="006C46A7"/>
    <w:rsid w:val="006D0C0D"/>
    <w:rsid w:val="006D7201"/>
    <w:rsid w:val="006E16CD"/>
    <w:rsid w:val="006E6C49"/>
    <w:rsid w:val="006F6F74"/>
    <w:rsid w:val="00735626"/>
    <w:rsid w:val="0075712D"/>
    <w:rsid w:val="007574EB"/>
    <w:rsid w:val="00763DEC"/>
    <w:rsid w:val="007806C0"/>
    <w:rsid w:val="007963B4"/>
    <w:rsid w:val="007C0221"/>
    <w:rsid w:val="007D3A7C"/>
    <w:rsid w:val="008119BB"/>
    <w:rsid w:val="0081698A"/>
    <w:rsid w:val="00836899"/>
    <w:rsid w:val="0085612B"/>
    <w:rsid w:val="00880F5F"/>
    <w:rsid w:val="008925A9"/>
    <w:rsid w:val="00895E36"/>
    <w:rsid w:val="008A1C21"/>
    <w:rsid w:val="008C171E"/>
    <w:rsid w:val="008D0A22"/>
    <w:rsid w:val="008D0E06"/>
    <w:rsid w:val="008E1F3C"/>
    <w:rsid w:val="00917815"/>
    <w:rsid w:val="009366C6"/>
    <w:rsid w:val="00970959"/>
    <w:rsid w:val="00992474"/>
    <w:rsid w:val="009C0494"/>
    <w:rsid w:val="009C7080"/>
    <w:rsid w:val="009E526A"/>
    <w:rsid w:val="009F3FDD"/>
    <w:rsid w:val="009F4FD6"/>
    <w:rsid w:val="00A060B5"/>
    <w:rsid w:val="00A13265"/>
    <w:rsid w:val="00A25D42"/>
    <w:rsid w:val="00A72933"/>
    <w:rsid w:val="00AC7962"/>
    <w:rsid w:val="00B02BF0"/>
    <w:rsid w:val="00B1112B"/>
    <w:rsid w:val="00B175B1"/>
    <w:rsid w:val="00B55239"/>
    <w:rsid w:val="00B72747"/>
    <w:rsid w:val="00B74DF1"/>
    <w:rsid w:val="00B832BE"/>
    <w:rsid w:val="00BB34B3"/>
    <w:rsid w:val="00BC15D5"/>
    <w:rsid w:val="00BC4583"/>
    <w:rsid w:val="00BC57F0"/>
    <w:rsid w:val="00BC6A17"/>
    <w:rsid w:val="00BC6BA4"/>
    <w:rsid w:val="00BF3BFB"/>
    <w:rsid w:val="00C109FA"/>
    <w:rsid w:val="00C11565"/>
    <w:rsid w:val="00C50A77"/>
    <w:rsid w:val="00C577FA"/>
    <w:rsid w:val="00C7539C"/>
    <w:rsid w:val="00CA794D"/>
    <w:rsid w:val="00CB0F51"/>
    <w:rsid w:val="00CE2901"/>
    <w:rsid w:val="00D14CE1"/>
    <w:rsid w:val="00D14FF8"/>
    <w:rsid w:val="00D2500C"/>
    <w:rsid w:val="00D2520B"/>
    <w:rsid w:val="00D37000"/>
    <w:rsid w:val="00D44459"/>
    <w:rsid w:val="00D509D1"/>
    <w:rsid w:val="00D629DF"/>
    <w:rsid w:val="00D66132"/>
    <w:rsid w:val="00D66AA7"/>
    <w:rsid w:val="00DA21B6"/>
    <w:rsid w:val="00DA3312"/>
    <w:rsid w:val="00DA42B1"/>
    <w:rsid w:val="00DB08DD"/>
    <w:rsid w:val="00DB756C"/>
    <w:rsid w:val="00DF1A6C"/>
    <w:rsid w:val="00E02225"/>
    <w:rsid w:val="00E22D00"/>
    <w:rsid w:val="00E24AF0"/>
    <w:rsid w:val="00E34473"/>
    <w:rsid w:val="00E4491C"/>
    <w:rsid w:val="00E67776"/>
    <w:rsid w:val="00EA24BA"/>
    <w:rsid w:val="00EA436E"/>
    <w:rsid w:val="00EB44E2"/>
    <w:rsid w:val="00ED2D3D"/>
    <w:rsid w:val="00EE2F69"/>
    <w:rsid w:val="00F44B08"/>
    <w:rsid w:val="00F669A1"/>
    <w:rsid w:val="00F773BE"/>
    <w:rsid w:val="00FE1AF3"/>
    <w:rsid w:val="00FE1EC5"/>
    <w:rsid w:val="00F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F6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17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C1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E1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E1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17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B1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5C15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">
    <w:name w:val="Light Grid"/>
    <w:basedOn w:val="NormaleTabelle"/>
    <w:uiPriority w:val="62"/>
    <w:rsid w:val="005C15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5C1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C15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17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C1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E1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E1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17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B1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5C15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">
    <w:name w:val="Light Grid"/>
    <w:basedOn w:val="NormaleTabelle"/>
    <w:uiPriority w:val="62"/>
    <w:rsid w:val="005C15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5C1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C1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3023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 Rüttimann</dc:creator>
  <cp:lastModifiedBy>Dominik Bach</cp:lastModifiedBy>
  <cp:revision>107</cp:revision>
  <dcterms:created xsi:type="dcterms:W3CDTF">2013-08-07T14:50:00Z</dcterms:created>
  <dcterms:modified xsi:type="dcterms:W3CDTF">2015-04-21T07:56:00Z</dcterms:modified>
</cp:coreProperties>
</file>