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356"/>
        <w:gridCol w:w="1524"/>
        <w:gridCol w:w="810"/>
        <w:gridCol w:w="4236"/>
      </w:tblGrid>
      <w:tr w:rsidR="003F0991" w:rsidRPr="00110295" w:rsidTr="00584506">
        <w:trPr>
          <w:cantSplit/>
          <w:tblHeader/>
          <w:jc w:val="right"/>
        </w:trPr>
        <w:tc>
          <w:tcPr>
            <w:tcW w:w="1356" w:type="dxa"/>
            <w:tcBorders>
              <w:bottom w:val="nil"/>
              <w:right w:val="nil"/>
            </w:tcBorders>
            <w:shd w:val="pct1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  <w:r w:rsidRPr="00110295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524" w:type="dxa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  <w:r w:rsidRPr="00110295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  <w:r w:rsidRPr="00110295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4236" w:type="dxa"/>
            <w:tcBorders>
              <w:left w:val="nil"/>
              <w:bottom w:val="nil"/>
            </w:tcBorders>
            <w:shd w:val="pct1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  <w:r w:rsidRPr="00110295">
              <w:rPr>
                <w:rFonts w:ascii="微软雅黑" w:eastAsia="微软雅黑" w:hAnsi="微软雅黑" w:hint="eastAsia"/>
              </w:rPr>
              <w:t>更改參考</w:t>
            </w:r>
          </w:p>
        </w:tc>
      </w:tr>
      <w:tr w:rsidR="003F0991" w:rsidRPr="00110295" w:rsidTr="00584506">
        <w:trPr>
          <w:cantSplit/>
          <w:trHeight w:hRule="exact" w:val="60"/>
          <w:tblHeader/>
          <w:jc w:val="right"/>
        </w:trPr>
        <w:tc>
          <w:tcPr>
            <w:tcW w:w="1356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1524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4236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  <w:sz w:val="8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tcBorders>
              <w:top w:val="nil"/>
            </w:tcBorders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tcBorders>
              <w:top w:val="nil"/>
            </w:tcBorders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tcBorders>
              <w:top w:val="nil"/>
            </w:tcBorders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tcBorders>
              <w:top w:val="nil"/>
            </w:tcBorders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trHeight w:val="59"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</w:tbl>
    <w:p w:rsidR="00661189" w:rsidRDefault="00661189" w:rsidP="00661189"/>
    <w:p w:rsidR="004D754B" w:rsidRDefault="004D754B" w:rsidP="00661189"/>
    <w:p w:rsidR="004D754B" w:rsidRDefault="004D754B">
      <w:pPr>
        <w:widowControl/>
        <w:jc w:val="left"/>
      </w:pPr>
      <w:r>
        <w:br w:type="page"/>
      </w:r>
    </w:p>
    <w:p w:rsidR="00661189" w:rsidRDefault="00661189">
      <w:pPr>
        <w:widowControl/>
        <w:jc w:val="left"/>
      </w:pPr>
    </w:p>
    <w:p w:rsidR="0095383D" w:rsidRDefault="009D1D4B" w:rsidP="009D1D4B">
      <w:pPr>
        <w:pStyle w:val="1"/>
      </w:pPr>
      <w:r>
        <w:rPr>
          <w:rFonts w:hint="eastAsia"/>
        </w:rPr>
        <w:t>富桥系统物料</w:t>
      </w:r>
      <w:r w:rsidR="00277DF3">
        <w:rPr>
          <w:rFonts w:hint="eastAsia"/>
        </w:rPr>
        <w:t>移动</w:t>
      </w:r>
      <w:r>
        <w:rPr>
          <w:rFonts w:hint="eastAsia"/>
        </w:rPr>
        <w:t>加权平均算法设计</w:t>
      </w:r>
    </w:p>
    <w:p w:rsidR="009D1D4B" w:rsidRDefault="001434B5" w:rsidP="007D6C26">
      <w:pPr>
        <w:pStyle w:val="2"/>
      </w:pPr>
      <w:r>
        <w:rPr>
          <w:rFonts w:hint="eastAsia"/>
        </w:rPr>
        <w:t>月结</w:t>
      </w:r>
    </w:p>
    <w:p w:rsidR="009D1D4B" w:rsidRDefault="000617AB" w:rsidP="009D1D4B">
      <w:pPr>
        <w:rPr>
          <w:rFonts w:hint="eastAsia"/>
        </w:rPr>
      </w:pPr>
      <w:r>
        <w:rPr>
          <w:rFonts w:hint="eastAsia"/>
        </w:rPr>
        <w:tab/>
      </w:r>
      <w:r w:rsidR="00734C2D">
        <w:rPr>
          <w:rFonts w:hint="eastAsia"/>
        </w:rPr>
        <w:t>系统使用自然月进行结算，</w:t>
      </w:r>
      <w:r w:rsidR="005E3076">
        <w:rPr>
          <w:rFonts w:hint="eastAsia"/>
        </w:rPr>
        <w:t>需要结算当月的单据才能新增下个月的单据；</w:t>
      </w:r>
      <w:r w:rsidR="001F65EF">
        <w:rPr>
          <w:rFonts w:hint="eastAsia"/>
        </w:rPr>
        <w:t>结算日期是根据单据的业务日期决定；</w:t>
      </w:r>
    </w:p>
    <w:p w:rsidR="001F65EF" w:rsidRPr="001F65EF" w:rsidRDefault="001F65EF" w:rsidP="009D1D4B">
      <w:r>
        <w:rPr>
          <w:rFonts w:hint="eastAsia"/>
        </w:rPr>
        <w:tab/>
      </w:r>
      <w:r w:rsidR="007E198B">
        <w:rPr>
          <w:rFonts w:hint="eastAsia"/>
        </w:rPr>
        <w:t>系统只能录入当月单据</w:t>
      </w:r>
      <w:r w:rsidR="001F190E">
        <w:rPr>
          <w:rFonts w:hint="eastAsia"/>
        </w:rPr>
        <w:t>；</w:t>
      </w:r>
    </w:p>
    <w:p w:rsidR="00FA0D4D" w:rsidRDefault="00FD14A2" w:rsidP="009D1D4B">
      <w:pPr>
        <w:rPr>
          <w:rFonts w:hint="eastAsia"/>
        </w:rPr>
      </w:pPr>
      <w:r>
        <w:rPr>
          <w:rFonts w:hint="eastAsia"/>
        </w:rPr>
        <w:tab/>
      </w:r>
      <w:r w:rsidR="00835B5E">
        <w:rPr>
          <w:rFonts w:hint="eastAsia"/>
        </w:rPr>
        <w:t>结算后单据状态设置为已经结算；</w:t>
      </w:r>
    </w:p>
    <w:p w:rsidR="00AF4E28" w:rsidRDefault="00AF4E28" w:rsidP="009D1D4B">
      <w:r>
        <w:rPr>
          <w:rFonts w:hint="eastAsia"/>
        </w:rPr>
        <w:tab/>
      </w:r>
      <w:r w:rsidR="00E41A56">
        <w:rPr>
          <w:rFonts w:hint="eastAsia"/>
        </w:rPr>
        <w:t>跨月结算单据处理方式：</w:t>
      </w:r>
      <w:r w:rsidR="00A55F3E">
        <w:rPr>
          <w:rFonts w:hint="eastAsia"/>
        </w:rPr>
        <w:t>已经结算的单据不能进行修改；</w:t>
      </w:r>
      <w:r w:rsidR="00DF6C28">
        <w:rPr>
          <w:rFonts w:hint="eastAsia"/>
        </w:rPr>
        <w:t>如果是已经结算的单据想修改采购单价，系统修改单价时，会根据单价差异生成新的当月的</w:t>
      </w:r>
      <w:r w:rsidR="00347999">
        <w:rPr>
          <w:rFonts w:hint="eastAsia"/>
        </w:rPr>
        <w:t>采购单据，业务</w:t>
      </w:r>
      <w:r w:rsidR="00DF6C28">
        <w:rPr>
          <w:rFonts w:hint="eastAsia"/>
        </w:rPr>
        <w:t>类型为单价调整。</w:t>
      </w:r>
    </w:p>
    <w:p w:rsidR="00FA0D4D" w:rsidRDefault="006C2929" w:rsidP="007D6C26">
      <w:pPr>
        <w:pStyle w:val="2"/>
      </w:pPr>
      <w:r>
        <w:rPr>
          <w:rFonts w:hint="eastAsia"/>
        </w:rPr>
        <w:t>当月入库</w:t>
      </w:r>
    </w:p>
    <w:p w:rsidR="009D1D4B" w:rsidRDefault="003F3204" w:rsidP="009D1D4B">
      <w:pPr>
        <w:rPr>
          <w:rFonts w:hint="eastAsia"/>
        </w:rPr>
      </w:pPr>
      <w:r>
        <w:rPr>
          <w:rFonts w:hint="eastAsia"/>
        </w:rPr>
        <w:tab/>
      </w:r>
      <w:r w:rsidR="00E1658A">
        <w:rPr>
          <w:rFonts w:hint="eastAsia"/>
        </w:rPr>
        <w:t>采购入库：</w:t>
      </w:r>
    </w:p>
    <w:p w:rsidR="006C2929" w:rsidRDefault="006C2929" w:rsidP="006C2929">
      <w:pPr>
        <w:pStyle w:val="2"/>
      </w:pPr>
      <w:r>
        <w:rPr>
          <w:rFonts w:hint="eastAsia"/>
        </w:rPr>
        <w:t>当月出库</w:t>
      </w:r>
    </w:p>
    <w:p w:rsidR="006C2929" w:rsidRDefault="00E30C10" w:rsidP="009D1D4B">
      <w:r>
        <w:rPr>
          <w:rFonts w:hint="eastAsia"/>
        </w:rPr>
        <w:tab/>
      </w:r>
    </w:p>
    <w:p w:rsidR="00FA0D4D" w:rsidRPr="009D1D4B" w:rsidRDefault="00FA0D4D" w:rsidP="009D1D4B"/>
    <w:sectPr w:rsidR="00FA0D4D" w:rsidRPr="009D1D4B" w:rsidSect="0095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77F" w:rsidRDefault="006D177F" w:rsidP="009D1D4B">
      <w:r>
        <w:separator/>
      </w:r>
    </w:p>
  </w:endnote>
  <w:endnote w:type="continuationSeparator" w:id="1">
    <w:p w:rsidR="006D177F" w:rsidRDefault="006D177F" w:rsidP="009D1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77F" w:rsidRDefault="006D177F" w:rsidP="009D1D4B">
      <w:r>
        <w:separator/>
      </w:r>
    </w:p>
  </w:footnote>
  <w:footnote w:type="continuationSeparator" w:id="1">
    <w:p w:rsidR="006D177F" w:rsidRDefault="006D177F" w:rsidP="009D1D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D4B"/>
    <w:rsid w:val="000617AB"/>
    <w:rsid w:val="001434B5"/>
    <w:rsid w:val="001F190E"/>
    <w:rsid w:val="001F65EF"/>
    <w:rsid w:val="00277DF3"/>
    <w:rsid w:val="00347999"/>
    <w:rsid w:val="00355B59"/>
    <w:rsid w:val="003F0991"/>
    <w:rsid w:val="003F3204"/>
    <w:rsid w:val="004104BB"/>
    <w:rsid w:val="004D754B"/>
    <w:rsid w:val="005E3076"/>
    <w:rsid w:val="005E7E2A"/>
    <w:rsid w:val="0060456B"/>
    <w:rsid w:val="00661189"/>
    <w:rsid w:val="006C2929"/>
    <w:rsid w:val="006D177F"/>
    <w:rsid w:val="00734C2D"/>
    <w:rsid w:val="007D6C26"/>
    <w:rsid w:val="007E198B"/>
    <w:rsid w:val="00835B5E"/>
    <w:rsid w:val="0085170C"/>
    <w:rsid w:val="0095383D"/>
    <w:rsid w:val="009D1D4B"/>
    <w:rsid w:val="00A55F3E"/>
    <w:rsid w:val="00AF4E28"/>
    <w:rsid w:val="00DF6C28"/>
    <w:rsid w:val="00E1658A"/>
    <w:rsid w:val="00E30C10"/>
    <w:rsid w:val="00E41A56"/>
    <w:rsid w:val="00FA0D4D"/>
    <w:rsid w:val="00FD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1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D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D4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1D4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1D4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6C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30</cp:revision>
  <dcterms:created xsi:type="dcterms:W3CDTF">2011-12-30T06:08:00Z</dcterms:created>
  <dcterms:modified xsi:type="dcterms:W3CDTF">2011-12-31T06:31:00Z</dcterms:modified>
</cp:coreProperties>
</file>