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rPr>
          <w:rFonts w:eastAsia="隶书"/>
          <w:sz w:val="18"/>
          <w:szCs w:val="24"/>
        </w:rPr>
      </w:pPr>
      <w:r>
        <w:rPr>
          <w:szCs w:val="24"/>
        </w:rPr>
        <w:drawing>
          <wp:inline distT="0" distB="0" distL="114300" distR="114300">
            <wp:extent cx="800735" cy="770890"/>
            <wp:effectExtent l="0" t="0" r="6985" b="6350"/>
            <wp:docPr id="4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广东工业大学校徽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073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eastAsia="隶书"/>
          <w:sz w:val="110"/>
          <w:szCs w:val="24"/>
        </w:rPr>
      </w:pPr>
      <w:r>
        <w:rPr>
          <w:rFonts w:eastAsia="隶书"/>
          <w:sz w:val="110"/>
          <w:szCs w:val="24"/>
        </w:rPr>
        <w:drawing>
          <wp:inline distT="0" distB="0" distL="114300" distR="114300">
            <wp:extent cx="3725545" cy="1047750"/>
            <wp:effectExtent l="0" t="0" r="8255" b="3810"/>
            <wp:docPr id="7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xiaomi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bCs/>
          <w:kern w:val="0"/>
          <w:sz w:val="44"/>
          <w:szCs w:val="44"/>
        </w:rPr>
      </w:pPr>
    </w:p>
    <w:p>
      <w:pPr>
        <w:ind w:firstLine="0" w:firstLineChars="0"/>
        <w:jc w:val="center"/>
        <w:rPr>
          <w:bCs/>
          <w:kern w:val="0"/>
          <w:sz w:val="44"/>
          <w:szCs w:val="44"/>
        </w:rPr>
      </w:pPr>
      <w:r>
        <w:rPr>
          <w:rFonts w:hint="eastAsia" w:ascii="黑体" w:eastAsia="黑体"/>
          <w:b/>
          <w:sz w:val="44"/>
          <w:szCs w:val="44"/>
        </w:rPr>
        <w:t>专项设计报告</w:t>
      </w:r>
    </w:p>
    <w:p>
      <w:pPr>
        <w:ind w:firstLine="0" w:firstLineChars="0"/>
        <w:jc w:val="center"/>
        <w:rPr>
          <w:bCs/>
          <w:kern w:val="0"/>
          <w:sz w:val="44"/>
          <w:szCs w:val="44"/>
        </w:rPr>
      </w:pPr>
    </w:p>
    <w:p>
      <w:pPr>
        <w:ind w:firstLine="0" w:firstLineChars="0"/>
        <w:jc w:val="center"/>
        <w:rPr>
          <w:rFonts w:hint="default" w:ascii="黑体" w:hAnsi="黑体" w:eastAsia="黑体"/>
          <w:b/>
          <w:bCs/>
          <w:kern w:val="0"/>
          <w:sz w:val="44"/>
          <w:szCs w:val="44"/>
          <w:lang w:val="en-US" w:eastAsia="zh-CN"/>
        </w:rPr>
      </w:pPr>
      <w:r>
        <w:rPr>
          <w:rFonts w:hint="eastAsia" w:ascii="黑体" w:hAnsi="黑体" w:eastAsia="黑体"/>
          <w:b/>
          <w:bCs/>
          <w:kern w:val="0"/>
          <w:sz w:val="44"/>
          <w:szCs w:val="44"/>
          <w:lang w:val="en-US" w:eastAsia="zh-CN"/>
        </w:rPr>
        <w:t>基本Web的图书管理系统</w:t>
      </w:r>
    </w:p>
    <w:p>
      <w:pPr>
        <w:ind w:firstLine="0" w:firstLineChars="0"/>
        <w:jc w:val="center"/>
        <w:rPr>
          <w:bCs/>
          <w:kern w:val="0"/>
          <w:sz w:val="44"/>
          <w:szCs w:val="44"/>
        </w:rPr>
      </w:pPr>
    </w:p>
    <w:p>
      <w:pPr>
        <w:ind w:firstLine="0" w:firstLineChars="0"/>
        <w:rPr>
          <w:rFonts w:eastAsia="隶书"/>
          <w:sz w:val="28"/>
          <w:szCs w:val="24"/>
        </w:rPr>
      </w:pPr>
    </w:p>
    <w:p>
      <w:pPr>
        <w:ind w:firstLine="0" w:firstLineChars="0"/>
        <w:rPr>
          <w:rFonts w:eastAsia="隶书"/>
          <w:sz w:val="44"/>
          <w:szCs w:val="24"/>
        </w:rPr>
      </w:pPr>
    </w:p>
    <w:p>
      <w:pPr>
        <w:spacing w:line="240" w:lineRule="auto"/>
        <w:ind w:firstLine="1844" w:firstLineChars="574"/>
        <w:rPr>
          <w:rFonts w:ascii="黑体" w:hAnsi="黑体" w:eastAsia="黑体"/>
          <w:b/>
          <w:sz w:val="32"/>
          <w:szCs w:val="32"/>
          <w:u w:val="single"/>
        </w:rPr>
      </w:pPr>
      <w:r>
        <w:rPr>
          <w:rFonts w:hint="eastAsia" w:ascii="黑体" w:hAnsi="黑体" w:eastAsia="黑体"/>
          <w:b/>
          <w:sz w:val="32"/>
          <w:szCs w:val="32"/>
        </w:rPr>
        <w:t>学</w:t>
      </w:r>
      <w:r>
        <w:rPr>
          <w:rFonts w:ascii="黑体" w:hAnsi="黑体" w:eastAsia="黑体"/>
          <w:b/>
          <w:sz w:val="32"/>
          <w:szCs w:val="32"/>
        </w:rPr>
        <w:t xml:space="preserve">    </w:t>
      </w:r>
      <w:r>
        <w:rPr>
          <w:rFonts w:hint="eastAsia" w:ascii="黑体" w:hAnsi="黑体" w:eastAsia="黑体"/>
          <w:b/>
          <w:sz w:val="32"/>
          <w:szCs w:val="32"/>
        </w:rPr>
        <w:t>院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szCs w:val="32"/>
          <w:u w:val="single"/>
          <w:lang w:val="en-US" w:eastAsia="zh-CN"/>
        </w:rPr>
        <w:t>计算机学院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  </w:t>
      </w:r>
    </w:p>
    <w:p>
      <w:pPr>
        <w:spacing w:line="240" w:lineRule="auto"/>
        <w:ind w:firstLine="1844" w:firstLineChars="574"/>
        <w:rPr>
          <w:rFonts w:ascii="黑体" w:hAnsi="黑体" w:eastAsia="黑体"/>
          <w:b/>
          <w:sz w:val="32"/>
          <w:szCs w:val="32"/>
          <w:u w:val="single"/>
        </w:rPr>
      </w:pPr>
      <w:r>
        <w:rPr>
          <w:rFonts w:hint="eastAsia" w:ascii="黑体" w:hAnsi="黑体" w:eastAsia="黑体"/>
          <w:b/>
          <w:sz w:val="32"/>
          <w:szCs w:val="32"/>
        </w:rPr>
        <w:t>专</w:t>
      </w:r>
      <w:r>
        <w:rPr>
          <w:rFonts w:ascii="黑体" w:hAnsi="黑体" w:eastAsia="黑体"/>
          <w:b/>
          <w:sz w:val="32"/>
          <w:szCs w:val="32"/>
        </w:rPr>
        <w:t xml:space="preserve">    </w:t>
      </w:r>
      <w:r>
        <w:rPr>
          <w:rFonts w:hint="eastAsia" w:ascii="黑体" w:hAnsi="黑体" w:eastAsia="黑体"/>
          <w:b/>
          <w:sz w:val="32"/>
          <w:szCs w:val="32"/>
        </w:rPr>
        <w:t>业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szCs w:val="32"/>
          <w:u w:val="single"/>
          <w:lang w:val="en-US" w:eastAsia="zh-CN"/>
        </w:rPr>
        <w:t>网络工程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    </w:t>
      </w:r>
    </w:p>
    <w:p>
      <w:pPr>
        <w:spacing w:line="240" w:lineRule="auto"/>
        <w:ind w:firstLine="1844" w:firstLineChars="574"/>
        <w:rPr>
          <w:rFonts w:ascii="黑体" w:hAnsi="黑体" w:eastAsia="黑体"/>
          <w:b/>
          <w:sz w:val="32"/>
          <w:szCs w:val="32"/>
        </w:rPr>
      </w:pPr>
      <w:r>
        <w:rPr>
          <w:rFonts w:hint="eastAsia" w:ascii="黑体" w:hAnsi="黑体" w:eastAsia="黑体"/>
          <w:b/>
          <w:sz w:val="32"/>
          <w:szCs w:val="32"/>
        </w:rPr>
        <w:t>年级班别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szCs w:val="32"/>
          <w:u w:val="single"/>
          <w:lang w:val="en-US" w:eastAsia="zh-CN"/>
        </w:rPr>
        <w:t>1604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        </w:t>
      </w:r>
    </w:p>
    <w:p>
      <w:pPr>
        <w:spacing w:line="240" w:lineRule="auto"/>
        <w:ind w:firstLine="1844" w:firstLineChars="574"/>
        <w:rPr>
          <w:rFonts w:ascii="黑体" w:hAnsi="黑体" w:eastAsia="黑体"/>
          <w:b/>
          <w:sz w:val="32"/>
          <w:szCs w:val="32"/>
        </w:rPr>
      </w:pPr>
      <w:r>
        <w:rPr>
          <w:rFonts w:hint="eastAsia" w:ascii="黑体" w:hAnsi="黑体" w:eastAsia="黑体"/>
          <w:b/>
          <w:sz w:val="32"/>
          <w:szCs w:val="32"/>
        </w:rPr>
        <w:t>学</w:t>
      </w:r>
      <w:r>
        <w:rPr>
          <w:rFonts w:ascii="黑体" w:hAnsi="黑体" w:eastAsia="黑体"/>
          <w:b/>
          <w:sz w:val="32"/>
          <w:szCs w:val="32"/>
        </w:rPr>
        <w:t xml:space="preserve">    </w:t>
      </w:r>
      <w:r>
        <w:rPr>
          <w:rFonts w:hint="eastAsia" w:ascii="黑体" w:hAnsi="黑体" w:eastAsia="黑体"/>
          <w:b/>
          <w:sz w:val="32"/>
          <w:szCs w:val="32"/>
        </w:rPr>
        <w:t>号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szCs w:val="32"/>
          <w:u w:val="single"/>
          <w:lang w:val="en-US" w:eastAsia="zh-CN"/>
        </w:rPr>
        <w:t>3216005086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  </w:t>
      </w:r>
    </w:p>
    <w:p>
      <w:pPr>
        <w:spacing w:line="240" w:lineRule="auto"/>
        <w:ind w:firstLine="1844" w:firstLineChars="574"/>
        <w:rPr>
          <w:rFonts w:ascii="黑体" w:hAnsi="黑体" w:eastAsia="黑体"/>
          <w:b/>
          <w:sz w:val="32"/>
          <w:szCs w:val="32"/>
        </w:rPr>
      </w:pPr>
      <w:r>
        <w:rPr>
          <w:rFonts w:hint="eastAsia" w:ascii="黑体" w:hAnsi="黑体" w:eastAsia="黑体"/>
          <w:b/>
          <w:sz w:val="32"/>
          <w:szCs w:val="32"/>
        </w:rPr>
        <w:t>学生姓名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szCs w:val="32"/>
          <w:u w:val="single"/>
          <w:lang w:val="en-US" w:eastAsia="zh-CN"/>
        </w:rPr>
        <w:t>张微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        </w:t>
      </w:r>
    </w:p>
    <w:p>
      <w:pPr>
        <w:spacing w:line="240" w:lineRule="auto"/>
        <w:ind w:firstLine="1844" w:firstLineChars="574"/>
        <w:rPr>
          <w:rFonts w:ascii="黑体" w:hAnsi="黑体" w:eastAsia="黑体"/>
          <w:b/>
          <w:sz w:val="32"/>
          <w:szCs w:val="32"/>
          <w:u w:val="single"/>
        </w:rPr>
      </w:pPr>
      <w:r>
        <w:rPr>
          <w:rFonts w:hint="eastAsia" w:ascii="黑体" w:hAnsi="黑体" w:eastAsia="黑体"/>
          <w:b/>
          <w:sz w:val="32"/>
          <w:szCs w:val="32"/>
        </w:rPr>
        <w:t>指导教师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szCs w:val="32"/>
          <w:u w:val="single"/>
          <w:lang w:val="en-US" w:eastAsia="zh-CN"/>
        </w:rPr>
        <w:t>张凡龙</w:t>
      </w:r>
      <w:r>
        <w:rPr>
          <w:rFonts w:ascii="黑体" w:hAnsi="黑体" w:eastAsia="黑体"/>
          <w:b/>
          <w:sz w:val="32"/>
          <w:szCs w:val="32"/>
          <w:u w:val="single"/>
        </w:rPr>
        <w:t xml:space="preserve">           </w:t>
      </w:r>
    </w:p>
    <w:p>
      <w:pPr>
        <w:ind w:firstLine="0" w:firstLineChars="0"/>
        <w:rPr>
          <w:rFonts w:ascii="黑体" w:hAnsi="黑体" w:eastAsia="黑体"/>
          <w:sz w:val="32"/>
          <w:szCs w:val="32"/>
        </w:rPr>
      </w:pPr>
    </w:p>
    <w:p>
      <w:pPr>
        <w:spacing w:line="400" w:lineRule="exact"/>
        <w:ind w:firstLine="0" w:firstLineChars="0"/>
        <w:jc w:val="center"/>
        <w:rPr>
          <w:rFonts w:ascii="黑体" w:hAnsi="黑体" w:eastAsia="黑体"/>
          <w:b/>
          <w:sz w:val="32"/>
          <w:szCs w:val="32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2019</w:t>
      </w:r>
      <w:r>
        <w:rPr>
          <w:rFonts w:hint="eastAsia" w:ascii="黑体" w:hAnsi="黑体" w:eastAsia="黑体"/>
          <w:b/>
          <w:sz w:val="32"/>
          <w:szCs w:val="32"/>
        </w:rPr>
        <w:t>年</w:t>
      </w:r>
      <w:r>
        <w:rPr>
          <w:rFonts w:ascii="黑体" w:hAnsi="黑体" w:eastAsia="黑体"/>
          <w:b/>
          <w:sz w:val="32"/>
          <w:szCs w:val="32"/>
        </w:rPr>
        <w:t xml:space="preserve"> </w:t>
      </w: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10</w:t>
      </w:r>
      <w:r>
        <w:rPr>
          <w:rFonts w:hint="eastAsia" w:ascii="黑体" w:hAnsi="黑体" w:eastAsia="黑体"/>
          <w:b/>
          <w:sz w:val="32"/>
          <w:szCs w:val="32"/>
        </w:rPr>
        <w:t>月</w:t>
      </w:r>
      <w:r>
        <w:rPr>
          <w:rFonts w:ascii="黑体" w:hAnsi="黑体" w:eastAsia="黑体"/>
          <w:b/>
          <w:sz w:val="32"/>
          <w:szCs w:val="32"/>
        </w:rPr>
        <w:t xml:space="preserve">   </w:t>
      </w:r>
    </w:p>
    <w:p>
      <w:pPr>
        <w:spacing w:line="360" w:lineRule="auto"/>
        <w:sectPr>
          <w:footerReference r:id="rId4" w:type="first"/>
          <w:footerReference r:id="rId3" w:type="default"/>
          <w:pgSz w:w="11906" w:h="16838"/>
          <w:pgMar w:top="1701" w:right="1134" w:bottom="1418" w:left="1701" w:header="851" w:footer="992" w:gutter="0"/>
          <w:pgNumType w:start="3"/>
          <w:cols w:space="425" w:num="1"/>
          <w:titlePg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3934"/>
        <w15:color w:val="DBDBDB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2694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0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_Toc31757_WPSOffice_Level1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04859684-5a4d-4c59-b2c4-23cc9b5ed8f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 需求分析</w:t>
              </w:r>
            </w:sdtContent>
          </w:sdt>
          <w:r>
            <w:tab/>
          </w:r>
          <w:bookmarkStart w:id="1" w:name="_Toc31757_WPSOffice_Level1Page"/>
          <w:r>
            <w:t>5</w:t>
          </w:r>
          <w:bookmarkEnd w:id="1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_Toc22694_WPSOffice_Level2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8e298baf-6cc9-4272-bc27-39ce16fa1ee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1.1需求定义</w:t>
              </w:r>
            </w:sdtContent>
          </w:sdt>
          <w:r>
            <w:tab/>
          </w:r>
          <w:bookmarkStart w:id="2" w:name="_Toc22694_WPSOffice_Level2Page"/>
          <w:r>
            <w:t>5</w:t>
          </w:r>
          <w:bookmarkEnd w:id="2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_Toc22694_WPSOffice_Level3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fe6a069d-f1e7-4e77-8e95-7f5dd8569dc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1.1.1图书管理</w:t>
              </w:r>
            </w:sdtContent>
          </w:sdt>
          <w:r>
            <w:tab/>
          </w:r>
          <w:bookmarkStart w:id="3" w:name="_Toc22694_WPSOffice_Level3Page"/>
          <w:r>
            <w:t>5</w:t>
          </w:r>
          <w:bookmarkEnd w:id="3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_Toc10154_WPSOffice_Level3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f576bd88-36bf-4c31-8149-8215e6901f2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1.1.2 读者管理</w:t>
              </w:r>
            </w:sdtContent>
          </w:sdt>
          <w:r>
            <w:tab/>
          </w:r>
          <w:bookmarkStart w:id="4" w:name="_Toc10154_WPSOffice_Level3Page"/>
          <w:r>
            <w:t>5</w:t>
          </w:r>
          <w:bookmarkEnd w:id="4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_Toc10086_WPSOffice_Level3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da953477-a21d-4542-87d8-c1ac1572f3a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1.1.3管理员管理</w:t>
              </w:r>
            </w:sdtContent>
          </w:sdt>
          <w:r>
            <w:tab/>
          </w:r>
          <w:bookmarkStart w:id="5" w:name="_Toc10086_WPSOffice_Level3Page"/>
          <w:r>
            <w:t>5</w:t>
          </w:r>
          <w:bookmarkEnd w:id="5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_Toc15180_WPSOffice_Level3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c236059e-a8d9-41ce-ade0-2ae0a6766e2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1.1.4借还管理</w:t>
              </w:r>
            </w:sdtContent>
          </w:sdt>
          <w:r>
            <w:tab/>
          </w:r>
          <w:bookmarkStart w:id="6" w:name="_Toc15180_WPSOffice_Level3Page"/>
          <w:r>
            <w:t>5</w:t>
          </w:r>
          <w:bookmarkEnd w:id="6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_Toc31230_WPSOffice_Level3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f047b96a-ba4e-425b-9371-740a0c31fce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1.1.5罚单管理</w:t>
              </w:r>
            </w:sdtContent>
          </w:sdt>
          <w:r>
            <w:tab/>
          </w:r>
          <w:bookmarkStart w:id="7" w:name="_Toc31230_WPSOffice_Level3Page"/>
          <w:r>
            <w:t>5</w:t>
          </w:r>
          <w:bookmarkEnd w:id="7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_Toc29609_WPSOffice_Level3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082e2874-7a88-4549-8e02-b18bf4a69a8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1.1.6还书信息</w:t>
              </w:r>
            </w:sdtContent>
          </w:sdt>
          <w:r>
            <w:tab/>
          </w:r>
          <w:bookmarkStart w:id="8" w:name="_Toc29609_WPSOffice_Level3Page"/>
          <w:r>
            <w:t>6</w:t>
          </w:r>
          <w:bookmarkEnd w:id="8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_Toc10154_WPSOffice_Level2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122aa8fc-1777-4eb6-a866-ace0de52f08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1.2 功能需求</w:t>
              </w:r>
            </w:sdtContent>
          </w:sdt>
          <w:r>
            <w:tab/>
          </w:r>
          <w:bookmarkStart w:id="9" w:name="_Toc10154_WPSOffice_Level2Page"/>
          <w:r>
            <w:t>6</w:t>
          </w:r>
          <w:bookmarkEnd w:id="9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_Toc10086_WPSOffice_Level2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9edb56c4-3813-40b1-801c-5bb44f3cbc8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Bidi"/>
                </w:rPr>
                <w:t>1.3 图书管理系统功能图</w:t>
              </w:r>
            </w:sdtContent>
          </w:sdt>
          <w:r>
            <w:tab/>
          </w:r>
          <w:bookmarkStart w:id="10" w:name="_Toc10086_WPSOffice_Level2Page"/>
          <w:r>
            <w:t>6</w:t>
          </w:r>
          <w:bookmarkEnd w:id="10"/>
          <w:r>
            <w:fldChar w:fldCharType="end"/>
          </w:r>
        </w:p>
        <w:p>
          <w:pPr>
            <w:pStyle w:val="30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_Toc22694_WPSOffice_Level1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a530960e-fa21-46cf-a5b2-10d83f4f4c3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2 概念结构设计</w:t>
              </w:r>
            </w:sdtContent>
          </w:sdt>
          <w:r>
            <w:tab/>
          </w:r>
          <w:bookmarkStart w:id="11" w:name="_Toc22694_WPSOffice_Level1Page"/>
          <w:r>
            <w:t>7</w:t>
          </w:r>
          <w:bookmarkEnd w:id="11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_Toc15180_WPSOffice_Level2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67215b13-c3e6-4e85-8fbd-b3df497b89f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2.1读者信息模块</w:t>
              </w:r>
            </w:sdtContent>
          </w:sdt>
          <w:r>
            <w:tab/>
          </w:r>
          <w:bookmarkStart w:id="12" w:name="_Toc15180_WPSOffice_Level2Page"/>
          <w:r>
            <w:t>7</w:t>
          </w:r>
          <w:bookmarkEnd w:id="12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_Toc31230_WPSOffice_Level2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68595761-9104-4405-82dd-485b6fd2cc7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2.2 图书信息模块</w:t>
              </w:r>
            </w:sdtContent>
          </w:sdt>
          <w:r>
            <w:tab/>
          </w:r>
          <w:bookmarkStart w:id="13" w:name="_Toc31230_WPSOffice_Level2Page"/>
          <w:r>
            <w:t>7</w:t>
          </w:r>
          <w:bookmarkEnd w:id="13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_Toc29609_WPSOffice_Level2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d67d56b9-e24e-48b2-90d6-d287d2a3075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2.3 管理员信息模块</w:t>
              </w:r>
            </w:sdtContent>
          </w:sdt>
          <w:r>
            <w:tab/>
          </w:r>
          <w:bookmarkStart w:id="14" w:name="_Toc29609_WPSOffice_Level2Page"/>
          <w:r>
            <w:t>7</w:t>
          </w:r>
          <w:bookmarkEnd w:id="14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_Toc13969_WPSOffice_Level2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e8d17079-c535-4ad1-86fe-4df5745b40c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2.4 完整的E-R图</w:t>
              </w:r>
            </w:sdtContent>
          </w:sdt>
          <w:r>
            <w:tab/>
          </w:r>
          <w:bookmarkStart w:id="15" w:name="_Toc13969_WPSOffice_Level2Page"/>
          <w:r>
            <w:t>7</w:t>
          </w:r>
          <w:bookmarkEnd w:id="15"/>
          <w:r>
            <w:fldChar w:fldCharType="end"/>
          </w:r>
        </w:p>
        <w:p>
          <w:pPr>
            <w:pStyle w:val="30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_Toc10154_WPSOffice_Level1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c2fd5b38-1aa7-4cd4-8e92-86d262a6eca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 逻辑结构设计</w:t>
              </w:r>
            </w:sdtContent>
          </w:sdt>
          <w:r>
            <w:tab/>
          </w:r>
          <w:bookmarkStart w:id="16" w:name="_Toc10154_WPSOffice_Level1Page"/>
          <w:r>
            <w:t>8</w:t>
          </w:r>
          <w:bookmarkEnd w:id="16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_Toc10896_WPSOffice_Level2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65903831-0ded-4f16-8c91-f28035f542d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3.1数据库逻辑设计</w:t>
              </w:r>
            </w:sdtContent>
          </w:sdt>
          <w:r>
            <w:tab/>
          </w:r>
          <w:bookmarkStart w:id="17" w:name="_Toc10896_WPSOffice_Level2Page"/>
          <w:r>
            <w:t>8</w:t>
          </w:r>
          <w:bookmarkEnd w:id="17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_Toc13969_WPSOffice_Level3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25d7c6fc-20c0-497f-a30f-18ef5df08ec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3.1.1 借阅关系</w:t>
              </w:r>
            </w:sdtContent>
          </w:sdt>
          <w:r>
            <w:tab/>
          </w:r>
          <w:bookmarkStart w:id="18" w:name="_Toc13969_WPSOffice_Level3Page"/>
          <w:r>
            <w:t>8</w:t>
          </w:r>
          <w:bookmarkEnd w:id="18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_Toc29471_WPSOffice_Level2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4f3fd5f5-dc4b-42b0-95c7-5fce19c958d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3.2数据库逻辑结构</w:t>
              </w:r>
            </w:sdtContent>
          </w:sdt>
          <w:r>
            <w:tab/>
          </w:r>
          <w:bookmarkStart w:id="19" w:name="_Toc29471_WPSOffice_Level2Page"/>
          <w:r>
            <w:t>8</w:t>
          </w:r>
          <w:bookmarkEnd w:id="19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_Toc10896_WPSOffice_Level3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da356b01-0478-486b-a8fb-6242303a5cc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3.2.1 图书信息表</w:t>
              </w:r>
            </w:sdtContent>
          </w:sdt>
          <w:r>
            <w:tab/>
          </w:r>
          <w:bookmarkStart w:id="20" w:name="_Toc10896_WPSOffice_Level3Page"/>
          <w:r>
            <w:t>8</w:t>
          </w:r>
          <w:bookmarkEnd w:id="20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_Toc29471_WPSOffice_Level3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89fd47ac-b484-4189-973c-bddb9c5cbed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3.2.2 读者信息表</w:t>
              </w:r>
            </w:sdtContent>
          </w:sdt>
          <w:r>
            <w:tab/>
          </w:r>
          <w:bookmarkStart w:id="21" w:name="_Toc29471_WPSOffice_Level3Page"/>
          <w:r>
            <w:t>9</w:t>
          </w:r>
          <w:bookmarkEnd w:id="21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_Toc23489_WPSOffice_Level3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91174f05-afed-499a-aa95-ef49e61f746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3.2.3 借书信息表</w:t>
              </w:r>
            </w:sdtContent>
          </w:sdt>
          <w:r>
            <w:tab/>
          </w:r>
          <w:bookmarkStart w:id="22" w:name="_Toc23489_WPSOffice_Level3Page"/>
          <w:r>
            <w:t>9</w:t>
          </w:r>
          <w:bookmarkEnd w:id="22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_Toc2848_WPSOffice_Level3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3066bfab-e947-4367-938a-1a32c72430a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3.2.4 还书信息表</w:t>
              </w:r>
            </w:sdtContent>
          </w:sdt>
          <w:r>
            <w:tab/>
          </w:r>
          <w:bookmarkStart w:id="23" w:name="_Toc2848_WPSOffice_Level3Page"/>
          <w:r>
            <w:t>9</w:t>
          </w:r>
          <w:bookmarkEnd w:id="23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_Toc28835_WPSOffice_Level3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67a3293e-32b9-4c22-af47-802d500feee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3.2.5管理员信息表</w:t>
              </w:r>
            </w:sdtContent>
          </w:sdt>
          <w:r>
            <w:tab/>
          </w:r>
          <w:bookmarkStart w:id="24" w:name="_Toc28835_WPSOffice_Level3Page"/>
          <w:r>
            <w:t>9</w:t>
          </w:r>
          <w:bookmarkEnd w:id="24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_Toc5864_WPSOffice_Level3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e8dfccc9-c1d8-4853-8b81-2d2406205fe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3.2.6 罚单信息表</w:t>
              </w:r>
            </w:sdtContent>
          </w:sdt>
          <w:r>
            <w:tab/>
          </w:r>
          <w:bookmarkStart w:id="25" w:name="_Toc5864_WPSOffice_Level3Page"/>
          <w:r>
            <w:t>9</w:t>
          </w:r>
          <w:bookmarkEnd w:id="25"/>
          <w:r>
            <w:fldChar w:fldCharType="end"/>
          </w:r>
        </w:p>
        <w:p>
          <w:pPr>
            <w:pStyle w:val="30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_Toc10086_WPSOffice_Level1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b877e628-9a32-44b7-a1a3-b6d823c772e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 物理设计</w:t>
              </w:r>
            </w:sdtContent>
          </w:sdt>
          <w:r>
            <w:tab/>
          </w:r>
          <w:bookmarkStart w:id="26" w:name="_Toc10086_WPSOffice_Level1Page"/>
          <w:r>
            <w:t>10</w:t>
          </w:r>
          <w:bookmarkEnd w:id="26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_Toc23489_WPSOffice_Level2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276a1989-f2aa-4de8-99d5-4002ce95af9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4.1 建立图书馆数据库（library）</w:t>
              </w:r>
            </w:sdtContent>
          </w:sdt>
          <w:r>
            <w:tab/>
          </w:r>
          <w:bookmarkStart w:id="27" w:name="_Toc23489_WPSOffice_Level2Page"/>
          <w:r>
            <w:t>10</w:t>
          </w:r>
          <w:bookmarkEnd w:id="27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_Toc2848_WPSOffice_Level2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b5f463c7-9815-4b8d-a2b3-a73c42c1dd3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4.2 建立图书表（book）</w:t>
              </w:r>
            </w:sdtContent>
          </w:sdt>
          <w:r>
            <w:tab/>
          </w:r>
          <w:bookmarkStart w:id="28" w:name="_Toc2848_WPSOffice_Level2Page"/>
          <w:r>
            <w:t>10</w:t>
          </w:r>
          <w:bookmarkEnd w:id="28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_Toc28835_WPSOffice_Level2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8070d413-f5af-4de5-a0ab-2b834f5dc90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4.3 建立读者表（reader）</w:t>
              </w:r>
            </w:sdtContent>
          </w:sdt>
          <w:r>
            <w:tab/>
          </w:r>
          <w:bookmarkStart w:id="29" w:name="_Toc28835_WPSOffice_Level2Page"/>
          <w:r>
            <w:t>10</w:t>
          </w:r>
          <w:bookmarkEnd w:id="29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_Toc5864_WPSOffice_Level2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924c05d2-b3a6-4887-89eb-62bac544004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4.4 建立借阅表（borrow）</w:t>
              </w:r>
            </w:sdtContent>
          </w:sdt>
          <w:r>
            <w:tab/>
          </w:r>
          <w:bookmarkStart w:id="30" w:name="_Toc5864_WPSOffice_Level2Page"/>
          <w:r>
            <w:t>11</w:t>
          </w:r>
          <w:bookmarkEnd w:id="30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_Toc19103_WPSOffice_Level2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625af8e8-bb24-4de7-897d-a45ac1636bb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4.5 建立管理员表（administartors）</w:t>
              </w:r>
            </w:sdtContent>
          </w:sdt>
          <w:r>
            <w:tab/>
          </w:r>
          <w:bookmarkStart w:id="31" w:name="_Toc19103_WPSOffice_Level2Page"/>
          <w:r>
            <w:t>11</w:t>
          </w:r>
          <w:bookmarkEnd w:id="31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_Toc31511_WPSOffice_Level2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3cea5eb7-48f6-4d8a-b53a-9fe8ba90870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4.6 建立还书信息表（return_table）</w:t>
              </w:r>
            </w:sdtContent>
          </w:sdt>
          <w:r>
            <w:tab/>
          </w:r>
          <w:bookmarkStart w:id="32" w:name="_Toc31511_WPSOffice_Level2Page"/>
          <w:r>
            <w:t>12</w:t>
          </w:r>
          <w:bookmarkEnd w:id="32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_Toc2373_WPSOffice_Level2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1ccd2e11-09f7-4cef-8b61-d9dff4c106d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4.7建立罚单信息表（ticket）</w:t>
              </w:r>
            </w:sdtContent>
          </w:sdt>
          <w:r>
            <w:tab/>
          </w:r>
          <w:bookmarkStart w:id="33" w:name="_Toc2373_WPSOffice_Level2Page"/>
          <w:r>
            <w:t>12</w:t>
          </w:r>
          <w:bookmarkEnd w:id="33"/>
          <w:r>
            <w:fldChar w:fldCharType="end"/>
          </w:r>
        </w:p>
        <w:p>
          <w:pPr>
            <w:pStyle w:val="30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_Toc15180_WPSOffice_Level1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7d3dbf81-c92a-4755-b200-3a244e90914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 实施过程</w:t>
              </w:r>
            </w:sdtContent>
          </w:sdt>
          <w:r>
            <w:tab/>
          </w:r>
          <w:bookmarkStart w:id="34" w:name="_Toc15180_WPSOffice_Level1Page"/>
          <w:r>
            <w:t>13</w:t>
          </w:r>
          <w:bookmarkEnd w:id="34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_Toc14504_WPSOffice_Level2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e0f866de-3e4d-458f-80ee-6c2a9bc63c8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5.1装载数据过程</w:t>
              </w:r>
            </w:sdtContent>
          </w:sdt>
          <w:r>
            <w:tab/>
          </w:r>
          <w:bookmarkStart w:id="35" w:name="_Toc14504_WPSOffice_Level2Page"/>
          <w:r>
            <w:t>13</w:t>
          </w:r>
          <w:bookmarkEnd w:id="35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_Toc19103_WPSOffice_Level3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837d77d9-b3f8-4eac-9655-bd4a51167b0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5.1.1 用DML语句对book表加入数据</w:t>
              </w:r>
            </w:sdtContent>
          </w:sdt>
          <w:r>
            <w:tab/>
          </w:r>
          <w:bookmarkStart w:id="36" w:name="_Toc19103_WPSOffice_Level3Page"/>
          <w:r>
            <w:t>13</w:t>
          </w:r>
          <w:bookmarkEnd w:id="36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_Toc31511_WPSOffice_Level3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61017572-ac7d-4f42-bf91-4d0a5310ada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5.1.2  用DML语句对reader表加入数据</w:t>
              </w:r>
            </w:sdtContent>
          </w:sdt>
          <w:r>
            <w:tab/>
          </w:r>
          <w:bookmarkStart w:id="37" w:name="_Toc31511_WPSOffice_Level3Page"/>
          <w:r>
            <w:t>13</w:t>
          </w:r>
          <w:bookmarkEnd w:id="37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_Toc2373_WPSOffice_Level3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710a9b39-ec45-4e38-8284-b2d60b3d722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5.1.3 用DML语句对administartors表加入数据</w:t>
              </w:r>
            </w:sdtContent>
          </w:sdt>
          <w:r>
            <w:tab/>
          </w:r>
          <w:bookmarkStart w:id="38" w:name="_Toc2373_WPSOffice_Level3Page"/>
          <w:r>
            <w:t>14</w:t>
          </w:r>
          <w:bookmarkEnd w:id="38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_Toc12968_WPSOffice_Level2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9e88ba38-ec5a-4dc7-8b70-d32c3c5a92a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5.2设计视图</w:t>
              </w:r>
            </w:sdtContent>
          </w:sdt>
          <w:r>
            <w:tab/>
          </w:r>
          <w:bookmarkStart w:id="39" w:name="_Toc12968_WPSOffice_Level2Page"/>
          <w:r>
            <w:t>14</w:t>
          </w:r>
          <w:bookmarkEnd w:id="39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_Toc14504_WPSOffice_Level3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f7a4e0ae-0bfe-4cb0-a1f5-2ef6177ec1c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5.2.1 在reader,borrow和book上创建借书者的全面信息视图reader_borrow</w:t>
              </w:r>
            </w:sdtContent>
          </w:sdt>
          <w:r>
            <w:tab/>
          </w:r>
          <w:bookmarkStart w:id="40" w:name="_Toc14504_WPSOffice_Level3Page"/>
          <w:r>
            <w:t>14</w:t>
          </w:r>
          <w:bookmarkEnd w:id="40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_Toc12968_WPSOffice_Level3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fa75c96a-02a9-4a28-a9a2-c806906cb9e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5.2.3 创建个人所有借书归还记录视图 reader_borrow_return</w:t>
              </w:r>
            </w:sdtContent>
          </w:sdt>
          <w:r>
            <w:tab/>
          </w:r>
          <w:bookmarkStart w:id="41" w:name="_Toc12968_WPSOffice_Level3Page"/>
          <w:r>
            <w:t>14</w:t>
          </w:r>
          <w:bookmarkEnd w:id="41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_Toc10845_WPSOffice_Level2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08abd84a-df04-4bd7-95bf-c2802a5cbe3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5.3 存储过程设计</w:t>
              </w:r>
            </w:sdtContent>
          </w:sdt>
          <w:r>
            <w:tab/>
          </w:r>
          <w:bookmarkStart w:id="42" w:name="_Toc10845_WPSOffice_Level2Page"/>
          <w:r>
            <w:t>15</w:t>
          </w:r>
          <w:bookmarkEnd w:id="42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_Toc10845_WPSOffice_Level3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ec2dc38f-9ba3-47a0-ad38-3f8c514f249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5.3.1 产生罚单proc_gen_ticket</w:t>
              </w:r>
            </w:sdtContent>
          </w:sdt>
          <w:r>
            <w:tab/>
          </w:r>
          <w:bookmarkStart w:id="43" w:name="_Toc10845_WPSOffice_Level3Page"/>
          <w:r>
            <w:t>15</w:t>
          </w:r>
          <w:bookmarkEnd w:id="43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_Toc22422_WPSOffice_Level3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92627835-badd-4bd2-95c4-bb1f41bcc49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5.3.2 借书过程实现</w:t>
              </w:r>
            </w:sdtContent>
          </w:sdt>
          <w:r>
            <w:tab/>
          </w:r>
          <w:bookmarkStart w:id="44" w:name="_Toc22422_WPSOffice_Level3Page"/>
          <w:r>
            <w:t>15</w:t>
          </w:r>
          <w:bookmarkEnd w:id="44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_Toc658_WPSOffice_Level3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5384b7be-4594-488a-9081-58a0db305b3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5.3.3 还书存储过程proc_return</w:t>
              </w:r>
            </w:sdtContent>
          </w:sdt>
          <w:r>
            <w:tab/>
          </w:r>
          <w:bookmarkStart w:id="45" w:name="_Toc658_WPSOffice_Level3Page"/>
          <w:r>
            <w:t>16</w:t>
          </w:r>
          <w:bookmarkEnd w:id="45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_Toc23191_WPSOffice_Level3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18549fdc-7240-4fec-a698-a41bdc0ce85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5.3.4 交罚单存储过程proc_payoff</w:t>
              </w:r>
            </w:sdtContent>
          </w:sdt>
          <w:r>
            <w:tab/>
          </w:r>
          <w:bookmarkStart w:id="46" w:name="_Toc23191_WPSOffice_Level3Page"/>
          <w:r>
            <w:t>18</w:t>
          </w:r>
          <w:bookmarkEnd w:id="46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_Toc13514_WPSOffice_Level3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bce7d50a-c652-4666-a6e0-b2f30eb8834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5.3.5 删除图书存储过程proc_deleteBook</w:t>
              </w:r>
            </w:sdtContent>
          </w:sdt>
          <w:r>
            <w:tab/>
          </w:r>
          <w:bookmarkStart w:id="47" w:name="_Toc13514_WPSOffice_Level3Page"/>
          <w:r>
            <w:t>18</w:t>
          </w:r>
          <w:bookmarkEnd w:id="47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_Toc22422_WPSOffice_Level2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59db84b1-52de-4463-a4a4-ad7a5e6d2ee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5.4触发器设计</w:t>
              </w:r>
            </w:sdtContent>
          </w:sdt>
          <w:r>
            <w:tab/>
          </w:r>
          <w:bookmarkStart w:id="48" w:name="_Toc22422_WPSOffice_Level2Page"/>
          <w:r>
            <w:t>18</w:t>
          </w:r>
          <w:bookmarkEnd w:id="48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_Toc30680_WPSOffice_Level3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a16a16fc-bbe8-4965-957b-2138327c08f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5.4.1 设计触发器borrow_after_insert</w:t>
              </w:r>
            </w:sdtContent>
          </w:sdt>
          <w:r>
            <w:tab/>
          </w:r>
          <w:bookmarkStart w:id="49" w:name="_Toc30680_WPSOffice_Level3Page"/>
          <w:r>
            <w:t>18</w:t>
          </w:r>
          <w:bookmarkEnd w:id="49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_Toc4203_WPSOffice_Level3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ed01e64a-d136-485e-969c-7d88acaa290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5.4.2 设计触发器</w:t>
              </w:r>
              <w:r>
                <w:rPr>
                  <w:rFonts w:ascii="黑体" w:hAnsi="黑体" w:eastAsia="黑体" w:cstheme="minorBidi"/>
                </w:rPr>
                <w:t>return_after_insert</w:t>
              </w:r>
            </w:sdtContent>
          </w:sdt>
          <w:r>
            <w:tab/>
          </w:r>
          <w:bookmarkStart w:id="50" w:name="_Toc4203_WPSOffice_Level3Page"/>
          <w:r>
            <w:t>19</w:t>
          </w:r>
          <w:bookmarkEnd w:id="50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_Toc23912_WPSOffice_Level3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baaac753-8180-4c28-baa1-b13c9ff1c63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</w:rPr>
                <w:t>5.4.3 定义定时器（事件）eventJob</w:t>
              </w:r>
            </w:sdtContent>
          </w:sdt>
          <w:r>
            <w:tab/>
          </w:r>
          <w:bookmarkStart w:id="51" w:name="_Toc23912_WPSOffice_Level3Page"/>
          <w:r>
            <w:t>19</w:t>
          </w:r>
          <w:bookmarkEnd w:id="51"/>
          <w:r>
            <w:fldChar w:fldCharType="end"/>
          </w:r>
        </w:p>
        <w:p>
          <w:pPr>
            <w:pStyle w:val="30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_Toc31230_WPSOffice_Level1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9c7c30da-be49-4ebc-9ec3-f5fa5f138d9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 系统实现</w:t>
              </w:r>
            </w:sdtContent>
          </w:sdt>
          <w:r>
            <w:tab/>
          </w:r>
          <w:bookmarkStart w:id="52" w:name="_Toc31230_WPSOffice_Level1Page"/>
          <w:r>
            <w:t>20</w:t>
          </w:r>
          <w:bookmarkEnd w:id="52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_Toc658_WPSOffice_Level2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2c61420e-d876-4390-b4c6-336b2820ac5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6.1 搭建前端框架</w:t>
              </w:r>
            </w:sdtContent>
          </w:sdt>
          <w:r>
            <w:tab/>
          </w:r>
          <w:bookmarkStart w:id="53" w:name="_Toc658_WPSOffice_Level2Page"/>
          <w:r>
            <w:t>20</w:t>
          </w:r>
          <w:bookmarkEnd w:id="53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_Toc16001_WPSOffice_Level3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87b4327e-70fa-4bdd-ba56-05bcd2a172b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6.1.1 搭建 vue-cli 脚手架</w:t>
              </w:r>
            </w:sdtContent>
          </w:sdt>
          <w:r>
            <w:tab/>
          </w:r>
          <w:bookmarkStart w:id="54" w:name="_Toc16001_WPSOffice_Level3Page"/>
          <w:r>
            <w:t>20</w:t>
          </w:r>
          <w:bookmarkEnd w:id="54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_Toc24183_WPSOffice_Level3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406d7cbf-c6f0-4fbc-a678-80e1f1bcac7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6.1.2 引入 axious、element库</w:t>
              </w:r>
            </w:sdtContent>
          </w:sdt>
          <w:r>
            <w:tab/>
          </w:r>
          <w:bookmarkStart w:id="55" w:name="_Toc24183_WPSOffice_Level3Page"/>
          <w:r>
            <w:t>20</w:t>
          </w:r>
          <w:bookmarkEnd w:id="55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_Toc8838_WPSOffice_Level3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0c818a39-7997-4709-8a32-fc8ab05667f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6.1.3 上传到github仓库</w:t>
              </w:r>
            </w:sdtContent>
          </w:sdt>
          <w:r>
            <w:tab/>
          </w:r>
          <w:bookmarkStart w:id="56" w:name="_Toc8838_WPSOffice_Level3Page"/>
          <w:r>
            <w:t>21</w:t>
          </w:r>
          <w:bookmarkEnd w:id="56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_Toc23191_WPSOffice_Level2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e329a940-5d7a-47bd-a0d7-b4efb520eb4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6.2 使用 NodeJs 建立本地服务器</w:t>
              </w:r>
            </w:sdtContent>
          </w:sdt>
          <w:r>
            <w:tab/>
          </w:r>
          <w:bookmarkStart w:id="57" w:name="_Toc23191_WPSOffice_Level2Page"/>
          <w:r>
            <w:t>21</w:t>
          </w:r>
          <w:bookmarkEnd w:id="57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_Toc13514_WPSOffice_Level2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fe89dd92-e9a6-4c35-aa9b-33103154c93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6.3 图书管理-页面</w:t>
              </w:r>
            </w:sdtContent>
          </w:sdt>
          <w:r>
            <w:tab/>
          </w:r>
          <w:bookmarkStart w:id="58" w:name="_Toc13514_WPSOffice_Level2Page"/>
          <w:r>
            <w:t>22</w:t>
          </w:r>
          <w:bookmarkEnd w:id="58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_Toc24950_WPSOffice_Level3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2f356e14-4490-432a-97ce-b2703f15b18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6.3.1 功能介绍</w:t>
              </w:r>
            </w:sdtContent>
          </w:sdt>
          <w:r>
            <w:tab/>
          </w:r>
          <w:bookmarkStart w:id="59" w:name="_Toc24950_WPSOffice_Level3Page"/>
          <w:r>
            <w:t>22</w:t>
          </w:r>
          <w:bookmarkEnd w:id="59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_Toc24192_WPSOffice_Level3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4ccd99ec-dac1-4adb-b9ad-ef3000855cf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6.3.2 接口设计</w:t>
              </w:r>
            </w:sdtContent>
          </w:sdt>
          <w:r>
            <w:tab/>
          </w:r>
          <w:bookmarkStart w:id="60" w:name="_Toc24192_WPSOffice_Level3Page"/>
          <w:r>
            <w:t>23</w:t>
          </w:r>
          <w:bookmarkEnd w:id="60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_Toc30680_WPSOffice_Level2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c850eabb-7672-4d8e-9c74-549cbe3a9d8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6.4 读者管理-页面</w:t>
              </w:r>
            </w:sdtContent>
          </w:sdt>
          <w:r>
            <w:tab/>
          </w:r>
          <w:bookmarkStart w:id="61" w:name="_Toc30680_WPSOffice_Level2Page"/>
          <w:r>
            <w:t>24</w:t>
          </w:r>
          <w:bookmarkEnd w:id="61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_Toc26694_WPSOffice_Level3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98d5b550-3689-474b-afe5-0dc0eaf1322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6.4.1 功能介绍</w:t>
              </w:r>
            </w:sdtContent>
          </w:sdt>
          <w:r>
            <w:tab/>
          </w:r>
          <w:bookmarkStart w:id="62" w:name="_Toc26694_WPSOffice_Level3Page"/>
          <w:r>
            <w:t>24</w:t>
          </w:r>
          <w:bookmarkEnd w:id="62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_Toc31986_WPSOffice_Level3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f1b19e66-328b-4541-b2e4-7c53098b492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6.4.2 接口设计</w:t>
              </w:r>
            </w:sdtContent>
          </w:sdt>
          <w:r>
            <w:tab/>
          </w:r>
          <w:bookmarkStart w:id="63" w:name="_Toc31986_WPSOffice_Level3Page"/>
          <w:r>
            <w:t>26</w:t>
          </w:r>
          <w:bookmarkEnd w:id="63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_Toc4203_WPSOffice_Level2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946e5cd0-96bc-4ad9-a4fb-c057fae5cfa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6.5 管理员管理-页面</w:t>
              </w:r>
            </w:sdtContent>
          </w:sdt>
          <w:r>
            <w:tab/>
          </w:r>
          <w:bookmarkStart w:id="64" w:name="_Toc4203_WPSOffice_Level2Page"/>
          <w:r>
            <w:t>27</w:t>
          </w:r>
          <w:bookmarkEnd w:id="64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_Toc19168_WPSOffice_Level3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b30012c1-2c69-40c6-a52d-3e718c5c3b0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6.5.1 功能介绍</w:t>
              </w:r>
            </w:sdtContent>
          </w:sdt>
          <w:r>
            <w:tab/>
          </w:r>
          <w:bookmarkStart w:id="65" w:name="_Toc19168_WPSOffice_Level3Page"/>
          <w:r>
            <w:t>27</w:t>
          </w:r>
          <w:bookmarkEnd w:id="65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_Toc6005_WPSOffice_Level3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2d59b243-1ae5-44f8-9573-6ceaa7e9292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6.5.2 接口设计</w:t>
              </w:r>
            </w:sdtContent>
          </w:sdt>
          <w:r>
            <w:tab/>
          </w:r>
          <w:bookmarkStart w:id="66" w:name="_Toc6005_WPSOffice_Level3Page"/>
          <w:r>
            <w:t>28</w:t>
          </w:r>
          <w:bookmarkEnd w:id="66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_Toc23912_WPSOffice_Level2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2a818426-3419-4611-a8b6-18fc4f0aa22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6.6 借还管理-页面</w:t>
              </w:r>
            </w:sdtContent>
          </w:sdt>
          <w:r>
            <w:tab/>
          </w:r>
          <w:bookmarkStart w:id="67" w:name="_Toc23912_WPSOffice_Level2Page"/>
          <w:r>
            <w:t>29</w:t>
          </w:r>
          <w:bookmarkEnd w:id="67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_Toc16396_WPSOffice_Level3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2ce45fab-4bb3-4282-9355-bf707de04ac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6.6.1 功能介绍</w:t>
              </w:r>
            </w:sdtContent>
          </w:sdt>
          <w:r>
            <w:tab/>
          </w:r>
          <w:bookmarkStart w:id="68" w:name="_Toc16396_WPSOffice_Level3Page"/>
          <w:r>
            <w:t>30</w:t>
          </w:r>
          <w:bookmarkEnd w:id="68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_Toc18162_WPSOffice_Level3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d5131016-df7b-4f7f-b360-8e579baea47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6.6.2 接口设计</w:t>
              </w:r>
            </w:sdtContent>
          </w:sdt>
          <w:r>
            <w:tab/>
          </w:r>
          <w:bookmarkStart w:id="69" w:name="_Toc18162_WPSOffice_Level3Page"/>
          <w:r>
            <w:t>31</w:t>
          </w:r>
          <w:bookmarkEnd w:id="69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_Toc16001_WPSOffice_Level2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7816f5c8-51dd-4a30-824a-0f9c6d8af98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6.7 罚单管理-页面</w:t>
              </w:r>
            </w:sdtContent>
          </w:sdt>
          <w:r>
            <w:tab/>
          </w:r>
          <w:bookmarkStart w:id="70" w:name="_Toc16001_WPSOffice_Level2Page"/>
          <w:r>
            <w:t>32</w:t>
          </w:r>
          <w:bookmarkEnd w:id="70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_Toc27952_WPSOffice_Level3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83dd16c0-d3ba-4a69-a974-499938d425c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6.7.1 功能介绍</w:t>
              </w:r>
            </w:sdtContent>
          </w:sdt>
          <w:r>
            <w:tab/>
          </w:r>
          <w:bookmarkStart w:id="71" w:name="_Toc27952_WPSOffice_Level3Page"/>
          <w:r>
            <w:t>32</w:t>
          </w:r>
          <w:bookmarkEnd w:id="71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_Toc21203_WPSOffice_Level3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cca9cec0-6620-425c-bae3-78ba4910f83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6.7.2 接口设计</w:t>
              </w:r>
            </w:sdtContent>
          </w:sdt>
          <w:r>
            <w:tab/>
          </w:r>
          <w:bookmarkStart w:id="72" w:name="_Toc21203_WPSOffice_Level3Page"/>
          <w:r>
            <w:t>33</w:t>
          </w:r>
          <w:bookmarkEnd w:id="72"/>
          <w:r>
            <w:fldChar w:fldCharType="end"/>
          </w:r>
        </w:p>
        <w:p>
          <w:pPr>
            <w:pStyle w:val="31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_Toc24183_WPSOffice_Level2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4734c861-0c67-4ac5-bcda-d22710fba58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6.8 还书信息-页面</w:t>
              </w:r>
            </w:sdtContent>
          </w:sdt>
          <w:r>
            <w:tab/>
          </w:r>
          <w:bookmarkStart w:id="73" w:name="_Toc24183_WPSOffice_Level2Page"/>
          <w:r>
            <w:t>34</w:t>
          </w:r>
          <w:bookmarkEnd w:id="73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_Toc15679_WPSOffice_Level3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1cd7cfcc-0630-442b-a5f8-c64a0d6a209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6.8.1 功能介绍</w:t>
              </w:r>
            </w:sdtContent>
          </w:sdt>
          <w:r>
            <w:tab/>
          </w:r>
          <w:bookmarkStart w:id="74" w:name="_Toc15679_WPSOffice_Level3Page"/>
          <w:r>
            <w:t>34</w:t>
          </w:r>
          <w:bookmarkEnd w:id="74"/>
          <w:r>
            <w:fldChar w:fldCharType="end"/>
          </w:r>
        </w:p>
        <w:p>
          <w:pPr>
            <w:pStyle w:val="32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_Toc32429_WPSOffice_Level3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3934"/>
              <w:placeholder>
                <w:docPart w:val="{0871e603-0299-421e-b0e8-f79677f24d4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6.8.2 接口设计</w:t>
              </w:r>
            </w:sdtContent>
          </w:sdt>
          <w:r>
            <w:tab/>
          </w:r>
          <w:bookmarkStart w:id="75" w:name="_Toc32429_WPSOffice_Level3Page"/>
          <w:r>
            <w:t>34</w:t>
          </w:r>
          <w:bookmarkEnd w:id="75"/>
          <w:r>
            <w:fldChar w:fldCharType="end"/>
          </w:r>
          <w:bookmarkEnd w:id="0"/>
        </w:p>
      </w:sdtContent>
    </w:sdt>
    <w:p>
      <w:pPr>
        <w:widowControl/>
        <w:spacing w:line="360" w:lineRule="auto"/>
        <w:jc w:val="left"/>
        <w:rPr>
          <w:rFonts w:hint="eastAsia" w:ascii="黑体" w:hAnsi="黑体" w:eastAsia="黑体"/>
          <w:b/>
          <w:sz w:val="32"/>
          <w:szCs w:val="32"/>
        </w:rPr>
      </w:pPr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  <w:sectPr>
          <w:pgSz w:w="11906" w:h="16838"/>
          <w:pgMar w:top="1701" w:right="1134" w:bottom="1418" w:left="1701" w:header="851" w:footer="992" w:gutter="0"/>
          <w:pgNumType w:start="3"/>
          <w:cols w:space="425" w:num="1"/>
          <w:titlePg/>
          <w:docGrid w:type="lines" w:linePitch="312" w:charSpace="0"/>
        </w:sectPr>
      </w:pPr>
      <w:bookmarkStart w:id="151" w:name="_GoBack"/>
      <w:bookmarkEnd w:id="151"/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</w:pPr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</w:pPr>
      <w:bookmarkStart w:id="76" w:name="_Toc31757_WPSOffice_Level1"/>
      <w:r>
        <w:rPr>
          <w:rFonts w:hint="eastAsia" w:ascii="黑体" w:hAnsi="黑体" w:eastAsia="黑体"/>
          <w:b/>
          <w:sz w:val="32"/>
          <w:szCs w:val="32"/>
        </w:rPr>
        <w:t>1 需求分析</w:t>
      </w:r>
      <w:bookmarkEnd w:id="76"/>
    </w:p>
    <w:p>
      <w:pPr>
        <w:spacing w:line="360" w:lineRule="auto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本图书管理系统主要实现对图书馆的管理</w:t>
      </w:r>
      <w:r>
        <w:rPr>
          <w:rFonts w:hint="eastAsia" w:asciiTheme="minorEastAsia" w:hAnsi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图书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读者</w:t>
      </w:r>
      <w:r>
        <w:rPr>
          <w:rFonts w:hint="eastAsia" w:asciiTheme="minorEastAsia" w:hAnsiTheme="minorEastAsia"/>
          <w:sz w:val="24"/>
          <w:szCs w:val="24"/>
        </w:rPr>
        <w:t>、管理员</w:t>
      </w:r>
      <w:r>
        <w:rPr>
          <w:rFonts w:hint="eastAsia" w:asciiTheme="minorEastAsia" w:hAnsiTheme="minorEastAsia"/>
          <w:sz w:val="24"/>
          <w:szCs w:val="24"/>
          <w:lang w:eastAsia="zh-CN"/>
        </w:rPr>
        <w:t>、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借阅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spacing w:line="360" w:lineRule="auto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</w:rPr>
        <w:t>由此，结构可分为：图书管理、读者管理、管理员管理、借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还</w:t>
      </w:r>
      <w:r>
        <w:rPr>
          <w:rFonts w:hint="eastAsia" w:asciiTheme="minorEastAsia" w:hAnsiTheme="minorEastAsia"/>
          <w:sz w:val="24"/>
          <w:szCs w:val="24"/>
        </w:rPr>
        <w:t>管理</w:t>
      </w:r>
      <w:r>
        <w:rPr>
          <w:rFonts w:hint="eastAsia" w:asciiTheme="minorEastAsia" w:hAnsiTheme="minorEastAsia"/>
          <w:sz w:val="24"/>
          <w:szCs w:val="24"/>
          <w:lang w:eastAsia="zh-CN"/>
        </w:rPr>
        <w:t>、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罚单管理、还书信息。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outlineLvl w:val="2"/>
        <w:rPr>
          <w:rFonts w:hint="eastAsia" w:ascii="黑体" w:hAnsi="黑体" w:eastAsia="黑体"/>
          <w:b/>
          <w:sz w:val="24"/>
          <w:szCs w:val="24"/>
        </w:rPr>
      </w:pPr>
      <w:bookmarkStart w:id="77" w:name="_Toc22694_WPSOffice_Level2"/>
      <w:r>
        <w:rPr>
          <w:rFonts w:hint="eastAsia" w:ascii="黑体" w:hAnsi="黑体" w:eastAsia="黑体"/>
          <w:b/>
          <w:sz w:val="24"/>
          <w:szCs w:val="24"/>
        </w:rPr>
        <w:t>1.1需求定义</w:t>
      </w:r>
      <w:bookmarkEnd w:id="77"/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78" w:name="_Toc22694_WPSOffice_Level3"/>
      <w:r>
        <w:rPr>
          <w:rFonts w:hint="eastAsia" w:ascii="黑体" w:hAnsi="黑体" w:eastAsia="黑体"/>
          <w:sz w:val="24"/>
          <w:szCs w:val="24"/>
        </w:rPr>
        <w:t>1.1.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1</w:t>
      </w:r>
      <w:r>
        <w:rPr>
          <w:rFonts w:hint="eastAsia" w:ascii="黑体" w:hAnsi="黑体" w:eastAsia="黑体"/>
          <w:sz w:val="24"/>
          <w:szCs w:val="24"/>
        </w:rPr>
        <w:t>图书管理</w:t>
      </w:r>
      <w:bookmarkEnd w:id="78"/>
    </w:p>
    <w:p>
      <w:pPr>
        <w:spacing w:line="360" w:lineRule="auto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</w:rPr>
        <w:t>1).浏览图书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信息</w:t>
      </w:r>
    </w:p>
    <w:p>
      <w:pPr>
        <w:spacing w:line="360" w:lineRule="auto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</w:rPr>
        <w:t>2).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编辑</w:t>
      </w:r>
      <w:r>
        <w:rPr>
          <w:rFonts w:hint="eastAsia" w:asciiTheme="minorEastAsia" w:hAnsiTheme="minorEastAsia"/>
          <w:sz w:val="24"/>
          <w:szCs w:val="24"/>
        </w:rPr>
        <w:t>图书信息</w:t>
      </w:r>
      <w:r>
        <w:rPr>
          <w:rFonts w:hint="eastAsia" w:asciiTheme="minorEastAsia" w:hAnsi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修改、入库、删除</w:t>
      </w:r>
    </w:p>
    <w:p>
      <w:pPr>
        <w:spacing w:line="360" w:lineRule="auto"/>
        <w:outlineLvl w:val="2"/>
        <w:rPr>
          <w:rFonts w:hint="eastAsia"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asciiTheme="minorEastAsia" w:hAnsiTheme="minorEastAsia"/>
          <w:sz w:val="24"/>
          <w:szCs w:val="24"/>
        </w:rPr>
      </w:pPr>
      <w:bookmarkStart w:id="79" w:name="_Toc10154_WPSOffice_Level3"/>
      <w:r>
        <w:rPr>
          <w:rFonts w:hint="eastAsia" w:ascii="黑体" w:hAnsi="黑体" w:eastAsia="黑体"/>
          <w:sz w:val="24"/>
          <w:szCs w:val="24"/>
        </w:rPr>
        <w:t>1.1.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2</w:t>
      </w:r>
      <w:r>
        <w:rPr>
          <w:rFonts w:hint="eastAsia" w:ascii="黑体" w:hAnsi="黑体" w:eastAsia="黑体"/>
          <w:sz w:val="24"/>
          <w:szCs w:val="24"/>
        </w:rPr>
        <w:t xml:space="preserve"> 读者管理</w:t>
      </w:r>
      <w:bookmarkEnd w:id="79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1).浏览读者信息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2).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编辑</w:t>
      </w:r>
      <w:r>
        <w:rPr>
          <w:rFonts w:hint="eastAsia" w:asciiTheme="minorEastAsia" w:hAnsiTheme="minorEastAsia"/>
          <w:sz w:val="24"/>
          <w:szCs w:val="24"/>
        </w:rPr>
        <w:t>读者信息</w:t>
      </w:r>
      <w:r>
        <w:rPr>
          <w:rFonts w:hint="eastAsia" w:asciiTheme="minorEastAsia" w:hAnsi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修改、添加、删除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80" w:name="_Toc10086_WPSOffice_Level3"/>
      <w:r>
        <w:rPr>
          <w:rFonts w:hint="eastAsia" w:ascii="黑体" w:hAnsi="黑体" w:eastAsia="黑体"/>
          <w:sz w:val="24"/>
          <w:szCs w:val="24"/>
        </w:rPr>
        <w:t>1.1.3管理员管理</w:t>
      </w:r>
      <w:bookmarkEnd w:id="80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1).浏览管理员信息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2).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编辑</w:t>
      </w:r>
      <w:r>
        <w:rPr>
          <w:rFonts w:hint="eastAsia" w:asciiTheme="minorEastAsia" w:hAnsiTheme="minorEastAsia"/>
          <w:sz w:val="24"/>
          <w:szCs w:val="24"/>
        </w:rPr>
        <w:t>管理员信息</w:t>
      </w:r>
      <w:r>
        <w:rPr>
          <w:rFonts w:hint="eastAsia" w:asciiTheme="minorEastAsia" w:hAnsi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修改、添加、删除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81" w:name="_Toc15180_WPSOffice_Level3"/>
      <w:r>
        <w:rPr>
          <w:rFonts w:hint="eastAsia" w:ascii="黑体" w:hAnsi="黑体" w:eastAsia="黑体"/>
          <w:sz w:val="24"/>
          <w:szCs w:val="24"/>
        </w:rPr>
        <w:t>1.1.4借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还</w:t>
      </w:r>
      <w:r>
        <w:rPr>
          <w:rFonts w:hint="eastAsia" w:ascii="黑体" w:hAnsi="黑体" w:eastAsia="黑体"/>
          <w:sz w:val="24"/>
          <w:szCs w:val="24"/>
        </w:rPr>
        <w:t>管理</w:t>
      </w:r>
      <w:bookmarkEnd w:id="81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1).浏览图书借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书</w:t>
      </w:r>
      <w:r>
        <w:rPr>
          <w:rFonts w:hint="eastAsia" w:asciiTheme="minorEastAsia" w:hAnsiTheme="minorEastAsia"/>
          <w:sz w:val="24"/>
          <w:szCs w:val="24"/>
        </w:rPr>
        <w:t>信息</w:t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</w:rPr>
        <w:t>2).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借书（每次只能操作一次）-&gt; 可对新增借书的删除</w:t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/>
          <w:sz w:val="24"/>
          <w:szCs w:val="24"/>
        </w:rPr>
        <w:t>).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还书（逾期欠费需缴费才能还书）</w:t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82" w:name="_Toc31230_WPSOffice_Level3"/>
      <w:r>
        <w:rPr>
          <w:rFonts w:hint="eastAsia" w:ascii="黑体" w:hAnsi="黑体" w:eastAsia="黑体"/>
          <w:sz w:val="24"/>
          <w:szCs w:val="24"/>
        </w:rPr>
        <w:t>1.1.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5罚单</w:t>
      </w:r>
      <w:r>
        <w:rPr>
          <w:rFonts w:hint="eastAsia" w:ascii="黑体" w:hAnsi="黑体" w:eastAsia="黑体"/>
          <w:sz w:val="24"/>
          <w:szCs w:val="24"/>
        </w:rPr>
        <w:t>管理</w:t>
      </w:r>
      <w:bookmarkEnd w:id="82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1).浏览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罚单</w:t>
      </w:r>
      <w:r>
        <w:rPr>
          <w:rFonts w:hint="eastAsia" w:asciiTheme="minorEastAsia" w:hAnsiTheme="minorEastAsia"/>
          <w:sz w:val="24"/>
          <w:szCs w:val="24"/>
        </w:rPr>
        <w:t>信息</w:t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</w:rPr>
        <w:t>2).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缴费</w:t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3).删除已缴费的记录</w:t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  <w:lang w:val="en-US" w:eastAsia="zh-CN"/>
        </w:rPr>
      </w:pPr>
    </w:p>
    <w:p>
      <w:pPr>
        <w:spacing w:line="360" w:lineRule="auto"/>
        <w:outlineLvl w:val="3"/>
        <w:rPr>
          <w:rFonts w:hint="default" w:ascii="黑体" w:hAnsi="黑体" w:eastAsia="黑体"/>
          <w:sz w:val="24"/>
          <w:szCs w:val="24"/>
          <w:lang w:val="en-US"/>
        </w:rPr>
      </w:pPr>
      <w:bookmarkStart w:id="83" w:name="_Toc29609_WPSOffice_Level3"/>
      <w:r>
        <w:rPr>
          <w:rFonts w:hint="eastAsia" w:ascii="黑体" w:hAnsi="黑体" w:eastAsia="黑体"/>
          <w:sz w:val="24"/>
          <w:szCs w:val="24"/>
        </w:rPr>
        <w:t>1.1.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6还书信息</w:t>
      </w:r>
      <w:bookmarkEnd w:id="83"/>
    </w:p>
    <w:p>
      <w:pPr>
        <w:numPr>
          <w:ilvl w:val="0"/>
          <w:numId w:val="1"/>
        </w:numPr>
        <w:spacing w:line="360" w:lineRule="auto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.浏览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还书</w:t>
      </w:r>
      <w:r>
        <w:rPr>
          <w:rFonts w:hint="eastAsia" w:asciiTheme="minorEastAsia" w:hAnsiTheme="minorEastAsia"/>
          <w:sz w:val="24"/>
          <w:szCs w:val="24"/>
        </w:rPr>
        <w:t>信息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84" w:name="_Toc10154_WPSOffice_Level2"/>
      <w:r>
        <w:rPr>
          <w:rFonts w:hint="eastAsia" w:ascii="黑体" w:hAnsi="黑体" w:eastAsia="黑体"/>
          <w:b/>
          <w:sz w:val="24"/>
          <w:szCs w:val="24"/>
        </w:rPr>
        <w:t>1.2 功能需求</w:t>
      </w:r>
      <w:bookmarkEnd w:id="84"/>
    </w:p>
    <w:p>
      <w:pPr>
        <w:pStyle w:val="24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图书的查阅、修改、删除、图书入库</w:t>
      </w:r>
      <w:r>
        <w:rPr>
          <w:rFonts w:hint="eastAsia" w:asciiTheme="minorEastAsia" w:hAnsi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/>
          <w:sz w:val="24"/>
          <w:szCs w:val="24"/>
        </w:rPr>
        <w:t>编号、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书名</w:t>
      </w:r>
      <w:r>
        <w:rPr>
          <w:rFonts w:hint="eastAsia" w:asciiTheme="minorEastAsia" w:hAnsiTheme="minorEastAsia"/>
          <w:sz w:val="24"/>
          <w:szCs w:val="24"/>
        </w:rPr>
        <w:t>、作者、出版社、在库数</w:t>
      </w:r>
      <w:r>
        <w:rPr>
          <w:rFonts w:hint="eastAsia" w:asciiTheme="minorEastAsia" w:hAnsiTheme="minorEastAsia"/>
          <w:sz w:val="24"/>
          <w:szCs w:val="24"/>
          <w:lang w:eastAsia="zh-CN"/>
        </w:rPr>
        <w:t>、</w:t>
      </w:r>
      <w:r>
        <w:rPr>
          <w:rFonts w:hint="eastAsia" w:asciiTheme="minorEastAsia" w:hAnsiTheme="minorEastAsia"/>
          <w:sz w:val="24"/>
          <w:szCs w:val="24"/>
        </w:rPr>
        <w:t>类别</w:t>
      </w:r>
    </w:p>
    <w:p>
      <w:pPr>
        <w:pStyle w:val="24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读者的查询</w:t>
      </w:r>
      <w:r>
        <w:rPr>
          <w:rFonts w:hint="eastAsia" w:asciiTheme="minorEastAsia" w:hAnsiTheme="minorEastAsia"/>
          <w:sz w:val="24"/>
          <w:szCs w:val="24"/>
          <w:lang w:eastAsia="zh-CN"/>
        </w:rPr>
        <w:t>、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修改、删除、新增</w:t>
      </w:r>
      <w:r>
        <w:rPr>
          <w:rFonts w:hint="eastAsia" w:asciiTheme="minorEastAsia" w:hAnsiTheme="minorEastAsia"/>
          <w:sz w:val="24"/>
          <w:szCs w:val="24"/>
        </w:rPr>
        <w:t>读者</w:t>
      </w:r>
      <w:r>
        <w:rPr>
          <w:rFonts w:hint="eastAsia" w:asciiTheme="minorEastAsia" w:hAnsi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/>
          <w:sz w:val="24"/>
          <w:szCs w:val="24"/>
        </w:rPr>
        <w:t>借书证号、姓名、班级</w:t>
      </w:r>
      <w:r>
        <w:rPr>
          <w:rFonts w:hint="eastAsia" w:asciiTheme="minorEastAsia" w:hAnsiTheme="minorEastAsia"/>
          <w:sz w:val="24"/>
          <w:szCs w:val="24"/>
          <w:lang w:eastAsia="zh-CN"/>
        </w:rPr>
        <w:t>、</w:t>
      </w:r>
      <w:r>
        <w:rPr>
          <w:rFonts w:hint="eastAsia" w:asciiTheme="minorEastAsia" w:hAnsiTheme="minorEastAsia"/>
          <w:sz w:val="24"/>
          <w:szCs w:val="24"/>
        </w:rPr>
        <w:t>院系</w:t>
      </w:r>
    </w:p>
    <w:p>
      <w:pPr>
        <w:pStyle w:val="24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管理员的查询、修改、删除、新增管理员：编号、姓名、负责书库</w:t>
      </w:r>
    </w:p>
    <w:p>
      <w:pPr>
        <w:pStyle w:val="24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借还信息的查询、还书（逾期欠费需缴费才能还书）、新增借书：借书证号、读者名、编号、书名、借书日期、预计归还日期，可删除新增记录</w:t>
      </w:r>
    </w:p>
    <w:p>
      <w:pPr>
        <w:pStyle w:val="24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罚单的查阅、缴费、删除（已缴费）</w:t>
      </w:r>
    </w:p>
    <w:p>
      <w:pPr>
        <w:pStyle w:val="24"/>
        <w:numPr>
          <w:ilvl w:val="0"/>
          <w:numId w:val="2"/>
        </w:numPr>
        <w:spacing w:line="360" w:lineRule="auto"/>
        <w:ind w:firstLineChars="0"/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还书信息的查阅</w:t>
      </w:r>
    </w:p>
    <w:p>
      <w:pPr>
        <w:spacing w:line="360" w:lineRule="auto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30750" cy="3930015"/>
            <wp:effectExtent l="0" t="0" r="8890" b="1905"/>
            <wp:docPr id="10" name="图片 10" descr="项目计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项目计划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bookmarkStart w:id="85" w:name="_Toc10086_WPSOffice_Level2"/>
      <w:r>
        <w:rPr>
          <w:rFonts w:hint="eastAsia" w:asciiTheme="minorEastAsia" w:hAnsiTheme="minorEastAsia"/>
          <w:lang w:val="en-US" w:eastAsia="zh-CN"/>
        </w:rPr>
        <w:t xml:space="preserve">1.3 </w:t>
      </w:r>
      <w:r>
        <w:rPr>
          <w:rFonts w:hint="eastAsia" w:asciiTheme="minorEastAsia" w:hAnsiTheme="minorEastAsia"/>
        </w:rPr>
        <w:t>图书管理系统功能图</w:t>
      </w:r>
      <w:bookmarkEnd w:id="85"/>
    </w:p>
    <w:p>
      <w:pPr>
        <w:spacing w:line="360" w:lineRule="auto"/>
      </w:pPr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</w:pPr>
      <w:bookmarkStart w:id="86" w:name="_Toc22694_WPSOffice_Level1"/>
      <w:r>
        <w:rPr>
          <w:rFonts w:hint="eastAsia" w:ascii="黑体" w:hAnsi="黑体" w:eastAsia="黑体"/>
          <w:b/>
          <w:sz w:val="32"/>
          <w:szCs w:val="32"/>
        </w:rPr>
        <w:t>2 概念结构设计</w:t>
      </w:r>
      <w:bookmarkEnd w:id="86"/>
    </w:p>
    <w:p>
      <w:pPr>
        <w:spacing w:line="360" w:lineRule="auto"/>
        <w:rPr>
          <w:rFonts w:hint="eastAsia"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根据需求分析我们规划出实体有：读者信息实体、管理员信息实体、图书信息实体。各个实体具体的描述E-R实体如下。</w:t>
      </w:r>
    </w:p>
    <w:p>
      <w:pPr>
        <w:spacing w:line="360" w:lineRule="auto"/>
        <w:outlineLvl w:val="2"/>
        <w:rPr>
          <w:rFonts w:hint="eastAsia"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87" w:name="_Toc15180_WPSOffice_Level2"/>
      <w:r>
        <w:rPr>
          <w:rFonts w:hint="eastAsia" w:ascii="黑体" w:hAnsi="黑体" w:eastAsia="黑体"/>
          <w:b/>
          <w:sz w:val="24"/>
          <w:szCs w:val="24"/>
        </w:rPr>
        <w:t>2.1读者信息模块</w:t>
      </w:r>
      <w:bookmarkEnd w:id="87"/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3429635" cy="1487805"/>
            <wp:effectExtent l="0" t="0" r="146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88" w:name="_Toc31230_WPSOffice_Level2"/>
      <w:r>
        <w:rPr>
          <w:rFonts w:hint="eastAsia" w:ascii="黑体" w:hAnsi="黑体" w:eastAsia="黑体"/>
          <w:b/>
          <w:sz w:val="24"/>
          <w:szCs w:val="24"/>
        </w:rPr>
        <w:t>2.2 图书信息模块</w:t>
      </w:r>
      <w:bookmarkEnd w:id="88"/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drawing>
          <wp:inline distT="0" distB="0" distL="114300" distR="114300">
            <wp:extent cx="3392170" cy="1623695"/>
            <wp:effectExtent l="0" t="0" r="6350" b="698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89" w:name="_Toc29609_WPSOffice_Level2"/>
      <w:r>
        <w:rPr>
          <w:rFonts w:hint="eastAsia" w:ascii="黑体" w:hAnsi="黑体" w:eastAsia="黑体"/>
          <w:b/>
          <w:sz w:val="24"/>
          <w:szCs w:val="24"/>
        </w:rPr>
        <w:t>2.3 管理员信息模块</w:t>
      </w:r>
      <w:bookmarkEnd w:id="89"/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drawing>
          <wp:inline distT="0" distB="0" distL="0" distR="0">
            <wp:extent cx="2456180" cy="132397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90" w:name="_Toc13969_WPSOffice_Level2"/>
      <w:r>
        <w:rPr>
          <w:rFonts w:hint="eastAsia" w:ascii="黑体" w:hAnsi="黑体" w:eastAsia="黑体"/>
          <w:b/>
          <w:sz w:val="24"/>
          <w:szCs w:val="24"/>
        </w:rPr>
        <w:t>2.4 完整的E-R图</w:t>
      </w:r>
      <w:bookmarkEnd w:id="90"/>
    </w:p>
    <w:p>
      <w:pPr>
        <w:spacing w:line="360" w:lineRule="auto"/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drawing>
          <wp:inline distT="0" distB="0" distL="114300" distR="114300">
            <wp:extent cx="5257800" cy="4457700"/>
            <wp:effectExtent l="0" t="0" r="0" b="762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</w:pPr>
      <w:bookmarkStart w:id="91" w:name="_Toc10154_WPSOffice_Level1"/>
      <w:r>
        <w:rPr>
          <w:rFonts w:hint="eastAsia" w:ascii="黑体" w:hAnsi="黑体" w:eastAsia="黑体"/>
          <w:b/>
          <w:sz w:val="32"/>
          <w:szCs w:val="32"/>
        </w:rPr>
        <w:t>3 逻辑结构设计</w:t>
      </w:r>
      <w:bookmarkEnd w:id="91"/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92" w:name="_Toc10896_WPSOffice_Level2"/>
      <w:r>
        <w:rPr>
          <w:rFonts w:hint="eastAsia" w:ascii="黑体" w:hAnsi="黑体" w:eastAsia="黑体"/>
          <w:b/>
          <w:sz w:val="24"/>
          <w:szCs w:val="24"/>
        </w:rPr>
        <w:t>3.1数据库逻辑设计</w:t>
      </w:r>
      <w:bookmarkEnd w:id="92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由E-R模型得到关系模型：</w:t>
      </w: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93" w:name="_Toc13969_WPSOffice_Level3"/>
      <w:r>
        <w:rPr>
          <w:rFonts w:hint="eastAsia" w:ascii="黑体" w:hAnsi="黑体" w:eastAsia="黑体"/>
          <w:sz w:val="24"/>
          <w:szCs w:val="24"/>
        </w:rPr>
        <w:t>3.1.1 借阅关系</w:t>
      </w:r>
      <w:bookmarkEnd w:id="93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属性：借书证号、图书编号、借出日期、应归还日期、归还日期、推迟天数、罚款总额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主键：借书证号、图书编号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94" w:name="_Toc29471_WPSOffice_Level2"/>
      <w:r>
        <w:rPr>
          <w:rFonts w:hint="eastAsia" w:ascii="黑体" w:hAnsi="黑体" w:eastAsia="黑体"/>
          <w:b/>
          <w:sz w:val="24"/>
          <w:szCs w:val="24"/>
        </w:rPr>
        <w:t>3.2数据库逻辑结构</w:t>
      </w:r>
      <w:bookmarkEnd w:id="94"/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95" w:name="_Toc10896_WPSOffice_Level3"/>
      <w:r>
        <w:rPr>
          <w:rFonts w:hint="eastAsia" w:ascii="黑体" w:hAnsi="黑体" w:eastAsia="黑体"/>
          <w:sz w:val="24"/>
          <w:szCs w:val="24"/>
        </w:rPr>
        <w:t>3.2.1 图书信息表</w:t>
      </w:r>
      <w:bookmarkEnd w:id="95"/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drawing>
          <wp:inline distT="0" distB="0" distL="114300" distR="114300">
            <wp:extent cx="5759450" cy="1052830"/>
            <wp:effectExtent l="0" t="0" r="1270" b="1397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96" w:name="_Toc29471_WPSOffice_Level3"/>
      <w:r>
        <w:rPr>
          <w:rFonts w:hint="eastAsia" w:ascii="黑体" w:hAnsi="黑体" w:eastAsia="黑体"/>
          <w:sz w:val="24"/>
          <w:szCs w:val="24"/>
        </w:rPr>
        <w:t>3.2.2 读者信息表</w:t>
      </w:r>
      <w:bookmarkEnd w:id="96"/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drawing>
          <wp:inline distT="0" distB="0" distL="114300" distR="114300">
            <wp:extent cx="5753100" cy="768985"/>
            <wp:effectExtent l="0" t="0" r="7620" b="8255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97" w:name="_Toc23489_WPSOffice_Level3"/>
      <w:r>
        <w:rPr>
          <w:rFonts w:hint="eastAsia" w:ascii="黑体" w:hAnsi="黑体" w:eastAsia="黑体"/>
          <w:sz w:val="24"/>
          <w:szCs w:val="24"/>
        </w:rPr>
        <w:t>3.2.3 借书信息表</w:t>
      </w:r>
      <w:bookmarkEnd w:id="97"/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drawing>
          <wp:inline distT="0" distB="0" distL="114300" distR="114300">
            <wp:extent cx="5751830" cy="732790"/>
            <wp:effectExtent l="0" t="0" r="8890" b="1397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3"/>
        <w:rPr>
          <w:rFonts w:hint="eastAsia" w:ascii="黑体" w:hAnsi="黑体" w:eastAsia="黑体"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98" w:name="_Toc2848_WPSOffice_Level3"/>
      <w:r>
        <w:rPr>
          <w:rFonts w:hint="eastAsia" w:ascii="黑体" w:hAnsi="黑体" w:eastAsia="黑体"/>
          <w:sz w:val="24"/>
          <w:szCs w:val="24"/>
        </w:rPr>
        <w:t>3.2.4 还书信息表</w:t>
      </w:r>
      <w:bookmarkEnd w:id="98"/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drawing>
          <wp:inline distT="0" distB="0" distL="114300" distR="114300">
            <wp:extent cx="5753100" cy="760730"/>
            <wp:effectExtent l="0" t="0" r="7620" b="127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99" w:name="_Toc28835_WPSOffice_Level3"/>
      <w:r>
        <w:rPr>
          <w:rFonts w:hint="eastAsia" w:ascii="黑体" w:hAnsi="黑体" w:eastAsia="黑体"/>
          <w:sz w:val="24"/>
          <w:szCs w:val="24"/>
        </w:rPr>
        <w:t>3.2.5管理员信息表</w:t>
      </w:r>
      <w:bookmarkEnd w:id="99"/>
    </w:p>
    <w:p>
      <w:pPr>
        <w:spacing w:line="360" w:lineRule="auto"/>
        <w:rPr>
          <w:rFonts w:hint="eastAsia" w:asciiTheme="minorEastAsia" w:hAnsiTheme="minorEastAsia"/>
          <w:sz w:val="28"/>
          <w:szCs w:val="28"/>
        </w:rPr>
      </w:pPr>
      <w:r>
        <w:drawing>
          <wp:inline distT="0" distB="0" distL="114300" distR="114300">
            <wp:extent cx="5759450" cy="635000"/>
            <wp:effectExtent l="0" t="0" r="1270" b="508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/>
          <w:sz w:val="28"/>
          <w:szCs w:val="28"/>
        </w:rPr>
      </w:pPr>
    </w:p>
    <w:p>
      <w:pPr>
        <w:spacing w:line="360" w:lineRule="auto"/>
        <w:outlineLvl w:val="3"/>
        <w:rPr>
          <w:rFonts w:hint="eastAsia" w:ascii="黑体" w:hAnsi="黑体" w:eastAsia="黑体"/>
          <w:sz w:val="24"/>
          <w:szCs w:val="24"/>
        </w:rPr>
      </w:pPr>
      <w:bookmarkStart w:id="100" w:name="_Toc5864_WPSOffice_Level3"/>
      <w:r>
        <w:rPr>
          <w:rFonts w:hint="eastAsia" w:ascii="黑体" w:hAnsi="黑体" w:eastAsia="黑体"/>
          <w:sz w:val="24"/>
          <w:szCs w:val="24"/>
        </w:rPr>
        <w:t>3.2.6 罚单信息表</w:t>
      </w:r>
      <w:bookmarkEnd w:id="100"/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drawing>
          <wp:inline distT="0" distB="0" distL="114300" distR="114300">
            <wp:extent cx="5755640" cy="858520"/>
            <wp:effectExtent l="0" t="0" r="5080" b="1016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</w:pPr>
      <w:bookmarkStart w:id="101" w:name="_Toc10086_WPSOffice_Level1"/>
      <w:r>
        <w:rPr>
          <w:rFonts w:hint="eastAsia" w:ascii="黑体" w:hAnsi="黑体" w:eastAsia="黑体"/>
          <w:b/>
          <w:sz w:val="32"/>
          <w:szCs w:val="32"/>
        </w:rPr>
        <w:t>4 物理设计</w:t>
      </w:r>
      <w:bookmarkEnd w:id="101"/>
    </w:p>
    <w:p>
      <w:pPr>
        <w:spacing w:line="360" w:lineRule="auto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由上述数据库逻辑结构转换为实际数据模型，本图书管理系统的各个表如下：</w:t>
      </w: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102" w:name="_Toc23489_WPSOffice_Level2"/>
      <w:r>
        <w:rPr>
          <w:rFonts w:hint="eastAsia" w:ascii="黑体" w:hAnsi="黑体" w:eastAsia="黑体"/>
          <w:b/>
          <w:sz w:val="24"/>
          <w:szCs w:val="24"/>
        </w:rPr>
        <w:t>4.1 建立图书馆数据库（library）</w:t>
      </w:r>
      <w:bookmarkEnd w:id="102"/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  <w:t>CREATE</w:t>
      </w:r>
      <w:r>
        <w:rPr>
          <w:rFonts w:cs="Courier New" w:asciiTheme="minorEastAsia" w:hAnsiTheme="minorEastAsia"/>
          <w:color w:val="000000"/>
          <w:kern w:val="0"/>
          <w:sz w:val="20"/>
          <w:szCs w:val="20"/>
        </w:rPr>
        <w:t xml:space="preserve"> </w:t>
      </w:r>
      <w:r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  <w:t>DATABASE</w:t>
      </w:r>
      <w:r>
        <w:rPr>
          <w:rFonts w:cs="Courier New" w:asciiTheme="minorEastAsia" w:hAnsiTheme="minorEastAsia"/>
          <w:color w:val="000000"/>
          <w:kern w:val="0"/>
          <w:sz w:val="20"/>
          <w:szCs w:val="20"/>
        </w:rPr>
        <w:t xml:space="preserve"> </w:t>
      </w:r>
      <w:r>
        <w:rPr>
          <w:rFonts w:hint="eastAsia" w:cs="Courier New" w:asciiTheme="minorEastAsia" w:hAnsiTheme="minorEastAsia"/>
          <w:color w:val="808000"/>
          <w:kern w:val="0"/>
          <w:sz w:val="20"/>
          <w:szCs w:val="20"/>
        </w:rPr>
        <w:t>l</w:t>
      </w:r>
      <w:r>
        <w:rPr>
          <w:rFonts w:cs="Courier New" w:asciiTheme="minorEastAsia" w:hAnsiTheme="minorEastAsia"/>
          <w:color w:val="808000"/>
          <w:kern w:val="0"/>
          <w:sz w:val="20"/>
          <w:szCs w:val="20"/>
        </w:rPr>
        <w:t>ibrary</w:t>
      </w:r>
      <w:r>
        <w:rPr>
          <w:rFonts w:cs="Courier New" w:asciiTheme="minorEastAsia" w:hAnsiTheme="minorEastAsia"/>
          <w:color w:val="0000FF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103" w:name="_Toc2848_WPSOffice_Level2"/>
      <w:r>
        <w:rPr>
          <w:rFonts w:hint="eastAsia" w:ascii="黑体" w:hAnsi="黑体" w:eastAsia="黑体"/>
          <w:b/>
          <w:sz w:val="24"/>
          <w:szCs w:val="24"/>
        </w:rPr>
        <w:t>4.2 建立图书表（book）</w:t>
      </w:r>
      <w:bookmarkEnd w:id="103"/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'0'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20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`author`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20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`publisher`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20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`num`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`sort`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20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PRIMARY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COLLATE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'utf8_general_ci'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ENGINE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b/>
          <w:color w:val="800000"/>
          <w:sz w:val="20"/>
        </w:rPr>
        <w:t>InnoDB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rPr>
          <w:rFonts w:hint="eastAsia" w:cs="Courier New" w:asciiTheme="minorEastAsia" w:hAnsiTheme="minorEastAsia"/>
          <w:color w:val="0000FF"/>
          <w:kern w:val="0"/>
          <w:sz w:val="20"/>
          <w:szCs w:val="20"/>
        </w:rPr>
        <w:t>desc book;</w:t>
      </w:r>
    </w:p>
    <w:p>
      <w:pPr>
        <w:spacing w:line="360" w:lineRule="auto"/>
        <w:rPr>
          <w:rFonts w:asciiTheme="minorEastAsia" w:hAnsiTheme="minorEastAsia"/>
        </w:rPr>
      </w:pPr>
      <w:r>
        <w:drawing>
          <wp:inline distT="0" distB="0" distL="114300" distR="114300">
            <wp:extent cx="2768600" cy="1090295"/>
            <wp:effectExtent l="0" t="0" r="5080" b="698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104" w:name="_Toc28835_WPSOffice_Level2"/>
      <w:r>
        <w:rPr>
          <w:rFonts w:hint="eastAsia" w:ascii="黑体" w:hAnsi="黑体" w:eastAsia="黑体"/>
          <w:b/>
          <w:sz w:val="24"/>
          <w:szCs w:val="24"/>
        </w:rPr>
        <w:t>4.3 建立读者表（reader）</w:t>
      </w:r>
      <w:bookmarkEnd w:id="104"/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'0'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20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`class`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`department`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PRIMARY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COLLATE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'utf8_general_ci'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ENGINE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b/>
          <w:color w:val="800000"/>
          <w:sz w:val="20"/>
        </w:rPr>
        <w:t>InnoDB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  <w:t>desc</w:t>
      </w:r>
      <w:r>
        <w:rPr>
          <w:rFonts w:cs="Courier New" w:asciiTheme="minorEastAsia" w:hAnsiTheme="minorEastAsia"/>
          <w:color w:val="000000"/>
          <w:kern w:val="0"/>
          <w:sz w:val="20"/>
          <w:szCs w:val="20"/>
        </w:rPr>
        <w:t xml:space="preserve"> </w:t>
      </w:r>
      <w:r>
        <w:rPr>
          <w:rFonts w:cs="Courier New" w:asciiTheme="minorEastAsia" w:hAnsiTheme="minorEastAsia"/>
          <w:color w:val="808000"/>
          <w:kern w:val="0"/>
          <w:sz w:val="20"/>
          <w:szCs w:val="20"/>
        </w:rPr>
        <w:t>reader</w:t>
      </w:r>
      <w:r>
        <w:rPr>
          <w:rFonts w:cs="Courier New" w:asciiTheme="minorEastAsia" w:hAnsiTheme="minorEastAsia"/>
          <w:color w:val="0000FF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drawing>
          <wp:inline distT="0" distB="0" distL="114300" distR="114300">
            <wp:extent cx="2938145" cy="811530"/>
            <wp:effectExtent l="0" t="0" r="3175" b="11430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105" w:name="_Toc5864_WPSOffice_Level2"/>
      <w:r>
        <w:rPr>
          <w:rFonts w:hint="eastAsia" w:ascii="黑体" w:hAnsi="黑体" w:eastAsia="黑体"/>
          <w:b/>
          <w:sz w:val="24"/>
          <w:szCs w:val="24"/>
        </w:rPr>
        <w:t>4.4 建立借阅表（borrow）</w:t>
      </w:r>
      <w:bookmarkEnd w:id="105"/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`borrow`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'学生编号'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'图书编号'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`borrow_date`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'借书时间'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`expect_return_date`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'预期归还时间'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PRIMARY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INDEX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CONSTRAINT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FOREIGN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REFERENCES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CONSTRAINT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FOREIGN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REFERENCES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'存储学生的借书信息'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COLLATE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'latin1_swedish_ci'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ENGINE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b/>
          <w:color w:val="800000"/>
          <w:sz w:val="20"/>
        </w:rPr>
        <w:t>InnoDB</w:t>
      </w:r>
    </w:p>
    <w:p>
      <w:pPr>
        <w:spacing w:beforeLines="0" w:afterLines="0"/>
        <w:jc w:val="left"/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</w:pPr>
      <w:r>
        <w:rPr>
          <w:rFonts w:hint="eastAsia" w:ascii="Courier New" w:hAnsi="Courier New"/>
          <w:color w:val="0000FF"/>
          <w:sz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  <w:t>desc</w:t>
      </w:r>
      <w:r>
        <w:rPr>
          <w:rFonts w:cs="Courier New" w:asciiTheme="minorEastAsia" w:hAnsiTheme="minorEastAsia"/>
          <w:color w:val="000000"/>
          <w:kern w:val="0"/>
          <w:sz w:val="20"/>
          <w:szCs w:val="20"/>
        </w:rPr>
        <w:t xml:space="preserve"> </w:t>
      </w:r>
      <w:r>
        <w:rPr>
          <w:rFonts w:cs="Courier New" w:asciiTheme="minorEastAsia" w:hAnsiTheme="minorEastAsia"/>
          <w:color w:val="FF00FF"/>
          <w:kern w:val="0"/>
          <w:sz w:val="20"/>
          <w:szCs w:val="20"/>
        </w:rPr>
        <w:t>borrow</w:t>
      </w:r>
      <w:r>
        <w:rPr>
          <w:rFonts w:cs="Courier New" w:asciiTheme="minorEastAsia" w:hAnsiTheme="minorEastAsia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Theme="minorEastAsia" w:hAnsiTheme="minorEastAsia"/>
        </w:rPr>
      </w:pPr>
      <w:r>
        <w:drawing>
          <wp:inline distT="0" distB="0" distL="114300" distR="114300">
            <wp:extent cx="3322955" cy="916305"/>
            <wp:effectExtent l="0" t="0" r="14605" b="13335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106" w:name="_Toc19103_WPSOffice_Level2"/>
      <w:r>
        <w:rPr>
          <w:rFonts w:hint="eastAsia" w:ascii="黑体" w:hAnsi="黑体" w:eastAsia="黑体"/>
          <w:b/>
          <w:sz w:val="24"/>
          <w:szCs w:val="24"/>
        </w:rPr>
        <w:t>4.5 建立管理员表（administartors）</w:t>
      </w:r>
      <w:bookmarkEnd w:id="106"/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`administrators`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'0'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20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`stackroom`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VARCHAR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10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PRIMARY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COLLATE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'utf8_general_ci'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ENGINE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b/>
          <w:color w:val="800000"/>
          <w:sz w:val="20"/>
        </w:rPr>
        <w:t>InnoDB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  <w:t>desc</w:t>
      </w:r>
      <w:r>
        <w:rPr>
          <w:rFonts w:cs="Courier New" w:asciiTheme="minorEastAsia" w:hAnsiTheme="minorEastAsia"/>
          <w:color w:val="000000"/>
          <w:kern w:val="0"/>
          <w:sz w:val="20"/>
          <w:szCs w:val="20"/>
        </w:rPr>
        <w:t xml:space="preserve"> </w:t>
      </w:r>
      <w:r>
        <w:rPr>
          <w:rFonts w:cs="Courier New" w:asciiTheme="minorEastAsia" w:hAnsiTheme="minorEastAsia"/>
          <w:color w:val="FF00FF"/>
          <w:kern w:val="0"/>
          <w:sz w:val="20"/>
          <w:szCs w:val="20"/>
        </w:rPr>
        <w:t>administrators</w:t>
      </w:r>
      <w:r>
        <w:rPr>
          <w:rFonts w:cs="Courier New" w:asciiTheme="minorEastAsia" w:hAnsiTheme="minorEastAsia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Theme="minorEastAsia" w:hAnsiTheme="minorEastAsia"/>
        </w:rPr>
      </w:pPr>
      <w:r>
        <w:drawing>
          <wp:inline distT="0" distB="0" distL="114300" distR="114300">
            <wp:extent cx="2961005" cy="703580"/>
            <wp:effectExtent l="0" t="0" r="10795" b="12700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107" w:name="_Toc31511_WPSOffice_Level2"/>
      <w:r>
        <w:rPr>
          <w:rFonts w:hint="eastAsia" w:ascii="黑体" w:hAnsi="黑体" w:eastAsia="黑体"/>
          <w:b/>
          <w:sz w:val="24"/>
          <w:szCs w:val="24"/>
        </w:rPr>
        <w:t>4.6 建立还书信息表（return_table）</w:t>
      </w:r>
      <w:bookmarkEnd w:id="107"/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`return_table`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`borrow_date`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`return_date`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'实际还书情况'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PRIMARY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INDEX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CONSTRAINT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`BOOKID_R`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FOREIGN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REFERENCES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CONSTRAINT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`READERID_R`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FOREIGN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REFERENCES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'存储学生的归还信息'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COLLATE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'latin1_swedish_ci'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ENGINE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b/>
          <w:color w:val="800000"/>
          <w:sz w:val="20"/>
        </w:rPr>
        <w:t>InnoDB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FF"/>
          <w:kern w:val="0"/>
          <w:sz w:val="20"/>
          <w:szCs w:val="20"/>
        </w:rPr>
      </w:pPr>
      <w:r>
        <w:rPr>
          <w:rFonts w:cs="Courier New" w:asciiTheme="minorEastAsia" w:hAnsiTheme="minorEastAsia"/>
          <w:b/>
          <w:bCs/>
          <w:color w:val="0000FF"/>
          <w:kern w:val="0"/>
          <w:sz w:val="20"/>
          <w:szCs w:val="20"/>
        </w:rPr>
        <w:t>desc</w:t>
      </w:r>
      <w:r>
        <w:rPr>
          <w:rFonts w:cs="Courier New" w:asciiTheme="minorEastAsia" w:hAnsiTheme="minorEastAsia"/>
          <w:color w:val="000000"/>
          <w:kern w:val="0"/>
          <w:sz w:val="20"/>
          <w:szCs w:val="20"/>
        </w:rPr>
        <w:t xml:space="preserve"> </w:t>
      </w:r>
      <w:r>
        <w:rPr>
          <w:rFonts w:hint="eastAsia" w:cs="Courier New" w:asciiTheme="minorEastAsia" w:hAnsiTheme="minorEastAsia"/>
          <w:color w:val="FF00FF"/>
          <w:kern w:val="0"/>
          <w:sz w:val="20"/>
          <w:szCs w:val="20"/>
        </w:rPr>
        <w:t>return_table</w:t>
      </w:r>
      <w:r>
        <w:rPr>
          <w:rFonts w:cs="Courier New" w:asciiTheme="minorEastAsia" w:hAnsiTheme="minorEastAsia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3169920" cy="916940"/>
            <wp:effectExtent l="0" t="0" r="0" b="12700"/>
            <wp:docPr id="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 w:ascii="黑体" w:hAnsi="黑体" w:eastAsia="黑体"/>
          <w:b/>
          <w:sz w:val="24"/>
          <w:szCs w:val="24"/>
        </w:rPr>
      </w:pPr>
      <w:bookmarkStart w:id="108" w:name="_Toc2373_WPSOffice_Level2"/>
      <w:r>
        <w:rPr>
          <w:rFonts w:hint="eastAsia" w:ascii="黑体" w:hAnsi="黑体" w:eastAsia="黑体"/>
          <w:b/>
          <w:sz w:val="24"/>
          <w:szCs w:val="24"/>
        </w:rPr>
        <w:t>4.7建立罚单信息表（ticket）</w:t>
      </w:r>
      <w:bookmarkEnd w:id="108"/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`ticket`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'学生编号'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NOT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'书籍编号'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`over_date`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'超期天数'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`ticket_fee`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FLOAT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'处罚金额'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`payoff`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DEFAULT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NULL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PRIMARY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INDEX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`BOOKID_T`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CONSTRAINT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`BOOKID_T`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FOREIGN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`bookId`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REFERENCES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CONSTRAINT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`READERID_T`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FOREIGN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`readerId`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REFERENCES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COMMENT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'存储学生的罚单信息'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COLLATE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8000"/>
          <w:sz w:val="20"/>
        </w:rPr>
        <w:t>'latin1_swedish_ci'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ENGINE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b/>
          <w:color w:val="800000"/>
          <w:sz w:val="20"/>
        </w:rPr>
        <w:t>InnoDB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desc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ticket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color w:val="0000FF"/>
          <w:kern w:val="0"/>
          <w:sz w:val="20"/>
          <w:szCs w:val="20"/>
        </w:rPr>
      </w:pPr>
      <w:r>
        <w:drawing>
          <wp:inline distT="0" distB="0" distL="114300" distR="114300">
            <wp:extent cx="2802890" cy="1000760"/>
            <wp:effectExtent l="0" t="0" r="1270" b="5080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outlineLvl w:val="1"/>
        <w:rPr>
          <w:rFonts w:ascii="黑体" w:hAnsi="黑体" w:eastAsia="黑体"/>
          <w:b/>
          <w:sz w:val="32"/>
          <w:szCs w:val="32"/>
        </w:rPr>
      </w:pPr>
      <w:bookmarkStart w:id="109" w:name="_Toc15180_WPSOffice_Level1"/>
      <w:r>
        <w:rPr>
          <w:rFonts w:hint="eastAsia" w:ascii="黑体" w:hAnsi="黑体" w:eastAsia="黑体"/>
          <w:b/>
          <w:sz w:val="32"/>
          <w:szCs w:val="32"/>
        </w:rPr>
        <w:t>5 实施过程</w:t>
      </w:r>
      <w:bookmarkEnd w:id="109"/>
    </w:p>
    <w:p>
      <w:pPr>
        <w:spacing w:line="360" w:lineRule="auto"/>
        <w:outlineLvl w:val="2"/>
        <w:rPr>
          <w:rFonts w:hint="eastAsia" w:ascii="黑体" w:hAnsi="黑体" w:eastAsia="黑体"/>
          <w:b/>
          <w:sz w:val="24"/>
          <w:szCs w:val="24"/>
        </w:rPr>
      </w:pPr>
      <w:bookmarkStart w:id="110" w:name="_Toc14504_WPSOffice_Level2"/>
      <w:r>
        <w:rPr>
          <w:rFonts w:hint="eastAsia" w:ascii="黑体" w:hAnsi="黑体" w:eastAsia="黑体"/>
          <w:b/>
          <w:sz w:val="24"/>
          <w:szCs w:val="24"/>
        </w:rPr>
        <w:t>5.1装载数据过程</w:t>
      </w:r>
      <w:bookmarkEnd w:id="110"/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11" w:name="_Toc19103_WPSOffice_Level3"/>
      <w:r>
        <w:rPr>
          <w:rFonts w:hint="eastAsia" w:ascii="黑体" w:hAnsi="黑体" w:eastAsia="黑体"/>
          <w:sz w:val="24"/>
          <w:szCs w:val="24"/>
        </w:rPr>
        <w:t>5.1.1 用DML语句对book表加入数据</w:t>
      </w:r>
      <w:bookmarkEnd w:id="111"/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`library`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`book`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`author`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`publisher`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`num`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`sort`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'8'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'时事报告'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'张习文'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'时事报告杂志社'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'1'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'政治'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`library`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`book`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`author`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`publisher`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`num`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`sort`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'9'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'计算机网络安全'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'马利'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'清华大学出版社'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'1'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'计算机'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drawing>
          <wp:inline distT="0" distB="0" distL="114300" distR="114300">
            <wp:extent cx="2959735" cy="1132205"/>
            <wp:effectExtent l="0" t="0" r="12065" b="10795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12" w:name="_Toc31511_WPSOffice_Level3"/>
      <w:r>
        <w:rPr>
          <w:rFonts w:hint="eastAsia" w:ascii="黑体" w:hAnsi="黑体" w:eastAsia="黑体"/>
          <w:sz w:val="24"/>
          <w:szCs w:val="24"/>
        </w:rPr>
        <w:t>5.1.2  用DML语句对reader表加入数据</w:t>
      </w:r>
      <w:bookmarkEnd w:id="112"/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`library`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`reader`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`class`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`department`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'6'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'张三'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'1603'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'机器人学院'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`library`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`reader`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`class`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`department`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'7'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'李四'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'1602'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'金融学院'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hint="eastAsia"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drawing>
          <wp:inline distT="0" distB="0" distL="114300" distR="114300">
            <wp:extent cx="1687830" cy="1176020"/>
            <wp:effectExtent l="0" t="0" r="3810" b="1270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13" w:name="_Toc2373_WPSOffice_Level3"/>
      <w:r>
        <w:rPr>
          <w:rFonts w:hint="eastAsia" w:ascii="黑体" w:hAnsi="黑体" w:eastAsia="黑体"/>
          <w:sz w:val="24"/>
          <w:szCs w:val="24"/>
        </w:rPr>
        <w:t>5.1.3 用DML语句对administartors表加入数据</w:t>
      </w:r>
      <w:bookmarkEnd w:id="113"/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`library`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`administrators`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`stackroom`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'4'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'王五'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'外国文学'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`library`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`administrators`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`id`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`name`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`stackroom`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'5'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'江六'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'中国文学'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administrators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drawing>
          <wp:inline distT="0" distB="0" distL="114300" distR="114300">
            <wp:extent cx="1621790" cy="1200785"/>
            <wp:effectExtent l="0" t="0" r="8890" b="3175"/>
            <wp:docPr id="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114" w:name="_Toc12968_WPSOffice_Level2"/>
      <w:r>
        <w:rPr>
          <w:rFonts w:hint="eastAsia" w:ascii="黑体" w:hAnsi="黑体" w:eastAsia="黑体"/>
          <w:b/>
          <w:sz w:val="24"/>
          <w:szCs w:val="24"/>
        </w:rPr>
        <w:t>5.2设计视图</w:t>
      </w:r>
      <w:bookmarkEnd w:id="114"/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15" w:name="_Toc14504_WPSOffice_Level3"/>
      <w:r>
        <w:rPr>
          <w:rFonts w:hint="eastAsia" w:ascii="黑体" w:hAnsi="黑体" w:eastAsia="黑体"/>
          <w:sz w:val="24"/>
          <w:szCs w:val="24"/>
        </w:rPr>
        <w:t>5.2.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1</w:t>
      </w:r>
      <w:r>
        <w:rPr>
          <w:rFonts w:hint="eastAsia" w:ascii="黑体" w:hAnsi="黑体" w:eastAsia="黑体"/>
          <w:sz w:val="24"/>
          <w:szCs w:val="24"/>
        </w:rPr>
        <w:t xml:space="preserve"> 在reader,borrow和book上创建借书者的全面信息视图reader_borrow</w:t>
      </w:r>
      <w:bookmarkEnd w:id="115"/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reader_borrow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808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reader_id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reader_name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book_id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book_name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borrow_date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addDate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borrow_date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30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expect_return_date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FF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borrow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borrow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borrow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drawing>
          <wp:inline distT="0" distB="0" distL="114300" distR="114300">
            <wp:extent cx="4423410" cy="353060"/>
            <wp:effectExtent l="0" t="0" r="11430" b="12700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16" w:name="_Toc12968_WPSOffice_Level3"/>
      <w:r>
        <w:rPr>
          <w:rFonts w:hint="eastAsia" w:ascii="黑体" w:hAnsi="黑体" w:eastAsia="黑体"/>
          <w:sz w:val="24"/>
          <w:szCs w:val="24"/>
        </w:rPr>
        <w:t>5.2.3 创建个人所有借书归还记录视图 reader_borrow_return</w:t>
      </w:r>
      <w:bookmarkEnd w:id="116"/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reader_borrow_return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808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reader_id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reader_name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book_id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book_name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return_date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FF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return_table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reader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return_table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readerId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return_table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drawing>
          <wp:inline distT="0" distB="0" distL="114300" distR="114300">
            <wp:extent cx="3422650" cy="624205"/>
            <wp:effectExtent l="0" t="0" r="6350" b="63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117" w:name="_Toc10845_WPSOffice_Level2"/>
      <w:r>
        <w:rPr>
          <w:rFonts w:hint="eastAsia" w:ascii="黑体" w:hAnsi="黑体" w:eastAsia="黑体"/>
          <w:b/>
          <w:sz w:val="24"/>
          <w:szCs w:val="24"/>
        </w:rPr>
        <w:t>5.3 存储过程设计</w:t>
      </w:r>
      <w:bookmarkEnd w:id="117"/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18" w:name="_Toc10845_WPSOffice_Level3"/>
      <w:r>
        <w:rPr>
          <w:rFonts w:hint="eastAsia" w:ascii="黑体" w:hAnsi="黑体" w:eastAsia="黑体"/>
          <w:sz w:val="24"/>
          <w:szCs w:val="24"/>
        </w:rPr>
        <w:t>5.3.1 产生罚单proc_gen_ticket</w:t>
      </w:r>
      <w:bookmarkEnd w:id="118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当日期超过预定归还日期，产生罚单，并将记录写入表ticket中，这个存储过程在定时器eventJob中调用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DEFINER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`root`</w:t>
      </w:r>
      <w:r>
        <w:rPr>
          <w:rFonts w:hint="eastAsia" w:ascii="Courier New" w:hAnsi="Courier New"/>
          <w:color w:val="0000FF"/>
          <w:sz w:val="20"/>
        </w:rPr>
        <w:t>@</w:t>
      </w:r>
      <w:r>
        <w:rPr>
          <w:rFonts w:hint="eastAsia" w:ascii="Courier New" w:hAnsi="Courier New"/>
          <w:color w:val="808000"/>
          <w:sz w:val="20"/>
        </w:rPr>
        <w:t>`%`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PROCEDURE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`proc_gen_ticket`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`currentdate`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BEGIN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replace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over_date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ticket_fee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payoff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80008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b/>
          <w:color w:val="000080"/>
          <w:sz w:val="20"/>
        </w:rPr>
        <w:t>dateDiff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currentdate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FF00FF"/>
          <w:sz w:val="20"/>
        </w:rPr>
        <w:t>reader_borrow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expect_return_date</w:t>
      </w:r>
      <w:r>
        <w:rPr>
          <w:rFonts w:hint="eastAsia" w:ascii="Courier New" w:hAnsi="Courier New"/>
          <w:color w:val="0000FF"/>
          <w:sz w:val="20"/>
        </w:rPr>
        <w:t>),</w:t>
      </w:r>
      <w:r>
        <w:rPr>
          <w:rFonts w:hint="eastAsia" w:ascii="Courier New" w:hAnsi="Courier New"/>
          <w:color w:val="800080"/>
          <w:sz w:val="20"/>
        </w:rPr>
        <w:t>0.1</w:t>
      </w:r>
      <w:r>
        <w:rPr>
          <w:rFonts w:hint="eastAsia" w:ascii="Courier New" w:hAnsi="Courier New"/>
          <w:color w:val="0000FF"/>
          <w:sz w:val="20"/>
        </w:rPr>
        <w:t>*</w:t>
      </w:r>
      <w:r>
        <w:rPr>
          <w:rFonts w:hint="eastAsia" w:ascii="Courier New" w:hAnsi="Courier New"/>
          <w:b/>
          <w:color w:val="000080"/>
          <w:sz w:val="20"/>
        </w:rPr>
        <w:t>datediff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currentdate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FF00FF"/>
          <w:sz w:val="20"/>
        </w:rPr>
        <w:t>reader_borrow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expect_return_date</w:t>
      </w:r>
      <w:r>
        <w:rPr>
          <w:rFonts w:hint="eastAsia" w:ascii="Courier New" w:hAnsi="Courier New"/>
          <w:color w:val="0000FF"/>
          <w:sz w:val="20"/>
        </w:rPr>
        <w:t>),</w:t>
      </w:r>
      <w:r>
        <w:rPr>
          <w:rFonts w:hint="eastAsia" w:ascii="Courier New" w:hAnsi="Courier New"/>
          <w:color w:val="800080"/>
          <w:sz w:val="20"/>
        </w:rPr>
        <w:t>1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FF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reader_borrow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currentdate</w:t>
      </w:r>
      <w:r>
        <w:rPr>
          <w:rFonts w:hint="eastAsia" w:ascii="Courier New" w:hAnsi="Courier New"/>
          <w:color w:val="0000FF"/>
          <w:sz w:val="20"/>
        </w:rPr>
        <w:t>&gt;</w:t>
      </w:r>
      <w:r>
        <w:rPr>
          <w:rFonts w:hint="eastAsia" w:ascii="Courier New" w:hAnsi="Courier New"/>
          <w:color w:val="FF00FF"/>
          <w:sz w:val="20"/>
        </w:rPr>
        <w:t>reader_borrow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expect_return_date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19" w:name="_Toc22422_WPSOffice_Level3"/>
      <w:r>
        <w:rPr>
          <w:rFonts w:hint="eastAsia" w:ascii="黑体" w:hAnsi="黑体" w:eastAsia="黑体"/>
          <w:sz w:val="24"/>
          <w:szCs w:val="24"/>
        </w:rPr>
        <w:t>5.3.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2</w:t>
      </w:r>
      <w:r>
        <w:rPr>
          <w:rFonts w:hint="eastAsia" w:ascii="黑体" w:hAnsi="黑体" w:eastAsia="黑体"/>
          <w:sz w:val="24"/>
          <w:szCs w:val="24"/>
        </w:rPr>
        <w:t xml:space="preserve"> 借书过程实现</w:t>
      </w:r>
      <w:bookmarkEnd w:id="119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1) 设计存储函数，func_get_booknum，返回书籍是否在架上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DEFINER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`root`</w:t>
      </w:r>
      <w:r>
        <w:rPr>
          <w:rFonts w:hint="eastAsia" w:ascii="Courier New" w:hAnsi="Courier New"/>
          <w:color w:val="0000FF"/>
          <w:sz w:val="20"/>
        </w:rPr>
        <w:t>@</w:t>
      </w:r>
      <w:r>
        <w:rPr>
          <w:rFonts w:hint="eastAsia" w:ascii="Courier New" w:hAnsi="Courier New"/>
          <w:color w:val="808000"/>
          <w:sz w:val="20"/>
        </w:rPr>
        <w:t>`%`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FUNCTION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`func_get_booknum`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color w:val="808000"/>
          <w:sz w:val="20"/>
        </w:rPr>
        <w:t>`book_id`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RETURNS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BEGIN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num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book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book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2) 设计存储过程proc_borrow，调用func_get_booknum，判断书籍是否在架上，若为真，则借书成功，在borrow表中插入记录；否则提示失败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DEFINER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`root`</w:t>
      </w:r>
      <w:r>
        <w:rPr>
          <w:rFonts w:hint="eastAsia" w:ascii="Courier New" w:hAnsi="Courier New"/>
          <w:color w:val="0000FF"/>
          <w:sz w:val="20"/>
        </w:rPr>
        <w:t>@</w:t>
      </w:r>
      <w:r>
        <w:rPr>
          <w:rFonts w:hint="eastAsia" w:ascii="Courier New" w:hAnsi="Courier New"/>
          <w:color w:val="808000"/>
          <w:sz w:val="20"/>
        </w:rPr>
        <w:t>`%`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PROCEDURE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`proc_borrow`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`borrow_date`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`expect_return_date`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BEGIN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b/>
          <w:color w:val="000000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func_get_booknum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00"/>
          <w:sz w:val="20"/>
        </w:rPr>
        <w:t>then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expect_return_date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expect_return_date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else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msg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bCs/>
          <w:kern w:val="0"/>
          <w:sz w:val="24"/>
          <w:szCs w:val="24"/>
        </w:rPr>
      </w:pPr>
      <w:r>
        <w:rPr>
          <w:rFonts w:hint="eastAsia" w:cs="Courier New" w:asciiTheme="minorEastAsia" w:hAnsiTheme="minorEastAsia"/>
          <w:bCs/>
          <w:kern w:val="0"/>
          <w:sz w:val="24"/>
          <w:szCs w:val="24"/>
        </w:rPr>
        <w:t>目前borrow记录如下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hint="eastAsia" w:ascii="Courier New" w:hAnsi="Courier New" w:cs="Courier New"/>
          <w:b/>
          <w:bCs/>
          <w:color w:val="0000FF"/>
          <w:kern w:val="0"/>
          <w:sz w:val="20"/>
          <w:szCs w:val="20"/>
        </w:rPr>
        <w:drawing>
          <wp:inline distT="0" distB="0" distL="0" distR="0">
            <wp:extent cx="4518660" cy="69088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bCs/>
          <w:kern w:val="0"/>
          <w:sz w:val="24"/>
          <w:szCs w:val="24"/>
        </w:rPr>
      </w:pPr>
      <w:r>
        <w:rPr>
          <w:rFonts w:hint="eastAsia" w:cs="Courier New" w:asciiTheme="minorEastAsia" w:hAnsiTheme="minorEastAsia"/>
          <w:bCs/>
          <w:kern w:val="0"/>
          <w:sz w:val="24"/>
          <w:szCs w:val="24"/>
        </w:rPr>
        <w:t>执行函数，读者0001借图书0002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proc_borrow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'0001'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'0002'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CURDATE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());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drawing>
          <wp:inline distT="0" distB="0" distL="0" distR="0">
            <wp:extent cx="3785235" cy="733425"/>
            <wp:effectExtent l="19050" t="0" r="5715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drawing>
          <wp:inline distT="0" distB="0" distL="0" distR="0">
            <wp:extent cx="5274310" cy="882015"/>
            <wp:effectExtent l="19050" t="0" r="254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bCs/>
          <w:kern w:val="0"/>
          <w:sz w:val="24"/>
          <w:szCs w:val="24"/>
        </w:rPr>
      </w:pPr>
      <w:r>
        <w:rPr>
          <w:rFonts w:hint="eastAsia" w:cs="Courier New" w:asciiTheme="minorEastAsia" w:hAnsiTheme="minorEastAsia"/>
          <w:bCs/>
          <w:kern w:val="0"/>
          <w:sz w:val="24"/>
          <w:szCs w:val="24"/>
        </w:rPr>
        <w:t>执行函数，读者0002借图书0002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proc_borrow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'0002'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'0002'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CURDATE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());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drawing>
          <wp:inline distT="0" distB="0" distL="0" distR="0">
            <wp:extent cx="1116330" cy="414655"/>
            <wp:effectExtent l="19050" t="0" r="762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20" w:name="_Toc658_WPSOffice_Level3"/>
      <w:r>
        <w:rPr>
          <w:rFonts w:hint="eastAsia" w:ascii="黑体" w:hAnsi="黑体" w:eastAsia="黑体"/>
          <w:sz w:val="24"/>
          <w:szCs w:val="24"/>
        </w:rPr>
        <w:t>5.3.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/>
          <w:sz w:val="24"/>
          <w:szCs w:val="24"/>
        </w:rPr>
        <w:t xml:space="preserve"> 还书存储过程proc_return</w:t>
      </w:r>
      <w:bookmarkEnd w:id="120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还书时，查看是否超期，即查询ticket表项，当发现超期，提示交罚单后再还书；如未超期，则记录归还项目到return_table中，并且删除借书记录（以免还书后定时器仍然扫描这个记录）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DEFINER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`root`</w:t>
      </w:r>
      <w:r>
        <w:rPr>
          <w:rFonts w:hint="eastAsia" w:ascii="Courier New" w:hAnsi="Courier New"/>
          <w:color w:val="0000FF"/>
          <w:sz w:val="20"/>
        </w:rPr>
        <w:t>@</w:t>
      </w:r>
      <w:r>
        <w:rPr>
          <w:rFonts w:hint="eastAsia" w:ascii="Courier New" w:hAnsi="Courier New"/>
          <w:color w:val="808000"/>
          <w:sz w:val="20"/>
        </w:rPr>
        <w:t>`%`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PROCEDURE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`proc_return`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11</w:t>
      </w:r>
      <w:r>
        <w:rPr>
          <w:rFonts w:hint="eastAsia" w:ascii="Courier New" w:hAnsi="Courier New"/>
          <w:color w:val="0000FF"/>
          <w:sz w:val="20"/>
        </w:rPr>
        <w:t>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`return_date`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BEGIN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declare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borrowdate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date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b/>
          <w:color w:val="000000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payoff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00"/>
          <w:sz w:val="20"/>
        </w:rPr>
        <w:t>then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msg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else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b/>
          <w:color w:val="000000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80"/>
          <w:sz w:val="20"/>
        </w:rPr>
        <w:t>count</w:t>
      </w:r>
      <w:r>
        <w:rPr>
          <w:rFonts w:hint="eastAsia" w:ascii="Courier New" w:hAnsi="Courier New"/>
          <w:color w:val="0000FF"/>
          <w:sz w:val="20"/>
        </w:rPr>
        <w:t>(*)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00"/>
          <w:sz w:val="20"/>
        </w:rPr>
        <w:t>then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DELETE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borrowdate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return_date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borrowdate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return_date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urier New" w:hAnsi="Courier New"/>
          <w:color w:val="FF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delete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ind w:left="840" w:leftChars="0" w:firstLine="420" w:firstLineChar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else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borrowdate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insert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into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return_date</w:t>
      </w: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values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borrowdate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return_date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urier New" w:hAnsi="Courier New"/>
          <w:color w:val="FF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delete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borrow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读者0001借了0001图书，超期产生了罚单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rPr>
          <w:rFonts w:ascii="黑体" w:hAnsi="黑体" w:eastAsia="黑体"/>
          <w:b/>
          <w:sz w:val="24"/>
          <w:szCs w:val="24"/>
        </w:rPr>
        <w:drawing>
          <wp:inline distT="0" distB="0" distL="0" distR="0">
            <wp:extent cx="3731895" cy="403860"/>
            <wp:effectExtent l="19050" t="0" r="1905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proc_return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'0001'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'0001'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CURDATE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());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rPr>
          <w:rFonts w:ascii="黑体" w:hAnsi="黑体" w:eastAsia="黑体"/>
          <w:b/>
          <w:sz w:val="24"/>
          <w:szCs w:val="24"/>
        </w:rPr>
        <w:drawing>
          <wp:inline distT="0" distB="0" distL="0" distR="0">
            <wp:extent cx="1488440" cy="467995"/>
            <wp:effectExtent l="19050" t="0" r="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交罚单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proc_payoff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'0001'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'0001'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);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drawing>
          <wp:inline distT="0" distB="0" distL="0" distR="0">
            <wp:extent cx="1116330" cy="403860"/>
            <wp:effectExtent l="19050" t="0" r="7620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drawing>
          <wp:inline distT="0" distB="0" distL="0" distR="0">
            <wp:extent cx="3806190" cy="436245"/>
            <wp:effectExtent l="1905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再次还书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drawing>
          <wp:inline distT="0" distB="0" distL="0" distR="0">
            <wp:extent cx="3455670" cy="5207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3"/>
        <w:rPr>
          <w:rFonts w:hint="default" w:ascii="黑体" w:hAnsi="黑体" w:eastAsia="黑体"/>
          <w:sz w:val="24"/>
          <w:szCs w:val="24"/>
          <w:lang w:val="en-US" w:eastAsia="zh-CN"/>
        </w:rPr>
      </w:pPr>
      <w:bookmarkStart w:id="121" w:name="_Toc23191_WPSOffice_Level3"/>
      <w:r>
        <w:rPr>
          <w:rFonts w:hint="eastAsia" w:ascii="黑体" w:hAnsi="黑体" w:eastAsia="黑体"/>
          <w:sz w:val="24"/>
          <w:szCs w:val="24"/>
        </w:rPr>
        <w:t>5.3.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4</w:t>
      </w:r>
      <w:r>
        <w:rPr>
          <w:rFonts w:hint="eastAsia" w:ascii="黑体" w:hAnsi="黑体" w:eastAsia="黑体"/>
          <w:sz w:val="24"/>
          <w:szCs w:val="24"/>
        </w:rPr>
        <w:t xml:space="preserve"> 交罚单存储过程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proc_payoff</w:t>
      </w:r>
      <w:bookmarkEnd w:id="121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修改罚单中payoff段为0，表明罚单已交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DEFINER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`root`</w:t>
      </w:r>
      <w:r>
        <w:rPr>
          <w:rFonts w:hint="eastAsia" w:ascii="Courier New" w:hAnsi="Courier New"/>
          <w:color w:val="0000FF"/>
          <w:sz w:val="20"/>
        </w:rPr>
        <w:t>@</w:t>
      </w:r>
      <w:r>
        <w:rPr>
          <w:rFonts w:hint="eastAsia" w:ascii="Courier New" w:hAnsi="Courier New"/>
          <w:color w:val="808000"/>
          <w:sz w:val="20"/>
        </w:rPr>
        <w:t>`%`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PROCEDURE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`proc_payoff`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`reader_id`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BEGIN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FF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update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80008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payoff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0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and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ticket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select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'succeed'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0000FF"/>
          <w:sz w:val="20"/>
        </w:rPr>
      </w:pPr>
    </w:p>
    <w:p>
      <w:pPr>
        <w:spacing w:line="360" w:lineRule="auto"/>
        <w:outlineLvl w:val="3"/>
        <w:rPr>
          <w:rFonts w:hint="eastAsia" w:ascii="黑体" w:hAnsi="黑体" w:eastAsia="黑体"/>
          <w:sz w:val="24"/>
          <w:szCs w:val="24"/>
          <w:lang w:val="en-US" w:eastAsia="zh-CN"/>
        </w:rPr>
      </w:pPr>
      <w:bookmarkStart w:id="122" w:name="_Toc13514_WPSOffice_Level3"/>
      <w:r>
        <w:rPr>
          <w:rFonts w:hint="eastAsia" w:ascii="黑体" w:hAnsi="黑体" w:eastAsia="黑体"/>
          <w:sz w:val="24"/>
          <w:szCs w:val="24"/>
        </w:rPr>
        <w:t>5.3.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5</w:t>
      </w:r>
      <w:r>
        <w:rPr>
          <w:rFonts w:hint="eastAsia" w:ascii="黑体" w:hAnsi="黑体" w:eastAsia="黑体"/>
          <w:sz w:val="24"/>
          <w:szCs w:val="24"/>
        </w:rPr>
        <w:t xml:space="preserve"> 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删除图书</w:t>
      </w:r>
      <w:r>
        <w:rPr>
          <w:rFonts w:hint="eastAsia" w:ascii="黑体" w:hAnsi="黑体" w:eastAsia="黑体"/>
          <w:sz w:val="24"/>
          <w:szCs w:val="24"/>
        </w:rPr>
        <w:t>存储过程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proc_deleteBook</w:t>
      </w:r>
      <w:bookmarkEnd w:id="122"/>
    </w:p>
    <w:p>
      <w:pPr>
        <w:spacing w:line="360" w:lineRule="auto"/>
        <w:outlineLvl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删除图书时，除了 book表，还要把关联表 return_table 对应的书也删掉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CREATE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DEFINER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808000"/>
          <w:sz w:val="20"/>
        </w:rPr>
        <w:t>`root`</w:t>
      </w:r>
      <w:r>
        <w:rPr>
          <w:rFonts w:hint="eastAsia" w:ascii="Courier New" w:hAnsi="Courier New"/>
          <w:color w:val="0000FF"/>
          <w:sz w:val="20"/>
        </w:rPr>
        <w:t>@</w:t>
      </w:r>
      <w:r>
        <w:rPr>
          <w:rFonts w:hint="eastAsia" w:ascii="Courier New" w:hAnsi="Courier New"/>
          <w:color w:val="808000"/>
          <w:sz w:val="20"/>
        </w:rPr>
        <w:t>`%`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PROCEDURE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`proc_deleteBook`</w:t>
      </w:r>
      <w:r>
        <w:rPr>
          <w:rFonts w:hint="eastAsia" w:ascii="Courier New" w:hAnsi="Courier New"/>
          <w:color w:val="0000FF"/>
          <w:sz w:val="20"/>
        </w:rPr>
        <w:t>(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b/>
          <w:color w:val="800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`book_id`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800000"/>
          <w:sz w:val="20"/>
        </w:rPr>
        <w:t>INT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BEGIN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DELETE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return_table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DELETE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book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WHERE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FF00FF"/>
          <w:sz w:val="20"/>
        </w:rPr>
        <w:t>book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jc w:val="lef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eastAsia" w:ascii="Courier New" w:hAnsi="Courier New"/>
          <w:b/>
          <w:color w:val="0000FF"/>
          <w:sz w:val="20"/>
        </w:rPr>
        <w:t>END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outlineLvl w:val="2"/>
        <w:rPr>
          <w:rFonts w:ascii="黑体" w:hAnsi="黑体" w:eastAsia="黑体"/>
          <w:b/>
          <w:sz w:val="24"/>
          <w:szCs w:val="24"/>
        </w:rPr>
      </w:pPr>
      <w:bookmarkStart w:id="123" w:name="_Toc22422_WPSOffice_Level2"/>
      <w:r>
        <w:rPr>
          <w:rFonts w:hint="eastAsia" w:ascii="黑体" w:hAnsi="黑体" w:eastAsia="黑体"/>
          <w:b/>
          <w:sz w:val="24"/>
          <w:szCs w:val="24"/>
        </w:rPr>
        <w:t>5.4触发器设计</w:t>
      </w:r>
      <w:bookmarkEnd w:id="123"/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24" w:name="_Toc30680_WPSOffice_Level3"/>
      <w:r>
        <w:rPr>
          <w:rFonts w:hint="eastAsia" w:ascii="黑体" w:hAnsi="黑体" w:eastAsia="黑体"/>
          <w:sz w:val="24"/>
          <w:szCs w:val="24"/>
        </w:rPr>
        <w:t>5.4.1 设计触发器borrow_after_insert</w:t>
      </w:r>
      <w:bookmarkEnd w:id="124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当某学生借书成功后，图书表相应的图书不在架上，变为0；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TRIGGER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`borrow_after_insert`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AFTER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`borrow`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EACH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num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END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在插入表borrow之前，id=0003的图书还在架上，为1</w:t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drawing>
          <wp:inline distT="0" distB="0" distL="0" distR="0">
            <wp:extent cx="5274310" cy="15557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学生0001借了这本书后，在boorow中插入记录</w:t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drawing>
          <wp:inline distT="0" distB="0" distL="0" distR="0">
            <wp:extent cx="5274310" cy="34798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在borrow中插入这条记录后，id=0003的图书，不在架上，为0</w:t>
      </w:r>
    </w:p>
    <w:p>
      <w:pPr>
        <w:spacing w:line="360" w:lineRule="auto"/>
        <w:rPr>
          <w:rFonts w:ascii="黑体" w:hAnsi="黑体" w:eastAsia="黑体"/>
          <w:b/>
          <w:sz w:val="24"/>
          <w:szCs w:val="24"/>
        </w:rPr>
      </w:pPr>
      <w:r>
        <w:rPr>
          <w:rFonts w:ascii="黑体" w:hAnsi="黑体" w:eastAsia="黑体"/>
          <w:b/>
          <w:sz w:val="24"/>
          <w:szCs w:val="24"/>
        </w:rPr>
        <w:drawing>
          <wp:inline distT="0" distB="0" distL="0" distR="0">
            <wp:extent cx="5274310" cy="18351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Cs w:val="21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25" w:name="_Toc4203_WPSOffice_Level3"/>
      <w:r>
        <w:rPr>
          <w:rFonts w:hint="eastAsia" w:ascii="黑体" w:hAnsi="黑体" w:eastAsia="黑体"/>
          <w:sz w:val="24"/>
          <w:szCs w:val="24"/>
        </w:rPr>
        <w:t>5.4.2 设计触发器</w:t>
      </w:r>
      <w:r>
        <w:rPr>
          <w:rFonts w:ascii="黑体" w:hAnsi="黑体" w:eastAsia="黑体"/>
          <w:sz w:val="24"/>
          <w:szCs w:val="24"/>
        </w:rPr>
        <w:t>return_after_insert</w:t>
      </w:r>
      <w:bookmarkEnd w:id="125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还书成功后，对应的书籍num变为1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TRIGGER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`return_after_insert`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AFTER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`return`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EACH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num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bookId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END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bCs/>
          <w:kern w:val="0"/>
          <w:sz w:val="24"/>
          <w:szCs w:val="24"/>
        </w:rPr>
      </w:pPr>
      <w:r>
        <w:rPr>
          <w:rFonts w:hint="eastAsia" w:cs="Courier New" w:asciiTheme="minorEastAsia" w:hAnsiTheme="minorEastAsia"/>
          <w:bCs/>
          <w:kern w:val="0"/>
          <w:sz w:val="24"/>
          <w:szCs w:val="24"/>
        </w:rPr>
        <w:t>还书时在return_table插入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hint="eastAsia" w:ascii="Courier New" w:hAnsi="Courier New" w:cs="Courier New"/>
          <w:b/>
          <w:bCs/>
          <w:color w:val="0000FF"/>
          <w:kern w:val="0"/>
          <w:sz w:val="20"/>
          <w:szCs w:val="20"/>
        </w:rPr>
        <w:drawing>
          <wp:inline distT="0" distB="0" distL="0" distR="0">
            <wp:extent cx="2524125" cy="3524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Cs/>
          <w:kern w:val="0"/>
          <w:sz w:val="24"/>
          <w:szCs w:val="24"/>
        </w:rPr>
      </w:pPr>
      <w:r>
        <w:rPr>
          <w:rFonts w:hint="eastAsia" w:ascii="Courier New" w:hAnsi="Courier New" w:cs="Courier New"/>
          <w:bCs/>
          <w:kern w:val="0"/>
          <w:sz w:val="24"/>
          <w:szCs w:val="24"/>
        </w:rPr>
        <w:t>此时图书归还架上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drawing>
          <wp:inline distT="0" distB="0" distL="0" distR="0">
            <wp:extent cx="5274310" cy="20701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Cs w:val="21"/>
        </w:rPr>
      </w:pPr>
    </w:p>
    <w:p>
      <w:pPr>
        <w:spacing w:line="360" w:lineRule="auto"/>
        <w:outlineLvl w:val="3"/>
        <w:rPr>
          <w:rFonts w:ascii="黑体" w:hAnsi="黑体" w:eastAsia="黑体"/>
          <w:sz w:val="24"/>
          <w:szCs w:val="24"/>
        </w:rPr>
      </w:pPr>
      <w:bookmarkStart w:id="126" w:name="_Toc23912_WPSOffice_Level3"/>
      <w:r>
        <w:rPr>
          <w:rFonts w:hint="eastAsia" w:ascii="黑体" w:hAnsi="黑体" w:eastAsia="黑体"/>
          <w:sz w:val="24"/>
          <w:szCs w:val="24"/>
        </w:rPr>
        <w:t>5.4.3 定义定时器（事件）eventJob</w:t>
      </w:r>
      <w:bookmarkEnd w:id="126"/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每天自动触发一次，扫描视图reader_borrow，若发现当前有预期归还时间小于当前时间，则判断为超期，生成处罚记录，这个定时器将每天定时触发存储过程proc_gen_ticket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808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kern w:val="0"/>
          <w:sz w:val="20"/>
          <w:szCs w:val="20"/>
        </w:rPr>
        <w:t>`eventJob`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SCHEDULE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EVERY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DAY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STARTS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'2018-08-01 16:22:42'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COMPLETION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PRESERVE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ENABLE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COMMENT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''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DO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proc_gen_ticket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CURDATE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())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读者0003借了图书0001，生成借书记录reader_borrow视图</w:t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drawing>
          <wp:inline distT="0" distB="0" distL="0" distR="0">
            <wp:extent cx="5274310" cy="426720"/>
            <wp:effectExtent l="19050" t="0" r="2540" b="0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当他在1月9日前还书，没有生成罚单</w:t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2487930" cy="414655"/>
            <wp:effectExtent l="19050" t="0" r="762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当他在1月9日后还书，生成罚单</w:t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2573020" cy="36131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3147060" cy="436245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bookmarkStart w:id="127" w:name="_Toc31230_WPSOffice_Level1"/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6 系统实现</w:t>
      </w:r>
      <w:bookmarkEnd w:id="127"/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128" w:name="_Toc658_WPSOffice_Level2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6.1 搭建前端框架</w:t>
      </w:r>
      <w:bookmarkEnd w:id="1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bookmarkStart w:id="129" w:name="_Toc16001_WPSOffice_Level3"/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6.1.1 搭建 vue-cli 脚手架</w:t>
      </w:r>
      <w:bookmarkEnd w:id="129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本系统使用 VUE 编写，所以需要搭建脚手架，使系统达到：提高效率、组件化、模块化、数据双向绑定的优秀特性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  <w:lang w:val="en-US" w:eastAsia="zh-CN"/>
        </w:rPr>
        <w:t xml:space="preserve">// </w:t>
      </w:r>
      <w:r>
        <w:rPr>
          <w:rFonts w:hint="eastAsia" w:ascii="Courier New" w:hAnsi="Courier New"/>
          <w:color w:val="808000"/>
          <w:sz w:val="20"/>
        </w:rPr>
        <w:t>在项目的根目录下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npm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install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vue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cli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g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vue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init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webpack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web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lib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cd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web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lib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npm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install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 w:ascii="Courier New" w:hAnsi="Courier New"/>
          <w:color w:val="808000"/>
          <w:sz w:val="20"/>
        </w:rPr>
        <w:t>npm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run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dev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bookmarkStart w:id="130" w:name="_Toc24183_WPSOffice_Level3"/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6.1.2 引入 axious、element库</w:t>
      </w:r>
      <w:bookmarkEnd w:id="130"/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因为有很多http请求，使用axious库，可以更方便的书写请求，并且易于管理；对于一个后台系统，其ui适合使用简洁的风格，element-ui即可满足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引入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aixos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npm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aixos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vue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axios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s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在入口文件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main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js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里面加入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axios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'axios'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VueAxios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'vue-axios'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Vue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use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VueAxios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axios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引入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elment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ui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npm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element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ui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S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在入口文件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main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js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里面加入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ElementUI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from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'element-ui'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import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'element-ui/lib/theme-chalk/index.css'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 w:ascii="Courier New" w:hAnsi="Courier New"/>
          <w:color w:val="808000"/>
          <w:sz w:val="20"/>
        </w:rPr>
        <w:t>Vue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use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ElementUI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bookmarkStart w:id="131" w:name="_Toc8838_WPSOffice_Level3"/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6.1.3 上传到github仓库</w:t>
      </w:r>
      <w:bookmarkEnd w:id="131"/>
    </w:p>
    <w:p>
      <w:pPr>
        <w:rPr>
          <w:rFonts w:hint="eastAsia" w:ascii="Courier New" w:hAnsi="Courier New"/>
          <w:color w:val="808000"/>
          <w:sz w:val="20"/>
        </w:rPr>
      </w:pPr>
      <w:r>
        <w:rPr>
          <w:rFonts w:hint="eastAsia"/>
          <w:sz w:val="24"/>
          <w:szCs w:val="32"/>
          <w:lang w:val="en-US" w:eastAsia="zh-CN"/>
        </w:rPr>
        <w:t>需要对系统进行版本控制，在本地建立仓库后，与远程仓库进行连接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00"/>
          <w:sz w:val="20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在项目目录中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git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init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git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remote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add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origin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https</w:t>
      </w:r>
      <w:r>
        <w:rPr>
          <w:rFonts w:hint="eastAsia" w:ascii="Courier New" w:hAnsi="Courier New"/>
          <w:color w:val="0000FF"/>
          <w:sz w:val="20"/>
        </w:rPr>
        <w:t>://</w:t>
      </w:r>
      <w:r>
        <w:rPr>
          <w:rFonts w:hint="eastAsia" w:ascii="Courier New" w:hAnsi="Courier New"/>
          <w:color w:val="808000"/>
          <w:sz w:val="20"/>
        </w:rPr>
        <w:t>github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com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808000"/>
          <w:sz w:val="20"/>
        </w:rPr>
        <w:t>ZhangWei2222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808000"/>
          <w:sz w:val="20"/>
        </w:rPr>
        <w:t>web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lib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git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git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pull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git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add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.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git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commit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m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'注释信息'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808000"/>
          <w:sz w:val="20"/>
        </w:rPr>
        <w:t>git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push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8000"/>
          <w:sz w:val="20"/>
        </w:rPr>
        <w:t>u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origin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master</w:t>
      </w: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可在 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"https://github.com/ZhangWei2222/web-lib"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hint="eastAsia" w:ascii="宋体" w:hAnsi="宋体" w:eastAsia="宋体" w:cs="宋体"/>
          <w:sz w:val="24"/>
          <w:szCs w:val="24"/>
        </w:rPr>
        <w:t>https://github.com/ZhangWei2222/web-lib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查看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132" w:name="_Toc23191_WPSOffice_Level2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6.2 使用 NodeJs 建立本地服务器</w:t>
      </w:r>
      <w:bookmarkEnd w:id="132"/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使用 NodeJs 开发系统中间层接口，直接从 MySql 获取数据并通过 express 制作数据获取接口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在项目的根目录中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"use strict"</w:t>
      </w:r>
      <w:r>
        <w:rPr>
          <w:rFonts w:hint="eastAsia" w:ascii="Courier New" w:hAnsi="Courier New"/>
          <w:color w:val="0000FF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i/>
          <w:color w:val="808080"/>
          <w:sz w:val="20"/>
        </w:rPr>
      </w:pPr>
      <w:r>
        <w:rPr>
          <w:rFonts w:hint="eastAsia" w:ascii="Courier New" w:hAnsi="Courier New"/>
          <w:i/>
          <w:color w:val="808080"/>
          <w:sz w:val="20"/>
        </w:rPr>
        <w:t>/* 引入express框架 */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express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require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'express'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express</w:t>
      </w:r>
      <w:r>
        <w:rPr>
          <w:rFonts w:hint="eastAsia" w:ascii="Courier New" w:hAnsi="Courier New"/>
          <w:color w:val="0000FF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i/>
          <w:color w:val="808080"/>
          <w:sz w:val="20"/>
        </w:rPr>
      </w:pPr>
      <w:r>
        <w:rPr>
          <w:rFonts w:hint="eastAsia" w:ascii="Courier New" w:hAnsi="Courier New"/>
          <w:i/>
          <w:color w:val="808080"/>
          <w:sz w:val="20"/>
        </w:rPr>
        <w:t>/* 引入cors */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cors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require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'cors'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use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cors</w:t>
      </w:r>
      <w:r>
        <w:rPr>
          <w:rFonts w:hint="eastAsia" w:ascii="Courier New" w:hAnsi="Courier New"/>
          <w:color w:val="0000FF"/>
          <w:sz w:val="20"/>
        </w:rPr>
        <w:t>());</w:t>
      </w:r>
    </w:p>
    <w:p>
      <w:pPr>
        <w:spacing w:beforeLines="0" w:afterLines="0"/>
        <w:jc w:val="left"/>
        <w:rPr>
          <w:rFonts w:hint="eastAsia" w:ascii="Courier New" w:hAnsi="Courier New"/>
          <w:i/>
          <w:color w:val="808080"/>
          <w:sz w:val="20"/>
        </w:rPr>
      </w:pPr>
      <w:r>
        <w:rPr>
          <w:rFonts w:hint="eastAsia" w:ascii="Courier New" w:hAnsi="Courier New"/>
          <w:i/>
          <w:color w:val="808080"/>
          <w:sz w:val="20"/>
        </w:rPr>
        <w:t>/* 引入body-parser */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bodyParser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require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'body-parser'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use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bodyParser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());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use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bodyParser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urlencoded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extended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false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}));</w:t>
      </w:r>
    </w:p>
    <w:p>
      <w:pPr>
        <w:spacing w:beforeLines="0" w:afterLines="0"/>
        <w:jc w:val="left"/>
        <w:rPr>
          <w:rFonts w:hint="eastAsia" w:ascii="Courier New" w:hAnsi="Courier New"/>
          <w:i/>
          <w:color w:val="808080"/>
          <w:sz w:val="20"/>
        </w:rPr>
      </w:pPr>
      <w:r>
        <w:rPr>
          <w:rFonts w:hint="eastAsia" w:ascii="Courier New" w:hAnsi="Courier New"/>
          <w:i/>
          <w:color w:val="808080"/>
          <w:sz w:val="20"/>
        </w:rPr>
        <w:t>/* 引入mysql */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mysql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require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'mysql'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mysql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createConnection</w:t>
      </w:r>
      <w:r>
        <w:rPr>
          <w:rFonts w:hint="eastAsia" w:ascii="Courier New" w:hAnsi="Courier New"/>
          <w:color w:val="0000FF"/>
          <w:sz w:val="20"/>
        </w:rPr>
        <w:t>({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host</w:t>
      </w:r>
      <w:r>
        <w:rPr>
          <w:rFonts w:hint="eastAsia" w:ascii="Courier New" w:hAnsi="Courier New"/>
          <w:color w:val="000000"/>
          <w:sz w:val="20"/>
        </w:rPr>
        <w:t xml:space="preserve">     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'47.101.130.10'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80"/>
          <w:sz w:val="20"/>
        </w:rPr>
        <w:t>user</w:t>
      </w:r>
      <w:r>
        <w:rPr>
          <w:rFonts w:hint="eastAsia" w:ascii="Courier New" w:hAnsi="Courier New"/>
          <w:color w:val="000000"/>
          <w:sz w:val="20"/>
        </w:rPr>
        <w:t xml:space="preserve">     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'root'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80"/>
          <w:sz w:val="20"/>
        </w:rPr>
        <w:t>password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'1998WEI.'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database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'library'</w:t>
      </w:r>
      <w:r>
        <w:rPr>
          <w:rFonts w:hint="eastAsia" w:ascii="Courier New" w:hAnsi="Courier New"/>
          <w:color w:val="0000FF"/>
          <w:sz w:val="20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b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multipleStatements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true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connect</w:t>
      </w:r>
      <w:r>
        <w:rPr>
          <w:rFonts w:hint="eastAsia" w:ascii="Courier New" w:hAnsi="Courier New"/>
          <w:color w:val="0000FF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i/>
          <w:color w:val="808080"/>
          <w:sz w:val="20"/>
        </w:rPr>
      </w:pPr>
      <w:r>
        <w:rPr>
          <w:rFonts w:hint="eastAsia" w:ascii="Courier New" w:hAnsi="Courier New"/>
          <w:i/>
          <w:color w:val="808080"/>
          <w:sz w:val="20"/>
        </w:rPr>
        <w:t>/* 监听端口 */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listen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4444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console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log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'——————————服务已启动——————————'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send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'&lt;p style="color:red"&gt;服务已启动&lt;/p&gt;'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133" w:name="_Toc13514_WPSOffice_Level2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6.3 图书管理-页面</w:t>
      </w:r>
      <w:bookmarkEnd w:id="1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34" w:name="_Toc24950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6.3.1 功能介绍</w:t>
      </w:r>
      <w:bookmarkEnd w:id="134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1).导航：/book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2).显示功能：展示图书信息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28315" cy="270002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3).编辑功能：进入图书编辑界面，可对图书进行修改、删除、入库，操作成功/失败会有相应提示。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注1：修改、入库后需要点击完成，才能算操作完成</w:t>
      </w:r>
    </w:p>
    <w:p>
      <w:pPr>
        <w:rPr>
          <w:rFonts w:hint="eastAsia" w:ascii="宋体" w:hAnsi="宋体" w:eastAsia="宋体" w:cs="宋体"/>
          <w:sz w:val="24"/>
          <w:szCs w:val="32"/>
          <w:lang w:val="en-US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注2：编辑在库数，已限制只能键入数字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注3：记录均不可为空，完成提交时会检查，如为空，会提示，且无法提交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2690495" cy="2658745"/>
            <wp:effectExtent l="0" t="0" r="6985" b="825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94025" cy="2675255"/>
            <wp:effectExtent l="0" t="0" r="825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2626995</wp:posOffset>
            </wp:positionH>
            <wp:positionV relativeFrom="paragraph">
              <wp:posOffset>15240</wp:posOffset>
            </wp:positionV>
            <wp:extent cx="2854960" cy="2520315"/>
            <wp:effectExtent l="0" t="0" r="10160" b="952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67000" cy="234632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35" w:name="_Toc24192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6.3.2 接口设计</w:t>
      </w:r>
      <w:bookmarkEnd w:id="135"/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书本列表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'/api/getBooks'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* FROM book'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更新书本列表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'/api/updateBook'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let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for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var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= 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[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FF"/>
          <w:sz w:val="20"/>
        </w:rPr>
        <w:t>]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'UPDATE book SET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WHERE 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添加书本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'/api/addBook'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let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for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var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','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[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FF"/>
          <w:sz w:val="20"/>
        </w:rPr>
        <w:t>]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','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2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'INSERT INTO book ('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')'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VALUES ('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')'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删除书本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'/api/delectBook'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'DELETE FROM book WHERE 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136" w:name="_Toc30680_WPSOffice_Level2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6.4 读者管理-页面</w:t>
      </w:r>
      <w:bookmarkEnd w:id="13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37" w:name="_Toc26694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6.4.1 功能介绍</w:t>
      </w:r>
      <w:bookmarkEnd w:id="137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1).导航：/user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2).显示功能：展示读者信息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25725" cy="3338830"/>
            <wp:effectExtent l="0" t="0" r="10795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3).编辑功能：进入读者编辑界面，可对读者进行修改、删除、新增，操作成功/失败会有相应提示。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注1：修改、新增后需要点击完成，才能算操作完成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注2：编辑班级，已限制只能键入数字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注3：记录均不可为空，完成提交时会检查，如为空，会提示，且无法提交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2478405" cy="3112770"/>
            <wp:effectExtent l="0" t="0" r="5715" b="1143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1348740</wp:posOffset>
            </wp:positionV>
            <wp:extent cx="2752725" cy="2694305"/>
            <wp:effectExtent l="0" t="0" r="5715" b="3175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-3520440</wp:posOffset>
            </wp:positionH>
            <wp:positionV relativeFrom="page">
              <wp:posOffset>4397375</wp:posOffset>
            </wp:positionV>
            <wp:extent cx="3625850" cy="4377055"/>
            <wp:effectExtent l="0" t="0" r="1270" b="12065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284220" cy="3870325"/>
            <wp:effectExtent l="0" t="0" r="762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77235" cy="3990340"/>
            <wp:effectExtent l="0" t="0" r="1460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bookmarkStart w:id="138" w:name="_Toc31986_WPSOffice_Level3"/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6.4.2 接口设计</w:t>
      </w:r>
      <w:bookmarkEnd w:id="138"/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显示用户列表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'/api/getUsers'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* FROM reader'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更新用户列表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'/api/updateUser'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let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for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var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= 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[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FF"/>
          <w:sz w:val="20"/>
        </w:rPr>
        <w:t>]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'UPDATE reader SET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WHERE 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添加用户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'/api/addUser'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let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for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var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','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[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FF"/>
          <w:sz w:val="20"/>
        </w:rPr>
        <w:t>]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2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'INSERT INTO reader ('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')'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VALUES ('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')'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删除用户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'/api/delectUser'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'DELETE FROM reader WHERE 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line="360" w:lineRule="auto"/>
        <w:rPr>
          <w:rFonts w:ascii="黑体" w:hAnsi="黑体" w:eastAsia="黑体"/>
          <w:szCs w:val="21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139" w:name="_Toc4203_WPSOffice_Level2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6.5 管理员管理-页面</w:t>
      </w:r>
      <w:bookmarkEnd w:id="1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40" w:name="_Toc19168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6.5.1 功能介绍</w:t>
      </w:r>
      <w:bookmarkEnd w:id="140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1).导航：/admin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2).显示功能：展示管理员信息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94815" cy="2248535"/>
            <wp:effectExtent l="0" t="0" r="1206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3).编辑功能：进入管理员编辑界面，可对管理员进行修改、删除、新增，操作成功/失败会有相应提示。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注1：修改、新增后需要点击完成，才能算操作完成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注2：记录均不可为空，完成提交时会检查，如为空，会提示，且无法提交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03095" cy="2660650"/>
            <wp:effectExtent l="0" t="0" r="190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22475" cy="2747010"/>
            <wp:effectExtent l="0" t="0" r="4445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3985" cy="3328035"/>
            <wp:effectExtent l="0" t="0" r="825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41" w:name="_Toc6005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6.5.2 接口设计</w:t>
      </w:r>
      <w:bookmarkEnd w:id="141"/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FF"/>
          <w:sz w:val="20"/>
          <w:lang w:val="en-US" w:eastAsia="zh-CN"/>
        </w:rPr>
        <w:t xml:space="preserve">/ </w:t>
      </w:r>
      <w:r>
        <w:rPr>
          <w:rFonts w:hint="eastAsia" w:ascii="Courier New" w:hAnsi="Courier New"/>
          <w:color w:val="808000"/>
          <w:sz w:val="20"/>
        </w:rPr>
        <w:t>显示管理员列表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'/api/getAdmin'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* FROM administrators'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更新管理员列表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'/api/updateAdmin'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let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for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var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= 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[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FF"/>
          <w:sz w:val="20"/>
        </w:rPr>
        <w:t>]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'UPDATE administrators SET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WHERE 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808000"/>
          <w:sz w:val="20"/>
        </w:rPr>
      </w:pP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添加管理员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'/api/addAdmin'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let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FF"/>
          <w:sz w:val="20"/>
        </w:rPr>
        <w:t>for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var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in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','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[</w:t>
      </w:r>
      <w:r>
        <w:rPr>
          <w:rFonts w:hint="eastAsia" w:ascii="Courier New" w:hAnsi="Courier New"/>
          <w:b/>
          <w:color w:val="0000FF"/>
          <w:sz w:val="20"/>
        </w:rPr>
        <w:t>key</w:t>
      </w:r>
      <w:r>
        <w:rPr>
          <w:rFonts w:hint="eastAsia" w:ascii="Courier New" w:hAnsi="Courier New"/>
          <w:color w:val="0000FF"/>
          <w:sz w:val="20"/>
        </w:rPr>
        <w:t>]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substr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0080"/>
          <w:sz w:val="20"/>
        </w:rPr>
        <w:t>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length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2</w:t>
      </w:r>
      <w:r>
        <w:rPr>
          <w:rFonts w:hint="eastAsia" w:ascii="Courier New" w:hAnsi="Courier New"/>
          <w:color w:val="0000FF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'INSERT INTO administrators ('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str1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')'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VALUES ('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str2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')'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删除管理员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'/api/delectAdmin'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'DELETE FROM administrators WHERE 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id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142" w:name="_Toc23912_WPSOffice_Level2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6.6 借还管理-页面</w:t>
      </w:r>
      <w:bookmarkEnd w:id="14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/>
          <w:lang w:val="en-US" w:eastAsia="zh-CN"/>
        </w:rPr>
      </w:pPr>
      <w:bookmarkStart w:id="143" w:name="_Toc16396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6.6.1 功能介绍</w:t>
      </w:r>
      <w:bookmarkEnd w:id="14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1).导航：/borrow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2).显示功能：展示借还信息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94555" cy="1838960"/>
            <wp:effectExtent l="0" t="0" r="14605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3).借书功能：新增借书记录，点击确认即完成操作；可按删除，取消操作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注1：记录均不可为空，完成提交时会检查，如为空，会提示，且无法提交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注2：读者名，书名采取下拉框的形式，选择完毕，唯一标识符借书证号、编号会自动填上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注3：每次只能进行一次借书操作，请完成新增操作再进行下面的操作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注4：每次借书，图书中的在库数会减少，为0的，无法借阅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02175" cy="1918970"/>
            <wp:effectExtent l="0" t="0" r="698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3450" cy="1982470"/>
            <wp:effectExtent l="0" t="0" r="11430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32655" cy="2436495"/>
            <wp:effectExtent l="0" t="0" r="6985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4).还书功能：进行还书；如超过预计归还日期，产生罚单，需要到 罚单管理 进行缴费，才能进行归还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注：还书后，相应图书的在库数会增加</w:t>
      </w:r>
    </w:p>
    <w:p>
      <w:r>
        <w:drawing>
          <wp:inline distT="0" distB="0" distL="114300" distR="114300">
            <wp:extent cx="4723130" cy="1879600"/>
            <wp:effectExtent l="0" t="0" r="127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49800" cy="1939290"/>
            <wp:effectExtent l="0" t="0" r="5080" b="114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44" w:name="_Toc18162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6.6.2 接口设计</w:t>
      </w:r>
      <w:bookmarkEnd w:id="144"/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显示借书列表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'/api/getBorrow'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* FROM reader_borrow'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获取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借书证号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列表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'/api/getUserId'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id,name FROM reader'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获取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编号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列表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'/api/getBookId'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id,name FROM book'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借书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'/api/borrowBook'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'call proc_borrow("'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book_id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borrow_date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expect_return_date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'")'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还书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'/api/returnBook'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'call proc_return("'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80"/>
          <w:sz w:val="20"/>
        </w:rPr>
        <w:t>curDate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'")'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145" w:name="_Toc16001_WPSOffice_Level2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6.7 罚单管理-页面</w:t>
      </w:r>
      <w:bookmarkEnd w:id="14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46" w:name="_Toc27952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6.7.1 功能介绍</w:t>
      </w:r>
      <w:bookmarkEnd w:id="146"/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1).导航：/ticket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2).显示功能：展示罚单信息，依据 是否欠费 进行排序，欠费记录为1，已缴费记录为0；可对已缴费的记录进行删除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注：系统每天会对借还列表进行查看，超过逾期，产生罚单</w:t>
      </w:r>
    </w:p>
    <w:p>
      <w:r>
        <w:drawing>
          <wp:inline distT="0" distB="0" distL="114300" distR="114300">
            <wp:extent cx="3975100" cy="252666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3).缴费功能：对欠费的记录进行缴费，之后可以归还书籍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19905" cy="2172335"/>
            <wp:effectExtent l="0" t="0" r="8255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47" w:name="_Toc21203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6.7.2 接口设计</w:t>
      </w:r>
      <w:bookmarkEnd w:id="147"/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显示欠费列表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'/api/getTicket'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* FROM reader_ticket'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缴费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'/api/payTicket'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'call proc_payoff("'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'","'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'")'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删除已缴的欠费单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post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'/api/delectTicket'</w:t>
      </w:r>
      <w:r>
        <w:rPr>
          <w:rFonts w:hint="eastAsia" w:ascii="Courier New" w:hAnsi="Courier New"/>
          <w:color w:val="0000FF"/>
          <w:sz w:val="20"/>
        </w:rPr>
        <w:t>,(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'DELETE FROM ticket WHERE readerId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readerId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 AND bookId = '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+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body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color w:val="808000"/>
          <w:sz w:val="20"/>
        </w:rPr>
        <w:t>bookId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148" w:name="_Toc24183_WPSOffice_Level2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6.8 还书信息-页面</w:t>
      </w:r>
      <w:bookmarkEnd w:id="1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49" w:name="_Toc15679_WPSOffice_Level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6.8.1 功能介绍</w:t>
      </w:r>
      <w:bookmarkEnd w:id="149"/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1).导航：/return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2).显示功能：展示还书信息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44975" cy="2440940"/>
            <wp:effectExtent l="0" t="0" r="6985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3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bookmarkStart w:id="150" w:name="_Toc32429_WPSOffice_Level3"/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6.8.2 接口设计</w:t>
      </w:r>
      <w:bookmarkEnd w:id="150"/>
    </w:p>
    <w:p>
      <w:pPr>
        <w:spacing w:beforeLines="0" w:afterLines="0"/>
        <w:jc w:val="left"/>
        <w:rPr>
          <w:rFonts w:hint="eastAsia" w:ascii="Courier New" w:hAnsi="Courier New"/>
          <w:color w:val="808000"/>
          <w:sz w:val="20"/>
        </w:rPr>
      </w:pPr>
      <w:r>
        <w:rPr>
          <w:rFonts w:hint="eastAsia" w:ascii="Courier New" w:hAnsi="Courier New"/>
          <w:color w:val="0000FF"/>
          <w:sz w:val="20"/>
          <w:lang w:val="en-US" w:eastAsia="zh-CN"/>
        </w:rPr>
        <w:t>/</w:t>
      </w:r>
      <w:r>
        <w:rPr>
          <w:rFonts w:hint="eastAsia" w:ascii="Courier New" w:hAnsi="Courier New"/>
          <w:color w:val="0000FF"/>
          <w:sz w:val="20"/>
        </w:rPr>
        <w:t>/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显示还书列表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app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get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008000"/>
          <w:sz w:val="20"/>
        </w:rPr>
        <w:t>'/api/getReturn'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req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8000"/>
          <w:sz w:val="20"/>
        </w:rPr>
      </w:pPr>
      <w:r>
        <w:rPr>
          <w:rFonts w:hint="eastAsia" w:ascii="Courier New" w:hAnsi="Courier New"/>
          <w:color w:val="808000"/>
          <w:sz w:val="20"/>
        </w:rPr>
        <w:t>const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8000"/>
          <w:sz w:val="20"/>
        </w:rPr>
        <w:t>'SELECT * FROM reader_borrow_return'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conn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query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sqlStr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=&gt;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b/>
          <w:color w:val="000000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(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)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FF"/>
          <w:sz w:val="20"/>
        </w:rPr>
        <w:t>-</w:t>
      </w:r>
      <w:r>
        <w:rPr>
          <w:rFonts w:hint="eastAsia" w:ascii="Courier New" w:hAnsi="Courier New"/>
          <w:color w:val="800080"/>
          <w:sz w:val="20"/>
        </w:rPr>
        <w:t>1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message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error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808000"/>
          <w:sz w:val="20"/>
        </w:rPr>
        <w:t>res</w:t>
      </w:r>
      <w:r>
        <w:rPr>
          <w:rFonts w:hint="eastAsia" w:ascii="Courier New" w:hAnsi="Courier New"/>
          <w:color w:val="0000FF"/>
          <w:sz w:val="20"/>
        </w:rPr>
        <w:t>.</w:t>
      </w:r>
      <w:r>
        <w:rPr>
          <w:rFonts w:hint="eastAsia" w:ascii="Courier New" w:hAnsi="Courier New"/>
          <w:b/>
          <w:color w:val="0000FF"/>
          <w:sz w:val="20"/>
        </w:rPr>
        <w:t>json</w:t>
      </w:r>
      <w:r>
        <w:rPr>
          <w:rFonts w:hint="eastAsia" w:ascii="Courier New" w:hAnsi="Courier New"/>
          <w:color w:val="0000FF"/>
          <w:sz w:val="20"/>
        </w:rPr>
        <w:t>({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code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0080"/>
          <w:sz w:val="20"/>
        </w:rPr>
        <w:t>10000</w:t>
      </w:r>
      <w:r>
        <w:rPr>
          <w:rFonts w:hint="eastAsia" w:ascii="Courier New" w:hAnsi="Courier New"/>
          <w:color w:val="0000FF"/>
          <w:sz w:val="20"/>
        </w:rPr>
        <w:t>,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0000FF"/>
          <w:sz w:val="20"/>
        </w:rPr>
        <w:t>data</w:t>
      </w:r>
      <w:r>
        <w:rPr>
          <w:rFonts w:hint="eastAsia" w:ascii="Courier New" w:hAnsi="Courier New"/>
          <w:color w:val="0000FF"/>
          <w:sz w:val="20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808000"/>
          <w:sz w:val="20"/>
        </w:rPr>
        <w:t>results</w:t>
      </w: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FF"/>
          <w:sz w:val="20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p>
      <w:pPr>
        <w:spacing w:beforeLines="0" w:afterLines="0"/>
        <w:jc w:val="left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Courier New" w:hAnsi="Courier New"/>
          <w:color w:val="0000FF"/>
          <w:sz w:val="20"/>
        </w:rPr>
        <w:t>})</w:t>
      </w:r>
    </w:p>
    <w:sectPr>
      <w:pgSz w:w="11906" w:h="16838"/>
      <w:pgMar w:top="1701" w:right="1134" w:bottom="1418" w:left="1701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646141"/>
      <w:docPartObj>
        <w:docPartGallery w:val="autotext"/>
      </w:docPartObj>
    </w:sdtPr>
    <w:sdtContent>
      <w:p>
        <w:pPr>
          <w:pStyle w:val="8"/>
          <w:jc w:val="right"/>
        </w:pPr>
        <w:r>
          <w:rPr>
            <w:rFonts w:hint="eastAsia"/>
          </w:rPr>
          <w:t>3</w:t>
        </w:r>
      </w:p>
    </w:sdtContent>
  </w:sdt>
  <w:p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006492"/>
    <w:multiLevelType w:val="singleLevel"/>
    <w:tmpl w:val="9B006492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25137042"/>
    <w:multiLevelType w:val="multilevel"/>
    <w:tmpl w:val="2513704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66DD"/>
    <w:rsid w:val="0001407D"/>
    <w:rsid w:val="00024E50"/>
    <w:rsid w:val="000363DB"/>
    <w:rsid w:val="0004019A"/>
    <w:rsid w:val="001017EC"/>
    <w:rsid w:val="00103FF6"/>
    <w:rsid w:val="001114B0"/>
    <w:rsid w:val="00122039"/>
    <w:rsid w:val="001C1BC6"/>
    <w:rsid w:val="001D6B88"/>
    <w:rsid w:val="001F7F1A"/>
    <w:rsid w:val="002165B2"/>
    <w:rsid w:val="0025249C"/>
    <w:rsid w:val="00257343"/>
    <w:rsid w:val="002904E2"/>
    <w:rsid w:val="002C2413"/>
    <w:rsid w:val="003116AB"/>
    <w:rsid w:val="00321358"/>
    <w:rsid w:val="00324383"/>
    <w:rsid w:val="00366FCB"/>
    <w:rsid w:val="00374406"/>
    <w:rsid w:val="00374AAF"/>
    <w:rsid w:val="003C2128"/>
    <w:rsid w:val="003C43A2"/>
    <w:rsid w:val="003F5127"/>
    <w:rsid w:val="00444B8A"/>
    <w:rsid w:val="004755FD"/>
    <w:rsid w:val="00484154"/>
    <w:rsid w:val="00486379"/>
    <w:rsid w:val="004B495C"/>
    <w:rsid w:val="0050314A"/>
    <w:rsid w:val="005419E6"/>
    <w:rsid w:val="00550A63"/>
    <w:rsid w:val="00551068"/>
    <w:rsid w:val="00562F71"/>
    <w:rsid w:val="0059092F"/>
    <w:rsid w:val="005A69C9"/>
    <w:rsid w:val="005A7D89"/>
    <w:rsid w:val="005B1064"/>
    <w:rsid w:val="005E2B21"/>
    <w:rsid w:val="005E51BF"/>
    <w:rsid w:val="00615A32"/>
    <w:rsid w:val="006202C3"/>
    <w:rsid w:val="00634BB8"/>
    <w:rsid w:val="00653162"/>
    <w:rsid w:val="006A5B5B"/>
    <w:rsid w:val="006E03F6"/>
    <w:rsid w:val="00716108"/>
    <w:rsid w:val="007270CE"/>
    <w:rsid w:val="00747505"/>
    <w:rsid w:val="007D04A4"/>
    <w:rsid w:val="007E7D0B"/>
    <w:rsid w:val="00865CA6"/>
    <w:rsid w:val="0087704C"/>
    <w:rsid w:val="008A7041"/>
    <w:rsid w:val="008F3EF5"/>
    <w:rsid w:val="00904A5D"/>
    <w:rsid w:val="0091413A"/>
    <w:rsid w:val="00947F7C"/>
    <w:rsid w:val="009B1B45"/>
    <w:rsid w:val="009F0F2C"/>
    <w:rsid w:val="009F658A"/>
    <w:rsid w:val="00A04479"/>
    <w:rsid w:val="00A24B5A"/>
    <w:rsid w:val="00A44B9C"/>
    <w:rsid w:val="00A568C6"/>
    <w:rsid w:val="00A60421"/>
    <w:rsid w:val="00A67360"/>
    <w:rsid w:val="00A67CB2"/>
    <w:rsid w:val="00A74286"/>
    <w:rsid w:val="00A85759"/>
    <w:rsid w:val="00A91A1D"/>
    <w:rsid w:val="00AA56FD"/>
    <w:rsid w:val="00B25AEA"/>
    <w:rsid w:val="00B45CC6"/>
    <w:rsid w:val="00B56EE9"/>
    <w:rsid w:val="00B75805"/>
    <w:rsid w:val="00B92A7F"/>
    <w:rsid w:val="00B937E1"/>
    <w:rsid w:val="00B971E8"/>
    <w:rsid w:val="00BE2DF9"/>
    <w:rsid w:val="00C0501E"/>
    <w:rsid w:val="00C26B3F"/>
    <w:rsid w:val="00C507CD"/>
    <w:rsid w:val="00CE0D8E"/>
    <w:rsid w:val="00CF2710"/>
    <w:rsid w:val="00D011B1"/>
    <w:rsid w:val="00D168B1"/>
    <w:rsid w:val="00D16C1E"/>
    <w:rsid w:val="00D55E7F"/>
    <w:rsid w:val="00D7760B"/>
    <w:rsid w:val="00D83589"/>
    <w:rsid w:val="00DC4B1A"/>
    <w:rsid w:val="00DD1A82"/>
    <w:rsid w:val="00DD1A9E"/>
    <w:rsid w:val="00E03B0D"/>
    <w:rsid w:val="00E06917"/>
    <w:rsid w:val="00E77A7A"/>
    <w:rsid w:val="00F252F2"/>
    <w:rsid w:val="00F719DB"/>
    <w:rsid w:val="00F81CC2"/>
    <w:rsid w:val="00FC1029"/>
    <w:rsid w:val="00FC66BE"/>
    <w:rsid w:val="00FC79E0"/>
    <w:rsid w:val="00FD36F5"/>
    <w:rsid w:val="02E63EA9"/>
    <w:rsid w:val="03643EF0"/>
    <w:rsid w:val="04445820"/>
    <w:rsid w:val="05DC30C5"/>
    <w:rsid w:val="078857C1"/>
    <w:rsid w:val="080A435E"/>
    <w:rsid w:val="08E74B48"/>
    <w:rsid w:val="0BE10293"/>
    <w:rsid w:val="0F23507F"/>
    <w:rsid w:val="0FEF165D"/>
    <w:rsid w:val="134C4E52"/>
    <w:rsid w:val="14F002FF"/>
    <w:rsid w:val="17155110"/>
    <w:rsid w:val="1E7104EE"/>
    <w:rsid w:val="213A3219"/>
    <w:rsid w:val="21FE12D9"/>
    <w:rsid w:val="22F06276"/>
    <w:rsid w:val="23D8775B"/>
    <w:rsid w:val="250A6BA9"/>
    <w:rsid w:val="25F8290D"/>
    <w:rsid w:val="2B026EAE"/>
    <w:rsid w:val="2F5A6C40"/>
    <w:rsid w:val="38976402"/>
    <w:rsid w:val="3998285C"/>
    <w:rsid w:val="39D62F1F"/>
    <w:rsid w:val="39F82C94"/>
    <w:rsid w:val="3AC615BA"/>
    <w:rsid w:val="3E6936C2"/>
    <w:rsid w:val="42DE3042"/>
    <w:rsid w:val="46F447D8"/>
    <w:rsid w:val="47BB4A5F"/>
    <w:rsid w:val="514D7630"/>
    <w:rsid w:val="570A4189"/>
    <w:rsid w:val="59A423EA"/>
    <w:rsid w:val="5DDC2381"/>
    <w:rsid w:val="5E432C2C"/>
    <w:rsid w:val="60ED277A"/>
    <w:rsid w:val="64017C41"/>
    <w:rsid w:val="67914948"/>
    <w:rsid w:val="68B269CE"/>
    <w:rsid w:val="695C204E"/>
    <w:rsid w:val="6AD25F5C"/>
    <w:rsid w:val="6D6B0DD6"/>
    <w:rsid w:val="6F6C5499"/>
    <w:rsid w:val="6F6F14D1"/>
    <w:rsid w:val="70194FB8"/>
    <w:rsid w:val="7054379F"/>
    <w:rsid w:val="709836F5"/>
    <w:rsid w:val="71B85386"/>
    <w:rsid w:val="744C2FAA"/>
    <w:rsid w:val="7C196F48"/>
    <w:rsid w:val="7DD40296"/>
    <w:rsid w:val="7F265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22"/>
    <w:semiHidden/>
    <w:unhideWhenUsed/>
    <w:qFormat/>
    <w:uiPriority w:val="99"/>
    <w:pPr>
      <w:spacing w:after="120"/>
    </w:p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Date"/>
    <w:basedOn w:val="1"/>
    <w:next w:val="1"/>
    <w:link w:val="29"/>
    <w:semiHidden/>
    <w:unhideWhenUsed/>
    <w:qFormat/>
    <w:uiPriority w:val="99"/>
    <w:pPr>
      <w:ind w:left="100" w:leftChars="2500"/>
    </w:pPr>
  </w:style>
  <w:style w:type="paragraph" w:styleId="7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footnote text"/>
    <w:basedOn w:val="1"/>
    <w:link w:val="25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2">
    <w:name w:val="Body Text 2"/>
    <w:basedOn w:val="1"/>
    <w:link w:val="21"/>
    <w:qFormat/>
    <w:uiPriority w:val="0"/>
    <w:pPr>
      <w:spacing w:before="156" w:line="360" w:lineRule="auto"/>
      <w:jc w:val="left"/>
    </w:pPr>
    <w:rPr>
      <w:rFonts w:ascii="宋体" w:hAnsi="宋体" w:eastAsia="宋体" w:cs="Times New Roman"/>
      <w:color w:val="FF00FF"/>
      <w:szCs w:val="20"/>
    </w:rPr>
  </w:style>
  <w:style w:type="paragraph" w:styleId="13">
    <w:name w:val="Body Text First Indent"/>
    <w:basedOn w:val="1"/>
    <w:link w:val="23"/>
    <w:qFormat/>
    <w:uiPriority w:val="0"/>
    <w:pPr>
      <w:spacing w:before="156" w:line="360" w:lineRule="auto"/>
      <w:ind w:firstLine="420" w:firstLineChars="100"/>
      <w:jc w:val="left"/>
    </w:pPr>
    <w:rPr>
      <w:rFonts w:ascii="宋体" w:hAnsi="宋体" w:eastAsia="宋体" w:cs="Times New Roman"/>
      <w:szCs w:val="20"/>
    </w:rPr>
  </w:style>
  <w:style w:type="character" w:styleId="16">
    <w:name w:val="Hyperlink"/>
    <w:basedOn w:val="15"/>
    <w:unhideWhenUsed/>
    <w:qFormat/>
    <w:uiPriority w:val="99"/>
    <w:rPr>
      <w:color w:val="0000FF" w:themeColor="hyperlink"/>
      <w:u w:val="single"/>
    </w:rPr>
  </w:style>
  <w:style w:type="character" w:styleId="17">
    <w:name w:val="footnote reference"/>
    <w:basedOn w:val="15"/>
    <w:semiHidden/>
    <w:unhideWhenUsed/>
    <w:qFormat/>
    <w:uiPriority w:val="99"/>
    <w:rPr>
      <w:vertAlign w:val="superscript"/>
    </w:rPr>
  </w:style>
  <w:style w:type="character" w:customStyle="1" w:styleId="18">
    <w:name w:val="批注框文本 Char"/>
    <w:basedOn w:val="15"/>
    <w:link w:val="7"/>
    <w:semiHidden/>
    <w:qFormat/>
    <w:uiPriority w:val="99"/>
    <w:rPr>
      <w:sz w:val="18"/>
      <w:szCs w:val="18"/>
    </w:rPr>
  </w:style>
  <w:style w:type="character" w:customStyle="1" w:styleId="19">
    <w:name w:val="标题 1 Char"/>
    <w:basedOn w:val="15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0">
    <w:name w:val="标题 2 Char"/>
    <w:basedOn w:val="15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1">
    <w:name w:val="正文文本 2 Char"/>
    <w:basedOn w:val="15"/>
    <w:link w:val="12"/>
    <w:qFormat/>
    <w:uiPriority w:val="0"/>
    <w:rPr>
      <w:rFonts w:ascii="宋体" w:hAnsi="宋体" w:eastAsia="宋体" w:cs="Times New Roman"/>
      <w:color w:val="FF00FF"/>
      <w:szCs w:val="20"/>
    </w:rPr>
  </w:style>
  <w:style w:type="character" w:customStyle="1" w:styleId="22">
    <w:name w:val="正文文本 Char"/>
    <w:basedOn w:val="15"/>
    <w:link w:val="4"/>
    <w:semiHidden/>
    <w:qFormat/>
    <w:uiPriority w:val="99"/>
  </w:style>
  <w:style w:type="character" w:customStyle="1" w:styleId="23">
    <w:name w:val="正文首行缩进 Char"/>
    <w:basedOn w:val="22"/>
    <w:link w:val="13"/>
    <w:qFormat/>
    <w:uiPriority w:val="0"/>
    <w:rPr>
      <w:rFonts w:ascii="宋体" w:hAnsi="宋体" w:eastAsia="宋体" w:cs="Times New Roman"/>
      <w:szCs w:val="20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脚注文本 Char"/>
    <w:basedOn w:val="15"/>
    <w:link w:val="10"/>
    <w:semiHidden/>
    <w:qFormat/>
    <w:uiPriority w:val="99"/>
    <w:rPr>
      <w:sz w:val="18"/>
      <w:szCs w:val="18"/>
    </w:rPr>
  </w:style>
  <w:style w:type="paragraph" w:customStyle="1" w:styleId="26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27">
    <w:name w:val="页眉 Char"/>
    <w:basedOn w:val="15"/>
    <w:link w:val="9"/>
    <w:semiHidden/>
    <w:qFormat/>
    <w:uiPriority w:val="99"/>
    <w:rPr>
      <w:sz w:val="18"/>
      <w:szCs w:val="18"/>
    </w:rPr>
  </w:style>
  <w:style w:type="character" w:customStyle="1" w:styleId="28">
    <w:name w:val="页脚 Char"/>
    <w:basedOn w:val="15"/>
    <w:link w:val="8"/>
    <w:qFormat/>
    <w:uiPriority w:val="99"/>
    <w:rPr>
      <w:sz w:val="18"/>
      <w:szCs w:val="18"/>
    </w:rPr>
  </w:style>
  <w:style w:type="character" w:customStyle="1" w:styleId="29">
    <w:name w:val="日期 Char"/>
    <w:basedOn w:val="15"/>
    <w:link w:val="6"/>
    <w:semiHidden/>
    <w:qFormat/>
    <w:uiPriority w:val="99"/>
  </w:style>
  <w:style w:type="paragraph" w:customStyle="1" w:styleId="30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31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32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6" Type="http://schemas.openxmlformats.org/officeDocument/2006/relationships/glossaryDocument" Target="glossary/document.xml"/><Relationship Id="rId75" Type="http://schemas.openxmlformats.org/officeDocument/2006/relationships/fontTable" Target="fontTable.xml"/><Relationship Id="rId74" Type="http://schemas.openxmlformats.org/officeDocument/2006/relationships/customXml" Target="../customXml/item2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jpe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04859684-5a4d-4c59-b2c4-23cc9b5ed8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4859684-5a4d-4c59-b2c4-23cc9b5ed8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298baf-6cc9-4272-bc27-39ce16fa1e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298baf-6cc9-4272-bc27-39ce16fa1e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6a069d-f1e7-4e77-8e95-7f5dd8569d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e6a069d-f1e7-4e77-8e95-7f5dd8569d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576bd88-36bf-4c31-8149-8215e6901f2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576bd88-36bf-4c31-8149-8215e6901f2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a953477-a21d-4542-87d8-c1ac1572f3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a953477-a21d-4542-87d8-c1ac1572f3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36059e-a8d9-41ce-ade0-2ae0a6766e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36059e-a8d9-41ce-ade0-2ae0a6766e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047b96a-ba4e-425b-9371-740a0c31fce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047b96a-ba4e-425b-9371-740a0c31fce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2e2874-7a88-4549-8e02-b18bf4a69a8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2e2874-7a88-4549-8e02-b18bf4a69a8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22aa8fc-1777-4eb6-a866-ace0de52f08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22aa8fc-1777-4eb6-a866-ace0de52f08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db56c4-3813-40b1-801c-5bb44f3cbc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edb56c4-3813-40b1-801c-5bb44f3cbc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530960e-fa21-46cf-a5b2-10d83f4f4c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30960e-fa21-46cf-a5b2-10d83f4f4c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215b13-c3e6-4e85-8fbd-b3df497b89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215b13-c3e6-4e85-8fbd-b3df497b89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8595761-9104-4405-82dd-485b6fd2cc7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8595761-9104-4405-82dd-485b6fd2cc7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7d56b9-e24e-48b2-90d6-d287d2a3075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7d56b9-e24e-48b2-90d6-d287d2a3075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d17079-c535-4ad1-86fe-4df5745b40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d17079-c535-4ad1-86fe-4df5745b40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fd5b38-1aa7-4cd4-8e92-86d262a6ec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fd5b38-1aa7-4cd4-8e92-86d262a6ec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5903831-0ded-4f16-8c91-f28035f542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5903831-0ded-4f16-8c91-f28035f542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5d7c6fc-20c0-497f-a30f-18ef5df08ec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5d7c6fc-20c0-497f-a30f-18ef5df08ec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f3fd5f5-dc4b-42b0-95c7-5fce19c958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f3fd5f5-dc4b-42b0-95c7-5fce19c958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a356b01-0478-486b-a8fb-6242303a5c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a356b01-0478-486b-a8fb-6242303a5c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fd47ac-b484-4189-973c-bddb9c5cbed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fd47ac-b484-4189-973c-bddb9c5cbed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174f05-afed-499a-aa95-ef49e61f746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174f05-afed-499a-aa95-ef49e61f746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66bfab-e947-4367-938a-1a32c72430a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66bfab-e947-4367-938a-1a32c72430a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a3293e-32b9-4c22-af47-802d500fee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a3293e-32b9-4c22-af47-802d500fee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dfccc9-c1d8-4853-8b81-2d2406205fe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dfccc9-c1d8-4853-8b81-2d2406205fe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877e628-9a32-44b7-a1a3-b6d823c772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877e628-9a32-44b7-a1a3-b6d823c772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6a1989-f2aa-4de8-99d5-4002ce95af9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6a1989-f2aa-4de8-99d5-4002ce95af9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5f463c7-9815-4b8d-a2b3-a73c42c1dd3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5f463c7-9815-4b8d-a2b3-a73c42c1dd3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070d413-f5af-4de5-a0ab-2b834f5dc9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070d413-f5af-4de5-a0ab-2b834f5dc9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4c05d2-b3a6-4887-89eb-62bac544004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4c05d2-b3a6-4887-89eb-62bac544004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25af8e8-bb24-4de7-897d-a45ac1636bb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25af8e8-bb24-4de7-897d-a45ac1636bb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cea5eb7-48f6-4d8a-b53a-9fe8ba9087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cea5eb7-48f6-4d8a-b53a-9fe8ba9087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ccd2e11-09f7-4cef-8b61-d9dff4c106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ccd2e11-09f7-4cef-8b61-d9dff4c106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3dbf81-c92a-4755-b200-3a244e9091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d3dbf81-c92a-4755-b200-3a244e9091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0f866de-3e4d-458f-80ee-6c2a9bc63c8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0f866de-3e4d-458f-80ee-6c2a9bc63c8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7d77d9-b3f8-4eac-9655-bd4a51167b0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7d77d9-b3f8-4eac-9655-bd4a51167b0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1017572-ac7d-4f42-bf91-4d0a5310ada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1017572-ac7d-4f42-bf91-4d0a5310ada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0a9b39-ec45-4e38-8284-b2d60b3d722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0a9b39-ec45-4e38-8284-b2d60b3d722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88ba38-ec5a-4dc7-8b70-d32c3c5a92a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e88ba38-ec5a-4dc7-8b70-d32c3c5a92a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7a4e0ae-0bfe-4cb0-a1f5-2ef6177ec1c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7a4e0ae-0bfe-4cb0-a1f5-2ef6177ec1c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75c96a-02a9-4a28-a9a2-c806906cb9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75c96a-02a9-4a28-a9a2-c806906cb9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abd84a-df04-4bd7-95bf-c2802a5cbe3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abd84a-df04-4bd7-95bf-c2802a5cbe3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c2dc38f-9ba3-47a0-ad38-3f8c514f24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c2dc38f-9ba3-47a0-ad38-3f8c514f24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627835-badd-4bd2-95c4-bb1f41bcc49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627835-badd-4bd2-95c4-bb1f41bcc49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384b7be-4594-488a-9081-58a0db305b3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384b7be-4594-488a-9081-58a0db305b3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549fdc-7240-4fec-a698-a41bdc0ce85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549fdc-7240-4fec-a698-a41bdc0ce85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e7d50a-c652-4666-a6e0-b2f30eb8834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e7d50a-c652-4666-a6e0-b2f30eb8834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db84b1-52de-4463-a4a4-ad7a5e6d2ee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db84b1-52de-4463-a4a4-ad7a5e6d2ee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6a16fc-bbe8-4965-957b-2138327c08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6a16fc-bbe8-4965-957b-2138327c08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01e64a-d136-485e-969c-7d88acaa29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d01e64a-d136-485e-969c-7d88acaa29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aac753-8180-4c28-baa1-b13c9ff1c63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aac753-8180-4c28-baa1-b13c9ff1c63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7c30da-be49-4ebc-9ec3-f5fa5f138d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7c30da-be49-4ebc-9ec3-f5fa5f138d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c61420e-d876-4390-b4c6-336b2820ac5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c61420e-d876-4390-b4c6-336b2820ac5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7b4327e-70fa-4bdd-ba56-05bcd2a172b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7b4327e-70fa-4bdd-ba56-05bcd2a172b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6d7cbf-c6f0-4fbc-a678-80e1f1bcac7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6d7cbf-c6f0-4fbc-a678-80e1f1bcac7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818a39-7997-4709-8a32-fc8ab05667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818a39-7997-4709-8a32-fc8ab05667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329a940-5d7a-47bd-a0d7-b4efb520eb4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329a940-5d7a-47bd-a0d7-b4efb520eb4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89dd92-e9a6-4c35-aa9b-33103154c9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e89dd92-e9a6-4c35-aa9b-33103154c9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f356e14-4490-432a-97ce-b2703f15b1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f356e14-4490-432a-97ce-b2703f15b1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cd99ec-dac1-4adb-b9ad-ef3000855c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cd99ec-dac1-4adb-b9ad-ef3000855cf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850eabb-7672-4d8e-9c74-549cbe3a9d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850eabb-7672-4d8e-9c74-549cbe3a9d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d5b550-3689-474b-afe5-0dc0eaf1322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d5b550-3689-474b-afe5-0dc0eaf1322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1b19e66-328b-4541-b2e4-7c53098b49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1b19e66-328b-4541-b2e4-7c53098b49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6e5cd0-96bc-4ad9-a4fb-c057fae5cfa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6e5cd0-96bc-4ad9-a4fb-c057fae5cfa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30012c1-2c69-40c6-a52d-3e718c5c3b0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30012c1-2c69-40c6-a52d-3e718c5c3b0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59b243-1ae5-44f8-9573-6ceaa7e9292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59b243-1ae5-44f8-9573-6ceaa7e9292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a818426-3419-4611-a8b6-18fc4f0aa2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818426-3419-4611-a8b6-18fc4f0aa2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ce45fab-4bb3-4282-9355-bf707de04ac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ce45fab-4bb3-4282-9355-bf707de04ac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131016-df7b-4f7f-b360-8e579baea4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5131016-df7b-4f7f-b360-8e579baea4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816f5c8-51dd-4a30-824a-0f9c6d8af98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816f5c8-51dd-4a30-824a-0f9c6d8af98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dd16c0-d3ba-4a69-a974-499938d425c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dd16c0-d3ba-4a69-a974-499938d425c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ca9cec0-6620-425c-bae3-78ba4910f83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ca9cec0-6620-425c-bae3-78ba4910f83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734c861-0c67-4ac5-bcda-d22710fba5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734c861-0c67-4ac5-bcda-d22710fba5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cd7cfcc-0630-442b-a5f8-c64a0d6a20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cd7cfcc-0630-442b-a5f8-c64a0d6a20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71e603-0299-421e-b0e8-f79677f24d4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71e603-0299-421e-b0e8-f79677f24d4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2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A78FF5-B2FE-463E-902B-C6A8F52D641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1861</Words>
  <Characters>10610</Characters>
  <Lines>88</Lines>
  <Paragraphs>24</Paragraphs>
  <TotalTime>4</TotalTime>
  <ScaleCrop>false</ScaleCrop>
  <LinksUpToDate>false</LinksUpToDate>
  <CharactersWithSpaces>12447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2018-11-28T03:07:00Z</dcterms:created>
  <dc:creator>zhangwei</dc:creator>
  <cp:lastModifiedBy>Z</cp:lastModifiedBy>
  <dcterms:modified xsi:type="dcterms:W3CDTF">2019-10-15T04:15:58Z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