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72034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2034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在3D目标检测领域有几个数据集都用的比较多，除了KITTI以外，今天要介绍的nuScenes也很常见。nuScenes的数据采集主要在波士顿和新加坡进行，用于采集的车辆装备了1个旋转雷达（spinning LIDAR），5个远程雷达传感器（long range RADAR sensor）和6个相机（camera）。根据官方文档说明，其数据标注量比KITTI要高出7倍以上。</w:t>
      </w:r>
    </w:p>
    <w:p/>
    <w:p/>
    <w:p/>
    <w:p/>
    <w:p>
      <w:pPr>
        <w:pStyle w:val="2"/>
        <w:keepNext w:val="0"/>
        <w:keepLines w:val="0"/>
        <w:widowControl/>
        <w:suppressLineNumbers w:val="0"/>
        <w:shd w:val="clear" w:fill="FCFCFC"/>
        <w:spacing w:before="0" w:beforeAutospacing="0"/>
        <w:ind w:left="0" w:firstLine="0"/>
        <w:rPr>
          <w:rFonts w:ascii="Georgia" w:hAnsi="Georgia" w:eastAsia="Georgia" w:cs="Georgia"/>
          <w:b/>
          <w:bCs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CFCFC"/>
        </w:rPr>
        <w:t>carla.WeatherParameters</w:t>
      </w:r>
      <w:bookmarkStart w:id="0" w:name="carla.WeatherParameters"/>
      <w:bookmarkEnd w:id="0"/>
    </w:p>
    <w:p>
      <w:pPr>
        <w:pStyle w:val="3"/>
        <w:keepNext w:val="0"/>
        <w:keepLines w:val="0"/>
        <w:widowControl/>
        <w:suppressLineNumbers w:val="0"/>
        <w:shd w:val="clear" w:fill="FCFCFC"/>
        <w:spacing w:before="0" w:beforeAutospacing="0" w:after="288" w:afterAutospacing="0" w:line="288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这个类定义了包含光照和天气规范的对象，这些规范稍后可以在</w: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instrText xml:space="preserve"> HYPERLINK "https://carla.readthedocs.io/en/0.9.10/python_api/" \l "carla.World" </w:instrTex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t>carla.World</w: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中应用。到目前为止，这些条件只对</w: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instrText xml:space="preserve"> HYPERLINK "https://carla.readthedocs.io/en/0.9.10/ref_sensors/" \l "rgb-camera" </w:instrTex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t>sensor.camera.rgb</w: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进行干预。它们既不会影响演员的物理特性，也不会影响其他传感器。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这些参数中的每一个都独立于其余参数起作用。增加降雨量不会自动产生水坑，也不会改变道路的湿度。这可以实现更好的定制，但也意味着需要编写实际条件。但是，可以在</w: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instrText xml:space="preserve"> HYPERLINK "https://github.com/carla-simulator/carla/blob/master/PythonAPI/examples/dynamic_weather.py" </w:instrTex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t>此处</w:t>
      </w:r>
      <w:r>
        <w:rPr>
          <w:rFonts w:hint="default" w:ascii="Arial" w:hAnsi="Arial" w:eastAsia="Arial" w:cs="Arial"/>
          <w:i w:val="0"/>
          <w:iCs w:val="0"/>
          <w:caps w:val="0"/>
          <w:color w:val="2980B9"/>
          <w:spacing w:val="0"/>
          <w:sz w:val="19"/>
          <w:szCs w:val="19"/>
          <w:u w:val="none"/>
          <w:shd w:val="clear" w:fill="FCFCFC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找到实际运行的动态天气条件的示例。</w:t>
      </w:r>
      <w:bookmarkStart w:id="1" w:name="_GoBack"/>
      <w:bookmarkEnd w:id="1"/>
    </w:p>
    <w:p>
      <w:r>
        <w:drawing>
          <wp:inline distT="0" distB="0" distL="114300" distR="114300">
            <wp:extent cx="5271770" cy="1487170"/>
            <wp:effectExtent l="0" t="0" r="127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ZmMDdkOWI2NDM2OGQxMGFhNWZmZTgyNTc0NWJkYTAifQ=="/>
  </w:docVars>
  <w:rsids>
    <w:rsidRoot w:val="00000000"/>
    <w:rsid w:val="0197030A"/>
    <w:rsid w:val="1D0C50A7"/>
    <w:rsid w:val="2CD0422B"/>
    <w:rsid w:val="616752F7"/>
    <w:rsid w:val="62960066"/>
    <w:rsid w:val="76DF0913"/>
    <w:rsid w:val="7A2F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302</Words>
  <Characters>405</Characters>
  <Lines>0</Lines>
  <Paragraphs>0</Paragraphs>
  <TotalTime>18</TotalTime>
  <ScaleCrop>false</ScaleCrop>
  <LinksUpToDate>false</LinksUpToDate>
  <CharactersWithSpaces>409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2022-07-26T14:31:00Z</dcterms:created>
  <dc:creator>Administrator.DESKTOP-MV49J8K</dc:creator>
  <cp:lastModifiedBy>时代＆信念</cp:lastModifiedBy>
  <dcterms:modified xsi:type="dcterms:W3CDTF">2022-07-27T01:39:44Z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7BEB41C34D91440D9ADCC759A23B0455</vt:lpwstr>
  </property>
</Properties>
</file>