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5A92B2F7" w:rsidR="00417854" w:rsidRPr="00417854" w:rsidRDefault="00EC22B4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滕王阁</w:t>
      </w:r>
      <w:r w:rsidR="00296419"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序</w:t>
      </w:r>
    </w:p>
    <w:p w14:paraId="5C3CEF4F" w14:textId="3AE26FB3" w:rsidR="00BB0FD6" w:rsidRPr="00BB0FD6" w:rsidRDefault="00296419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王</w:t>
      </w:r>
      <w:r w:rsidR="00EC22B4">
        <w:rPr>
          <w:rFonts w:ascii="楷体" w:eastAsia="楷体" w:hAnsi="楷体" w:cs="楷体" w:hint="eastAsia"/>
          <w:sz w:val="20"/>
          <w:szCs w:val="22"/>
          <w:lang w:eastAsia="zh-Hans"/>
        </w:rPr>
        <w:t>勃</w:t>
      </w:r>
    </w:p>
    <w:p w14:paraId="696AFA4D" w14:textId="4DD9405E" w:rsidR="00EC22B4" w:rsidRPr="00EC22B4" w:rsidRDefault="00EC22B4" w:rsidP="00EC22B4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南昌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故郡，洪都新府。星分翼轸，地接衡庐。襟三江而带五湖，控蛮荆而引瓯越。物华天宝，龙光射牛斗之墟；人杰地灵，徐孺下陈蕃之榻。雄州雾列，俊采星驰。台隍枕夷夏之交，宾主尽东南之美。都督阎公之雅望，棨戟遥临；宇文新州之懿范，襜帷暂驻。十旬休假，胜友如云；千里逢迎，高朋满座。腾蛟起凤，孟学士之词宗；紫电青霜，王将军之武库。家君作宰，路出名区；童子何知，躬逢胜饯。</w:t>
      </w:r>
    </w:p>
    <w:p w14:paraId="4B478F3E" w14:textId="3D3ED7D9" w:rsidR="00EC22B4" w:rsidRPr="00EC22B4" w:rsidRDefault="00EC22B4" w:rsidP="00EC22B4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时维九月，序属三秋。潦水尽而寒潭清，烟光凝而暮山紫。俨骖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騑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于上路，访风景于崇阿。临帝子之长洲，得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仙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人之旧馆。层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台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耸翠，上出重霄；飞阁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翔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丹，下临无地。鹤汀凫渚，穷岛屿之萦回；桂殿兰宫，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列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冈峦之体势。披绣闼，俯雕甍，山原旷其盈视，川泽纡其骇瞩。闾阎扑地，钟鸣鼎食之家；舸舰</w:t>
      </w:r>
      <w:r w:rsidRPr="00EC22B4">
        <w:rPr>
          <w:rFonts w:ascii="宋体" w:eastAsia="宋体" w:hAnsi="宋体" w:cstheme="minorEastAsia"/>
          <w:sz w:val="22"/>
          <w:szCs w:val="28"/>
          <w:lang w:eastAsia="zh-Hans"/>
        </w:rPr>
        <w:t>迷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津，青雀黄龙之</w:t>
      </w:r>
      <w:r w:rsidRPr="00EC22B4">
        <w:rPr>
          <w:rFonts w:ascii="宋体" w:eastAsia="宋体" w:hAnsi="宋体" w:cstheme="minorEastAsia"/>
          <w:sz w:val="22"/>
          <w:szCs w:val="28"/>
          <w:lang w:eastAsia="zh-Hans"/>
        </w:rPr>
        <w:t>轴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。云销雨霁，彩彻区明。落霞与孤鹜齐飞，秋水共长天一色。渔舟唱晚，响穷彭蠡之滨，雁阵惊寒，声断衡阳之浦。</w:t>
      </w:r>
    </w:p>
    <w:p w14:paraId="4E8867E9" w14:textId="61F4636E" w:rsidR="00EC22B4" w:rsidRPr="00EC22B4" w:rsidRDefault="00EC22B4" w:rsidP="00EC22B4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遥襟甫畅，逸兴遄飞。爽籁发而清风生，纤歌凝而白云遏。睢园绿竹，气凌彭泽之樽；邺水朱华，光照临川之笔。四美具，二难并。穷睇眄于中天，极娱游于暇日。天高地迥，觉宇宙之无穷；兴尽悲来，识盈虚之有数。望长安于日下，目吴会于云间。地势极而南溟深，天柱高而北辰远。关山难越，谁悲失路之人；萍水相逢，尽是他乡之客。怀帝阍而不见，奉宣室以何年？嗟乎！时运不齐，命途多舛。冯唐易老，李广难封。屈贾谊于长沙，非无圣主；窜梁鸿于海曲，岂乏明时？所赖君子见机，达人知命。老当益壮，宁移白首之心？穷且益坚，不坠青云之志。酌贪泉而觉爽，处涸辙</w:t>
      </w:r>
      <w:r w:rsidRPr="00EC22B4">
        <w:rPr>
          <w:rFonts w:ascii="宋体" w:eastAsia="宋体" w:hAnsi="宋体" w:cstheme="minorEastAsia"/>
          <w:sz w:val="22"/>
          <w:szCs w:val="28"/>
          <w:lang w:eastAsia="zh-Hans"/>
        </w:rPr>
        <w:t>而相欢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。北海虽赊，扶摇可接；东隅已逝，桑榆非晚。孟尝高洁，空余报国之情；阮籍猖狂，岂效穷途之哭！</w:t>
      </w:r>
    </w:p>
    <w:p w14:paraId="62072A63" w14:textId="7D6EA74F" w:rsidR="00EC22B4" w:rsidRPr="00EC22B4" w:rsidRDefault="00EC22B4" w:rsidP="00EC22B4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勃，三尺微命，一介书生。无路请缨，等终军之弱冠；有怀投笔，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爱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宗悫之长风。舍簪笏于百龄，奉晨昏于万里。非谢家之宝树，接孟氏之芳邻。他日趋庭，叨陪鲤对；今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晨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捧袂，喜托龙门。杨意不逢，抚凌云而自惜；钟期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相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遇，奏流水以何惭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！</w:t>
      </w:r>
    </w:p>
    <w:p w14:paraId="2A5740AB" w14:textId="3D74B2FF" w:rsidR="00EC22B4" w:rsidRPr="00EC22B4" w:rsidRDefault="00EC22B4" w:rsidP="00EC22B4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呜呼！胜地不常，盛筵难再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C22B4">
        <w:rPr>
          <w:rFonts w:ascii="宋体" w:eastAsia="宋体" w:hAnsi="宋体" w:cstheme="minorEastAsia" w:hint="eastAsia"/>
          <w:sz w:val="22"/>
          <w:szCs w:val="28"/>
          <w:lang w:eastAsia="zh-Hans"/>
        </w:rPr>
        <w:t>兰亭已矣，梓泽丘墟。临别赠言，幸承恩于伟饯；登高作赋，是所望于群公。敢竭鄙怀，恭疏短引；一言均赋，四韵俱成。请洒潘江，各倾陆海云尔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：</w:t>
      </w:r>
    </w:p>
    <w:p w14:paraId="7058BB3B" w14:textId="4103B84E" w:rsidR="00EC22B4" w:rsidRPr="00EC22B4" w:rsidRDefault="00EC22B4" w:rsidP="00EC22B4">
      <w:pPr>
        <w:ind w:firstLine="420"/>
        <w:jc w:val="center"/>
        <w:rPr>
          <w:rFonts w:ascii="楷体" w:eastAsia="楷体" w:hAnsi="楷体" w:cstheme="minorEastAsia"/>
          <w:sz w:val="22"/>
          <w:szCs w:val="28"/>
          <w:lang w:eastAsia="zh-Hans"/>
        </w:rPr>
      </w:pPr>
      <w:r w:rsidRPr="00EC22B4">
        <w:rPr>
          <w:rFonts w:ascii="楷体" w:eastAsia="楷体" w:hAnsi="楷体" w:cstheme="minorEastAsia" w:hint="eastAsia"/>
          <w:sz w:val="22"/>
          <w:szCs w:val="28"/>
          <w:lang w:eastAsia="zh-Hans"/>
        </w:rPr>
        <w:t>滕王高阁临江渚，佩玉鸣鸾罢歌舞。</w:t>
      </w:r>
    </w:p>
    <w:p w14:paraId="1713C1D8" w14:textId="46C24FBE" w:rsidR="00EC22B4" w:rsidRPr="00EC22B4" w:rsidRDefault="00EC22B4" w:rsidP="00EC22B4">
      <w:pPr>
        <w:ind w:firstLine="420"/>
        <w:jc w:val="center"/>
        <w:rPr>
          <w:rFonts w:ascii="楷体" w:eastAsia="楷体" w:hAnsi="楷体" w:cstheme="minorEastAsia"/>
          <w:sz w:val="22"/>
          <w:szCs w:val="28"/>
          <w:lang w:eastAsia="zh-Hans"/>
        </w:rPr>
      </w:pPr>
      <w:r w:rsidRPr="00EC22B4">
        <w:rPr>
          <w:rFonts w:ascii="楷体" w:eastAsia="楷体" w:hAnsi="楷体" w:cstheme="minorEastAsia" w:hint="eastAsia"/>
          <w:sz w:val="22"/>
          <w:szCs w:val="28"/>
          <w:lang w:eastAsia="zh-Hans"/>
        </w:rPr>
        <w:t>画栋朝飞南浦云，珠帘暮卷西山雨。</w:t>
      </w:r>
    </w:p>
    <w:p w14:paraId="6C00353C" w14:textId="277A09D6" w:rsidR="00EC22B4" w:rsidRPr="00EC22B4" w:rsidRDefault="00EC22B4" w:rsidP="00EC22B4">
      <w:pPr>
        <w:ind w:firstLine="420"/>
        <w:jc w:val="center"/>
        <w:rPr>
          <w:rFonts w:ascii="楷体" w:eastAsia="楷体" w:hAnsi="楷体" w:cstheme="minorEastAsia"/>
          <w:sz w:val="22"/>
          <w:szCs w:val="28"/>
          <w:lang w:eastAsia="zh-Hans"/>
        </w:rPr>
      </w:pPr>
      <w:r w:rsidRPr="00EC22B4">
        <w:rPr>
          <w:rFonts w:ascii="楷体" w:eastAsia="楷体" w:hAnsi="楷体" w:cstheme="minorEastAsia" w:hint="eastAsia"/>
          <w:sz w:val="22"/>
          <w:szCs w:val="28"/>
          <w:lang w:eastAsia="zh-Hans"/>
        </w:rPr>
        <w:t>闲云潭影日悠悠，物换星移几度秋。</w:t>
      </w:r>
    </w:p>
    <w:p w14:paraId="7B4185A1" w14:textId="0FD81A1B" w:rsidR="00C33C0A" w:rsidRPr="00EC22B4" w:rsidRDefault="00EC22B4" w:rsidP="00EC22B4">
      <w:pPr>
        <w:ind w:firstLine="420"/>
        <w:jc w:val="center"/>
        <w:rPr>
          <w:rFonts w:ascii="楷体" w:eastAsia="楷体" w:hAnsi="楷体"/>
        </w:rPr>
      </w:pPr>
      <w:r w:rsidRPr="00EC22B4">
        <w:rPr>
          <w:rFonts w:ascii="楷体" w:eastAsia="楷体" w:hAnsi="楷体" w:cstheme="minorEastAsia" w:hint="eastAsia"/>
          <w:sz w:val="22"/>
          <w:szCs w:val="28"/>
          <w:lang w:eastAsia="zh-Hans"/>
        </w:rPr>
        <w:t>阁中帝子今何在？槛外长江空自流。</w:t>
      </w:r>
    </w:p>
    <w:sectPr w:rsidR="00C33C0A" w:rsidRPr="00EC22B4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FE9F5" w14:textId="77777777" w:rsidR="006C7854" w:rsidRDefault="006C7854" w:rsidP="00417854">
      <w:r>
        <w:separator/>
      </w:r>
    </w:p>
  </w:endnote>
  <w:endnote w:type="continuationSeparator" w:id="0">
    <w:p w14:paraId="0CCDAD52" w14:textId="77777777" w:rsidR="006C7854" w:rsidRDefault="006C7854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EA6F5" w14:textId="77777777" w:rsidR="006C7854" w:rsidRDefault="006C7854" w:rsidP="00417854">
      <w:r>
        <w:separator/>
      </w:r>
    </w:p>
  </w:footnote>
  <w:footnote w:type="continuationSeparator" w:id="0">
    <w:p w14:paraId="3C9F1273" w14:textId="77777777" w:rsidR="006C7854" w:rsidRDefault="006C7854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96419"/>
    <w:rsid w:val="003F33E5"/>
    <w:rsid w:val="00417854"/>
    <w:rsid w:val="00590C9B"/>
    <w:rsid w:val="005D4D17"/>
    <w:rsid w:val="006127D5"/>
    <w:rsid w:val="00655E07"/>
    <w:rsid w:val="006C7854"/>
    <w:rsid w:val="008C5001"/>
    <w:rsid w:val="00B11DDC"/>
    <w:rsid w:val="00B52994"/>
    <w:rsid w:val="00BB0FD6"/>
    <w:rsid w:val="00C33C0A"/>
    <w:rsid w:val="00DC3CBF"/>
    <w:rsid w:val="00EC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9</cp:revision>
  <dcterms:created xsi:type="dcterms:W3CDTF">2022-09-11T02:56:00Z</dcterms:created>
  <dcterms:modified xsi:type="dcterms:W3CDTF">2022-12-04T06:54:00Z</dcterms:modified>
</cp:coreProperties>
</file>