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4CEEF7D5" w:rsidR="00C6705E" w:rsidRPr="004F3569" w:rsidRDefault="00802479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短歌行</w:t>
      </w:r>
    </w:p>
    <w:p w14:paraId="4F422542" w14:textId="5C7E140F" w:rsidR="00C6705E" w:rsidRDefault="00802479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 w:hint="eastAsia"/>
        </w:rPr>
        <w:t>东汉</w:t>
      </w:r>
      <w:r w:rsidR="00054BC9" w:rsidRPr="00054BC9">
        <w:rPr>
          <w:rFonts w:ascii="Garamond" w:eastAsia="宋体" w:hAnsi="Garamond" w:cs="Garamond" w:hint="eastAsia"/>
        </w:rPr>
        <w:t>·</w:t>
      </w:r>
      <w:r>
        <w:rPr>
          <w:rFonts w:ascii="Garamond" w:eastAsia="宋体" w:hAnsi="Garamond" w:cs="Garamond" w:hint="eastAsia"/>
        </w:rPr>
        <w:t>曹操</w:t>
      </w:r>
    </w:p>
    <w:p w14:paraId="0A9F95AD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对酒当歌，人生几何！</w:t>
      </w:r>
    </w:p>
    <w:p w14:paraId="273DBD6E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譬如朝露，去日苦多。</w:t>
      </w:r>
    </w:p>
    <w:p w14:paraId="0698E58E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慨当以慷，忧思难忘。</w:t>
      </w:r>
    </w:p>
    <w:p w14:paraId="32AB1BBA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何以解忧？唯有杜康。</w:t>
      </w:r>
    </w:p>
    <w:p w14:paraId="69538FAD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青青子衿，悠悠我心。</w:t>
      </w:r>
    </w:p>
    <w:p w14:paraId="45BBC946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但为君故，沉吟至今。</w:t>
      </w:r>
    </w:p>
    <w:p w14:paraId="50254BB5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呦呦鹿鸣，食野之苹。</w:t>
      </w:r>
    </w:p>
    <w:p w14:paraId="41D65152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我有嘉宾，鼓瑟吹笙。</w:t>
      </w:r>
    </w:p>
    <w:p w14:paraId="55FA8636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明明如月，何时可掇？</w:t>
      </w:r>
    </w:p>
    <w:p w14:paraId="06FBB424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忧从中来，不可断绝。</w:t>
      </w:r>
    </w:p>
    <w:p w14:paraId="013A797C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越陌度阡，枉用相存。</w:t>
      </w:r>
    </w:p>
    <w:p w14:paraId="3B534A90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契阔谈讌，心念旧恩。</w:t>
      </w:r>
    </w:p>
    <w:p w14:paraId="056038DB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月明星稀，乌鹊南飞。</w:t>
      </w:r>
    </w:p>
    <w:p w14:paraId="5771CD86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绕树三匝，何枝可依？</w:t>
      </w:r>
    </w:p>
    <w:p w14:paraId="43E66EB6" w14:textId="77777777" w:rsidR="00802479" w:rsidRPr="00802479" w:rsidRDefault="00802479" w:rsidP="0080247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山不厌高，海不厌深。</w:t>
      </w:r>
    </w:p>
    <w:p w14:paraId="558F5B66" w14:textId="6A88F8A6" w:rsidR="00802479" w:rsidRDefault="00802479" w:rsidP="00802479">
      <w:pPr>
        <w:jc w:val="center"/>
        <w:rPr>
          <w:rFonts w:ascii="Garamond" w:eastAsia="楷体" w:hAnsi="Garamond" w:cs="Garamond"/>
          <w:sz w:val="24"/>
          <w:szCs w:val="32"/>
        </w:rPr>
      </w:pPr>
      <w:r w:rsidRPr="00802479">
        <w:rPr>
          <w:rFonts w:ascii="Garamond" w:eastAsia="楷体" w:hAnsi="Garamond" w:cs="Garamond" w:hint="eastAsia"/>
          <w:sz w:val="24"/>
          <w:szCs w:val="32"/>
        </w:rPr>
        <w:t>周公吐哺，天下归心。</w:t>
      </w:r>
    </w:p>
    <w:p w14:paraId="5D993764" w14:textId="6FCBBACD" w:rsidR="00C6705E" w:rsidRDefault="00C6705E" w:rsidP="00054BC9">
      <w:pPr>
        <w:jc w:val="center"/>
        <w:rPr>
          <w:rFonts w:ascii="Garamond" w:eastAsia="楷体" w:hAnsi="Garamond" w:cs="Garamond"/>
          <w:sz w:val="24"/>
          <w:szCs w:val="32"/>
        </w:rPr>
      </w:pP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054BC9"/>
    <w:rsid w:val="004F3569"/>
    <w:rsid w:val="00802479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4</cp:revision>
  <dcterms:created xsi:type="dcterms:W3CDTF">2022-02-06T04:10:00Z</dcterms:created>
  <dcterms:modified xsi:type="dcterms:W3CDTF">2022-09-11T03:01:00Z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