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查询成绩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 简要描述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本用例描述了学生如何查询当前学期的课程成绩。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3.2 事件流</w:t>
      </w:r>
    </w:p>
    <w:p>
      <w:pPr>
        <w:rPr>
          <w:rFonts w:hint="eastAsia"/>
        </w:rPr>
      </w:pPr>
    </w:p>
    <w:p>
      <w:pPr>
        <w:rPr>
          <w:rFonts w:hint="eastAsia" w:asciiTheme="minorAscii" w:hAnsiTheme="minorAscii"/>
          <w:sz w:val="21"/>
          <w:lang w:val="en-US" w:eastAsia="zh-CN"/>
        </w:rPr>
      </w:pPr>
      <w:r>
        <w:rPr>
          <w:rFonts w:hint="eastAsia" w:asciiTheme="minorAscii" w:hAnsiTheme="minorAscii"/>
          <w:sz w:val="21"/>
          <w:lang w:val="en-US" w:eastAsia="zh-CN"/>
        </w:rPr>
        <w:t>3.2.1 基本流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3.2.1</w:t>
      </w:r>
      <w:r>
        <w:rPr>
          <w:rFonts w:hint="eastAsia"/>
          <w:lang w:val="en-US" w:eastAsia="zh-CN"/>
        </w:rPr>
        <w:t>.1</w:t>
      </w:r>
      <w:r>
        <w:rPr>
          <w:rFonts w:hint="eastAsia"/>
        </w:rPr>
        <w:t xml:space="preserve"> 查询成绩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 学生登录课程注册系统。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 系统显示学生的主页面，包括成绩查询功能。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3. 学生选择“查询成绩”功能。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4. 系统检索并显示学生当前学期的课程成绩列表。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3.2.2 备选流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3.2.2.1 无成绩记录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如果学生当前学期没有</w:t>
      </w:r>
      <w:bookmarkStart w:id="0" w:name="_GoBack"/>
      <w:bookmarkEnd w:id="0"/>
      <w:r>
        <w:rPr>
          <w:rFonts w:hint="eastAsia"/>
        </w:rPr>
        <w:t>成绩记录，系统显示相应消息，用例结束。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3.2.2.2 无效登录状态</w:t>
      </w:r>
    </w:p>
    <w:p>
      <w:pPr>
        <w:ind w:firstLine="420" w:firstLineChars="0"/>
      </w:pPr>
      <w:r>
        <w:rPr>
          <w:rFonts w:hint="eastAsia"/>
        </w:rPr>
        <w:t>如果在查询成绩时学生的登录状态失效，系统提示重新登录，并返回到登录界面，用例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结束。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yYzY3NzFiZTQ0MDZmMjU3YjVkNTYzYWJkMjMxZjAifQ=="/>
  </w:docVars>
  <w:rsids>
    <w:rsidRoot w:val="72713D19"/>
    <w:rsid w:val="5FE555AD"/>
    <w:rsid w:val="7271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2023-11-12T08:29:00Z</dcterms:created>
  <dc:creator>唐乐轩</dc:creator>
  <cp:lastModifiedBy>唐乐轩</cp:lastModifiedBy>
  <dcterms:modified xsi:type="dcterms:W3CDTF">2023-11-12T08:52:15Z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9CA115B7E8EB4D378E5C360389AA51C2_11</vt:lpwstr>
  </property>
</Properties>
</file>