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B3D" w:rsidRDefault="006A1B3D" w:rsidP="006A1B3D">
      <w:pPr>
        <w:jc w:val="left"/>
        <w:outlineLvl w:val="0"/>
        <w:rPr>
          <w:rFonts w:ascii="黑体" w:eastAsia="黑体" w:hAnsi="黑体" w:cs="黑体" w:hint="eastAsia"/>
          <w:b/>
          <w:bCs/>
          <w:sz w:val="32"/>
          <w:szCs w:val="32"/>
        </w:rPr>
      </w:pPr>
      <w:r>
        <w:rPr>
          <w:rFonts w:ascii="黑体" w:eastAsia="黑体" w:hAnsi="黑体" w:cs="黑体" w:hint="eastAsia"/>
          <w:b/>
          <w:bCs/>
          <w:sz w:val="32"/>
          <w:szCs w:val="32"/>
        </w:rPr>
        <w:t>项目介绍</w:t>
      </w:r>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t>在校园里，存在大量的二手用品的交易需求，因为每年都有毕业生要毕业，每年都有新生来报到，毕业生们不可能将几年来留存下的东西都带走，有些物品已成为累赘，卖掉反而还能赚些路费。学生们的消费水平本来也不高，都希望能买到物美价廉的商品。以往的人们只有在学校通过贴告示来寻找自己需要的商品，这样的方法十分局限，导致信息反馈速度慢，信息失去了原有的价值，缺乏及时性。</w:t>
      </w:r>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t>因此我们的战略是：</w:t>
      </w:r>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t>1．主要通过低价收购商品，然后高价转卖以此来赚取差价。 </w:t>
      </w:r>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t>2.提供同学出售他们二手商品的平台，借此收取一定的佣金。</w:t>
      </w:r>
    </w:p>
    <w:p w:rsidR="006A1B3D" w:rsidRDefault="006A1B3D" w:rsidP="006A1B3D">
      <w:pPr>
        <w:rPr>
          <w:rFonts w:ascii="黑体" w:eastAsia="黑体" w:hAnsi="黑体" w:cs="黑体" w:hint="eastAsia"/>
          <w:sz w:val="28"/>
          <w:szCs w:val="28"/>
        </w:rPr>
      </w:pPr>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t>通过调查分析可知校园二手交易市场较大，为校园二手交易的经营提供较大的发展空间，为充分发掘大学校园商业机会提供了良好的契机。拟建中的文理学院二手交易应运而生，将紧紧围绕校园二手交易市场这个核心功能，兼备为在校大学生提供贴合实际，紧扣需求的各种服务；将紧紧笼络住在校大学生这个特殊的群体，汇聚人气，形成规模效应，分利用其中的商机能量，实现我们的经济价值和社会价值。 </w:t>
      </w:r>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t>经过我们的分析论证认为，校园二手交易将会面临较好的发展前景，其运营模式结合互联网。虽然面临一定的风险，但是风险可以规避。二手交易建设运营后将会带来可观的经济收入。以后可以吸收风险投资为二手交易市场的长足发展注入活力，并且可以在立足科学技</w:t>
      </w:r>
      <w:r>
        <w:rPr>
          <w:rFonts w:ascii="黑体" w:eastAsia="黑体" w:hAnsi="黑体" w:cs="黑体" w:hint="eastAsia"/>
          <w:sz w:val="28"/>
          <w:szCs w:val="28"/>
        </w:rPr>
        <w:lastRenderedPageBreak/>
        <w:t>术学院的基础上不断扩大规模。总之，校园二手交易是现代社会的新兴产物，具有很大的商业潜力及发展空间，经反复论证，具有较强的投资价值和可行性</w:t>
      </w:r>
    </w:p>
    <w:p w:rsidR="006A1B3D" w:rsidRDefault="006A1B3D" w:rsidP="006A1B3D">
      <w:pPr>
        <w:ind w:firstLineChars="200" w:firstLine="560"/>
        <w:rPr>
          <w:rFonts w:ascii="黑体" w:eastAsia="黑体" w:hAnsi="黑体" w:cs="黑体" w:hint="eastAsia"/>
          <w:sz w:val="28"/>
          <w:szCs w:val="28"/>
        </w:rPr>
      </w:pPr>
    </w:p>
    <w:p w:rsidR="006A1B3D" w:rsidRDefault="006A1B3D" w:rsidP="006A1B3D">
      <w:pPr>
        <w:rPr>
          <w:rFonts w:ascii="黑体" w:eastAsia="黑体" w:hAnsi="黑体" w:cs="黑体" w:hint="eastAsia"/>
          <w:sz w:val="28"/>
          <w:szCs w:val="28"/>
        </w:rPr>
      </w:pPr>
    </w:p>
    <w:p w:rsidR="006A1B3D" w:rsidRDefault="006A1B3D" w:rsidP="006A1B3D">
      <w:pPr>
        <w:outlineLvl w:val="0"/>
        <w:rPr>
          <w:rFonts w:ascii="黑体" w:eastAsia="黑体" w:hAnsi="黑体" w:cs="黑体" w:hint="eastAsia"/>
          <w:sz w:val="28"/>
          <w:szCs w:val="28"/>
        </w:rPr>
      </w:pPr>
      <w:bookmarkStart w:id="0" w:name="_Toc2263"/>
      <w:r>
        <w:rPr>
          <w:rFonts w:ascii="黑体" w:eastAsia="黑体" w:hAnsi="黑体" w:cs="黑体" w:hint="eastAsia"/>
          <w:b/>
          <w:bCs/>
          <w:sz w:val="32"/>
          <w:szCs w:val="32"/>
        </w:rPr>
        <w:t>3.市场分析</w:t>
      </w:r>
      <w:r>
        <w:rPr>
          <w:rFonts w:ascii="黑体" w:eastAsia="黑体" w:hAnsi="黑体" w:cs="黑体" w:hint="eastAsia"/>
          <w:sz w:val="28"/>
          <w:szCs w:val="28"/>
        </w:rPr>
        <w:t>：</w:t>
      </w:r>
      <w:bookmarkEnd w:id="0"/>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t>目前大部分高校都有自己的校园网，部分院校也完成了校园“一卡通”工程的建设，校园网的建立与不断完善都是为学校教职员工与学生提供学习、工作和生活上的便利，据调查，目前上网已成为大学生活不可或缺的一部分，在校大学生平均上网率达到了92%，其中每种上网时间超过10h的学生占在校学生总数的1/3。而现在大学生网上交易基本上还是以BBS论坛为主，BBS用户虽多，但由于功能有限、管理不便等因素，渐渐不能满足学生实际交易中的需求。因此针对我们设计一个校园网上跳蚤市场的将为在校学生提供一个平台，在充分开发校园网利用价值的同时也满足了学生的需求。</w:t>
      </w:r>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t>电子商务市场罗列的产品千千万万，相信一点只要有需求，就会有市场。但是，当我们接手一个新项目的时候，第一件事情就是理解该项目近年市场需求变化。有句话说的很好：行业和店铺体量决定了店铺的发展潜力因此，知道行业市场容量和变化是非常非常重要的。我们对各大高校的旧物回收情况做了调查，发现每当一批毕业生离开时总会有大量的旧物残留，然而有些学生也很想买到那些留下来的东西，既可以为自己省钱也方便。</w:t>
      </w:r>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lastRenderedPageBreak/>
        <w:t>我们针对销售渠道这一块进行了深入的研究，通过在学生之间的不断传递信息和我公司的自我宣传实现到每个学生对我们这个二手市场的存在有所了解，然后再逐步推广网站来拉拢学生来我们网站进行买卖交易。</w:t>
      </w:r>
    </w:p>
    <w:p w:rsidR="006A1B3D" w:rsidRDefault="006A1B3D" w:rsidP="006A1B3D">
      <w:pPr>
        <w:ind w:firstLineChars="200" w:firstLine="560"/>
        <w:rPr>
          <w:rFonts w:ascii="黑体" w:eastAsia="黑体" w:hAnsi="黑体" w:cs="黑体" w:hint="eastAsia"/>
          <w:sz w:val="28"/>
          <w:szCs w:val="28"/>
        </w:rPr>
      </w:pPr>
      <w:r>
        <w:rPr>
          <w:rFonts w:ascii="黑体" w:eastAsia="黑体" w:hAnsi="黑体" w:cs="黑体" w:hint="eastAsia"/>
          <w:sz w:val="28"/>
          <w:szCs w:val="28"/>
        </w:rPr>
        <w:t>我们在这个电子商务发展迅速的时代必须要跟上节奏，迎合政策的正确走向。电子商务的发展与运行需要有良好的政策与法律环境，为引导和推进电子商务的发展、调节和规范电子商务行为，目前，我国从不同角度对电子商务的发展所面临的政策与法律问题进行了研究，已经或正在制定和实施了相关电子商务政策与法规。</w:t>
      </w:r>
    </w:p>
    <w:p w:rsidR="00DB3E1C" w:rsidRPr="006A1B3D" w:rsidRDefault="00DB3E1C" w:rsidP="006A1B3D">
      <w:bookmarkStart w:id="1" w:name="_GoBack"/>
      <w:bookmarkEnd w:id="1"/>
    </w:p>
    <w:sectPr w:rsidR="00DB3E1C" w:rsidRPr="006A1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2E0" w:rsidRDefault="002252E0" w:rsidP="006A1B3D">
      <w:r>
        <w:separator/>
      </w:r>
    </w:p>
  </w:endnote>
  <w:endnote w:type="continuationSeparator" w:id="0">
    <w:p w:rsidR="002252E0" w:rsidRDefault="002252E0" w:rsidP="006A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2E0" w:rsidRDefault="002252E0" w:rsidP="006A1B3D">
      <w:r>
        <w:separator/>
      </w:r>
    </w:p>
  </w:footnote>
  <w:footnote w:type="continuationSeparator" w:id="0">
    <w:p w:rsidR="002252E0" w:rsidRDefault="002252E0" w:rsidP="006A1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2E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1B3D"/>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3E1C"/>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882B69-8A7B-4324-9BBF-B2A94D66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B3D"/>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DY-PC</cp:lastModifiedBy>
  <cp:revision>6</cp:revision>
  <dcterms:created xsi:type="dcterms:W3CDTF">2012-08-13T06:38:00Z</dcterms:created>
  <dcterms:modified xsi:type="dcterms:W3CDTF">2019-03-11T07:00:00Z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