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5A" w:rsidRPr="00153A8D" w:rsidRDefault="00BB765A" w:rsidP="00153A8D">
      <w:pPr>
        <w:rPr>
          <w:b/>
          <w:sz w:val="40"/>
        </w:rPr>
      </w:pPr>
      <w:bookmarkStart w:id="0" w:name="_GoBack"/>
      <w:bookmarkEnd w:id="0"/>
      <w:r w:rsidRPr="00153A8D">
        <w:rPr>
          <w:b/>
          <w:sz w:val="40"/>
        </w:rPr>
        <w:t>StarterWare</w:t>
      </w:r>
      <w:r w:rsidR="002D6030" w:rsidRPr="00153A8D">
        <w:rPr>
          <w:b/>
          <w:sz w:val="40"/>
        </w:rPr>
        <w:t xml:space="preserve"> 01.02.0</w:t>
      </w:r>
      <w:r w:rsidR="00F306EC" w:rsidRPr="00153A8D">
        <w:rPr>
          <w:b/>
          <w:sz w:val="40"/>
        </w:rPr>
        <w:t>5</w:t>
      </w:r>
      <w:r w:rsidR="002D6030" w:rsidRPr="00153A8D">
        <w:rPr>
          <w:b/>
          <w:sz w:val="40"/>
        </w:rPr>
        <w:t>.</w:t>
      </w:r>
      <w:r w:rsidR="00A000DC" w:rsidRPr="00153A8D">
        <w:rPr>
          <w:b/>
          <w:sz w:val="40"/>
        </w:rPr>
        <w:t>0</w:t>
      </w:r>
      <w:r w:rsidR="00F306EC" w:rsidRPr="00153A8D">
        <w:rPr>
          <w:b/>
          <w:sz w:val="40"/>
        </w:rPr>
        <w:t>8</w:t>
      </w:r>
    </w:p>
    <w:p w:rsidR="00BB765A" w:rsidRDefault="00BB765A" w:rsidP="007F3395">
      <w:pPr>
        <w:autoSpaceDE w:val="0"/>
        <w:autoSpaceDN w:val="0"/>
        <w:adjustRightInd w:val="0"/>
        <w:spacing w:after="0" w:line="240" w:lineRule="auto"/>
        <w:rPr>
          <w:rFonts w:ascii="Arial-BoldMT" w:hAnsi="Arial-BoldMT" w:cs="Arial-BoldMT"/>
          <w:b/>
          <w:bCs/>
          <w:sz w:val="48"/>
          <w:szCs w:val="48"/>
        </w:rPr>
      </w:pPr>
      <w:r>
        <w:rPr>
          <w:rFonts w:ascii="Arial-BoldMT" w:hAnsi="Arial-BoldMT" w:cs="Arial-BoldMT"/>
          <w:b/>
          <w:bCs/>
          <w:sz w:val="48"/>
          <w:szCs w:val="48"/>
        </w:rPr>
        <w:t>Release Notes</w:t>
      </w:r>
    </w:p>
    <w:p w:rsidR="00BB765A" w:rsidRDefault="00BB765A" w:rsidP="007F3395">
      <w:pPr>
        <w:autoSpaceDE w:val="0"/>
        <w:autoSpaceDN w:val="0"/>
        <w:adjustRightInd w:val="0"/>
        <w:spacing w:after="0" w:line="240" w:lineRule="auto"/>
        <w:rPr>
          <w:rFonts w:ascii="Arial-BoldMT" w:hAnsi="Arial-BoldMT" w:cs="Arial-BoldMT"/>
          <w:b/>
          <w:bCs/>
          <w:sz w:val="48"/>
          <w:szCs w:val="48"/>
        </w:rPr>
      </w:pPr>
    </w:p>
    <w:p w:rsidR="00BB765A" w:rsidRPr="007F3395" w:rsidRDefault="00BB765A" w:rsidP="007F3395">
      <w:pPr>
        <w:autoSpaceDE w:val="0"/>
        <w:autoSpaceDN w:val="0"/>
        <w:adjustRightInd w:val="0"/>
        <w:spacing w:after="0" w:line="240" w:lineRule="auto"/>
        <w:rPr>
          <w:rFonts w:ascii="Arial-BoldMT" w:hAnsi="Arial-BoldMT" w:cs="Arial-BoldMT"/>
          <w:b/>
          <w:bCs/>
          <w:sz w:val="48"/>
          <w:szCs w:val="48"/>
        </w:rPr>
      </w:pPr>
      <w:r>
        <w:rPr>
          <w:rFonts w:ascii="ArialMT" w:hAnsi="ArialMT" w:cs="ArialMT"/>
        </w:rPr>
        <w:t>Appl</w:t>
      </w:r>
      <w:r w:rsidR="008E0D4B">
        <w:rPr>
          <w:rFonts w:ascii="ArialMT" w:hAnsi="ArialMT" w:cs="ArialMT"/>
        </w:rPr>
        <w:t>ies</w:t>
      </w:r>
      <w:r w:rsidR="002D6030">
        <w:rPr>
          <w:rFonts w:ascii="ArialMT" w:hAnsi="ArialMT" w:cs="ArialMT"/>
        </w:rPr>
        <w:t xml:space="preserve"> to Product Release: 01.02</w:t>
      </w:r>
      <w:r w:rsidR="00B46698">
        <w:rPr>
          <w:rFonts w:ascii="ArialMT" w:hAnsi="ArialMT" w:cs="ArialMT"/>
        </w:rPr>
        <w:t>.0</w:t>
      </w:r>
      <w:r w:rsidR="00F306EC">
        <w:rPr>
          <w:rFonts w:ascii="ArialMT" w:hAnsi="ArialMT" w:cs="ArialMT"/>
        </w:rPr>
        <w:t>5</w:t>
      </w:r>
      <w:r w:rsidR="00B46698">
        <w:rPr>
          <w:rFonts w:ascii="ArialMT" w:hAnsi="ArialMT" w:cs="ArialMT"/>
        </w:rPr>
        <w:t>.</w:t>
      </w:r>
      <w:r w:rsidR="00A000DC">
        <w:rPr>
          <w:rFonts w:ascii="ArialMT" w:hAnsi="ArialMT" w:cs="ArialMT"/>
        </w:rPr>
        <w:t>0</w:t>
      </w:r>
      <w:r w:rsidR="00F306EC">
        <w:rPr>
          <w:rFonts w:ascii="ArialMT" w:hAnsi="ArialMT" w:cs="ArialMT"/>
        </w:rPr>
        <w:t>8</w:t>
      </w:r>
    </w:p>
    <w:p w:rsidR="00BB765A" w:rsidRDefault="00BB765A" w:rsidP="00100174">
      <w:pPr>
        <w:autoSpaceDE w:val="0"/>
        <w:autoSpaceDN w:val="0"/>
        <w:adjustRightInd w:val="0"/>
        <w:spacing w:after="0" w:line="240" w:lineRule="auto"/>
        <w:rPr>
          <w:rFonts w:ascii="ArialMT" w:hAnsi="ArialMT" w:cs="ArialMT"/>
        </w:rPr>
      </w:pPr>
    </w:p>
    <w:p w:rsidR="00BB765A" w:rsidRDefault="009530E2" w:rsidP="002169BF">
      <w:pPr>
        <w:rPr>
          <w:rFonts w:ascii="ArialMT" w:hAnsi="ArialMT" w:cs="ArialMT"/>
        </w:rPr>
      </w:pPr>
      <w:r>
        <w:rPr>
          <w:rFonts w:ascii="ArialMT" w:hAnsi="ArialMT" w:cs="ArialMT"/>
        </w:rPr>
        <w:t xml:space="preserve">Publication Date: </w:t>
      </w:r>
      <w:r w:rsidR="00001B2F">
        <w:rPr>
          <w:rFonts w:ascii="ArialMT" w:hAnsi="ArialMT" w:cs="ArialMT"/>
        </w:rPr>
        <w:t>26</w:t>
      </w:r>
      <w:r w:rsidR="00671173">
        <w:rPr>
          <w:rFonts w:ascii="ArialMT" w:hAnsi="ArialMT" w:cs="ArialMT"/>
        </w:rPr>
        <w:t xml:space="preserve"> </w:t>
      </w:r>
      <w:r w:rsidR="00F306EC">
        <w:rPr>
          <w:rFonts w:ascii="ArialMT" w:hAnsi="ArialMT" w:cs="ArialMT"/>
        </w:rPr>
        <w:t>February</w:t>
      </w:r>
      <w:r w:rsidR="00481826">
        <w:rPr>
          <w:rFonts w:ascii="ArialMT" w:hAnsi="ArialMT" w:cs="ArialMT"/>
        </w:rPr>
        <w:t>, 2015</w:t>
      </w:r>
    </w:p>
    <w:p w:rsidR="00BB765A" w:rsidRDefault="00BB765A" w:rsidP="00100174">
      <w:pPr>
        <w:rPr>
          <w:rFonts w:ascii="ArialMT" w:hAnsi="ArialMT" w:cs="ArialMT"/>
        </w:rPr>
      </w:pPr>
    </w:p>
    <w:p w:rsidR="00BB765A" w:rsidRDefault="00F306EC" w:rsidP="008326F5">
      <w:pPr>
        <w:rPr>
          <w:rFonts w:ascii="ArialMT" w:hAnsi="ArialMT" w:cs="ArialMT"/>
          <w:color w:val="0000FF"/>
          <w:sz w:val="24"/>
          <w:szCs w:val="24"/>
        </w:rPr>
      </w:pPr>
      <w:r>
        <w:rPr>
          <w:rFonts w:ascii="ArialMT" w:hAnsi="ArialMT" w:cs="ArialMT"/>
          <w:color w:val="000000"/>
          <w:sz w:val="24"/>
          <w:szCs w:val="24"/>
        </w:rPr>
        <w:t>Copyright (C) 2015</w:t>
      </w:r>
      <w:r w:rsidR="00BB765A">
        <w:rPr>
          <w:rFonts w:ascii="ArialMT" w:hAnsi="ArialMT" w:cs="ArialMT"/>
          <w:color w:val="000000"/>
          <w:sz w:val="24"/>
          <w:szCs w:val="24"/>
        </w:rPr>
        <w:t xml:space="preserve"> Texas Instruments Incorporated - </w:t>
      </w:r>
      <w:hyperlink r:id="rId9" w:history="1">
        <w:r w:rsidR="00BB765A" w:rsidRPr="00112004">
          <w:rPr>
            <w:rStyle w:val="Hyperlink"/>
            <w:rFonts w:ascii="ArialMT" w:hAnsi="ArialMT" w:cs="ArialMT"/>
            <w:sz w:val="24"/>
            <w:szCs w:val="24"/>
          </w:rPr>
          <w:t>http://www.ti.com</w:t>
        </w:r>
      </w:hyperlink>
    </w:p>
    <w:p w:rsidR="00BB765A" w:rsidRDefault="00BB765A" w:rsidP="008326F5">
      <w:pPr>
        <w:rPr>
          <w:rFonts w:ascii="ArialMT" w:hAnsi="ArialMT" w:cs="ArialMT"/>
          <w:color w:val="0000FF"/>
          <w:sz w:val="24"/>
          <w:szCs w:val="24"/>
        </w:rPr>
      </w:pPr>
    </w:p>
    <w:p w:rsidR="00B86F01" w:rsidRPr="006D0475" w:rsidRDefault="00BB765A" w:rsidP="006D0475">
      <w:pPr>
        <w:pStyle w:val="ListParagraph"/>
        <w:numPr>
          <w:ilvl w:val="0"/>
          <w:numId w:val="1"/>
        </w:numPr>
        <w:autoSpaceDE w:val="0"/>
        <w:autoSpaceDN w:val="0"/>
        <w:adjustRightInd w:val="0"/>
        <w:spacing w:after="0" w:line="360" w:lineRule="auto"/>
        <w:ind w:left="360"/>
        <w:rPr>
          <w:rFonts w:ascii="Arial-BoldMT" w:hAnsi="Arial-BoldMT" w:cs="Arial-BoldMT"/>
          <w:b/>
          <w:bCs/>
          <w:color w:val="000000"/>
          <w:sz w:val="28"/>
          <w:szCs w:val="28"/>
        </w:rPr>
      </w:pPr>
      <w:r>
        <w:rPr>
          <w:rFonts w:ascii="Arial-BoldMT" w:hAnsi="Arial-BoldMT" w:cs="Arial-BoldMT"/>
          <w:b/>
          <w:bCs/>
          <w:sz w:val="24"/>
          <w:szCs w:val="24"/>
        </w:rPr>
        <w:br w:type="page"/>
      </w:r>
      <w:r w:rsidR="00B86F01" w:rsidRPr="00E14023">
        <w:rPr>
          <w:rFonts w:ascii="Arial-BoldMT" w:hAnsi="Arial-BoldMT" w:cs="Arial-BoldMT"/>
          <w:b/>
          <w:bCs/>
          <w:color w:val="000000"/>
          <w:sz w:val="28"/>
          <w:szCs w:val="28"/>
        </w:rPr>
        <w:lastRenderedPageBreak/>
        <w:t>Overview</w:t>
      </w:r>
    </w:p>
    <w:p w:rsidR="00B86F01" w:rsidRPr="00A6789B" w:rsidRDefault="00B86F01" w:rsidP="00B86F01">
      <w:pPr>
        <w:autoSpaceDE w:val="0"/>
        <w:autoSpaceDN w:val="0"/>
        <w:adjustRightInd w:val="0"/>
        <w:spacing w:after="0" w:line="240" w:lineRule="auto"/>
        <w:jc w:val="both"/>
        <w:rPr>
          <w:rFonts w:ascii="Times New Roman" w:hAnsi="Times New Roman"/>
          <w:sz w:val="24"/>
          <w:szCs w:val="24"/>
        </w:rPr>
      </w:pPr>
      <w:r w:rsidRPr="004304CD">
        <w:rPr>
          <w:rFonts w:ascii="Times New Roman" w:hAnsi="Times New Roman"/>
          <w:sz w:val="24"/>
          <w:szCs w:val="24"/>
        </w:rPr>
        <w:t xml:space="preserve">This document is the </w:t>
      </w:r>
      <w:r>
        <w:rPr>
          <w:rFonts w:ascii="Times New Roman" w:hAnsi="Times New Roman"/>
          <w:b/>
          <w:bCs/>
          <w:sz w:val="24"/>
          <w:szCs w:val="24"/>
        </w:rPr>
        <w:t>Release notes</w:t>
      </w:r>
      <w:r w:rsidRPr="004304CD">
        <w:rPr>
          <w:rFonts w:ascii="Times New Roman" w:hAnsi="Times New Roman"/>
          <w:b/>
          <w:bCs/>
          <w:sz w:val="24"/>
          <w:szCs w:val="24"/>
        </w:rPr>
        <w:t xml:space="preserve"> </w:t>
      </w:r>
      <w:r w:rsidRPr="004304CD">
        <w:rPr>
          <w:rFonts w:ascii="Times New Roman" w:hAnsi="Times New Roman"/>
          <w:sz w:val="24"/>
          <w:szCs w:val="24"/>
        </w:rPr>
        <w:t xml:space="preserve">of the </w:t>
      </w:r>
      <w:r w:rsidR="00342929">
        <w:rPr>
          <w:rFonts w:ascii="Times New Roman" w:hAnsi="Times New Roman"/>
          <w:sz w:val="24"/>
          <w:szCs w:val="24"/>
        </w:rPr>
        <w:t xml:space="preserve">ADAS </w:t>
      </w:r>
      <w:r w:rsidRPr="004304CD">
        <w:rPr>
          <w:rFonts w:ascii="Times New Roman" w:hAnsi="Times New Roman"/>
          <w:sz w:val="24"/>
          <w:szCs w:val="24"/>
        </w:rPr>
        <w:t>StarterWare</w:t>
      </w:r>
      <w:r>
        <w:rPr>
          <w:rFonts w:ascii="Times New Roman" w:hAnsi="Times New Roman"/>
          <w:sz w:val="24"/>
          <w:szCs w:val="24"/>
        </w:rPr>
        <w:t xml:space="preserve"> package</w:t>
      </w:r>
      <w:r w:rsidRPr="004304CD">
        <w:rPr>
          <w:rFonts w:ascii="Times New Roman" w:hAnsi="Times New Roman"/>
          <w:sz w:val="24"/>
          <w:szCs w:val="24"/>
        </w:rPr>
        <w:t xml:space="preserve">. </w:t>
      </w:r>
      <w:r>
        <w:rPr>
          <w:rFonts w:ascii="Times New Roman" w:hAnsi="Times New Roman"/>
          <w:sz w:val="24"/>
          <w:szCs w:val="24"/>
        </w:rPr>
        <w:t>StarterWare release</w:t>
      </w:r>
      <w:r w:rsidRPr="00A6789B">
        <w:rPr>
          <w:rFonts w:ascii="Times New Roman" w:hAnsi="Times New Roman"/>
          <w:sz w:val="24"/>
          <w:szCs w:val="24"/>
        </w:rPr>
        <w:t xml:space="preserve"> provides no</w:t>
      </w:r>
      <w:r w:rsidR="00A6270C">
        <w:rPr>
          <w:rFonts w:ascii="Times New Roman" w:hAnsi="Times New Roman"/>
          <w:sz w:val="24"/>
          <w:szCs w:val="24"/>
        </w:rPr>
        <w:t xml:space="preserve">-OS platform support for </w:t>
      </w:r>
      <w:r w:rsidR="002B53EE">
        <w:rPr>
          <w:rFonts w:ascii="Times New Roman" w:hAnsi="Times New Roman"/>
          <w:sz w:val="24"/>
          <w:szCs w:val="24"/>
        </w:rPr>
        <w:t xml:space="preserve">TI’s </w:t>
      </w:r>
      <w:r w:rsidR="00342929">
        <w:rPr>
          <w:rFonts w:ascii="Times New Roman" w:hAnsi="Times New Roman"/>
          <w:sz w:val="24"/>
          <w:szCs w:val="24"/>
        </w:rPr>
        <w:t xml:space="preserve">series of </w:t>
      </w:r>
      <w:r w:rsidR="002B53EE">
        <w:rPr>
          <w:rFonts w:ascii="Times New Roman" w:hAnsi="Times New Roman"/>
          <w:sz w:val="24"/>
          <w:szCs w:val="24"/>
        </w:rPr>
        <w:t xml:space="preserve">ADAS specific </w:t>
      </w:r>
      <w:r w:rsidR="00342929">
        <w:rPr>
          <w:rFonts w:ascii="Times New Roman" w:hAnsi="Times New Roman"/>
          <w:sz w:val="24"/>
          <w:szCs w:val="24"/>
        </w:rPr>
        <w:t xml:space="preserve">SoCs </w:t>
      </w:r>
      <w:r w:rsidR="00A6270C">
        <w:rPr>
          <w:rFonts w:ascii="Times New Roman" w:hAnsi="Times New Roman"/>
          <w:sz w:val="24"/>
          <w:szCs w:val="24"/>
        </w:rPr>
        <w:t xml:space="preserve">TDA1Mxx, </w:t>
      </w:r>
      <w:r w:rsidR="004A0DCC">
        <w:rPr>
          <w:rFonts w:ascii="Times New Roman" w:hAnsi="Times New Roman"/>
          <w:sz w:val="24"/>
          <w:szCs w:val="24"/>
        </w:rPr>
        <w:t>TDA2xx</w:t>
      </w:r>
      <w:r w:rsidR="008E118D">
        <w:rPr>
          <w:rFonts w:ascii="Times New Roman" w:hAnsi="Times New Roman"/>
          <w:sz w:val="24"/>
          <w:szCs w:val="24"/>
        </w:rPr>
        <w:t>, TDA2Ex</w:t>
      </w:r>
      <w:r w:rsidR="00A6270C">
        <w:rPr>
          <w:rFonts w:ascii="Times New Roman" w:hAnsi="Times New Roman"/>
          <w:sz w:val="24"/>
          <w:szCs w:val="24"/>
        </w:rPr>
        <w:t xml:space="preserve"> and TDA3xx</w:t>
      </w:r>
      <w:r w:rsidR="004A0DCC">
        <w:rPr>
          <w:rFonts w:ascii="Times New Roman" w:hAnsi="Times New Roman"/>
          <w:sz w:val="24"/>
          <w:szCs w:val="24"/>
        </w:rPr>
        <w:t xml:space="preserve">. </w:t>
      </w:r>
      <w:r w:rsidRPr="00A6789B">
        <w:rPr>
          <w:rFonts w:ascii="Times New Roman" w:hAnsi="Times New Roman"/>
          <w:sz w:val="24"/>
          <w:szCs w:val="24"/>
        </w:rPr>
        <w:t>The StarterWare package contains Device</w:t>
      </w:r>
      <w:r>
        <w:rPr>
          <w:rFonts w:ascii="Times New Roman" w:hAnsi="Times New Roman"/>
          <w:sz w:val="24"/>
          <w:szCs w:val="24"/>
        </w:rPr>
        <w:t xml:space="preserve"> </w:t>
      </w:r>
      <w:r w:rsidRPr="00A6789B">
        <w:rPr>
          <w:rFonts w:ascii="Times New Roman" w:hAnsi="Times New Roman"/>
          <w:sz w:val="24"/>
          <w:szCs w:val="24"/>
        </w:rPr>
        <w:t>Abstraction Layer libraries and peripheral/board level sample/demo examples that demonstrate the capabilities of the peripherals on TDA1Mxx</w:t>
      </w:r>
      <w:r w:rsidR="00A6270C">
        <w:rPr>
          <w:rFonts w:ascii="Times New Roman" w:hAnsi="Times New Roman"/>
          <w:sz w:val="24"/>
          <w:szCs w:val="24"/>
        </w:rPr>
        <w:t xml:space="preserve">, </w:t>
      </w:r>
      <w:r w:rsidR="00F63BC3">
        <w:rPr>
          <w:rFonts w:ascii="Times New Roman" w:hAnsi="Times New Roman"/>
          <w:sz w:val="24"/>
          <w:szCs w:val="24"/>
        </w:rPr>
        <w:t>TDA2xx</w:t>
      </w:r>
      <w:r w:rsidR="008E118D">
        <w:rPr>
          <w:rFonts w:ascii="Times New Roman" w:hAnsi="Times New Roman"/>
          <w:sz w:val="24"/>
          <w:szCs w:val="24"/>
        </w:rPr>
        <w:t>, TDA2Ex</w:t>
      </w:r>
      <w:r w:rsidR="00A6270C">
        <w:rPr>
          <w:rFonts w:ascii="Times New Roman" w:hAnsi="Times New Roman"/>
          <w:sz w:val="24"/>
          <w:szCs w:val="24"/>
        </w:rPr>
        <w:t xml:space="preserve"> and TDA3xx</w:t>
      </w:r>
      <w:r w:rsidR="00832EA5">
        <w:rPr>
          <w:rFonts w:ascii="Times New Roman" w:hAnsi="Times New Roman"/>
          <w:sz w:val="24"/>
          <w:szCs w:val="24"/>
        </w:rPr>
        <w:t xml:space="preserve"> SoCs</w:t>
      </w:r>
      <w:r w:rsidRPr="00A6789B">
        <w:rPr>
          <w:rFonts w:ascii="Times New Roman" w:hAnsi="Times New Roman"/>
          <w:sz w:val="24"/>
          <w:szCs w:val="24"/>
        </w:rPr>
        <w:t>.</w:t>
      </w:r>
    </w:p>
    <w:p w:rsidR="00B86F01" w:rsidRPr="00A6789B" w:rsidRDefault="00B86F01" w:rsidP="00B86F01">
      <w:pPr>
        <w:autoSpaceDE w:val="0"/>
        <w:autoSpaceDN w:val="0"/>
        <w:adjustRightInd w:val="0"/>
        <w:spacing w:after="0" w:line="240" w:lineRule="auto"/>
        <w:jc w:val="both"/>
        <w:rPr>
          <w:rFonts w:ascii="Times New Roman" w:hAnsi="Times New Roman"/>
          <w:sz w:val="24"/>
          <w:szCs w:val="24"/>
        </w:rPr>
      </w:pPr>
    </w:p>
    <w:p w:rsidR="00B86F01" w:rsidRDefault="00FA3D57" w:rsidP="00B86F0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TDA1Mxx</w:t>
      </w:r>
      <w:r w:rsidR="00B86F01" w:rsidRPr="00A6789B">
        <w:rPr>
          <w:rFonts w:ascii="Times New Roman" w:hAnsi="Times New Roman"/>
          <w:sz w:val="24"/>
          <w:szCs w:val="24"/>
        </w:rPr>
        <w:t xml:space="preserve"> device family is a derivative of TMS320DM8148 that supports Advanced Driver Assistance Systems (ADAS) applications. For more information about the TDA1Mxx device family, please contact your local TI sales representative. For more information about TMD320DM814x, please visit </w:t>
      </w:r>
      <w:hyperlink r:id="rId10" w:tgtFrame="_blank" w:history="1">
        <w:r w:rsidR="00B86F01" w:rsidRPr="00A6789B">
          <w:rPr>
            <w:rStyle w:val="Hyperlink"/>
            <w:rFonts w:ascii="Times New Roman" w:hAnsi="Times New Roman"/>
            <w:sz w:val="24"/>
            <w:szCs w:val="24"/>
          </w:rPr>
          <w:t>http://www.ti.com/product/tms320dm8148</w:t>
        </w:r>
      </w:hyperlink>
      <w:r w:rsidR="00B86F01" w:rsidRPr="00A6789B">
        <w:rPr>
          <w:rFonts w:ascii="Times New Roman" w:hAnsi="Times New Roman"/>
          <w:sz w:val="24"/>
          <w:szCs w:val="24"/>
        </w:rPr>
        <w:t>.</w:t>
      </w:r>
    </w:p>
    <w:p w:rsidR="00B86F01" w:rsidRDefault="00B86F01" w:rsidP="00B86F01">
      <w:pPr>
        <w:autoSpaceDE w:val="0"/>
        <w:autoSpaceDN w:val="0"/>
        <w:adjustRightInd w:val="0"/>
        <w:spacing w:after="0" w:line="240" w:lineRule="auto"/>
        <w:jc w:val="both"/>
        <w:rPr>
          <w:rFonts w:ascii="Times New Roman" w:hAnsi="Times New Roman"/>
          <w:sz w:val="24"/>
          <w:szCs w:val="24"/>
        </w:rPr>
      </w:pPr>
    </w:p>
    <w:p w:rsidR="006D0475" w:rsidRDefault="008E118D" w:rsidP="006D0475">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TDA2xx and TDA2E</w:t>
      </w:r>
      <w:r w:rsidR="00D9532B">
        <w:rPr>
          <w:rFonts w:ascii="Times New Roman" w:hAnsi="Times New Roman"/>
          <w:sz w:val="24"/>
          <w:szCs w:val="24"/>
        </w:rPr>
        <w:t>x are</w:t>
      </w:r>
      <w:r w:rsidR="00B86F01" w:rsidRPr="005673C4">
        <w:rPr>
          <w:rFonts w:ascii="Times New Roman" w:hAnsi="Times New Roman"/>
          <w:sz w:val="24"/>
          <w:szCs w:val="24"/>
        </w:rPr>
        <w:t xml:space="preserve"> high-performance, automotive vision application device</w:t>
      </w:r>
      <w:r w:rsidR="00D9532B">
        <w:rPr>
          <w:rFonts w:ascii="Times New Roman" w:hAnsi="Times New Roman"/>
          <w:sz w:val="24"/>
          <w:szCs w:val="24"/>
        </w:rPr>
        <w:t>s</w:t>
      </w:r>
      <w:r w:rsidR="00B86F01" w:rsidRPr="005673C4">
        <w:rPr>
          <w:rFonts w:ascii="Times New Roman" w:hAnsi="Times New Roman"/>
          <w:sz w:val="24"/>
          <w:szCs w:val="24"/>
        </w:rPr>
        <w:t xml:space="preserve"> based on enhanced OMAP™ architecture integrated on a 28-nm technology.</w:t>
      </w:r>
      <w:r w:rsidR="00B86F01">
        <w:rPr>
          <w:rFonts w:ascii="Times New Roman" w:hAnsi="Times New Roman"/>
          <w:sz w:val="24"/>
          <w:szCs w:val="24"/>
        </w:rPr>
        <w:t xml:space="preserve"> </w:t>
      </w:r>
      <w:r w:rsidR="00B86F01" w:rsidRPr="005673C4">
        <w:rPr>
          <w:rFonts w:ascii="Times New Roman" w:hAnsi="Times New Roman"/>
          <w:sz w:val="24"/>
          <w:szCs w:val="24"/>
        </w:rPr>
        <w:t>The architecture is designed for Advanced Driver Assistance applications, including Vision Analytics for Single/Dual Front Camera, LVDS/Ethernet Surround View, Night Vision, Blind Spot Detection, Sensor Fusion and LIDAR, among others, and best-in-class CPU performance, video, image, and graphics p</w:t>
      </w:r>
      <w:r w:rsidR="006D0475">
        <w:rPr>
          <w:rFonts w:ascii="Times New Roman" w:hAnsi="Times New Roman"/>
          <w:sz w:val="24"/>
          <w:szCs w:val="24"/>
        </w:rPr>
        <w:t>rocessing sufficient to support:</w:t>
      </w:r>
    </w:p>
    <w:p w:rsidR="006D0475" w:rsidRPr="006D0475" w:rsidRDefault="00B86F01" w:rsidP="0064646E">
      <w:pPr>
        <w:pStyle w:val="ListParagraph"/>
        <w:numPr>
          <w:ilvl w:val="0"/>
          <w:numId w:val="10"/>
        </w:numPr>
        <w:autoSpaceDE w:val="0"/>
        <w:autoSpaceDN w:val="0"/>
        <w:adjustRightInd w:val="0"/>
        <w:spacing w:after="0" w:line="240" w:lineRule="auto"/>
        <w:jc w:val="both"/>
        <w:rPr>
          <w:rFonts w:ascii="Times New Roman" w:hAnsi="Times New Roman"/>
          <w:sz w:val="24"/>
          <w:szCs w:val="24"/>
        </w:rPr>
      </w:pPr>
      <w:r w:rsidRPr="006D0475">
        <w:rPr>
          <w:rFonts w:ascii="Times New Roman" w:hAnsi="Times New Roman"/>
          <w:sz w:val="24"/>
          <w:szCs w:val="24"/>
        </w:rPr>
        <w:t>Streaming video up to full high definition (Full-HD) (1920×1080p, 60 fps)</w:t>
      </w:r>
    </w:p>
    <w:p w:rsidR="00B86F01" w:rsidRPr="006D0475" w:rsidRDefault="00B86F01" w:rsidP="0064646E">
      <w:pPr>
        <w:pStyle w:val="ListParagraph"/>
        <w:numPr>
          <w:ilvl w:val="0"/>
          <w:numId w:val="10"/>
        </w:numPr>
        <w:autoSpaceDE w:val="0"/>
        <w:autoSpaceDN w:val="0"/>
        <w:adjustRightInd w:val="0"/>
        <w:spacing w:after="0" w:line="240" w:lineRule="auto"/>
        <w:jc w:val="both"/>
        <w:rPr>
          <w:rFonts w:ascii="Times New Roman" w:hAnsi="Times New Roman"/>
          <w:sz w:val="24"/>
          <w:szCs w:val="24"/>
        </w:rPr>
      </w:pPr>
      <w:r w:rsidRPr="006D0475">
        <w:rPr>
          <w:rFonts w:ascii="Times New Roman" w:hAnsi="Times New Roman"/>
          <w:sz w:val="24"/>
          <w:szCs w:val="24"/>
        </w:rPr>
        <w:t>2-dimensional (2D) and 3-dimensional (3D) graphics.</w:t>
      </w:r>
    </w:p>
    <w:p w:rsidR="006D0475" w:rsidRDefault="006D0475" w:rsidP="006D0475">
      <w:pPr>
        <w:autoSpaceDE w:val="0"/>
        <w:autoSpaceDN w:val="0"/>
        <w:adjustRightInd w:val="0"/>
        <w:spacing w:after="0" w:line="240" w:lineRule="auto"/>
        <w:jc w:val="both"/>
        <w:rPr>
          <w:rFonts w:ascii="Times New Roman" w:hAnsi="Times New Roman"/>
          <w:sz w:val="24"/>
          <w:szCs w:val="24"/>
        </w:rPr>
      </w:pPr>
    </w:p>
    <w:p w:rsidR="00B86F01" w:rsidRDefault="006D61AC" w:rsidP="006D0475">
      <w:pPr>
        <w:autoSpaceDE w:val="0"/>
        <w:autoSpaceDN w:val="0"/>
        <w:adjustRightInd w:val="0"/>
        <w:spacing w:after="0" w:line="240" w:lineRule="auto"/>
        <w:jc w:val="both"/>
        <w:rPr>
          <w:rFonts w:ascii="Times New Roman" w:hAnsi="Times New Roman"/>
          <w:sz w:val="24"/>
          <w:szCs w:val="24"/>
        </w:rPr>
      </w:pPr>
      <w:r w:rsidRPr="006D61AC">
        <w:rPr>
          <w:rFonts w:ascii="Times New Roman" w:hAnsi="Times New Roman"/>
          <w:sz w:val="24"/>
          <w:szCs w:val="24"/>
        </w:rPr>
        <w:t>TDA3x is an ADAS application device based on enhanced OMAP™ architecture integrated on a 28-nm technology. TDA3x complements the TDA2x ADAS device family by using a common architecture, enabling scalability from entry to high performance for a broad range of applications. The device family is targeted at ADAS applications including Front Camera, Intelligent Rear Camera, Radar and Mirror Replacement.</w:t>
      </w:r>
    </w:p>
    <w:p w:rsidR="006D0475" w:rsidRDefault="006D0475" w:rsidP="006D0475">
      <w:pPr>
        <w:autoSpaceDE w:val="0"/>
        <w:autoSpaceDN w:val="0"/>
        <w:adjustRightInd w:val="0"/>
        <w:spacing w:after="0" w:line="240" w:lineRule="auto"/>
        <w:jc w:val="both"/>
        <w:rPr>
          <w:rFonts w:ascii="Times New Roman" w:hAnsi="Times New Roman"/>
          <w:sz w:val="24"/>
          <w:szCs w:val="24"/>
        </w:rPr>
      </w:pPr>
    </w:p>
    <w:p w:rsidR="006D0475" w:rsidRPr="00F811BD" w:rsidRDefault="006D0475" w:rsidP="006D0475">
      <w:pPr>
        <w:autoSpaceDE w:val="0"/>
        <w:autoSpaceDN w:val="0"/>
        <w:adjustRightInd w:val="0"/>
        <w:spacing w:after="0" w:line="240" w:lineRule="auto"/>
        <w:jc w:val="both"/>
        <w:rPr>
          <w:rFonts w:ascii="Times New Roman" w:hAnsi="Times New Roman"/>
          <w:sz w:val="24"/>
          <w:szCs w:val="24"/>
        </w:rPr>
      </w:pPr>
    </w:p>
    <w:p w:rsidR="006D0475" w:rsidRPr="006D0475" w:rsidRDefault="00B86F01" w:rsidP="006D0475">
      <w:pPr>
        <w:pStyle w:val="ListParagraph"/>
        <w:numPr>
          <w:ilvl w:val="0"/>
          <w:numId w:val="1"/>
        </w:numPr>
        <w:autoSpaceDE w:val="0"/>
        <w:autoSpaceDN w:val="0"/>
        <w:adjustRightInd w:val="0"/>
        <w:spacing w:after="0" w:line="360" w:lineRule="auto"/>
        <w:ind w:left="360"/>
        <w:rPr>
          <w:rFonts w:ascii="Arial-BoldMT" w:hAnsi="Arial-BoldMT" w:cs="Arial-BoldMT"/>
          <w:b/>
          <w:bCs/>
          <w:sz w:val="28"/>
          <w:szCs w:val="28"/>
        </w:rPr>
      </w:pPr>
      <w:r w:rsidRPr="00B968CA">
        <w:rPr>
          <w:rFonts w:ascii="Arial-BoldMT" w:hAnsi="Arial-BoldMT" w:cs="Arial-BoldMT"/>
          <w:b/>
          <w:bCs/>
          <w:sz w:val="28"/>
          <w:szCs w:val="28"/>
        </w:rPr>
        <w:t>Documentation</w:t>
      </w:r>
    </w:p>
    <w:p w:rsidR="00B86F01" w:rsidRPr="0081302F" w:rsidRDefault="00B86F01" w:rsidP="00B86F01">
      <w:pPr>
        <w:pStyle w:val="ListParagraph"/>
        <w:autoSpaceDE w:val="0"/>
        <w:autoSpaceDN w:val="0"/>
        <w:adjustRightInd w:val="0"/>
        <w:spacing w:after="0" w:line="240" w:lineRule="auto"/>
        <w:ind w:left="0"/>
        <w:jc w:val="both"/>
        <w:rPr>
          <w:rFonts w:ascii="Times New Roman" w:hAnsi="Times New Roman"/>
          <w:sz w:val="24"/>
          <w:szCs w:val="24"/>
        </w:rPr>
      </w:pPr>
      <w:r w:rsidRPr="0081302F">
        <w:rPr>
          <w:rFonts w:ascii="Times New Roman" w:hAnsi="Times New Roman"/>
          <w:sz w:val="24"/>
          <w:szCs w:val="24"/>
        </w:rPr>
        <w:t>List of documents provided in the package</w:t>
      </w:r>
    </w:p>
    <w:p w:rsidR="00B86F01" w:rsidRPr="0016425D" w:rsidRDefault="00B86F01" w:rsidP="00B86F01">
      <w:pPr>
        <w:numPr>
          <w:ilvl w:val="0"/>
          <w:numId w:val="3"/>
        </w:numPr>
        <w:autoSpaceDE w:val="0"/>
        <w:autoSpaceDN w:val="0"/>
        <w:adjustRightInd w:val="0"/>
        <w:spacing w:after="0" w:line="240" w:lineRule="auto"/>
        <w:rPr>
          <w:rFonts w:ascii="Times New Roman" w:hAnsi="Times New Roman"/>
          <w:sz w:val="24"/>
          <w:szCs w:val="24"/>
        </w:rPr>
      </w:pPr>
      <w:r w:rsidRPr="0016425D">
        <w:rPr>
          <w:rFonts w:ascii="Times New Roman" w:hAnsi="Times New Roman"/>
          <w:sz w:val="24"/>
          <w:szCs w:val="24"/>
        </w:rPr>
        <w:t>StarterWare_</w:t>
      </w:r>
      <w:r>
        <w:rPr>
          <w:rFonts w:ascii="Times New Roman" w:hAnsi="Times New Roman"/>
          <w:sz w:val="24"/>
          <w:szCs w:val="24"/>
        </w:rPr>
        <w:t>Userguide</w:t>
      </w:r>
      <w:r w:rsidRPr="0016425D">
        <w:rPr>
          <w:rFonts w:ascii="Times New Roman" w:hAnsi="Times New Roman"/>
          <w:sz w:val="24"/>
          <w:szCs w:val="24"/>
        </w:rPr>
        <w:t>.</w:t>
      </w:r>
      <w:r>
        <w:rPr>
          <w:rFonts w:ascii="Times New Roman" w:hAnsi="Times New Roman"/>
          <w:sz w:val="24"/>
          <w:szCs w:val="24"/>
        </w:rPr>
        <w:t>pdf</w:t>
      </w:r>
    </w:p>
    <w:p w:rsidR="006D0475" w:rsidRPr="006D0475" w:rsidRDefault="006D0475" w:rsidP="006D0475">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StarterWare_DataSheet.pdf</w:t>
      </w:r>
    </w:p>
    <w:p w:rsidR="00B86F01" w:rsidRDefault="00B86F01" w:rsidP="00B86F01">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sidRPr="0016425D">
        <w:rPr>
          <w:rFonts w:ascii="Times New Roman" w:hAnsi="Times New Roman"/>
          <w:sz w:val="24"/>
          <w:szCs w:val="24"/>
        </w:rPr>
        <w:t>StarterWare_API_Reference</w:t>
      </w:r>
      <w:r w:rsidRPr="0081302F">
        <w:rPr>
          <w:rFonts w:ascii="Times New Roman" w:hAnsi="Times New Roman"/>
          <w:sz w:val="24"/>
          <w:szCs w:val="24"/>
        </w:rPr>
        <w:t>.chm</w:t>
      </w:r>
    </w:p>
    <w:p w:rsidR="00B86F01" w:rsidRDefault="00B86F01" w:rsidP="00B86F01">
      <w:pPr>
        <w:pStyle w:val="ListParagraph"/>
        <w:numPr>
          <w:ilvl w:val="0"/>
          <w:numId w:val="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SBL_Userguide.pdf</w:t>
      </w:r>
    </w:p>
    <w:p w:rsidR="00BB765A" w:rsidRDefault="00BB765A" w:rsidP="006C2D89">
      <w:pPr>
        <w:rPr>
          <w:rFonts w:ascii="Arial-BoldMT" w:hAnsi="Arial-BoldMT" w:cs="Arial-BoldMT"/>
          <w:b/>
          <w:bCs/>
          <w:sz w:val="24"/>
          <w:szCs w:val="24"/>
        </w:rPr>
      </w:pPr>
    </w:p>
    <w:p w:rsidR="00F811BD" w:rsidRDefault="00F811BD">
      <w:pPr>
        <w:spacing w:after="0" w:line="240" w:lineRule="auto"/>
        <w:rPr>
          <w:rFonts w:ascii="Arial-BoldMT" w:hAnsi="Arial-BoldMT" w:cs="Arial-BoldMT"/>
          <w:b/>
          <w:bCs/>
          <w:sz w:val="48"/>
          <w:szCs w:val="48"/>
        </w:rPr>
      </w:pPr>
      <w:r>
        <w:rPr>
          <w:rFonts w:ascii="Arial-BoldMT" w:hAnsi="Arial-BoldMT" w:cs="Arial-BoldMT"/>
          <w:b/>
          <w:bCs/>
          <w:sz w:val="48"/>
          <w:szCs w:val="48"/>
        </w:rPr>
        <w:br w:type="page"/>
      </w:r>
    </w:p>
    <w:p w:rsidR="002E4585" w:rsidRDefault="00044855" w:rsidP="002E4585">
      <w:pPr>
        <w:rPr>
          <w:rFonts w:ascii="Arial-BoldMT" w:hAnsi="Arial-BoldMT" w:cs="Arial-BoldMT"/>
          <w:b/>
          <w:bCs/>
          <w:sz w:val="48"/>
          <w:szCs w:val="48"/>
        </w:rPr>
      </w:pPr>
      <w:r>
        <w:rPr>
          <w:rFonts w:ascii="Arial-BoldMT" w:hAnsi="Arial-BoldMT" w:cs="Arial-BoldMT"/>
          <w:b/>
          <w:bCs/>
          <w:sz w:val="48"/>
          <w:szCs w:val="48"/>
        </w:rPr>
        <w:lastRenderedPageBreak/>
        <w:t>StarterWare 01.02.05.08</w:t>
      </w:r>
    </w:p>
    <w:p w:rsidR="002E4585" w:rsidRDefault="002E4585" w:rsidP="002E4585">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sidRPr="00D93D4C">
        <w:rPr>
          <w:rFonts w:ascii="Arial-BoldMT" w:hAnsi="Arial-BoldMT" w:cs="Arial-BoldMT"/>
          <w:b/>
          <w:bCs/>
          <w:color w:val="000000"/>
          <w:sz w:val="28"/>
          <w:szCs w:val="28"/>
        </w:rPr>
        <w:t>Installation</w:t>
      </w:r>
    </w:p>
    <w:p w:rsidR="002E4585" w:rsidRPr="00E55AA6" w:rsidRDefault="002E4585" w:rsidP="002E4585">
      <w:pPr>
        <w:autoSpaceDE w:val="0"/>
        <w:autoSpaceDN w:val="0"/>
        <w:adjustRightInd w:val="0"/>
        <w:spacing w:after="0" w:line="240" w:lineRule="auto"/>
        <w:rPr>
          <w:rFonts w:ascii="Arial-BoldMT" w:hAnsi="Arial-BoldMT" w:cs="Arial-BoldMT"/>
          <w:b/>
          <w:bCs/>
          <w:color w:val="000000"/>
          <w:sz w:val="8"/>
          <w:szCs w:val="28"/>
        </w:rPr>
      </w:pPr>
    </w:p>
    <w:p w:rsidR="002E4585" w:rsidRDefault="00044855" w:rsidP="007806C2">
      <w:pPr>
        <w:autoSpaceDE w:val="0"/>
        <w:autoSpaceDN w:val="0"/>
        <w:adjustRightInd w:val="0"/>
        <w:spacing w:after="0" w:line="240" w:lineRule="auto"/>
        <w:ind w:left="360"/>
        <w:jc w:val="both"/>
        <w:rPr>
          <w:rFonts w:ascii="Times New Roman" w:hAnsi="Times New Roman"/>
          <w:sz w:val="24"/>
          <w:szCs w:val="24"/>
        </w:rPr>
      </w:pPr>
      <w:r>
        <w:rPr>
          <w:rFonts w:ascii="Times New Roman" w:hAnsi="Times New Roman"/>
          <w:sz w:val="24"/>
          <w:szCs w:val="24"/>
        </w:rPr>
        <w:t>To install ADAS</w:t>
      </w:r>
      <w:r w:rsidR="002E4585">
        <w:rPr>
          <w:rFonts w:ascii="Times New Roman" w:hAnsi="Times New Roman"/>
          <w:sz w:val="24"/>
          <w:szCs w:val="24"/>
        </w:rPr>
        <w:t xml:space="preserve"> </w:t>
      </w:r>
      <w:r w:rsidR="002E4585" w:rsidRPr="001B5839">
        <w:rPr>
          <w:rFonts w:ascii="Times New Roman" w:hAnsi="Times New Roman"/>
          <w:sz w:val="24"/>
          <w:szCs w:val="24"/>
        </w:rPr>
        <w:t>StarterWare</w:t>
      </w:r>
      <w:r>
        <w:rPr>
          <w:rFonts w:ascii="Times New Roman" w:hAnsi="Times New Roman"/>
          <w:sz w:val="24"/>
          <w:szCs w:val="24"/>
        </w:rPr>
        <w:t xml:space="preserve"> </w:t>
      </w:r>
      <w:r w:rsidR="008E118D">
        <w:rPr>
          <w:rFonts w:ascii="Times New Roman" w:hAnsi="Times New Roman"/>
          <w:sz w:val="24"/>
          <w:szCs w:val="24"/>
        </w:rPr>
        <w:t>(supports TDA1Mxx, TDA2xx, TDA2E</w:t>
      </w:r>
      <w:r>
        <w:rPr>
          <w:rFonts w:ascii="Times New Roman" w:hAnsi="Times New Roman"/>
          <w:sz w:val="24"/>
          <w:szCs w:val="24"/>
        </w:rPr>
        <w:t>x and TDA3xx)</w:t>
      </w:r>
      <w:r w:rsidR="002E4585" w:rsidRPr="001B5839">
        <w:rPr>
          <w:rFonts w:ascii="Times New Roman" w:hAnsi="Times New Roman"/>
          <w:sz w:val="24"/>
          <w:szCs w:val="24"/>
        </w:rPr>
        <w:t xml:space="preserve"> on your PC</w:t>
      </w:r>
      <w:r w:rsidR="002E4585">
        <w:rPr>
          <w:rFonts w:ascii="Times New Roman" w:hAnsi="Times New Roman"/>
          <w:sz w:val="24"/>
          <w:szCs w:val="24"/>
        </w:rPr>
        <w:t>,</w:t>
      </w:r>
      <w:r w:rsidR="002E4585" w:rsidRPr="001B5839">
        <w:rPr>
          <w:rFonts w:ascii="Times New Roman" w:hAnsi="Times New Roman"/>
          <w:sz w:val="24"/>
          <w:szCs w:val="24"/>
        </w:rPr>
        <w:t xml:space="preserve"> run the </w:t>
      </w:r>
      <w:r w:rsidR="002E4585">
        <w:rPr>
          <w:rFonts w:ascii="Times New Roman" w:hAnsi="Times New Roman"/>
          <w:sz w:val="24"/>
          <w:szCs w:val="24"/>
        </w:rPr>
        <w:t xml:space="preserve">StarterWare installer </w:t>
      </w:r>
      <w:r>
        <w:rPr>
          <w:rFonts w:ascii="Times New Roman" w:hAnsi="Times New Roman"/>
          <w:sz w:val="24"/>
          <w:szCs w:val="24"/>
        </w:rPr>
        <w:t>(starterware_setupwin32_01_02_05_08</w:t>
      </w:r>
      <w:r w:rsidR="002E4585" w:rsidRPr="00604288">
        <w:rPr>
          <w:rFonts w:ascii="Times New Roman" w:hAnsi="Times New Roman"/>
          <w:sz w:val="24"/>
          <w:szCs w:val="24"/>
        </w:rPr>
        <w:t>.exe</w:t>
      </w:r>
      <w:r w:rsidR="002E4585" w:rsidRPr="001B5839">
        <w:rPr>
          <w:rFonts w:ascii="Times New Roman" w:hAnsi="Times New Roman"/>
          <w:sz w:val="24"/>
          <w:szCs w:val="24"/>
        </w:rPr>
        <w:t>). The installer allows you to choose the ins</w:t>
      </w:r>
      <w:r>
        <w:rPr>
          <w:rFonts w:ascii="Times New Roman" w:hAnsi="Times New Roman"/>
          <w:sz w:val="24"/>
          <w:szCs w:val="24"/>
        </w:rPr>
        <w:t>tallation directory. The ADAS</w:t>
      </w:r>
      <w:r w:rsidR="002E4585">
        <w:rPr>
          <w:rFonts w:ascii="Times New Roman" w:hAnsi="Times New Roman"/>
          <w:sz w:val="24"/>
          <w:szCs w:val="24"/>
        </w:rPr>
        <w:t xml:space="preserve"> </w:t>
      </w:r>
      <w:r w:rsidR="002E4585" w:rsidRPr="001B5839">
        <w:rPr>
          <w:rFonts w:ascii="Times New Roman" w:hAnsi="Times New Roman"/>
          <w:sz w:val="24"/>
          <w:szCs w:val="24"/>
        </w:rPr>
        <w:t xml:space="preserve">StarterWare includes several sub-components and all the components will be installed in the same </w:t>
      </w:r>
      <w:r w:rsidR="002E4585">
        <w:rPr>
          <w:rFonts w:ascii="Times New Roman" w:hAnsi="Times New Roman"/>
          <w:sz w:val="24"/>
          <w:szCs w:val="24"/>
        </w:rPr>
        <w:t>location (e.g., "C:/ti/</w:t>
      </w:r>
      <w:r w:rsidR="002E4585" w:rsidRPr="00086C9E">
        <w:t xml:space="preserve"> </w:t>
      </w:r>
      <w:r>
        <w:rPr>
          <w:rFonts w:ascii="Times New Roman" w:hAnsi="Times New Roman"/>
          <w:sz w:val="24"/>
          <w:szCs w:val="24"/>
        </w:rPr>
        <w:t>starterware_01_02_05_08</w:t>
      </w:r>
      <w:r w:rsidR="002E4585" w:rsidRPr="001B5839">
        <w:rPr>
          <w:rFonts w:ascii="Times New Roman" w:hAnsi="Times New Roman"/>
          <w:sz w:val="24"/>
          <w:szCs w:val="24"/>
        </w:rPr>
        <w:t>").</w:t>
      </w:r>
    </w:p>
    <w:p w:rsidR="007806C2" w:rsidRPr="001B5839" w:rsidRDefault="007806C2" w:rsidP="002E4585">
      <w:pPr>
        <w:autoSpaceDE w:val="0"/>
        <w:autoSpaceDN w:val="0"/>
        <w:adjustRightInd w:val="0"/>
        <w:spacing w:after="0" w:line="240" w:lineRule="auto"/>
        <w:jc w:val="both"/>
        <w:rPr>
          <w:rFonts w:ascii="Times New Roman" w:hAnsi="Times New Roman"/>
          <w:sz w:val="24"/>
          <w:szCs w:val="24"/>
        </w:rPr>
      </w:pPr>
    </w:p>
    <w:p w:rsidR="002E4585" w:rsidRPr="007806C2" w:rsidRDefault="002E4585" w:rsidP="007806C2">
      <w:pPr>
        <w:pStyle w:val="ListParagraph"/>
        <w:autoSpaceDE w:val="0"/>
        <w:autoSpaceDN w:val="0"/>
        <w:adjustRightInd w:val="0"/>
        <w:spacing w:after="0" w:line="360" w:lineRule="auto"/>
        <w:ind w:left="360"/>
        <w:rPr>
          <w:rFonts w:ascii="Arial-BoldMT" w:hAnsi="Arial-BoldMT" w:cs="Arial-BoldMT"/>
          <w:b/>
          <w:bCs/>
          <w:color w:val="000000"/>
          <w:sz w:val="28"/>
          <w:szCs w:val="28"/>
        </w:rPr>
      </w:pPr>
      <w:r>
        <w:rPr>
          <w:rFonts w:ascii="Arial-BoldMT" w:hAnsi="Arial-BoldMT" w:cs="Arial-BoldMT"/>
          <w:b/>
          <w:bCs/>
          <w:color w:val="000000"/>
          <w:sz w:val="28"/>
          <w:szCs w:val="28"/>
        </w:rPr>
        <w:t>New In this Release</w:t>
      </w:r>
    </w:p>
    <w:p w:rsidR="00E93628" w:rsidRDefault="00970EDD" w:rsidP="0064646E">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s</w:t>
      </w:r>
      <w:r w:rsidR="002E4585">
        <w:rPr>
          <w:rFonts w:ascii="Times New Roman" w:hAnsi="Times New Roman"/>
          <w:sz w:val="24"/>
          <w:szCs w:val="24"/>
        </w:rPr>
        <w:t xml:space="preserve">upport for </w:t>
      </w:r>
      <w:r w:rsidR="008E118D">
        <w:rPr>
          <w:rFonts w:ascii="Times New Roman" w:hAnsi="Times New Roman"/>
          <w:sz w:val="24"/>
          <w:szCs w:val="24"/>
        </w:rPr>
        <w:t>TDA2Ex</w:t>
      </w:r>
      <w:r w:rsidR="008E760D">
        <w:rPr>
          <w:rFonts w:ascii="Times New Roman" w:hAnsi="Times New Roman"/>
          <w:sz w:val="24"/>
          <w:szCs w:val="24"/>
        </w:rPr>
        <w:t xml:space="preserve"> platform and validated the following </w:t>
      </w:r>
      <w:r w:rsidR="008E118D">
        <w:rPr>
          <w:rFonts w:ascii="Times New Roman" w:hAnsi="Times New Roman"/>
          <w:sz w:val="24"/>
          <w:szCs w:val="24"/>
        </w:rPr>
        <w:t>modules on TDA2Ex</w:t>
      </w:r>
      <w:r w:rsidR="008E760D">
        <w:rPr>
          <w:rFonts w:ascii="Times New Roman" w:hAnsi="Times New Roman"/>
          <w:sz w:val="24"/>
          <w:szCs w:val="24"/>
        </w:rPr>
        <w:t xml:space="preserve"> EVM:</w:t>
      </w:r>
    </w:p>
    <w:p w:rsidR="008E760D" w:rsidRDefault="008E760D" w:rsidP="008E760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Secondary Bootloader (SBL) in QSPI-1, QSPI-4, SD and NOR bootmode</w:t>
      </w:r>
    </w:p>
    <w:p w:rsidR="008E760D" w:rsidRDefault="008E760D" w:rsidP="008E760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HALs:</w:t>
      </w:r>
      <w:r w:rsidR="004B07BC">
        <w:rPr>
          <w:rFonts w:ascii="Times New Roman" w:hAnsi="Times New Roman"/>
          <w:sz w:val="24"/>
          <w:szCs w:val="24"/>
        </w:rPr>
        <w:t xml:space="preserve"> </w:t>
      </w:r>
      <w:r w:rsidR="008E3F64">
        <w:rPr>
          <w:rFonts w:ascii="Times New Roman" w:hAnsi="Times New Roman"/>
          <w:sz w:val="24"/>
          <w:szCs w:val="24"/>
        </w:rPr>
        <w:t xml:space="preserve">EDMA, GPIO, GPMC, MMCSD, I2C, </w:t>
      </w:r>
      <w:r w:rsidR="00841FC9">
        <w:rPr>
          <w:rFonts w:ascii="Times New Roman" w:hAnsi="Times New Roman"/>
          <w:sz w:val="24"/>
          <w:szCs w:val="24"/>
        </w:rPr>
        <w:t>Mailbox</w:t>
      </w:r>
      <w:r w:rsidR="008E3F64">
        <w:rPr>
          <w:rFonts w:ascii="Times New Roman" w:hAnsi="Times New Roman"/>
          <w:sz w:val="24"/>
          <w:szCs w:val="24"/>
        </w:rPr>
        <w:t xml:space="preserve">, MCSPI, OCMC, QSPI, </w:t>
      </w:r>
      <w:r w:rsidR="00990688">
        <w:rPr>
          <w:rFonts w:ascii="Times New Roman" w:hAnsi="Times New Roman"/>
          <w:sz w:val="24"/>
          <w:szCs w:val="24"/>
        </w:rPr>
        <w:t>Spinlock, T</w:t>
      </w:r>
      <w:r w:rsidR="008E3F64">
        <w:rPr>
          <w:rFonts w:ascii="Times New Roman" w:hAnsi="Times New Roman"/>
          <w:sz w:val="24"/>
          <w:szCs w:val="24"/>
        </w:rPr>
        <w:t>imer</w:t>
      </w:r>
      <w:r w:rsidR="00264C7F">
        <w:rPr>
          <w:rFonts w:ascii="Times New Roman" w:hAnsi="Times New Roman"/>
          <w:sz w:val="24"/>
          <w:szCs w:val="24"/>
        </w:rPr>
        <w:t>, UART and WDT</w:t>
      </w:r>
      <w:r w:rsidR="008E3F64">
        <w:rPr>
          <w:rFonts w:ascii="Times New Roman" w:hAnsi="Times New Roman"/>
          <w:sz w:val="24"/>
          <w:szCs w:val="24"/>
        </w:rPr>
        <w:t>imer</w:t>
      </w:r>
    </w:p>
    <w:p w:rsidR="008E760D" w:rsidRDefault="008E760D" w:rsidP="008E760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LIBs: </w:t>
      </w:r>
      <w:r w:rsidR="0075177B">
        <w:rPr>
          <w:rFonts w:ascii="Times New Roman" w:hAnsi="Times New Roman"/>
          <w:sz w:val="24"/>
          <w:szCs w:val="24"/>
        </w:rPr>
        <w:t>FAT, I2C, QSPI, NOR, VIP, DSS, VPE</w:t>
      </w:r>
      <w:r w:rsidR="004B07BC">
        <w:rPr>
          <w:rFonts w:ascii="Times New Roman" w:hAnsi="Times New Roman"/>
          <w:sz w:val="24"/>
          <w:szCs w:val="24"/>
        </w:rPr>
        <w:t xml:space="preserve"> and PM</w:t>
      </w:r>
    </w:p>
    <w:p w:rsidR="00C37944" w:rsidRDefault="00C37944" w:rsidP="008E760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Tools: QSPI flash writer, NOR flash writer</w:t>
      </w:r>
    </w:p>
    <w:p w:rsidR="00C37944" w:rsidRDefault="00C37944" w:rsidP="008E760D">
      <w:pPr>
        <w:pStyle w:val="ListParagraph"/>
        <w:numPr>
          <w:ilvl w:val="1"/>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Utils: UART Console</w:t>
      </w:r>
    </w:p>
    <w:p w:rsidR="00E93628" w:rsidRPr="00E93628" w:rsidRDefault="00E93628" w:rsidP="00E93628">
      <w:pPr>
        <w:autoSpaceDE w:val="0"/>
        <w:autoSpaceDN w:val="0"/>
        <w:adjustRightInd w:val="0"/>
        <w:spacing w:after="0" w:line="240" w:lineRule="auto"/>
        <w:rPr>
          <w:rFonts w:ascii="Times New Roman" w:hAnsi="Times New Roman"/>
          <w:sz w:val="24"/>
          <w:szCs w:val="24"/>
        </w:rPr>
      </w:pPr>
    </w:p>
    <w:p w:rsidR="00CB6B63" w:rsidRDefault="006679B9" w:rsidP="00960ECC">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support for NOR boot mode</w:t>
      </w:r>
      <w:r w:rsidR="00E93628">
        <w:rPr>
          <w:rFonts w:ascii="Times New Roman" w:hAnsi="Times New Roman"/>
          <w:sz w:val="24"/>
          <w:szCs w:val="24"/>
        </w:rPr>
        <w:t xml:space="preserve"> in </w:t>
      </w:r>
      <w:r w:rsidR="0075177B">
        <w:rPr>
          <w:rFonts w:ascii="Times New Roman" w:hAnsi="Times New Roman"/>
          <w:sz w:val="24"/>
          <w:szCs w:val="24"/>
        </w:rPr>
        <w:t>TDA</w:t>
      </w:r>
      <w:r w:rsidR="00E93628">
        <w:rPr>
          <w:rFonts w:ascii="Times New Roman" w:hAnsi="Times New Roman"/>
          <w:sz w:val="24"/>
          <w:szCs w:val="24"/>
        </w:rPr>
        <w:t>3xx SBL</w:t>
      </w:r>
      <w:r w:rsidR="00BE01D3">
        <w:rPr>
          <w:rFonts w:ascii="Times New Roman" w:hAnsi="Times New Roman"/>
          <w:sz w:val="24"/>
          <w:szCs w:val="24"/>
        </w:rPr>
        <w:t xml:space="preserve"> for</w:t>
      </w:r>
      <w:r w:rsidR="00AB64E2">
        <w:rPr>
          <w:rFonts w:ascii="Times New Roman" w:hAnsi="Times New Roman"/>
          <w:sz w:val="24"/>
          <w:szCs w:val="24"/>
        </w:rPr>
        <w:t xml:space="preserve"> 15x</w:t>
      </w:r>
      <w:r w:rsidR="007C6AEE">
        <w:rPr>
          <w:rFonts w:ascii="Times New Roman" w:hAnsi="Times New Roman"/>
          <w:sz w:val="24"/>
          <w:szCs w:val="24"/>
        </w:rPr>
        <w:t>15 EVM</w:t>
      </w:r>
      <w:r w:rsidR="00E93628">
        <w:rPr>
          <w:rFonts w:ascii="Times New Roman" w:hAnsi="Times New Roman"/>
          <w:sz w:val="24"/>
          <w:szCs w:val="24"/>
        </w:rPr>
        <w:t>.</w:t>
      </w:r>
    </w:p>
    <w:p w:rsidR="00960ECC" w:rsidRPr="00960ECC" w:rsidRDefault="00960ECC" w:rsidP="00960ECC">
      <w:pPr>
        <w:pStyle w:val="ListParagraph"/>
        <w:autoSpaceDE w:val="0"/>
        <w:autoSpaceDN w:val="0"/>
        <w:adjustRightInd w:val="0"/>
        <w:spacing w:after="0" w:line="240" w:lineRule="auto"/>
        <w:rPr>
          <w:rFonts w:ascii="Times New Roman" w:hAnsi="Times New Roman"/>
          <w:sz w:val="24"/>
          <w:szCs w:val="24"/>
        </w:rPr>
      </w:pPr>
    </w:p>
    <w:p w:rsidR="00E93628" w:rsidRDefault="00AE1EBE" w:rsidP="0064646E">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HAL driver for safety IPs: DCC, ESM and ADC.</w:t>
      </w:r>
    </w:p>
    <w:p w:rsidR="0076151E" w:rsidRPr="0076151E" w:rsidRDefault="0076151E" w:rsidP="0076151E">
      <w:pPr>
        <w:pStyle w:val="ListParagraph"/>
        <w:rPr>
          <w:rFonts w:ascii="Times New Roman" w:hAnsi="Times New Roman"/>
          <w:sz w:val="24"/>
          <w:szCs w:val="24"/>
        </w:rPr>
      </w:pPr>
    </w:p>
    <w:p w:rsidR="0076151E" w:rsidRDefault="00FC446C" w:rsidP="00FC446C">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Validated </w:t>
      </w:r>
      <w:r w:rsidRPr="00FC446C">
        <w:rPr>
          <w:rFonts w:ascii="Times New Roman" w:hAnsi="Times New Roman"/>
          <w:sz w:val="24"/>
          <w:szCs w:val="24"/>
        </w:rPr>
        <w:t>DCAN EVM Loopback example on TDA3xx and TDA2xx</w:t>
      </w:r>
      <w:r>
        <w:rPr>
          <w:rFonts w:ascii="Times New Roman" w:hAnsi="Times New Roman"/>
          <w:sz w:val="24"/>
          <w:szCs w:val="24"/>
        </w:rPr>
        <w:t xml:space="preserve"> EVM.</w:t>
      </w:r>
    </w:p>
    <w:p w:rsidR="00CA2972" w:rsidRPr="00CA2972" w:rsidRDefault="00CA2972" w:rsidP="00CA2972">
      <w:pPr>
        <w:pStyle w:val="ListParagraph"/>
        <w:rPr>
          <w:rFonts w:ascii="Times New Roman" w:hAnsi="Times New Roman"/>
          <w:sz w:val="24"/>
          <w:szCs w:val="24"/>
        </w:rPr>
      </w:pPr>
    </w:p>
    <w:p w:rsidR="00CA2972" w:rsidRDefault="00CA2972" w:rsidP="00FC446C">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and validated DCAN ECC APIs on TDA3xx EVM.</w:t>
      </w:r>
    </w:p>
    <w:p w:rsidR="00ED709E" w:rsidRPr="00ED709E" w:rsidRDefault="00ED709E" w:rsidP="00ED709E">
      <w:pPr>
        <w:pStyle w:val="ListParagraph"/>
        <w:rPr>
          <w:rFonts w:ascii="Times New Roman" w:hAnsi="Times New Roman"/>
          <w:sz w:val="24"/>
          <w:szCs w:val="24"/>
        </w:rPr>
      </w:pPr>
    </w:p>
    <w:p w:rsidR="00ED709E" w:rsidRDefault="004D44D6" w:rsidP="00FC446C">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Validated eMMC for TDA</w:t>
      </w:r>
      <w:r w:rsidR="00550F15">
        <w:rPr>
          <w:rFonts w:ascii="Times New Roman" w:hAnsi="Times New Roman"/>
          <w:sz w:val="24"/>
          <w:szCs w:val="24"/>
        </w:rPr>
        <w:t>2xx platform.</w:t>
      </w:r>
    </w:p>
    <w:p w:rsidR="00A3570D" w:rsidRPr="00A3570D" w:rsidRDefault="00A3570D" w:rsidP="00A3570D">
      <w:pPr>
        <w:pStyle w:val="ListParagraph"/>
        <w:rPr>
          <w:rFonts w:ascii="Times New Roman" w:hAnsi="Times New Roman"/>
          <w:sz w:val="24"/>
          <w:szCs w:val="24"/>
        </w:rPr>
      </w:pPr>
    </w:p>
    <w:p w:rsidR="00BA6C6E" w:rsidRDefault="00A3570D" w:rsidP="00BA6C6E">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Added PMLIB APIs for CPU Idle (IPU, DSP and EVE), Set/Get Frequency APIs for CPUs (</w:t>
      </w:r>
      <w:r w:rsidR="001A47DE">
        <w:rPr>
          <w:rFonts w:ascii="Times New Roman" w:hAnsi="Times New Roman"/>
          <w:sz w:val="24"/>
          <w:szCs w:val="24"/>
        </w:rPr>
        <w:t>IPU, DSP &amp;</w:t>
      </w:r>
      <w:r w:rsidR="001F06FC">
        <w:rPr>
          <w:rFonts w:ascii="Times New Roman" w:hAnsi="Times New Roman"/>
          <w:sz w:val="24"/>
          <w:szCs w:val="24"/>
        </w:rPr>
        <w:t xml:space="preserve"> EVE for TDA2xx/</w:t>
      </w:r>
      <w:r w:rsidR="008E118D">
        <w:rPr>
          <w:rFonts w:ascii="Times New Roman" w:hAnsi="Times New Roman"/>
          <w:sz w:val="24"/>
          <w:szCs w:val="24"/>
        </w:rPr>
        <w:t>TDA2Ex</w:t>
      </w:r>
      <w:r w:rsidR="001F06FC">
        <w:rPr>
          <w:rFonts w:ascii="Times New Roman" w:hAnsi="Times New Roman"/>
          <w:sz w:val="24"/>
          <w:szCs w:val="24"/>
        </w:rPr>
        <w:t xml:space="preserve">/TDA3xx and </w:t>
      </w:r>
      <w:r w:rsidR="00ED55C5">
        <w:rPr>
          <w:rFonts w:ascii="Times New Roman" w:hAnsi="Times New Roman"/>
          <w:sz w:val="24"/>
          <w:szCs w:val="24"/>
        </w:rPr>
        <w:t xml:space="preserve">MPU &amp; </w:t>
      </w:r>
      <w:r w:rsidR="001F06FC">
        <w:rPr>
          <w:rFonts w:ascii="Times New Roman" w:hAnsi="Times New Roman"/>
          <w:sz w:val="24"/>
          <w:szCs w:val="24"/>
        </w:rPr>
        <w:t xml:space="preserve">GPU </w:t>
      </w:r>
      <w:r w:rsidR="000A3DEA">
        <w:rPr>
          <w:rFonts w:ascii="Times New Roman" w:hAnsi="Times New Roman"/>
          <w:sz w:val="24"/>
          <w:szCs w:val="24"/>
        </w:rPr>
        <w:t>for TDA</w:t>
      </w:r>
      <w:r w:rsidR="00B327DF">
        <w:rPr>
          <w:rFonts w:ascii="Times New Roman" w:hAnsi="Times New Roman"/>
          <w:sz w:val="24"/>
          <w:szCs w:val="24"/>
        </w:rPr>
        <w:t>2xx/</w:t>
      </w:r>
      <w:r w:rsidR="008E118D">
        <w:rPr>
          <w:rFonts w:ascii="Times New Roman" w:hAnsi="Times New Roman"/>
          <w:sz w:val="24"/>
          <w:szCs w:val="24"/>
        </w:rPr>
        <w:t>TDA2Ex</w:t>
      </w:r>
      <w:r>
        <w:rPr>
          <w:rFonts w:ascii="Times New Roman" w:hAnsi="Times New Roman"/>
          <w:sz w:val="24"/>
          <w:szCs w:val="24"/>
        </w:rPr>
        <w:t>) and System Configuration API</w:t>
      </w:r>
      <w:r w:rsidR="000C4062">
        <w:rPr>
          <w:rFonts w:ascii="Times New Roman" w:hAnsi="Times New Roman"/>
          <w:sz w:val="24"/>
          <w:szCs w:val="24"/>
        </w:rPr>
        <w:t>s</w:t>
      </w:r>
      <w:r>
        <w:rPr>
          <w:rFonts w:ascii="Times New Roman" w:hAnsi="Times New Roman"/>
          <w:sz w:val="24"/>
          <w:szCs w:val="24"/>
        </w:rPr>
        <w:t xml:space="preserve"> for TDA2</w:t>
      </w:r>
      <w:r w:rsidR="00467C53">
        <w:rPr>
          <w:rFonts w:ascii="Times New Roman" w:hAnsi="Times New Roman"/>
          <w:sz w:val="24"/>
          <w:szCs w:val="24"/>
        </w:rPr>
        <w:t>xx</w:t>
      </w:r>
      <w:r w:rsidR="007A046A">
        <w:rPr>
          <w:rFonts w:ascii="Times New Roman" w:hAnsi="Times New Roman"/>
          <w:sz w:val="24"/>
          <w:szCs w:val="24"/>
        </w:rPr>
        <w:t xml:space="preserve">, </w:t>
      </w:r>
      <w:r w:rsidR="008E118D">
        <w:rPr>
          <w:rFonts w:ascii="Times New Roman" w:hAnsi="Times New Roman"/>
          <w:sz w:val="24"/>
          <w:szCs w:val="24"/>
        </w:rPr>
        <w:t>TDA2Ex</w:t>
      </w:r>
      <w:r w:rsidR="007A046A">
        <w:rPr>
          <w:rFonts w:ascii="Times New Roman" w:hAnsi="Times New Roman"/>
          <w:sz w:val="24"/>
          <w:szCs w:val="24"/>
        </w:rPr>
        <w:t xml:space="preserve"> and TDA3xx</w:t>
      </w:r>
      <w:r w:rsidR="00467C53">
        <w:rPr>
          <w:rFonts w:ascii="Times New Roman" w:hAnsi="Times New Roman"/>
          <w:sz w:val="24"/>
          <w:szCs w:val="24"/>
        </w:rPr>
        <w:t xml:space="preserve"> platform</w:t>
      </w:r>
      <w:r>
        <w:rPr>
          <w:rFonts w:ascii="Times New Roman" w:hAnsi="Times New Roman"/>
          <w:sz w:val="24"/>
          <w:szCs w:val="24"/>
        </w:rPr>
        <w:t>.</w:t>
      </w:r>
    </w:p>
    <w:p w:rsidR="00BA6C6E" w:rsidRPr="00BA6C6E" w:rsidRDefault="00BA6C6E" w:rsidP="00BA6C6E">
      <w:pPr>
        <w:pStyle w:val="ListParagraph"/>
        <w:rPr>
          <w:rFonts w:ascii="Times New Roman" w:hAnsi="Times New Roman"/>
          <w:sz w:val="24"/>
          <w:szCs w:val="24"/>
        </w:rPr>
      </w:pPr>
    </w:p>
    <w:p w:rsidR="00A3570D" w:rsidRDefault="00BA6C6E" w:rsidP="00BA6C6E">
      <w:pPr>
        <w:pStyle w:val="ListParagraph"/>
        <w:numPr>
          <w:ilvl w:val="0"/>
          <w:numId w:val="6"/>
        </w:numPr>
        <w:autoSpaceDE w:val="0"/>
        <w:autoSpaceDN w:val="0"/>
        <w:adjustRightInd w:val="0"/>
        <w:spacing w:after="0" w:line="240" w:lineRule="auto"/>
        <w:rPr>
          <w:rFonts w:ascii="Times New Roman" w:hAnsi="Times New Roman"/>
          <w:sz w:val="24"/>
          <w:szCs w:val="24"/>
        </w:rPr>
      </w:pPr>
      <w:r w:rsidRPr="00BA6C6E">
        <w:rPr>
          <w:rFonts w:ascii="Times New Roman" w:hAnsi="Times New Roman"/>
          <w:sz w:val="24"/>
          <w:szCs w:val="24"/>
        </w:rPr>
        <w:t>Added examples to demonstrate the usage of PMLIB Set/Get Frequency and System</w:t>
      </w:r>
      <w:r w:rsidR="007C6F99">
        <w:rPr>
          <w:rFonts w:ascii="Times New Roman" w:hAnsi="Times New Roman"/>
          <w:sz w:val="24"/>
          <w:szCs w:val="24"/>
        </w:rPr>
        <w:t xml:space="preserve"> Configuration </w:t>
      </w:r>
      <w:r w:rsidR="008B1358">
        <w:rPr>
          <w:rFonts w:ascii="Times New Roman" w:hAnsi="Times New Roman"/>
          <w:sz w:val="24"/>
          <w:szCs w:val="24"/>
        </w:rPr>
        <w:t xml:space="preserve">APIs </w:t>
      </w:r>
      <w:r w:rsidR="007C6F99">
        <w:rPr>
          <w:rFonts w:ascii="Times New Roman" w:hAnsi="Times New Roman"/>
          <w:sz w:val="24"/>
          <w:szCs w:val="24"/>
        </w:rPr>
        <w:t xml:space="preserve">for TDA2x, </w:t>
      </w:r>
      <w:r w:rsidR="008E118D">
        <w:rPr>
          <w:rFonts w:ascii="Times New Roman" w:hAnsi="Times New Roman"/>
          <w:sz w:val="24"/>
          <w:szCs w:val="24"/>
        </w:rPr>
        <w:t>TDA2Ex</w:t>
      </w:r>
      <w:r w:rsidRPr="00BA6C6E">
        <w:rPr>
          <w:rFonts w:ascii="Times New Roman" w:hAnsi="Times New Roman"/>
          <w:sz w:val="24"/>
          <w:szCs w:val="24"/>
        </w:rPr>
        <w:t xml:space="preserve"> and TDA3xx</w:t>
      </w:r>
      <w:r w:rsidR="007C6F99">
        <w:rPr>
          <w:rFonts w:ascii="Times New Roman" w:hAnsi="Times New Roman"/>
          <w:sz w:val="24"/>
          <w:szCs w:val="24"/>
        </w:rPr>
        <w:t xml:space="preserve"> platform.</w:t>
      </w:r>
    </w:p>
    <w:p w:rsidR="00BA6C6E" w:rsidRPr="00BA6C6E" w:rsidRDefault="00BA6C6E" w:rsidP="00BA6C6E">
      <w:pPr>
        <w:autoSpaceDE w:val="0"/>
        <w:autoSpaceDN w:val="0"/>
        <w:adjustRightInd w:val="0"/>
        <w:spacing w:after="0" w:line="240" w:lineRule="auto"/>
        <w:rPr>
          <w:rFonts w:ascii="Times New Roman" w:hAnsi="Times New Roman"/>
          <w:sz w:val="24"/>
          <w:szCs w:val="24"/>
        </w:rPr>
      </w:pPr>
    </w:p>
    <w:p w:rsidR="00E93628" w:rsidRPr="00B9115F" w:rsidRDefault="00A3570D" w:rsidP="00B9115F">
      <w:pPr>
        <w:pStyle w:val="ListParagraph"/>
        <w:numPr>
          <w:ilvl w:val="0"/>
          <w:numId w:val="6"/>
        </w:numPr>
        <w:spacing w:after="0" w:line="360" w:lineRule="auto"/>
        <w:rPr>
          <w:rFonts w:ascii="Times New Roman" w:hAnsi="Times New Roman"/>
          <w:sz w:val="24"/>
          <w:szCs w:val="24"/>
        </w:rPr>
      </w:pPr>
      <w:r>
        <w:rPr>
          <w:rFonts w:ascii="Times New Roman" w:hAnsi="Times New Roman"/>
          <w:sz w:val="24"/>
          <w:szCs w:val="24"/>
        </w:rPr>
        <w:t xml:space="preserve">Added support for AVS on 12x12 SVB in </w:t>
      </w:r>
      <w:r w:rsidR="0075177B">
        <w:rPr>
          <w:rFonts w:ascii="Times New Roman" w:hAnsi="Times New Roman"/>
          <w:sz w:val="24"/>
          <w:szCs w:val="24"/>
        </w:rPr>
        <w:t>TDA</w:t>
      </w:r>
      <w:r>
        <w:rPr>
          <w:rFonts w:ascii="Times New Roman" w:hAnsi="Times New Roman"/>
          <w:sz w:val="24"/>
          <w:szCs w:val="24"/>
        </w:rPr>
        <w:t>3xx SBL.</w:t>
      </w:r>
    </w:p>
    <w:p w:rsidR="002E4585" w:rsidRPr="00563306" w:rsidRDefault="002E4585" w:rsidP="002E4585">
      <w:pPr>
        <w:autoSpaceDE w:val="0"/>
        <w:autoSpaceDN w:val="0"/>
        <w:adjustRightInd w:val="0"/>
        <w:spacing w:after="0" w:line="240" w:lineRule="auto"/>
        <w:rPr>
          <w:rFonts w:ascii="Times New Roman" w:hAnsi="Times New Roman"/>
          <w:sz w:val="24"/>
          <w:szCs w:val="24"/>
        </w:rPr>
      </w:pPr>
    </w:p>
    <w:p w:rsidR="002E4585" w:rsidRDefault="002E4585" w:rsidP="0064646E">
      <w:pPr>
        <w:pStyle w:val="ListParagraph"/>
        <w:numPr>
          <w:ilvl w:val="0"/>
          <w:numId w:val="6"/>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Bug fixes</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OMAPS00310939 </w:t>
      </w:r>
      <w:r w:rsidRPr="00AB596D">
        <w:rPr>
          <w:rFonts w:ascii="Times New Roman" w:hAnsi="Times New Roman"/>
          <w:sz w:val="24"/>
          <w:szCs w:val="24"/>
        </w:rPr>
        <w:t>Hang while doing IO recalibration in NOR bootmode</w:t>
      </w:r>
    </w:p>
    <w:p w:rsidR="00AB596D" w:rsidRPr="00E55AA6" w:rsidRDefault="00AB596D" w:rsidP="00E55AA6">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OMAPS00311967</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[GEL] Change needed to DPLL_ABE configuration</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lastRenderedPageBreak/>
        <w:t>OMAPS00314097</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 xml:space="preserve">[starterware] mcspi spi1tospi2 test fails for </w:t>
      </w:r>
      <w:r w:rsidR="0075177B">
        <w:rPr>
          <w:rFonts w:ascii="Times New Roman" w:hAnsi="Times New Roman"/>
          <w:sz w:val="24"/>
          <w:szCs w:val="24"/>
        </w:rPr>
        <w:t>TDA</w:t>
      </w:r>
      <w:r w:rsidRPr="00AB596D">
        <w:rPr>
          <w:rFonts w:ascii="Times New Roman" w:hAnsi="Times New Roman"/>
          <w:sz w:val="24"/>
          <w:szCs w:val="24"/>
        </w:rPr>
        <w:t>3xx</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OMAPS00315251</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IO Delay Programming Needs to be done based on design recommendation</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OMAPS00315892</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NOR flash writer cannot access regions above 16 MB</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OMAPS00316095</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[STW] Edma link PaRAM to itself resets the TCC field and will not get the interrupts</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OMAPS00316740</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SDK doesn't work when built in debug mode for 02.05 release</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OMAPS00316876</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ISS: DPC OnTheFly method is not getting set correctly</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OMAPS00316921</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ISS: Black Line position is not set correct in H3A</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OMAPS00316970</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[STW] Qspi flash mem mapped read for qspi 1 bit mode not working</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OMAPS00317797</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PMHAL CM API does not enable/disable the optional clocks for modules correctly</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OMAPS00317968</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[DCAN DAL] While running Dcan evm loopback example, Dcan RX fails to update message lost info</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OMAPS00318326</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IO Recalibration Sequence is not as per the latest recommendation in NOR Boot mode</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OMAPS00318327</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REFCLK PERIOD used while doing IO Delay Recalibration is wrong</w:t>
      </w:r>
    </w:p>
    <w:p w:rsidR="00AB596D" w:rsidRPr="00AB596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OMAPS00318547</w:t>
      </w:r>
      <w:r w:rsidRPr="00AB596D">
        <w:rPr>
          <w:rFonts w:ascii="Times New Roman" w:hAnsi="Times New Roman"/>
          <w:sz w:val="24"/>
          <w:szCs w:val="24"/>
        </w:rPr>
        <w:tab/>
      </w:r>
      <w:r>
        <w:rPr>
          <w:rFonts w:ascii="Times New Roman" w:hAnsi="Times New Roman"/>
          <w:sz w:val="24"/>
          <w:szCs w:val="24"/>
        </w:rPr>
        <w:t xml:space="preserve"> </w:t>
      </w:r>
      <w:r w:rsidR="00B20E85">
        <w:rPr>
          <w:rFonts w:ascii="Times New Roman" w:hAnsi="Times New Roman"/>
          <w:sz w:val="24"/>
          <w:szCs w:val="24"/>
        </w:rPr>
        <w:t xml:space="preserve">[DSS] CSC </w:t>
      </w:r>
      <w:r w:rsidRPr="00AB596D">
        <w:rPr>
          <w:rFonts w:ascii="Times New Roman" w:hAnsi="Times New Roman"/>
          <w:sz w:val="24"/>
          <w:szCs w:val="24"/>
        </w:rPr>
        <w:t xml:space="preserve">bit </w:t>
      </w:r>
      <w:r w:rsidR="00B20E85">
        <w:rPr>
          <w:rFonts w:ascii="Times New Roman" w:hAnsi="Times New Roman"/>
          <w:sz w:val="24"/>
          <w:szCs w:val="24"/>
        </w:rPr>
        <w:t xml:space="preserve">not cleared </w:t>
      </w:r>
      <w:r w:rsidRPr="00AB596D">
        <w:rPr>
          <w:rFonts w:ascii="Times New Roman" w:hAnsi="Times New Roman"/>
          <w:sz w:val="24"/>
          <w:szCs w:val="24"/>
        </w:rPr>
        <w:t>in pipeline config if in and out formats are same</w:t>
      </w:r>
    </w:p>
    <w:p w:rsidR="00970EDD" w:rsidRDefault="00AB596D" w:rsidP="0064646E">
      <w:pPr>
        <w:pStyle w:val="ListParagraph"/>
        <w:numPr>
          <w:ilvl w:val="0"/>
          <w:numId w:val="7"/>
        </w:numPr>
        <w:autoSpaceDE w:val="0"/>
        <w:autoSpaceDN w:val="0"/>
        <w:adjustRightInd w:val="0"/>
        <w:spacing w:after="0" w:line="240" w:lineRule="auto"/>
        <w:rPr>
          <w:rFonts w:ascii="Times New Roman" w:hAnsi="Times New Roman"/>
          <w:sz w:val="24"/>
          <w:szCs w:val="24"/>
        </w:rPr>
      </w:pPr>
      <w:r w:rsidRPr="00AB596D">
        <w:rPr>
          <w:rFonts w:ascii="Times New Roman" w:hAnsi="Times New Roman"/>
          <w:sz w:val="24"/>
          <w:szCs w:val="24"/>
        </w:rPr>
        <w:t>OMAPS00318704</w:t>
      </w:r>
      <w:r w:rsidRPr="00AB596D">
        <w:rPr>
          <w:rFonts w:ascii="Times New Roman" w:hAnsi="Times New Roman"/>
          <w:sz w:val="24"/>
          <w:szCs w:val="24"/>
        </w:rPr>
        <w:tab/>
      </w:r>
      <w:r>
        <w:rPr>
          <w:rFonts w:ascii="Times New Roman" w:hAnsi="Times New Roman"/>
          <w:sz w:val="24"/>
          <w:szCs w:val="24"/>
        </w:rPr>
        <w:t xml:space="preserve"> </w:t>
      </w:r>
      <w:r w:rsidRPr="00AB596D">
        <w:rPr>
          <w:rFonts w:ascii="Times New Roman" w:hAnsi="Times New Roman"/>
          <w:sz w:val="24"/>
          <w:szCs w:val="24"/>
        </w:rPr>
        <w:t>Vayu ES1.0 SBL should not support CORE AVS</w:t>
      </w:r>
    </w:p>
    <w:p w:rsidR="002E4585" w:rsidRPr="00B9115F" w:rsidRDefault="006B7A2E" w:rsidP="00B9115F">
      <w:pPr>
        <w:pStyle w:val="ListParagraph"/>
        <w:numPr>
          <w:ilvl w:val="0"/>
          <w:numId w:val="7"/>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OMAPS00319281 </w:t>
      </w:r>
      <w:r w:rsidR="00982BF8">
        <w:rPr>
          <w:rFonts w:ascii="Times New Roman" w:hAnsi="Times New Roman"/>
          <w:sz w:val="24"/>
          <w:szCs w:val="24"/>
        </w:rPr>
        <w:t>QSPI Speed Incorrect for ES1.0 SBL</w:t>
      </w:r>
    </w:p>
    <w:p w:rsidR="002E4585" w:rsidRPr="00F8213E" w:rsidRDefault="002E4585" w:rsidP="002E4585">
      <w:pPr>
        <w:pStyle w:val="ListParagraph"/>
        <w:autoSpaceDE w:val="0"/>
        <w:autoSpaceDN w:val="0"/>
        <w:adjustRightInd w:val="0"/>
        <w:spacing w:after="0" w:line="240" w:lineRule="auto"/>
        <w:ind w:left="0"/>
        <w:rPr>
          <w:rFonts w:ascii="Times New Roman" w:hAnsi="Times New Roman"/>
          <w:sz w:val="28"/>
          <w:szCs w:val="24"/>
        </w:rPr>
      </w:pPr>
    </w:p>
    <w:p w:rsidR="002E4585" w:rsidRPr="00DF5598" w:rsidRDefault="002E4585" w:rsidP="002E4585">
      <w:pPr>
        <w:pStyle w:val="ListParagraph"/>
        <w:numPr>
          <w:ilvl w:val="0"/>
          <w:numId w:val="4"/>
        </w:numPr>
        <w:autoSpaceDE w:val="0"/>
        <w:autoSpaceDN w:val="0"/>
        <w:adjustRightInd w:val="0"/>
        <w:spacing w:after="0" w:line="360" w:lineRule="auto"/>
        <w:rPr>
          <w:rFonts w:ascii="Arial-BoldMT" w:hAnsi="Arial-BoldMT" w:cs="Arial-BoldMT"/>
          <w:b/>
          <w:bCs/>
          <w:color w:val="000000"/>
          <w:sz w:val="28"/>
          <w:szCs w:val="28"/>
        </w:rPr>
      </w:pPr>
      <w:r>
        <w:rPr>
          <w:rFonts w:ascii="Arial-BoldMT" w:hAnsi="Arial-BoldMT" w:cs="Arial-BoldMT"/>
          <w:b/>
          <w:bCs/>
          <w:color w:val="000000"/>
          <w:sz w:val="28"/>
          <w:szCs w:val="28"/>
        </w:rPr>
        <w:t>Upgrade and Compatibility Information</w:t>
      </w:r>
    </w:p>
    <w:p w:rsidR="002E4585" w:rsidRPr="006C5811" w:rsidRDefault="002E4585" w:rsidP="002E4585">
      <w:pPr>
        <w:pStyle w:val="ListParagraph"/>
        <w:autoSpaceDE w:val="0"/>
        <w:autoSpaceDN w:val="0"/>
        <w:adjustRightInd w:val="0"/>
        <w:spacing w:after="0" w:line="360" w:lineRule="auto"/>
        <w:rPr>
          <w:rFonts w:ascii="Times New Roman" w:hAnsi="Times New Roman"/>
          <w:sz w:val="24"/>
          <w:szCs w:val="24"/>
        </w:rPr>
      </w:pPr>
      <w:r w:rsidRPr="006C5811">
        <w:rPr>
          <w:rFonts w:ascii="Times New Roman" w:hAnsi="Times New Roman"/>
          <w:sz w:val="24"/>
          <w:szCs w:val="24"/>
        </w:rPr>
        <w:t>Below are the interface changes in starterware:</w:t>
      </w:r>
    </w:p>
    <w:p w:rsidR="002E4585" w:rsidRDefault="00FF01E4" w:rsidP="0064646E">
      <w:pPr>
        <w:pStyle w:val="ListParagraph"/>
        <w:numPr>
          <w:ilvl w:val="1"/>
          <w:numId w:val="5"/>
        </w:numPr>
        <w:spacing w:after="0" w:line="360" w:lineRule="auto"/>
        <w:rPr>
          <w:rFonts w:ascii="Times New Roman" w:hAnsi="Times New Roman"/>
          <w:sz w:val="24"/>
          <w:szCs w:val="24"/>
        </w:rPr>
      </w:pPr>
      <w:r>
        <w:rPr>
          <w:rFonts w:ascii="Times New Roman" w:hAnsi="Times New Roman"/>
          <w:sz w:val="24"/>
          <w:szCs w:val="24"/>
        </w:rPr>
        <w:t>Previously soc_defines.h was included in various header files which is removed now and added in c files where it is required</w:t>
      </w:r>
      <w:r w:rsidR="00FD783D">
        <w:rPr>
          <w:rFonts w:ascii="Times New Roman" w:hAnsi="Times New Roman"/>
          <w:sz w:val="24"/>
          <w:szCs w:val="24"/>
        </w:rPr>
        <w:t>.</w:t>
      </w:r>
      <w:r>
        <w:rPr>
          <w:rFonts w:ascii="Times New Roman" w:hAnsi="Times New Roman"/>
          <w:sz w:val="24"/>
          <w:szCs w:val="24"/>
        </w:rPr>
        <w:t xml:space="preserve"> User needs to include this in their application C files.</w:t>
      </w:r>
    </w:p>
    <w:p w:rsidR="006B0D87" w:rsidRDefault="006B0D87" w:rsidP="006B0D87">
      <w:pPr>
        <w:pStyle w:val="ListParagraph"/>
        <w:numPr>
          <w:ilvl w:val="1"/>
          <w:numId w:val="5"/>
        </w:numPr>
        <w:spacing w:after="0" w:line="360" w:lineRule="auto"/>
        <w:rPr>
          <w:rFonts w:ascii="Times New Roman" w:hAnsi="Times New Roman"/>
          <w:sz w:val="24"/>
          <w:szCs w:val="24"/>
        </w:rPr>
      </w:pPr>
      <w:r>
        <w:rPr>
          <w:rFonts w:ascii="Times New Roman" w:hAnsi="Times New Roman"/>
          <w:sz w:val="24"/>
          <w:szCs w:val="24"/>
        </w:rPr>
        <w:t>Modified below structures in dcan.h</w:t>
      </w:r>
    </w:p>
    <w:p w:rsidR="006B0D87" w:rsidRDefault="006B0D87" w:rsidP="006B0D87">
      <w:pPr>
        <w:pStyle w:val="ListParagraph"/>
        <w:numPr>
          <w:ilvl w:val="2"/>
          <w:numId w:val="5"/>
        </w:numPr>
        <w:spacing w:after="0" w:line="360" w:lineRule="auto"/>
        <w:rPr>
          <w:rFonts w:ascii="Times New Roman" w:hAnsi="Times New Roman"/>
          <w:sz w:val="24"/>
          <w:szCs w:val="24"/>
        </w:rPr>
      </w:pPr>
      <w:r w:rsidRPr="006B0D87">
        <w:rPr>
          <w:rFonts w:ascii="Times New Roman" w:hAnsi="Times New Roman"/>
          <w:sz w:val="24"/>
          <w:szCs w:val="24"/>
        </w:rPr>
        <w:t>Added new field msgLostFlag in str</w:t>
      </w:r>
      <w:r>
        <w:rPr>
          <w:rFonts w:ascii="Times New Roman" w:hAnsi="Times New Roman"/>
          <w:sz w:val="24"/>
          <w:szCs w:val="24"/>
        </w:rPr>
        <w:t>ucture dcanMsgParams_t.</w:t>
      </w:r>
    </w:p>
    <w:p w:rsidR="006B0D87" w:rsidRDefault="006B0D87" w:rsidP="006B0D87">
      <w:pPr>
        <w:pStyle w:val="ListParagraph"/>
        <w:numPr>
          <w:ilvl w:val="2"/>
          <w:numId w:val="5"/>
        </w:numPr>
        <w:spacing w:after="0" w:line="360" w:lineRule="auto"/>
        <w:rPr>
          <w:rFonts w:ascii="Times New Roman" w:hAnsi="Times New Roman"/>
          <w:sz w:val="24"/>
          <w:szCs w:val="24"/>
        </w:rPr>
      </w:pPr>
      <w:r w:rsidRPr="006B0D87">
        <w:rPr>
          <w:rFonts w:ascii="Times New Roman" w:hAnsi="Times New Roman"/>
          <w:sz w:val="24"/>
          <w:szCs w:val="24"/>
        </w:rPr>
        <w:t xml:space="preserve">Added new field fifoEOBFlag in </w:t>
      </w:r>
      <w:r>
        <w:rPr>
          <w:rFonts w:ascii="Times New Roman" w:hAnsi="Times New Roman"/>
          <w:sz w:val="24"/>
          <w:szCs w:val="24"/>
        </w:rPr>
        <w:t>structure dcanMsgObjCfgParams_t.</w:t>
      </w:r>
    </w:p>
    <w:p w:rsidR="006B0D87" w:rsidRDefault="00404143" w:rsidP="006B0D87">
      <w:pPr>
        <w:pStyle w:val="ListParagraph"/>
        <w:numPr>
          <w:ilvl w:val="2"/>
          <w:numId w:val="5"/>
        </w:numPr>
        <w:spacing w:after="0" w:line="360" w:lineRule="auto"/>
        <w:rPr>
          <w:rFonts w:ascii="Times New Roman" w:hAnsi="Times New Roman"/>
          <w:sz w:val="24"/>
          <w:szCs w:val="24"/>
        </w:rPr>
      </w:pPr>
      <w:r>
        <w:rPr>
          <w:rFonts w:ascii="Times New Roman" w:hAnsi="Times New Roman"/>
          <w:sz w:val="24"/>
          <w:szCs w:val="24"/>
        </w:rPr>
        <w:t>Removed the</w:t>
      </w:r>
      <w:r w:rsidR="006B0D87" w:rsidRPr="006B0D87">
        <w:rPr>
          <w:rFonts w:ascii="Times New Roman" w:hAnsi="Times New Roman"/>
          <w:sz w:val="24"/>
          <w:szCs w:val="24"/>
        </w:rPr>
        <w:t xml:space="preserve"> field fifoEOBFlag in str</w:t>
      </w:r>
      <w:r>
        <w:rPr>
          <w:rFonts w:ascii="Times New Roman" w:hAnsi="Times New Roman"/>
          <w:sz w:val="24"/>
          <w:szCs w:val="24"/>
        </w:rPr>
        <w:t>ucture dcanMsgParams_t.</w:t>
      </w:r>
    </w:p>
    <w:p w:rsidR="00FE1DAA" w:rsidRDefault="00FE1DAA" w:rsidP="00C41F20">
      <w:pPr>
        <w:pStyle w:val="ListParagraph"/>
        <w:numPr>
          <w:ilvl w:val="1"/>
          <w:numId w:val="5"/>
        </w:numPr>
        <w:spacing w:after="0" w:line="360" w:lineRule="auto"/>
        <w:rPr>
          <w:rFonts w:ascii="Times New Roman" w:hAnsi="Times New Roman"/>
          <w:sz w:val="24"/>
          <w:szCs w:val="24"/>
        </w:rPr>
      </w:pPr>
      <w:r>
        <w:rPr>
          <w:rFonts w:ascii="Times New Roman" w:hAnsi="Times New Roman"/>
          <w:sz w:val="24"/>
          <w:szCs w:val="24"/>
        </w:rPr>
        <w:t xml:space="preserve">Added parameter ‘chId’ to function prototype </w:t>
      </w:r>
      <w:r w:rsidRPr="00FE1DAA">
        <w:rPr>
          <w:rFonts w:ascii="Times New Roman" w:hAnsi="Times New Roman"/>
          <w:sz w:val="24"/>
          <w:szCs w:val="24"/>
        </w:rPr>
        <w:t>VpsCore_ProcessIsr</w:t>
      </w:r>
      <w:r w:rsidR="00C41F20">
        <w:rPr>
          <w:rFonts w:ascii="Times New Roman" w:hAnsi="Times New Roman"/>
          <w:sz w:val="24"/>
          <w:szCs w:val="24"/>
        </w:rPr>
        <w:t xml:space="preserve"> in vpslib/</w:t>
      </w:r>
      <w:r w:rsidR="00C41F20" w:rsidRPr="00C41F20">
        <w:rPr>
          <w:rFonts w:ascii="Times New Roman" w:hAnsi="Times New Roman"/>
          <w:sz w:val="24"/>
          <w:szCs w:val="24"/>
        </w:rPr>
        <w:t>common</w:t>
      </w:r>
      <w:r w:rsidR="00C41F20">
        <w:rPr>
          <w:rFonts w:ascii="Times New Roman" w:hAnsi="Times New Roman"/>
          <w:sz w:val="24"/>
          <w:szCs w:val="24"/>
        </w:rPr>
        <w:t>/vpscore.h</w:t>
      </w:r>
      <w:r>
        <w:rPr>
          <w:rFonts w:ascii="Times New Roman" w:hAnsi="Times New Roman"/>
          <w:sz w:val="24"/>
          <w:szCs w:val="24"/>
        </w:rPr>
        <w:t xml:space="preserve">: </w:t>
      </w:r>
      <w:r w:rsidRPr="00BE458C">
        <w:rPr>
          <w:rFonts w:ascii="Times New Roman" w:hAnsi="Times New Roman"/>
          <w:i/>
          <w:sz w:val="18"/>
          <w:szCs w:val="24"/>
        </w:rPr>
        <w:t>typedef Int32 (*VpsCore_ProcessIsr)(VpsCore_Handle handle)   --&gt; typedef Int32 (*VpsCore_ProcessIsr)(VpsC</w:t>
      </w:r>
      <w:r w:rsidR="00AE1EBE" w:rsidRPr="00BE458C">
        <w:rPr>
          <w:rFonts w:ascii="Times New Roman" w:hAnsi="Times New Roman"/>
          <w:i/>
          <w:sz w:val="18"/>
          <w:szCs w:val="24"/>
        </w:rPr>
        <w:t>ore_Handle handle, UInt32 chId)</w:t>
      </w:r>
      <w:r w:rsidR="00CE41AF">
        <w:rPr>
          <w:rFonts w:ascii="Times New Roman" w:hAnsi="Times New Roman"/>
          <w:sz w:val="24"/>
          <w:szCs w:val="24"/>
        </w:rPr>
        <w:t xml:space="preserve">. This was added to support muxed mode </w:t>
      </w:r>
      <w:r w:rsidR="00315967">
        <w:rPr>
          <w:rFonts w:ascii="Times New Roman" w:hAnsi="Times New Roman"/>
          <w:sz w:val="24"/>
          <w:szCs w:val="24"/>
        </w:rPr>
        <w:t xml:space="preserve">VIP </w:t>
      </w:r>
      <w:r w:rsidR="00CE41AF">
        <w:rPr>
          <w:rFonts w:ascii="Times New Roman" w:hAnsi="Times New Roman"/>
          <w:sz w:val="24"/>
          <w:szCs w:val="24"/>
        </w:rPr>
        <w:t>capture.</w:t>
      </w:r>
      <w:r w:rsidR="005E57AA">
        <w:rPr>
          <w:rFonts w:ascii="Times New Roman" w:hAnsi="Times New Roman"/>
          <w:sz w:val="24"/>
          <w:szCs w:val="24"/>
        </w:rPr>
        <w:t xml:space="preserve"> Existing application</w:t>
      </w:r>
      <w:r w:rsidR="00607535">
        <w:rPr>
          <w:rFonts w:ascii="Times New Roman" w:hAnsi="Times New Roman"/>
          <w:sz w:val="24"/>
          <w:szCs w:val="24"/>
        </w:rPr>
        <w:t>s</w:t>
      </w:r>
      <w:r w:rsidR="005E57AA">
        <w:rPr>
          <w:rFonts w:ascii="Times New Roman" w:hAnsi="Times New Roman"/>
          <w:sz w:val="24"/>
          <w:szCs w:val="24"/>
        </w:rPr>
        <w:t xml:space="preserve"> can pass ‘0’ for backward compatibility.</w:t>
      </w:r>
    </w:p>
    <w:p w:rsidR="002E4585" w:rsidRDefault="002E4585" w:rsidP="002E4585">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Supported/ Validated Examples</w:t>
      </w:r>
    </w:p>
    <w:p w:rsidR="002E4585" w:rsidRPr="00F96FF8" w:rsidRDefault="002E4585" w:rsidP="002E4585">
      <w:pPr>
        <w:autoSpaceDE w:val="0"/>
        <w:autoSpaceDN w:val="0"/>
        <w:adjustRightInd w:val="0"/>
        <w:spacing w:after="0" w:line="240" w:lineRule="auto"/>
        <w:ind w:left="360"/>
        <w:rPr>
          <w:rFonts w:ascii="Arial-BoldMT" w:hAnsi="Arial-BoldMT" w:cs="Arial-BoldMT"/>
          <w:bCs/>
          <w:color w:val="000000"/>
          <w:sz w:val="8"/>
          <w:szCs w:val="28"/>
        </w:rPr>
      </w:pPr>
    </w:p>
    <w:p w:rsidR="002E4585" w:rsidRPr="00060DD1" w:rsidRDefault="002E4585" w:rsidP="002E4585">
      <w:pPr>
        <w:pStyle w:val="ListParagraph"/>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StarterWare examples are supported for multiples cores and multiple platforms. In case of A8 core on TI814x multiple tool chains are supported. The following legend is applicable to a particular core on a particular platform and for a particular tool chain (Only in case of A8 and TI814x):</w:t>
      </w:r>
    </w:p>
    <w:p w:rsidR="002E4585" w:rsidRDefault="002E4585" w:rsidP="002E4585">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Yes – Example is supported and tested successfully for this release</w:t>
      </w:r>
    </w:p>
    <w:p w:rsidR="002E4585" w:rsidRDefault="002E4585" w:rsidP="002E4585">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NA – Example is not supported on the core for the particular platform</w:t>
      </w:r>
    </w:p>
    <w:p w:rsidR="002E4585" w:rsidRDefault="002E4585" w:rsidP="002E4585">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NT – Example is supported but not tested for this release</w:t>
      </w:r>
    </w:p>
    <w:p w:rsidR="002E4585" w:rsidRDefault="002E4585" w:rsidP="002E4585">
      <w:pPr>
        <w:pStyle w:val="ListParagraph"/>
        <w:numPr>
          <w:ilvl w:val="1"/>
          <w:numId w:val="4"/>
        </w:numPr>
        <w:autoSpaceDE w:val="0"/>
        <w:autoSpaceDN w:val="0"/>
        <w:adjustRightInd w:val="0"/>
        <w:spacing w:after="0" w:line="240" w:lineRule="auto"/>
        <w:rPr>
          <w:rFonts w:ascii="Times New Roman" w:hAnsi="Times New Roman"/>
          <w:bCs/>
          <w:color w:val="000000"/>
          <w:sz w:val="24"/>
          <w:szCs w:val="28"/>
        </w:rPr>
      </w:pPr>
      <w:r>
        <w:rPr>
          <w:rFonts w:ascii="Times New Roman" w:hAnsi="Times New Roman"/>
          <w:bCs/>
          <w:color w:val="000000"/>
          <w:sz w:val="24"/>
          <w:szCs w:val="28"/>
        </w:rPr>
        <w:t>No – Example is supported but fails for this release</w:t>
      </w:r>
    </w:p>
    <w:p w:rsidR="00FD5278" w:rsidRPr="00F96FF8" w:rsidRDefault="00FD5278" w:rsidP="00FD5278">
      <w:pPr>
        <w:autoSpaceDE w:val="0"/>
        <w:autoSpaceDN w:val="0"/>
        <w:adjustRightInd w:val="0"/>
        <w:spacing w:after="0" w:line="240" w:lineRule="auto"/>
        <w:rPr>
          <w:rFonts w:ascii="Times New Roman" w:hAnsi="Times New Roman"/>
          <w:bCs/>
          <w:color w:val="000000"/>
          <w:sz w:val="20"/>
          <w:szCs w:val="28"/>
        </w:rPr>
      </w:pPr>
    </w:p>
    <w:tbl>
      <w:tblPr>
        <w:tblStyle w:val="TableGrid25"/>
        <w:tblW w:w="8838" w:type="dxa"/>
        <w:tblLayout w:type="fixed"/>
        <w:tblLook w:val="04A0" w:firstRow="1" w:lastRow="0" w:firstColumn="1" w:lastColumn="0" w:noHBand="0" w:noVBand="1"/>
      </w:tblPr>
      <w:tblGrid>
        <w:gridCol w:w="2628"/>
        <w:gridCol w:w="3600"/>
        <w:gridCol w:w="630"/>
        <w:gridCol w:w="630"/>
        <w:gridCol w:w="540"/>
        <w:gridCol w:w="810"/>
      </w:tblGrid>
      <w:tr w:rsidR="00133EF0" w:rsidRPr="00133EF0" w:rsidTr="00364C53">
        <w:tc>
          <w:tcPr>
            <w:tcW w:w="2628" w:type="dxa"/>
            <w:vMerge w:val="restart"/>
            <w:shd w:val="clear" w:color="auto" w:fill="BFBFBF" w:themeFill="background1" w:themeFillShade="BF"/>
          </w:tcPr>
          <w:p w:rsidR="00133EF0" w:rsidRPr="00133EF0" w:rsidRDefault="00133EF0" w:rsidP="00133EF0">
            <w:pPr>
              <w:spacing w:after="0" w:line="240" w:lineRule="auto"/>
              <w:jc w:val="center"/>
            </w:pPr>
            <w:r w:rsidRPr="00133EF0">
              <w:rPr>
                <w:b/>
              </w:rPr>
              <w:t>Example</w:t>
            </w:r>
          </w:p>
        </w:tc>
        <w:tc>
          <w:tcPr>
            <w:tcW w:w="3600" w:type="dxa"/>
            <w:vMerge w:val="restart"/>
            <w:shd w:val="clear" w:color="auto" w:fill="BFBFBF" w:themeFill="background1" w:themeFillShade="BF"/>
          </w:tcPr>
          <w:p w:rsidR="00133EF0" w:rsidRPr="00133EF0" w:rsidRDefault="00133EF0" w:rsidP="00133EF0">
            <w:pPr>
              <w:spacing w:after="0" w:line="240" w:lineRule="auto"/>
              <w:jc w:val="center"/>
            </w:pPr>
            <w:r w:rsidRPr="00133EF0">
              <w:rPr>
                <w:b/>
              </w:rPr>
              <w:t>Folder</w:t>
            </w:r>
          </w:p>
        </w:tc>
        <w:tc>
          <w:tcPr>
            <w:tcW w:w="2610" w:type="dxa"/>
            <w:gridSpan w:val="4"/>
            <w:shd w:val="clear" w:color="auto" w:fill="BFBFBF" w:themeFill="background1" w:themeFillShade="BF"/>
          </w:tcPr>
          <w:p w:rsidR="00133EF0" w:rsidRPr="00133EF0" w:rsidRDefault="00133EF0" w:rsidP="00133EF0">
            <w:pPr>
              <w:spacing w:after="0" w:line="100" w:lineRule="atLeast"/>
              <w:jc w:val="center"/>
            </w:pPr>
            <w:r w:rsidRPr="00133EF0">
              <w:rPr>
                <w:b/>
              </w:rPr>
              <w:t>TI814X</w:t>
            </w:r>
          </w:p>
        </w:tc>
      </w:tr>
      <w:tr w:rsidR="00133EF0" w:rsidRPr="00133EF0" w:rsidTr="00364C53">
        <w:tc>
          <w:tcPr>
            <w:tcW w:w="2628" w:type="dxa"/>
            <w:vMerge/>
            <w:shd w:val="clear" w:color="auto" w:fill="BFBFBF" w:themeFill="background1" w:themeFillShade="BF"/>
          </w:tcPr>
          <w:p w:rsidR="00133EF0" w:rsidRPr="00133EF0" w:rsidRDefault="00133EF0" w:rsidP="00133EF0">
            <w:pPr>
              <w:spacing w:after="0" w:line="240" w:lineRule="auto"/>
            </w:pPr>
          </w:p>
        </w:tc>
        <w:tc>
          <w:tcPr>
            <w:tcW w:w="3600" w:type="dxa"/>
            <w:vMerge/>
            <w:shd w:val="clear" w:color="auto" w:fill="BFBFBF" w:themeFill="background1" w:themeFillShade="BF"/>
          </w:tcPr>
          <w:p w:rsidR="00133EF0" w:rsidRPr="00133EF0" w:rsidRDefault="00133EF0" w:rsidP="00133EF0">
            <w:pPr>
              <w:spacing w:after="0" w:line="240" w:lineRule="auto"/>
            </w:pPr>
          </w:p>
        </w:tc>
        <w:tc>
          <w:tcPr>
            <w:tcW w:w="630" w:type="dxa"/>
            <w:shd w:val="clear" w:color="auto" w:fill="BFBFBF" w:themeFill="background1" w:themeFillShade="BF"/>
          </w:tcPr>
          <w:p w:rsidR="00133EF0" w:rsidRPr="00133EF0" w:rsidRDefault="00133EF0" w:rsidP="00133EF0">
            <w:pPr>
              <w:spacing w:after="0" w:line="240" w:lineRule="auto"/>
              <w:jc w:val="center"/>
            </w:pPr>
            <w:r w:rsidRPr="00133EF0">
              <w:t>A8</w:t>
            </w:r>
          </w:p>
          <w:p w:rsidR="00133EF0" w:rsidRPr="00133EF0" w:rsidRDefault="00133EF0" w:rsidP="00133EF0">
            <w:pPr>
              <w:spacing w:after="0" w:line="240" w:lineRule="auto"/>
              <w:jc w:val="center"/>
            </w:pPr>
            <w:r w:rsidRPr="00133EF0">
              <w:t>CGT</w:t>
            </w:r>
          </w:p>
        </w:tc>
        <w:tc>
          <w:tcPr>
            <w:tcW w:w="630" w:type="dxa"/>
            <w:shd w:val="clear" w:color="auto" w:fill="BFBFBF" w:themeFill="background1" w:themeFillShade="BF"/>
          </w:tcPr>
          <w:p w:rsidR="00133EF0" w:rsidRPr="00133EF0" w:rsidRDefault="00133EF0" w:rsidP="00133EF0">
            <w:pPr>
              <w:spacing w:after="0" w:line="240" w:lineRule="auto"/>
              <w:jc w:val="center"/>
            </w:pPr>
            <w:r w:rsidRPr="00133EF0">
              <w:t>A8</w:t>
            </w:r>
          </w:p>
          <w:p w:rsidR="00133EF0" w:rsidRPr="00133EF0" w:rsidRDefault="00133EF0" w:rsidP="00133EF0">
            <w:pPr>
              <w:spacing w:after="0" w:line="240" w:lineRule="auto"/>
              <w:jc w:val="center"/>
            </w:pPr>
            <w:r w:rsidRPr="00133EF0">
              <w:t>GCC</w:t>
            </w:r>
          </w:p>
        </w:tc>
        <w:tc>
          <w:tcPr>
            <w:tcW w:w="540" w:type="dxa"/>
            <w:shd w:val="clear" w:color="auto" w:fill="BFBFBF" w:themeFill="background1" w:themeFillShade="BF"/>
          </w:tcPr>
          <w:p w:rsidR="00133EF0" w:rsidRPr="00133EF0" w:rsidRDefault="00133EF0" w:rsidP="00133EF0">
            <w:pPr>
              <w:spacing w:after="0" w:line="240" w:lineRule="auto"/>
              <w:jc w:val="center"/>
            </w:pPr>
            <w:r w:rsidRPr="00133EF0">
              <w:t>M3</w:t>
            </w:r>
          </w:p>
        </w:tc>
        <w:tc>
          <w:tcPr>
            <w:tcW w:w="810" w:type="dxa"/>
            <w:shd w:val="clear" w:color="auto" w:fill="BFBFBF" w:themeFill="background1" w:themeFillShade="BF"/>
          </w:tcPr>
          <w:p w:rsidR="00133EF0" w:rsidRPr="00133EF0" w:rsidRDefault="00133EF0" w:rsidP="00133EF0">
            <w:pPr>
              <w:spacing w:after="0" w:line="240" w:lineRule="auto"/>
              <w:jc w:val="center"/>
            </w:pPr>
            <w:r w:rsidRPr="00133EF0">
              <w:t>C674x</w:t>
            </w:r>
          </w:p>
        </w:tc>
      </w:tr>
      <w:tr w:rsidR="00133EF0" w:rsidRPr="00133EF0" w:rsidTr="00364C53">
        <w:tc>
          <w:tcPr>
            <w:tcW w:w="2628" w:type="dxa"/>
          </w:tcPr>
          <w:p w:rsidR="00133EF0" w:rsidRPr="00133EF0" w:rsidRDefault="00133EF0" w:rsidP="00133EF0">
            <w:pPr>
              <w:spacing w:after="0" w:line="240" w:lineRule="auto"/>
            </w:pPr>
            <w:r w:rsidRPr="00133EF0">
              <w:t>ddr_test_app</w:t>
            </w:r>
          </w:p>
        </w:tc>
        <w:tc>
          <w:tcPr>
            <w:tcW w:w="3600" w:type="dxa"/>
          </w:tcPr>
          <w:p w:rsidR="00133EF0" w:rsidRPr="00133EF0" w:rsidRDefault="00133EF0" w:rsidP="00133EF0">
            <w:pPr>
              <w:spacing w:after="0" w:line="240" w:lineRule="auto"/>
            </w:pPr>
            <w:r w:rsidRPr="00133EF0">
              <w:t>examples\ddr_stress_test</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540" w:type="dxa"/>
            <w:shd w:val="clear" w:color="auto" w:fill="auto"/>
          </w:tcPr>
          <w:p w:rsidR="00133EF0" w:rsidRPr="00133EF0" w:rsidRDefault="00133EF0" w:rsidP="00133EF0">
            <w:pPr>
              <w:spacing w:after="0" w:line="100" w:lineRule="atLeast"/>
              <w:jc w:val="center"/>
            </w:pPr>
            <w:r w:rsidRPr="00133EF0">
              <w:t>NA</w:t>
            </w:r>
          </w:p>
        </w:tc>
        <w:tc>
          <w:tcPr>
            <w:tcW w:w="810" w:type="dxa"/>
            <w:shd w:val="clear" w:color="auto" w:fill="auto"/>
          </w:tcPr>
          <w:p w:rsidR="00133EF0" w:rsidRPr="00133EF0" w:rsidRDefault="00133EF0" w:rsidP="00133EF0">
            <w:pPr>
              <w:spacing w:after="0" w:line="100" w:lineRule="atLeast"/>
              <w:jc w:val="center"/>
            </w:pPr>
            <w:r w:rsidRPr="00133EF0">
              <w:t>NA</w:t>
            </w:r>
          </w:p>
        </w:tc>
      </w:tr>
      <w:tr w:rsidR="00133EF0" w:rsidRPr="00133EF0" w:rsidTr="00364C53">
        <w:tc>
          <w:tcPr>
            <w:tcW w:w="2628" w:type="dxa"/>
          </w:tcPr>
          <w:p w:rsidR="00133EF0" w:rsidRPr="00133EF0" w:rsidRDefault="00133EF0" w:rsidP="00133EF0">
            <w:pPr>
              <w:spacing w:after="0" w:line="240" w:lineRule="auto"/>
            </w:pPr>
            <w:r w:rsidRPr="00133EF0">
              <w:t>edma_test_app</w:t>
            </w:r>
          </w:p>
        </w:tc>
        <w:tc>
          <w:tcPr>
            <w:tcW w:w="3600" w:type="dxa"/>
          </w:tcPr>
          <w:p w:rsidR="00133EF0" w:rsidRPr="00133EF0" w:rsidRDefault="00133EF0" w:rsidP="00133EF0">
            <w:pPr>
              <w:spacing w:after="0" w:line="240" w:lineRule="auto"/>
            </w:pPr>
            <w:r w:rsidRPr="00133EF0">
              <w:t>examples\edma_test</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540" w:type="dxa"/>
            <w:shd w:val="clear" w:color="auto" w:fill="auto"/>
          </w:tcPr>
          <w:p w:rsidR="00133EF0" w:rsidRPr="00133EF0" w:rsidRDefault="00133EF0" w:rsidP="00133EF0">
            <w:pPr>
              <w:spacing w:after="0" w:line="100" w:lineRule="atLeast"/>
              <w:jc w:val="center"/>
            </w:pPr>
            <w:r w:rsidRPr="00133EF0">
              <w:t>Yes</w:t>
            </w:r>
          </w:p>
        </w:tc>
        <w:tc>
          <w:tcPr>
            <w:tcW w:w="810" w:type="dxa"/>
            <w:shd w:val="clear" w:color="auto" w:fill="auto"/>
          </w:tcPr>
          <w:p w:rsidR="00133EF0" w:rsidRPr="00133EF0" w:rsidRDefault="00133EF0" w:rsidP="00133EF0">
            <w:pPr>
              <w:spacing w:after="0" w:line="100" w:lineRule="atLeast"/>
              <w:jc w:val="center"/>
            </w:pPr>
            <w:r w:rsidRPr="00133EF0">
              <w:t>Yes</w:t>
            </w:r>
          </w:p>
        </w:tc>
      </w:tr>
      <w:tr w:rsidR="00133EF0" w:rsidRPr="00133EF0" w:rsidTr="00364C53">
        <w:tc>
          <w:tcPr>
            <w:tcW w:w="2628" w:type="dxa"/>
          </w:tcPr>
          <w:p w:rsidR="00133EF0" w:rsidRPr="00133EF0" w:rsidRDefault="00133EF0" w:rsidP="00133EF0">
            <w:pPr>
              <w:spacing w:after="0" w:line="240" w:lineRule="auto"/>
            </w:pPr>
            <w:r w:rsidRPr="00133EF0">
              <w:t>i2c_driver_led_blink_app</w:t>
            </w:r>
          </w:p>
        </w:tc>
        <w:tc>
          <w:tcPr>
            <w:tcW w:w="3600" w:type="dxa"/>
          </w:tcPr>
          <w:p w:rsidR="00133EF0" w:rsidRPr="00133EF0" w:rsidRDefault="00133EF0" w:rsidP="00133EF0">
            <w:pPr>
              <w:spacing w:after="0" w:line="240" w:lineRule="auto"/>
            </w:pPr>
            <w:r w:rsidRPr="00133EF0">
              <w:t>examples\i2c\i2c_driver_led</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540" w:type="dxa"/>
            <w:shd w:val="clear" w:color="auto" w:fill="auto"/>
          </w:tcPr>
          <w:p w:rsidR="00133EF0" w:rsidRPr="00133EF0" w:rsidRDefault="00133EF0" w:rsidP="00133EF0">
            <w:pPr>
              <w:spacing w:after="0" w:line="100" w:lineRule="atLeast"/>
              <w:jc w:val="center"/>
            </w:pPr>
            <w:r w:rsidRPr="00133EF0">
              <w:t>Yes</w:t>
            </w:r>
          </w:p>
        </w:tc>
        <w:tc>
          <w:tcPr>
            <w:tcW w:w="810" w:type="dxa"/>
            <w:shd w:val="clear" w:color="auto" w:fill="auto"/>
          </w:tcPr>
          <w:p w:rsidR="00133EF0" w:rsidRPr="00133EF0" w:rsidRDefault="00133EF0" w:rsidP="00133EF0">
            <w:pPr>
              <w:spacing w:after="0" w:line="100" w:lineRule="atLeast"/>
              <w:jc w:val="center"/>
            </w:pPr>
            <w:r w:rsidRPr="00133EF0">
              <w:t>NA</w:t>
            </w:r>
          </w:p>
        </w:tc>
      </w:tr>
      <w:tr w:rsidR="00133EF0" w:rsidRPr="00133EF0" w:rsidTr="00364C53">
        <w:tc>
          <w:tcPr>
            <w:tcW w:w="2628" w:type="dxa"/>
          </w:tcPr>
          <w:p w:rsidR="00133EF0" w:rsidRPr="00133EF0" w:rsidRDefault="00133EF0" w:rsidP="00133EF0">
            <w:pPr>
              <w:spacing w:after="0" w:line="240" w:lineRule="auto"/>
            </w:pPr>
            <w:r w:rsidRPr="00133EF0">
              <w:t>i2c_eeprom_app</w:t>
            </w:r>
          </w:p>
        </w:tc>
        <w:tc>
          <w:tcPr>
            <w:tcW w:w="3600" w:type="dxa"/>
          </w:tcPr>
          <w:p w:rsidR="00133EF0" w:rsidRPr="00133EF0" w:rsidRDefault="00133EF0" w:rsidP="00133EF0">
            <w:pPr>
              <w:spacing w:after="0" w:line="240" w:lineRule="auto"/>
            </w:pPr>
            <w:r w:rsidRPr="00133EF0">
              <w:t>examples\i2c\i2c_eeprom_app</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540" w:type="dxa"/>
            <w:shd w:val="clear" w:color="auto" w:fill="auto"/>
          </w:tcPr>
          <w:p w:rsidR="00133EF0" w:rsidRPr="00133EF0" w:rsidRDefault="00133EF0" w:rsidP="00133EF0">
            <w:pPr>
              <w:spacing w:after="0" w:line="100" w:lineRule="atLeast"/>
              <w:jc w:val="center"/>
            </w:pPr>
            <w:r w:rsidRPr="00133EF0">
              <w:t>NA</w:t>
            </w:r>
          </w:p>
        </w:tc>
        <w:tc>
          <w:tcPr>
            <w:tcW w:w="810" w:type="dxa"/>
            <w:shd w:val="clear" w:color="auto" w:fill="auto"/>
          </w:tcPr>
          <w:p w:rsidR="00133EF0" w:rsidRPr="00133EF0" w:rsidRDefault="00133EF0" w:rsidP="00133EF0">
            <w:pPr>
              <w:spacing w:after="0" w:line="100" w:lineRule="atLeast"/>
              <w:jc w:val="center"/>
            </w:pPr>
            <w:r w:rsidRPr="00133EF0">
              <w:t>NA</w:t>
            </w:r>
          </w:p>
        </w:tc>
      </w:tr>
      <w:tr w:rsidR="00133EF0" w:rsidRPr="00133EF0" w:rsidTr="00364C53">
        <w:tc>
          <w:tcPr>
            <w:tcW w:w="2628" w:type="dxa"/>
          </w:tcPr>
          <w:p w:rsidR="00133EF0" w:rsidRPr="00133EF0" w:rsidRDefault="00133EF0" w:rsidP="00133EF0">
            <w:pPr>
              <w:spacing w:after="0" w:line="240" w:lineRule="auto"/>
            </w:pPr>
            <w:r w:rsidRPr="00133EF0">
              <w:t xml:space="preserve">mailbox_app </w:t>
            </w:r>
          </w:p>
        </w:tc>
        <w:tc>
          <w:tcPr>
            <w:tcW w:w="3600" w:type="dxa"/>
          </w:tcPr>
          <w:p w:rsidR="00133EF0" w:rsidRPr="00133EF0" w:rsidRDefault="00133EF0" w:rsidP="00133EF0">
            <w:pPr>
              <w:spacing w:after="0" w:line="240" w:lineRule="auto"/>
            </w:pPr>
            <w:r w:rsidRPr="00133EF0">
              <w:t>examples\mailbox</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540" w:type="dxa"/>
            <w:shd w:val="clear" w:color="auto" w:fill="auto"/>
          </w:tcPr>
          <w:p w:rsidR="00133EF0" w:rsidRPr="00133EF0" w:rsidRDefault="00133EF0" w:rsidP="00133EF0">
            <w:pPr>
              <w:spacing w:after="0" w:line="100" w:lineRule="atLeast"/>
              <w:jc w:val="center"/>
            </w:pPr>
            <w:r w:rsidRPr="00133EF0">
              <w:t>Yes</w:t>
            </w:r>
          </w:p>
        </w:tc>
        <w:tc>
          <w:tcPr>
            <w:tcW w:w="810" w:type="dxa"/>
            <w:shd w:val="clear" w:color="auto" w:fill="auto"/>
          </w:tcPr>
          <w:p w:rsidR="00133EF0" w:rsidRPr="00133EF0" w:rsidRDefault="00133EF0" w:rsidP="00133EF0">
            <w:pPr>
              <w:spacing w:after="0" w:line="100" w:lineRule="atLeast"/>
              <w:jc w:val="center"/>
            </w:pPr>
            <w:r w:rsidRPr="00133EF0">
              <w:t>NA</w:t>
            </w:r>
          </w:p>
        </w:tc>
      </w:tr>
      <w:tr w:rsidR="00133EF0" w:rsidRPr="00133EF0" w:rsidTr="00364C53">
        <w:tc>
          <w:tcPr>
            <w:tcW w:w="2628" w:type="dxa"/>
          </w:tcPr>
          <w:p w:rsidR="00133EF0" w:rsidRPr="00133EF0" w:rsidRDefault="00133EF0" w:rsidP="00133EF0">
            <w:pPr>
              <w:spacing w:after="0" w:line="240" w:lineRule="auto"/>
            </w:pPr>
            <w:r w:rsidRPr="00133EF0">
              <w:t>mcaspTransmit_app</w:t>
            </w:r>
          </w:p>
        </w:tc>
        <w:tc>
          <w:tcPr>
            <w:tcW w:w="3600" w:type="dxa"/>
          </w:tcPr>
          <w:p w:rsidR="00133EF0" w:rsidRPr="00133EF0" w:rsidRDefault="00133EF0" w:rsidP="00133EF0">
            <w:pPr>
              <w:spacing w:after="0" w:line="240" w:lineRule="auto"/>
            </w:pPr>
            <w:r w:rsidRPr="00133EF0">
              <w:t>examples\mcasp\mcasp_transmit</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540" w:type="dxa"/>
            <w:shd w:val="clear" w:color="auto" w:fill="auto"/>
          </w:tcPr>
          <w:p w:rsidR="00133EF0" w:rsidRPr="00133EF0" w:rsidRDefault="00133EF0" w:rsidP="00133EF0">
            <w:pPr>
              <w:spacing w:after="0" w:line="100" w:lineRule="atLeast"/>
              <w:jc w:val="center"/>
            </w:pPr>
            <w:r w:rsidRPr="00133EF0">
              <w:t>Yes</w:t>
            </w:r>
          </w:p>
        </w:tc>
        <w:tc>
          <w:tcPr>
            <w:tcW w:w="810" w:type="dxa"/>
            <w:shd w:val="clear" w:color="auto" w:fill="auto"/>
          </w:tcPr>
          <w:p w:rsidR="00133EF0" w:rsidRPr="00133EF0" w:rsidRDefault="00133EF0" w:rsidP="00133EF0">
            <w:pPr>
              <w:spacing w:after="0" w:line="100" w:lineRule="atLeast"/>
              <w:jc w:val="center"/>
            </w:pPr>
            <w:r w:rsidRPr="00133EF0">
              <w:t>NA</w:t>
            </w:r>
          </w:p>
        </w:tc>
      </w:tr>
      <w:tr w:rsidR="00133EF0" w:rsidRPr="00133EF0" w:rsidTr="00364C53">
        <w:tc>
          <w:tcPr>
            <w:tcW w:w="2628" w:type="dxa"/>
          </w:tcPr>
          <w:p w:rsidR="00133EF0" w:rsidRPr="00133EF0" w:rsidRDefault="00133EF0" w:rsidP="00133EF0">
            <w:pPr>
              <w:spacing w:after="0" w:line="240" w:lineRule="auto"/>
            </w:pPr>
            <w:r w:rsidRPr="00133EF0">
              <w:t>mcspi_app</w:t>
            </w:r>
          </w:p>
        </w:tc>
        <w:tc>
          <w:tcPr>
            <w:tcW w:w="3600" w:type="dxa"/>
          </w:tcPr>
          <w:p w:rsidR="00133EF0" w:rsidRPr="00133EF0" w:rsidRDefault="00133EF0" w:rsidP="00133EF0">
            <w:pPr>
              <w:spacing w:after="0" w:line="240" w:lineRule="auto"/>
            </w:pPr>
            <w:r w:rsidRPr="00133EF0">
              <w:t>examples\mcspi</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540" w:type="dxa"/>
            <w:shd w:val="clear" w:color="auto" w:fill="auto"/>
          </w:tcPr>
          <w:p w:rsidR="00133EF0" w:rsidRPr="00133EF0" w:rsidRDefault="00133EF0" w:rsidP="00133EF0">
            <w:pPr>
              <w:spacing w:after="0" w:line="100" w:lineRule="atLeast"/>
              <w:jc w:val="center"/>
            </w:pPr>
            <w:r w:rsidRPr="00133EF0">
              <w:t>Yes</w:t>
            </w:r>
          </w:p>
        </w:tc>
        <w:tc>
          <w:tcPr>
            <w:tcW w:w="810" w:type="dxa"/>
            <w:shd w:val="clear" w:color="auto" w:fill="auto"/>
          </w:tcPr>
          <w:p w:rsidR="00133EF0" w:rsidRPr="00133EF0" w:rsidRDefault="00133EF0" w:rsidP="00133EF0">
            <w:pPr>
              <w:spacing w:after="0" w:line="100" w:lineRule="atLeast"/>
              <w:jc w:val="center"/>
            </w:pPr>
            <w:r w:rsidRPr="00133EF0">
              <w:t>NA</w:t>
            </w:r>
          </w:p>
        </w:tc>
      </w:tr>
      <w:tr w:rsidR="00133EF0" w:rsidRPr="00133EF0" w:rsidTr="00364C53">
        <w:tc>
          <w:tcPr>
            <w:tcW w:w="2628" w:type="dxa"/>
          </w:tcPr>
          <w:p w:rsidR="00133EF0" w:rsidRPr="00133EF0" w:rsidRDefault="00133EF0" w:rsidP="00133EF0">
            <w:pPr>
              <w:spacing w:after="0" w:line="240" w:lineRule="auto"/>
            </w:pPr>
            <w:r w:rsidRPr="00133EF0">
              <w:t>mcspiMaster_app</w:t>
            </w:r>
          </w:p>
        </w:tc>
        <w:tc>
          <w:tcPr>
            <w:tcW w:w="3600" w:type="dxa"/>
          </w:tcPr>
          <w:p w:rsidR="00133EF0" w:rsidRPr="00133EF0" w:rsidRDefault="00133EF0" w:rsidP="00133EF0">
            <w:pPr>
              <w:spacing w:after="0" w:line="240" w:lineRule="auto"/>
            </w:pPr>
            <w:r w:rsidRPr="00133EF0">
              <w:t>examples\mcspiMasterSlave\master</w:t>
            </w:r>
          </w:p>
        </w:tc>
        <w:tc>
          <w:tcPr>
            <w:tcW w:w="630" w:type="dxa"/>
            <w:shd w:val="clear" w:color="auto" w:fill="auto"/>
          </w:tcPr>
          <w:p w:rsidR="00133EF0" w:rsidRPr="00133EF0" w:rsidRDefault="00133EF0" w:rsidP="00133EF0">
            <w:pPr>
              <w:spacing w:after="0" w:line="100" w:lineRule="atLeast"/>
              <w:jc w:val="center"/>
            </w:pPr>
            <w:r w:rsidRPr="00133EF0">
              <w:t>NT</w:t>
            </w:r>
          </w:p>
        </w:tc>
        <w:tc>
          <w:tcPr>
            <w:tcW w:w="630" w:type="dxa"/>
            <w:shd w:val="clear" w:color="auto" w:fill="auto"/>
          </w:tcPr>
          <w:p w:rsidR="00133EF0" w:rsidRPr="00133EF0" w:rsidRDefault="00133EF0" w:rsidP="00133EF0">
            <w:pPr>
              <w:spacing w:after="0" w:line="100" w:lineRule="atLeast"/>
              <w:jc w:val="center"/>
            </w:pPr>
            <w:r w:rsidRPr="00133EF0">
              <w:t>NT</w:t>
            </w:r>
          </w:p>
        </w:tc>
        <w:tc>
          <w:tcPr>
            <w:tcW w:w="540" w:type="dxa"/>
            <w:shd w:val="clear" w:color="auto" w:fill="auto"/>
          </w:tcPr>
          <w:p w:rsidR="00133EF0" w:rsidRPr="00133EF0" w:rsidRDefault="00133EF0" w:rsidP="00133EF0">
            <w:pPr>
              <w:spacing w:after="0" w:line="100" w:lineRule="atLeast"/>
              <w:jc w:val="center"/>
            </w:pPr>
            <w:r w:rsidRPr="00133EF0">
              <w:t>NT</w:t>
            </w:r>
          </w:p>
        </w:tc>
        <w:tc>
          <w:tcPr>
            <w:tcW w:w="810" w:type="dxa"/>
            <w:shd w:val="clear" w:color="auto" w:fill="auto"/>
          </w:tcPr>
          <w:p w:rsidR="00133EF0" w:rsidRPr="00133EF0" w:rsidRDefault="00133EF0" w:rsidP="00133EF0">
            <w:pPr>
              <w:spacing w:after="0" w:line="100" w:lineRule="atLeast"/>
              <w:jc w:val="center"/>
            </w:pPr>
            <w:r w:rsidRPr="00133EF0">
              <w:t>NA</w:t>
            </w:r>
          </w:p>
        </w:tc>
      </w:tr>
      <w:tr w:rsidR="00133EF0" w:rsidRPr="00133EF0" w:rsidTr="00364C53">
        <w:tc>
          <w:tcPr>
            <w:tcW w:w="2628" w:type="dxa"/>
          </w:tcPr>
          <w:p w:rsidR="00133EF0" w:rsidRPr="00133EF0" w:rsidRDefault="00133EF0" w:rsidP="00133EF0">
            <w:pPr>
              <w:spacing w:after="0" w:line="240" w:lineRule="auto"/>
            </w:pPr>
            <w:r w:rsidRPr="00133EF0">
              <w:t>mcspiSlave_app</w:t>
            </w:r>
          </w:p>
        </w:tc>
        <w:tc>
          <w:tcPr>
            <w:tcW w:w="3600" w:type="dxa"/>
          </w:tcPr>
          <w:p w:rsidR="00133EF0" w:rsidRPr="00133EF0" w:rsidRDefault="00133EF0" w:rsidP="00133EF0">
            <w:pPr>
              <w:spacing w:after="0" w:line="240" w:lineRule="auto"/>
            </w:pPr>
            <w:r w:rsidRPr="00133EF0">
              <w:t>examples\mcspiMasterSlave\slave</w:t>
            </w:r>
          </w:p>
        </w:tc>
        <w:tc>
          <w:tcPr>
            <w:tcW w:w="630" w:type="dxa"/>
            <w:shd w:val="clear" w:color="auto" w:fill="auto"/>
          </w:tcPr>
          <w:p w:rsidR="00133EF0" w:rsidRPr="00133EF0" w:rsidRDefault="00133EF0" w:rsidP="00133EF0">
            <w:pPr>
              <w:spacing w:after="0" w:line="100" w:lineRule="atLeast"/>
              <w:jc w:val="center"/>
            </w:pPr>
            <w:r w:rsidRPr="00133EF0">
              <w:t>NT</w:t>
            </w:r>
          </w:p>
        </w:tc>
        <w:tc>
          <w:tcPr>
            <w:tcW w:w="630" w:type="dxa"/>
            <w:shd w:val="clear" w:color="auto" w:fill="auto"/>
          </w:tcPr>
          <w:p w:rsidR="00133EF0" w:rsidRPr="00133EF0" w:rsidRDefault="00133EF0" w:rsidP="00133EF0">
            <w:pPr>
              <w:spacing w:after="0" w:line="100" w:lineRule="atLeast"/>
              <w:jc w:val="center"/>
            </w:pPr>
            <w:r w:rsidRPr="00133EF0">
              <w:t>NT</w:t>
            </w:r>
          </w:p>
        </w:tc>
        <w:tc>
          <w:tcPr>
            <w:tcW w:w="540" w:type="dxa"/>
            <w:shd w:val="clear" w:color="auto" w:fill="auto"/>
          </w:tcPr>
          <w:p w:rsidR="00133EF0" w:rsidRPr="00133EF0" w:rsidRDefault="00133EF0" w:rsidP="00133EF0">
            <w:pPr>
              <w:spacing w:after="0" w:line="100" w:lineRule="atLeast"/>
              <w:jc w:val="center"/>
            </w:pPr>
            <w:r w:rsidRPr="00133EF0">
              <w:t>NT</w:t>
            </w:r>
          </w:p>
        </w:tc>
        <w:tc>
          <w:tcPr>
            <w:tcW w:w="810" w:type="dxa"/>
            <w:shd w:val="clear" w:color="auto" w:fill="auto"/>
          </w:tcPr>
          <w:p w:rsidR="00133EF0" w:rsidRPr="00133EF0" w:rsidRDefault="00133EF0" w:rsidP="00133EF0">
            <w:pPr>
              <w:spacing w:after="0" w:line="100" w:lineRule="atLeast"/>
              <w:jc w:val="center"/>
            </w:pPr>
            <w:r w:rsidRPr="00133EF0">
              <w:t>NA</w:t>
            </w:r>
          </w:p>
        </w:tc>
      </w:tr>
      <w:tr w:rsidR="00133EF0" w:rsidRPr="00133EF0" w:rsidTr="00364C53">
        <w:tc>
          <w:tcPr>
            <w:tcW w:w="2628" w:type="dxa"/>
          </w:tcPr>
          <w:p w:rsidR="00133EF0" w:rsidRPr="00133EF0" w:rsidRDefault="00133EF0" w:rsidP="00133EF0">
            <w:pPr>
              <w:spacing w:after="0" w:line="240" w:lineRule="auto"/>
            </w:pPr>
            <w:r w:rsidRPr="00133EF0">
              <w:t>mmu_tlb_twl_app</w:t>
            </w:r>
          </w:p>
        </w:tc>
        <w:tc>
          <w:tcPr>
            <w:tcW w:w="3600" w:type="dxa"/>
          </w:tcPr>
          <w:p w:rsidR="00133EF0" w:rsidRPr="00133EF0" w:rsidRDefault="00133EF0" w:rsidP="00133EF0">
            <w:pPr>
              <w:spacing w:after="0" w:line="240" w:lineRule="auto"/>
            </w:pPr>
            <w:r w:rsidRPr="00133EF0">
              <w:t>examples\mmu\tlb_twl</w:t>
            </w:r>
          </w:p>
        </w:tc>
        <w:tc>
          <w:tcPr>
            <w:tcW w:w="630" w:type="dxa"/>
            <w:shd w:val="clear" w:color="auto" w:fill="auto"/>
          </w:tcPr>
          <w:p w:rsidR="00133EF0" w:rsidRPr="00133EF0" w:rsidRDefault="00133EF0" w:rsidP="00133EF0">
            <w:pPr>
              <w:spacing w:after="0" w:line="100" w:lineRule="atLeast"/>
              <w:jc w:val="center"/>
            </w:pPr>
            <w:r w:rsidRPr="00133EF0">
              <w:t>NA</w:t>
            </w:r>
          </w:p>
        </w:tc>
        <w:tc>
          <w:tcPr>
            <w:tcW w:w="630" w:type="dxa"/>
            <w:shd w:val="clear" w:color="auto" w:fill="auto"/>
          </w:tcPr>
          <w:p w:rsidR="00133EF0" w:rsidRPr="00133EF0" w:rsidRDefault="00133EF0" w:rsidP="00133EF0">
            <w:pPr>
              <w:spacing w:after="0" w:line="100" w:lineRule="atLeast"/>
              <w:jc w:val="center"/>
            </w:pPr>
            <w:r w:rsidRPr="00133EF0">
              <w:t>NA</w:t>
            </w:r>
          </w:p>
        </w:tc>
        <w:tc>
          <w:tcPr>
            <w:tcW w:w="540" w:type="dxa"/>
            <w:shd w:val="clear" w:color="auto" w:fill="auto"/>
          </w:tcPr>
          <w:p w:rsidR="00133EF0" w:rsidRPr="00133EF0" w:rsidRDefault="00133EF0" w:rsidP="00133EF0">
            <w:pPr>
              <w:spacing w:after="0" w:line="100" w:lineRule="atLeast"/>
              <w:jc w:val="center"/>
            </w:pPr>
            <w:r w:rsidRPr="00133EF0">
              <w:t>NA</w:t>
            </w:r>
          </w:p>
        </w:tc>
        <w:tc>
          <w:tcPr>
            <w:tcW w:w="810" w:type="dxa"/>
            <w:shd w:val="clear" w:color="auto" w:fill="auto"/>
          </w:tcPr>
          <w:p w:rsidR="00133EF0" w:rsidRPr="00133EF0" w:rsidRDefault="00133EF0" w:rsidP="00133EF0">
            <w:pPr>
              <w:spacing w:after="0" w:line="100" w:lineRule="atLeast"/>
              <w:jc w:val="center"/>
            </w:pPr>
            <w:r w:rsidRPr="00133EF0">
              <w:t>Yes</w:t>
            </w:r>
          </w:p>
        </w:tc>
      </w:tr>
      <w:tr w:rsidR="00133EF0" w:rsidRPr="00133EF0" w:rsidTr="00364C53">
        <w:tc>
          <w:tcPr>
            <w:tcW w:w="2628" w:type="dxa"/>
          </w:tcPr>
          <w:p w:rsidR="00133EF0" w:rsidRPr="00133EF0" w:rsidRDefault="00133EF0" w:rsidP="00133EF0">
            <w:pPr>
              <w:spacing w:after="0" w:line="240" w:lineRule="auto"/>
            </w:pPr>
            <w:r w:rsidRPr="00133EF0">
              <w:t>nor_edma_read</w:t>
            </w:r>
          </w:p>
        </w:tc>
        <w:tc>
          <w:tcPr>
            <w:tcW w:w="3600" w:type="dxa"/>
          </w:tcPr>
          <w:p w:rsidR="00133EF0" w:rsidRPr="00133EF0" w:rsidRDefault="00133EF0" w:rsidP="00133EF0">
            <w:pPr>
              <w:spacing w:after="0" w:line="240" w:lineRule="auto"/>
            </w:pPr>
            <w:r w:rsidRPr="00133EF0">
              <w:t>examples\nor\nor_edma_read</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540" w:type="dxa"/>
            <w:shd w:val="clear" w:color="auto" w:fill="auto"/>
          </w:tcPr>
          <w:p w:rsidR="00133EF0" w:rsidRPr="00133EF0" w:rsidRDefault="00133EF0" w:rsidP="00133EF0">
            <w:pPr>
              <w:spacing w:after="0" w:line="100" w:lineRule="atLeast"/>
              <w:jc w:val="center"/>
            </w:pPr>
            <w:r w:rsidRPr="00133EF0">
              <w:t>NA</w:t>
            </w:r>
          </w:p>
        </w:tc>
        <w:tc>
          <w:tcPr>
            <w:tcW w:w="810" w:type="dxa"/>
            <w:shd w:val="clear" w:color="auto" w:fill="auto"/>
          </w:tcPr>
          <w:p w:rsidR="00133EF0" w:rsidRPr="00133EF0" w:rsidRDefault="00133EF0" w:rsidP="00133EF0">
            <w:pPr>
              <w:spacing w:after="0" w:line="100" w:lineRule="atLeast"/>
              <w:jc w:val="center"/>
            </w:pPr>
            <w:r w:rsidRPr="00133EF0">
              <w:t>NA</w:t>
            </w:r>
          </w:p>
        </w:tc>
      </w:tr>
      <w:tr w:rsidR="00133EF0" w:rsidRPr="00133EF0" w:rsidTr="00364C53">
        <w:tc>
          <w:tcPr>
            <w:tcW w:w="2628" w:type="dxa"/>
          </w:tcPr>
          <w:p w:rsidR="00133EF0" w:rsidRPr="00133EF0" w:rsidRDefault="00133EF0" w:rsidP="00133EF0">
            <w:pPr>
              <w:spacing w:after="0" w:line="240" w:lineRule="auto"/>
            </w:pPr>
            <w:r w:rsidRPr="00133EF0">
              <w:t>sensor_config_app</w:t>
            </w:r>
          </w:p>
        </w:tc>
        <w:tc>
          <w:tcPr>
            <w:tcW w:w="3600" w:type="dxa"/>
          </w:tcPr>
          <w:p w:rsidR="00133EF0" w:rsidRPr="00133EF0" w:rsidRDefault="00133EF0" w:rsidP="00133EF0">
            <w:pPr>
              <w:spacing w:after="0" w:line="240" w:lineRule="auto"/>
            </w:pPr>
            <w:r w:rsidRPr="00133EF0">
              <w:t>examples\ov10630_sensor</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540" w:type="dxa"/>
            <w:shd w:val="clear" w:color="auto" w:fill="auto"/>
          </w:tcPr>
          <w:p w:rsidR="00133EF0" w:rsidRPr="00133EF0" w:rsidRDefault="00133EF0" w:rsidP="00133EF0">
            <w:pPr>
              <w:spacing w:after="0" w:line="100" w:lineRule="atLeast"/>
              <w:jc w:val="center"/>
            </w:pPr>
            <w:r w:rsidRPr="00133EF0">
              <w:t>Yes</w:t>
            </w:r>
          </w:p>
        </w:tc>
        <w:tc>
          <w:tcPr>
            <w:tcW w:w="810" w:type="dxa"/>
            <w:shd w:val="clear" w:color="auto" w:fill="auto"/>
          </w:tcPr>
          <w:p w:rsidR="00133EF0" w:rsidRPr="00133EF0" w:rsidRDefault="00133EF0" w:rsidP="00133EF0">
            <w:pPr>
              <w:spacing w:after="0" w:line="100" w:lineRule="atLeast"/>
              <w:jc w:val="center"/>
            </w:pPr>
            <w:r w:rsidRPr="00133EF0">
              <w:t>NA</w:t>
            </w:r>
          </w:p>
        </w:tc>
      </w:tr>
      <w:tr w:rsidR="00133EF0" w:rsidRPr="00133EF0" w:rsidTr="00364C53">
        <w:tc>
          <w:tcPr>
            <w:tcW w:w="2628" w:type="dxa"/>
          </w:tcPr>
          <w:p w:rsidR="00133EF0" w:rsidRPr="00133EF0" w:rsidRDefault="00133EF0" w:rsidP="00133EF0">
            <w:pPr>
              <w:spacing w:after="0" w:line="240" w:lineRule="auto"/>
            </w:pPr>
            <w:r w:rsidRPr="00133EF0">
              <w:t xml:space="preserve">timer_app </w:t>
            </w:r>
          </w:p>
        </w:tc>
        <w:tc>
          <w:tcPr>
            <w:tcW w:w="3600" w:type="dxa"/>
          </w:tcPr>
          <w:p w:rsidR="00133EF0" w:rsidRPr="00133EF0" w:rsidRDefault="00133EF0" w:rsidP="00133EF0">
            <w:pPr>
              <w:spacing w:after="0" w:line="240" w:lineRule="auto"/>
            </w:pPr>
            <w:r w:rsidRPr="00133EF0">
              <w:t>examples\timer</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630" w:type="dxa"/>
            <w:shd w:val="clear" w:color="auto" w:fill="auto"/>
          </w:tcPr>
          <w:p w:rsidR="00133EF0" w:rsidRPr="00133EF0" w:rsidRDefault="00133EF0" w:rsidP="00133EF0">
            <w:pPr>
              <w:spacing w:after="0" w:line="100" w:lineRule="atLeast"/>
              <w:jc w:val="center"/>
            </w:pPr>
            <w:r w:rsidRPr="00133EF0">
              <w:t>Yes</w:t>
            </w:r>
          </w:p>
        </w:tc>
        <w:tc>
          <w:tcPr>
            <w:tcW w:w="540" w:type="dxa"/>
            <w:shd w:val="clear" w:color="auto" w:fill="auto"/>
          </w:tcPr>
          <w:p w:rsidR="00133EF0" w:rsidRPr="00133EF0" w:rsidRDefault="00133EF0" w:rsidP="00133EF0">
            <w:pPr>
              <w:spacing w:after="0" w:line="100" w:lineRule="atLeast"/>
              <w:jc w:val="center"/>
            </w:pPr>
            <w:r w:rsidRPr="00133EF0">
              <w:t>Yes</w:t>
            </w:r>
          </w:p>
        </w:tc>
        <w:tc>
          <w:tcPr>
            <w:tcW w:w="810" w:type="dxa"/>
            <w:shd w:val="clear" w:color="auto" w:fill="auto"/>
          </w:tcPr>
          <w:p w:rsidR="00133EF0" w:rsidRPr="00133EF0" w:rsidRDefault="00133EF0" w:rsidP="00133EF0">
            <w:pPr>
              <w:spacing w:after="0" w:line="100" w:lineRule="atLeast"/>
              <w:jc w:val="center"/>
            </w:pPr>
            <w:r w:rsidRPr="00133EF0">
              <w:t>Yes</w:t>
            </w:r>
          </w:p>
        </w:tc>
      </w:tr>
      <w:tr w:rsidR="00133EF0" w:rsidRPr="00133EF0" w:rsidTr="00364C53">
        <w:tc>
          <w:tcPr>
            <w:tcW w:w="2628" w:type="dxa"/>
          </w:tcPr>
          <w:p w:rsidR="00133EF0" w:rsidRPr="00133EF0" w:rsidRDefault="00133EF0" w:rsidP="00133EF0">
            <w:pPr>
              <w:spacing w:after="0" w:line="240" w:lineRule="auto"/>
            </w:pPr>
            <w:r w:rsidRPr="00133EF0">
              <w:t>vipCapt</w:t>
            </w:r>
          </w:p>
        </w:tc>
        <w:tc>
          <w:tcPr>
            <w:tcW w:w="3600" w:type="dxa"/>
          </w:tcPr>
          <w:p w:rsidR="00133EF0" w:rsidRPr="00133EF0" w:rsidRDefault="00133EF0" w:rsidP="00133EF0">
            <w:pPr>
              <w:spacing w:after="0" w:line="240" w:lineRule="auto"/>
            </w:pPr>
            <w:r w:rsidRPr="00133EF0">
              <w:t>examples\vipCapt</w:t>
            </w:r>
          </w:p>
        </w:tc>
        <w:tc>
          <w:tcPr>
            <w:tcW w:w="630" w:type="dxa"/>
            <w:shd w:val="clear" w:color="auto" w:fill="auto"/>
          </w:tcPr>
          <w:p w:rsidR="00133EF0" w:rsidRPr="00133EF0" w:rsidRDefault="00133EF0" w:rsidP="00133EF0">
            <w:pPr>
              <w:spacing w:after="0" w:line="100" w:lineRule="atLeast"/>
              <w:jc w:val="center"/>
            </w:pPr>
            <w:r w:rsidRPr="00133EF0">
              <w:t>NA</w:t>
            </w:r>
          </w:p>
        </w:tc>
        <w:tc>
          <w:tcPr>
            <w:tcW w:w="630" w:type="dxa"/>
            <w:shd w:val="clear" w:color="auto" w:fill="auto"/>
          </w:tcPr>
          <w:p w:rsidR="00133EF0" w:rsidRPr="00133EF0" w:rsidRDefault="00133EF0" w:rsidP="00133EF0">
            <w:pPr>
              <w:spacing w:after="0" w:line="100" w:lineRule="atLeast"/>
              <w:jc w:val="center"/>
            </w:pPr>
            <w:r w:rsidRPr="00133EF0">
              <w:t>NA</w:t>
            </w:r>
          </w:p>
        </w:tc>
        <w:tc>
          <w:tcPr>
            <w:tcW w:w="540" w:type="dxa"/>
            <w:shd w:val="clear" w:color="auto" w:fill="auto"/>
          </w:tcPr>
          <w:p w:rsidR="00133EF0" w:rsidRPr="00133EF0" w:rsidRDefault="00133EF0" w:rsidP="00133EF0">
            <w:pPr>
              <w:spacing w:after="0" w:line="100" w:lineRule="atLeast"/>
              <w:jc w:val="center"/>
            </w:pPr>
            <w:r w:rsidRPr="00133EF0">
              <w:t>Yes</w:t>
            </w:r>
          </w:p>
        </w:tc>
        <w:tc>
          <w:tcPr>
            <w:tcW w:w="810" w:type="dxa"/>
            <w:shd w:val="clear" w:color="auto" w:fill="auto"/>
          </w:tcPr>
          <w:p w:rsidR="00133EF0" w:rsidRPr="00133EF0" w:rsidRDefault="00133EF0" w:rsidP="00133EF0">
            <w:pPr>
              <w:spacing w:after="0" w:line="100" w:lineRule="atLeast"/>
              <w:jc w:val="center"/>
            </w:pPr>
            <w:r w:rsidRPr="00133EF0">
              <w:t>NA</w:t>
            </w:r>
          </w:p>
        </w:tc>
      </w:tr>
    </w:tbl>
    <w:p w:rsidR="00133EF0" w:rsidRPr="00F96FF8" w:rsidRDefault="00133EF0" w:rsidP="002E4585">
      <w:pPr>
        <w:rPr>
          <w:sz w:val="20"/>
        </w:rPr>
      </w:pPr>
    </w:p>
    <w:tbl>
      <w:tblPr>
        <w:tblStyle w:val="TableGrid29"/>
        <w:tblW w:w="9288" w:type="dxa"/>
        <w:tblLayout w:type="fixed"/>
        <w:tblLook w:val="04A0" w:firstRow="1" w:lastRow="0" w:firstColumn="1" w:lastColumn="0" w:noHBand="0" w:noVBand="1"/>
      </w:tblPr>
      <w:tblGrid>
        <w:gridCol w:w="2898"/>
        <w:gridCol w:w="4230"/>
        <w:gridCol w:w="810"/>
        <w:gridCol w:w="630"/>
        <w:gridCol w:w="720"/>
      </w:tblGrid>
      <w:tr w:rsidR="0038407C" w:rsidRPr="0038407C" w:rsidTr="00947C04">
        <w:tc>
          <w:tcPr>
            <w:tcW w:w="2898" w:type="dxa"/>
            <w:vMerge w:val="restart"/>
            <w:shd w:val="clear" w:color="auto" w:fill="BFBFBF" w:themeFill="background1" w:themeFillShade="BF"/>
          </w:tcPr>
          <w:p w:rsidR="0038407C" w:rsidRPr="0038407C" w:rsidRDefault="0038407C" w:rsidP="0038407C">
            <w:pPr>
              <w:spacing w:after="0" w:line="240" w:lineRule="auto"/>
              <w:jc w:val="center"/>
            </w:pPr>
            <w:r w:rsidRPr="0038407C">
              <w:rPr>
                <w:b/>
              </w:rPr>
              <w:t>Example</w:t>
            </w:r>
          </w:p>
        </w:tc>
        <w:tc>
          <w:tcPr>
            <w:tcW w:w="4230" w:type="dxa"/>
            <w:vMerge w:val="restart"/>
            <w:shd w:val="clear" w:color="auto" w:fill="BFBFBF" w:themeFill="background1" w:themeFillShade="BF"/>
          </w:tcPr>
          <w:p w:rsidR="0038407C" w:rsidRPr="0038407C" w:rsidRDefault="0038407C" w:rsidP="0038407C">
            <w:pPr>
              <w:spacing w:after="0" w:line="240" w:lineRule="auto"/>
              <w:jc w:val="center"/>
            </w:pPr>
            <w:r w:rsidRPr="0038407C">
              <w:rPr>
                <w:b/>
              </w:rPr>
              <w:t>Folder</w:t>
            </w:r>
          </w:p>
        </w:tc>
        <w:tc>
          <w:tcPr>
            <w:tcW w:w="2160" w:type="dxa"/>
            <w:gridSpan w:val="3"/>
            <w:shd w:val="clear" w:color="auto" w:fill="BFBFBF" w:themeFill="background1" w:themeFillShade="BF"/>
          </w:tcPr>
          <w:p w:rsidR="0038407C" w:rsidRPr="0038407C" w:rsidRDefault="0038407C" w:rsidP="0038407C">
            <w:pPr>
              <w:spacing w:after="0" w:line="100" w:lineRule="atLeast"/>
              <w:jc w:val="center"/>
            </w:pPr>
            <w:r w:rsidRPr="0038407C">
              <w:rPr>
                <w:b/>
              </w:rPr>
              <w:t>TDA2XX</w:t>
            </w:r>
          </w:p>
        </w:tc>
      </w:tr>
      <w:tr w:rsidR="0038407C" w:rsidRPr="0038407C" w:rsidTr="00947C04">
        <w:tc>
          <w:tcPr>
            <w:tcW w:w="2898" w:type="dxa"/>
            <w:vMerge/>
            <w:shd w:val="clear" w:color="auto" w:fill="BFBFBF" w:themeFill="background1" w:themeFillShade="BF"/>
          </w:tcPr>
          <w:p w:rsidR="0038407C" w:rsidRPr="0038407C" w:rsidRDefault="0038407C" w:rsidP="0038407C">
            <w:pPr>
              <w:spacing w:after="0" w:line="240" w:lineRule="auto"/>
            </w:pPr>
          </w:p>
        </w:tc>
        <w:tc>
          <w:tcPr>
            <w:tcW w:w="4230" w:type="dxa"/>
            <w:vMerge/>
            <w:shd w:val="clear" w:color="auto" w:fill="BFBFBF" w:themeFill="background1" w:themeFillShade="BF"/>
          </w:tcPr>
          <w:p w:rsidR="0038407C" w:rsidRPr="0038407C" w:rsidRDefault="0038407C" w:rsidP="0038407C">
            <w:pPr>
              <w:spacing w:after="0" w:line="240" w:lineRule="auto"/>
            </w:pPr>
          </w:p>
        </w:tc>
        <w:tc>
          <w:tcPr>
            <w:tcW w:w="810" w:type="dxa"/>
            <w:shd w:val="clear" w:color="auto" w:fill="BFBFBF" w:themeFill="background1" w:themeFillShade="BF"/>
          </w:tcPr>
          <w:p w:rsidR="0038407C" w:rsidRPr="0038407C" w:rsidRDefault="0038407C" w:rsidP="0038407C">
            <w:pPr>
              <w:spacing w:after="0" w:line="240" w:lineRule="auto"/>
              <w:jc w:val="center"/>
            </w:pPr>
            <w:r w:rsidRPr="0038407C">
              <w:t>A15</w:t>
            </w:r>
          </w:p>
        </w:tc>
        <w:tc>
          <w:tcPr>
            <w:tcW w:w="630" w:type="dxa"/>
            <w:shd w:val="clear" w:color="auto" w:fill="BFBFBF" w:themeFill="background1" w:themeFillShade="BF"/>
          </w:tcPr>
          <w:p w:rsidR="0038407C" w:rsidRPr="0038407C" w:rsidRDefault="0038407C" w:rsidP="0038407C">
            <w:pPr>
              <w:spacing w:after="0" w:line="240" w:lineRule="auto"/>
              <w:jc w:val="center"/>
            </w:pPr>
            <w:r w:rsidRPr="0038407C">
              <w:t>M4</w:t>
            </w:r>
          </w:p>
        </w:tc>
        <w:tc>
          <w:tcPr>
            <w:tcW w:w="720" w:type="dxa"/>
            <w:shd w:val="clear" w:color="auto" w:fill="BFBFBF" w:themeFill="background1" w:themeFillShade="BF"/>
          </w:tcPr>
          <w:p w:rsidR="0038407C" w:rsidRPr="0038407C" w:rsidRDefault="0038407C" w:rsidP="0038407C">
            <w:pPr>
              <w:spacing w:after="0" w:line="240" w:lineRule="auto"/>
              <w:jc w:val="center"/>
            </w:pPr>
            <w:r w:rsidRPr="0038407C">
              <w:t>C66x</w:t>
            </w:r>
          </w:p>
        </w:tc>
      </w:tr>
      <w:tr w:rsidR="0038407C" w:rsidRPr="0038407C" w:rsidTr="00947C04">
        <w:tc>
          <w:tcPr>
            <w:tcW w:w="2898" w:type="dxa"/>
          </w:tcPr>
          <w:p w:rsidR="0038407C" w:rsidRPr="0038407C" w:rsidRDefault="0038407C" w:rsidP="0038407C">
            <w:pPr>
              <w:spacing w:after="0" w:line="240" w:lineRule="auto"/>
            </w:pPr>
            <w:r w:rsidRPr="0038407C">
              <w:t>DssApp</w:t>
            </w:r>
          </w:p>
        </w:tc>
        <w:tc>
          <w:tcPr>
            <w:tcW w:w="4230" w:type="dxa"/>
          </w:tcPr>
          <w:p w:rsidR="0038407C" w:rsidRPr="0038407C" w:rsidRDefault="0038407C" w:rsidP="0038407C">
            <w:pPr>
              <w:spacing w:after="0" w:line="240" w:lineRule="auto"/>
            </w:pPr>
            <w:r w:rsidRPr="0038407C">
              <w:t>examples\DssApp</w:t>
            </w:r>
          </w:p>
        </w:tc>
        <w:tc>
          <w:tcPr>
            <w:tcW w:w="810" w:type="dxa"/>
            <w:shd w:val="clear" w:color="auto" w:fill="auto"/>
          </w:tcPr>
          <w:p w:rsidR="0038407C" w:rsidRPr="0038407C" w:rsidRDefault="0038407C" w:rsidP="0038407C">
            <w:pPr>
              <w:spacing w:after="0" w:line="100" w:lineRule="atLeast"/>
              <w:jc w:val="center"/>
            </w:pPr>
            <w:r w:rsidRPr="0038407C">
              <w:t>NA</w:t>
            </w:r>
          </w:p>
        </w:tc>
        <w:tc>
          <w:tcPr>
            <w:tcW w:w="630" w:type="dxa"/>
            <w:shd w:val="clear" w:color="auto" w:fill="auto"/>
          </w:tcPr>
          <w:p w:rsidR="0038407C" w:rsidRPr="0038407C" w:rsidRDefault="0038407C" w:rsidP="0038407C">
            <w:pPr>
              <w:spacing w:after="0" w:line="100" w:lineRule="atLeast"/>
              <w:jc w:val="center"/>
              <w:rPr>
                <w:color w:val="FF0000"/>
              </w:rPr>
            </w:pPr>
            <w:r w:rsidRPr="0038407C">
              <w:t>Yes</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boot_app</w:t>
            </w:r>
          </w:p>
        </w:tc>
        <w:tc>
          <w:tcPr>
            <w:tcW w:w="4230" w:type="dxa"/>
          </w:tcPr>
          <w:p w:rsidR="0038407C" w:rsidRPr="0038407C" w:rsidRDefault="0038407C" w:rsidP="0038407C">
            <w:pPr>
              <w:spacing w:after="0" w:line="240" w:lineRule="auto"/>
            </w:pPr>
            <w:r w:rsidRPr="0038407C">
              <w:t>examples\boot</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dcan_app_evm_loopback</w:t>
            </w:r>
          </w:p>
        </w:tc>
        <w:tc>
          <w:tcPr>
            <w:tcW w:w="4230" w:type="dxa"/>
          </w:tcPr>
          <w:p w:rsidR="0038407C" w:rsidRPr="0038407C" w:rsidRDefault="0038407C" w:rsidP="0038407C">
            <w:pPr>
              <w:spacing w:after="0" w:line="240" w:lineRule="auto"/>
            </w:pPr>
            <w:r w:rsidRPr="0038407C">
              <w:t>examples\dcan\dcanEvmLoopback</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dcan_app_loopback</w:t>
            </w:r>
          </w:p>
        </w:tc>
        <w:tc>
          <w:tcPr>
            <w:tcW w:w="4230" w:type="dxa"/>
          </w:tcPr>
          <w:p w:rsidR="0038407C" w:rsidRPr="0038407C" w:rsidRDefault="0038407C" w:rsidP="0038407C">
            <w:pPr>
              <w:spacing w:after="0" w:line="240" w:lineRule="auto"/>
            </w:pPr>
            <w:r w:rsidRPr="0038407C">
              <w:t>examples\dcan\dcanLoopback</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ddr_test_app</w:t>
            </w:r>
          </w:p>
        </w:tc>
        <w:tc>
          <w:tcPr>
            <w:tcW w:w="4230" w:type="dxa"/>
          </w:tcPr>
          <w:p w:rsidR="0038407C" w:rsidRPr="0038407C" w:rsidRDefault="0038407C" w:rsidP="0038407C">
            <w:pPr>
              <w:spacing w:after="0" w:line="240" w:lineRule="auto"/>
            </w:pPr>
            <w:r w:rsidRPr="0038407C">
              <w:t>examples\ddr_stress_test</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edid_programmer</w:t>
            </w:r>
          </w:p>
        </w:tc>
        <w:tc>
          <w:tcPr>
            <w:tcW w:w="4230" w:type="dxa"/>
          </w:tcPr>
          <w:p w:rsidR="0038407C" w:rsidRPr="0038407C" w:rsidRDefault="0038407C" w:rsidP="0038407C">
            <w:pPr>
              <w:spacing w:after="0" w:line="240" w:lineRule="auto"/>
            </w:pPr>
            <w:r w:rsidRPr="0038407C">
              <w:t>examples\i2c_diag_test\edid_programmer</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edma_test_app</w:t>
            </w:r>
          </w:p>
        </w:tc>
        <w:tc>
          <w:tcPr>
            <w:tcW w:w="4230" w:type="dxa"/>
          </w:tcPr>
          <w:p w:rsidR="0038407C" w:rsidRPr="0038407C" w:rsidRDefault="0038407C" w:rsidP="0038407C">
            <w:pPr>
              <w:spacing w:after="0" w:line="240" w:lineRule="auto"/>
            </w:pPr>
            <w:r w:rsidRPr="0038407C">
              <w:t>examples\edma_test</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eeprom_app</w:t>
            </w:r>
          </w:p>
        </w:tc>
        <w:tc>
          <w:tcPr>
            <w:tcW w:w="4230" w:type="dxa"/>
          </w:tcPr>
          <w:p w:rsidR="0038407C" w:rsidRPr="0038407C" w:rsidRDefault="0038407C" w:rsidP="0038407C">
            <w:pPr>
              <w:spacing w:after="0" w:line="240" w:lineRule="auto"/>
            </w:pPr>
            <w:r w:rsidRPr="0038407C">
              <w:t>examples\i2c_diag_test\eeprom_i2c</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gpio_exp_app</w:t>
            </w:r>
          </w:p>
        </w:tc>
        <w:tc>
          <w:tcPr>
            <w:tcW w:w="4230" w:type="dxa"/>
          </w:tcPr>
          <w:p w:rsidR="0038407C" w:rsidRPr="0038407C" w:rsidRDefault="0038407C" w:rsidP="0038407C">
            <w:pPr>
              <w:spacing w:after="0" w:line="240" w:lineRule="auto"/>
            </w:pPr>
            <w:r w:rsidRPr="0038407C">
              <w:t>examples\i2c_diag_test\i2c_gpio_expander</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gpio_input_interrupt_app</w:t>
            </w:r>
          </w:p>
        </w:tc>
        <w:tc>
          <w:tcPr>
            <w:tcW w:w="4230" w:type="dxa"/>
          </w:tcPr>
          <w:p w:rsidR="0038407C" w:rsidRPr="0038407C" w:rsidRDefault="0038407C" w:rsidP="0038407C">
            <w:pPr>
              <w:spacing w:after="0" w:line="240" w:lineRule="auto"/>
            </w:pPr>
            <w:r w:rsidRPr="0038407C">
              <w:t>examples\gpio\gpio_input_interrupt</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gpio_output_app</w:t>
            </w:r>
          </w:p>
        </w:tc>
        <w:tc>
          <w:tcPr>
            <w:tcW w:w="4230" w:type="dxa"/>
          </w:tcPr>
          <w:p w:rsidR="0038407C" w:rsidRPr="0038407C" w:rsidRDefault="0038407C" w:rsidP="0038407C">
            <w:pPr>
              <w:spacing w:after="0" w:line="240" w:lineRule="auto"/>
            </w:pPr>
            <w:r w:rsidRPr="0038407C">
              <w:t>examples\gpio\gpio_output</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i2c_driver_led_blink_app</w:t>
            </w:r>
          </w:p>
        </w:tc>
        <w:tc>
          <w:tcPr>
            <w:tcW w:w="4230" w:type="dxa"/>
          </w:tcPr>
          <w:p w:rsidR="0038407C" w:rsidRPr="0038407C" w:rsidRDefault="0038407C" w:rsidP="0038407C">
            <w:pPr>
              <w:spacing w:after="0" w:line="240" w:lineRule="auto"/>
            </w:pPr>
            <w:r w:rsidRPr="0038407C">
              <w:t>examples\i2c\i2c_driver_led</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i2c_eeprom_app</w:t>
            </w:r>
          </w:p>
        </w:tc>
        <w:tc>
          <w:tcPr>
            <w:tcW w:w="4230" w:type="dxa"/>
          </w:tcPr>
          <w:p w:rsidR="0038407C" w:rsidRPr="0038407C" w:rsidRDefault="0038407C" w:rsidP="0038407C">
            <w:pPr>
              <w:spacing w:after="0" w:line="240" w:lineRule="auto"/>
            </w:pPr>
            <w:r w:rsidRPr="0038407C">
              <w:t>examples\i2c\i2c_eeprom_app</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i2c_test_app</w:t>
            </w:r>
          </w:p>
        </w:tc>
        <w:tc>
          <w:tcPr>
            <w:tcW w:w="4230" w:type="dxa"/>
          </w:tcPr>
          <w:p w:rsidR="0038407C" w:rsidRPr="0038407C" w:rsidRDefault="0038407C" w:rsidP="0038407C">
            <w:pPr>
              <w:spacing w:after="0" w:line="240" w:lineRule="auto"/>
            </w:pPr>
            <w:r w:rsidRPr="0038407C">
              <w:t>examples\i2c_diag_test\i2c_all</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mailbox_app</w:t>
            </w:r>
          </w:p>
        </w:tc>
        <w:tc>
          <w:tcPr>
            <w:tcW w:w="4230" w:type="dxa"/>
          </w:tcPr>
          <w:p w:rsidR="0038407C" w:rsidRPr="0038407C" w:rsidRDefault="0038407C" w:rsidP="0038407C">
            <w:pPr>
              <w:spacing w:after="0" w:line="240" w:lineRule="auto"/>
            </w:pPr>
            <w:r w:rsidRPr="0038407C">
              <w:t>examples\mailbox</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r>
      <w:tr w:rsidR="0038407C" w:rsidRPr="0038407C" w:rsidTr="00947C04">
        <w:tc>
          <w:tcPr>
            <w:tcW w:w="2898" w:type="dxa"/>
          </w:tcPr>
          <w:p w:rsidR="0038407C" w:rsidRPr="0038407C" w:rsidRDefault="0038407C" w:rsidP="0038407C">
            <w:pPr>
              <w:spacing w:after="0" w:line="240" w:lineRule="auto"/>
            </w:pPr>
            <w:r w:rsidRPr="0038407C">
              <w:lastRenderedPageBreak/>
              <w:t>mcaspBurstTransmit_app</w:t>
            </w:r>
          </w:p>
        </w:tc>
        <w:tc>
          <w:tcPr>
            <w:tcW w:w="4230" w:type="dxa"/>
          </w:tcPr>
          <w:p w:rsidR="0038407C" w:rsidRPr="0038407C" w:rsidRDefault="0038407C" w:rsidP="0038407C">
            <w:pPr>
              <w:spacing w:after="0" w:line="240" w:lineRule="auto"/>
            </w:pPr>
            <w:r w:rsidRPr="0038407C">
              <w:t>examples\mcasp\mcasp_bursttransmit</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mcaspTransmit_app</w:t>
            </w:r>
          </w:p>
        </w:tc>
        <w:tc>
          <w:tcPr>
            <w:tcW w:w="4230" w:type="dxa"/>
          </w:tcPr>
          <w:p w:rsidR="0038407C" w:rsidRPr="0038407C" w:rsidRDefault="0038407C" w:rsidP="0038407C">
            <w:pPr>
              <w:spacing w:after="0" w:line="240" w:lineRule="auto"/>
            </w:pPr>
            <w:r w:rsidRPr="0038407C">
              <w:t>examples\mcasp\mcasp_transmit</w:t>
            </w:r>
          </w:p>
        </w:tc>
        <w:tc>
          <w:tcPr>
            <w:tcW w:w="81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63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Yes</w:t>
            </w:r>
          </w:p>
        </w:tc>
        <w:tc>
          <w:tcPr>
            <w:tcW w:w="720" w:type="dxa"/>
            <w:shd w:val="clear" w:color="auto" w:fill="auto"/>
            <w:vAlign w:val="center"/>
          </w:tcPr>
          <w:p w:rsidR="0038407C" w:rsidRPr="0038407C" w:rsidRDefault="0038407C" w:rsidP="0038407C">
            <w:pPr>
              <w:spacing w:after="0" w:line="240" w:lineRule="auto"/>
              <w:jc w:val="center"/>
              <w:rPr>
                <w:color w:val="000000"/>
              </w:rPr>
            </w:pPr>
            <w:r w:rsidRPr="0038407C">
              <w:rPr>
                <w:color w:val="000000"/>
              </w:rPr>
              <w:t>NA</w:t>
            </w:r>
          </w:p>
        </w:tc>
      </w:tr>
      <w:tr w:rsidR="0038407C" w:rsidRPr="0038407C" w:rsidTr="00947C04">
        <w:tc>
          <w:tcPr>
            <w:tcW w:w="2898" w:type="dxa"/>
          </w:tcPr>
          <w:p w:rsidR="0038407C" w:rsidRPr="0038407C" w:rsidRDefault="0038407C" w:rsidP="0038407C">
            <w:pPr>
              <w:spacing w:after="0" w:line="240" w:lineRule="auto"/>
            </w:pPr>
            <w:r w:rsidRPr="0038407C">
              <w:t>mcasp_sinetone_app</w:t>
            </w:r>
          </w:p>
        </w:tc>
        <w:tc>
          <w:tcPr>
            <w:tcW w:w="4230" w:type="dxa"/>
          </w:tcPr>
          <w:p w:rsidR="0038407C" w:rsidRPr="0038407C" w:rsidRDefault="0038407C" w:rsidP="0038407C">
            <w:pPr>
              <w:spacing w:after="0" w:line="240" w:lineRule="auto"/>
            </w:pPr>
            <w:r w:rsidRPr="0038407C">
              <w:t>examples\mcasp\mcasp_sinetone</w:t>
            </w:r>
          </w:p>
        </w:tc>
        <w:tc>
          <w:tcPr>
            <w:tcW w:w="810" w:type="dxa"/>
            <w:shd w:val="clear" w:color="auto" w:fill="auto"/>
          </w:tcPr>
          <w:p w:rsidR="0038407C" w:rsidRPr="0038407C" w:rsidRDefault="0038407C" w:rsidP="0038407C">
            <w:pPr>
              <w:spacing w:after="0" w:line="100" w:lineRule="atLeast"/>
              <w:jc w:val="center"/>
            </w:pPr>
            <w:r w:rsidRPr="0038407C">
              <w:t>No</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No</w:t>
            </w:r>
          </w:p>
        </w:tc>
      </w:tr>
      <w:tr w:rsidR="0038407C" w:rsidRPr="0038407C" w:rsidTr="00947C04">
        <w:tc>
          <w:tcPr>
            <w:tcW w:w="2898" w:type="dxa"/>
          </w:tcPr>
          <w:p w:rsidR="0038407C" w:rsidRPr="0038407C" w:rsidRDefault="0038407C" w:rsidP="0038407C">
            <w:pPr>
              <w:spacing w:after="0" w:line="240" w:lineRule="auto"/>
            </w:pPr>
            <w:r w:rsidRPr="0038407C">
              <w:t>mcspiMasterSlave_app</w:t>
            </w:r>
          </w:p>
        </w:tc>
        <w:tc>
          <w:tcPr>
            <w:tcW w:w="4230" w:type="dxa"/>
          </w:tcPr>
          <w:p w:rsidR="0038407C" w:rsidRPr="0038407C" w:rsidRDefault="0038407C" w:rsidP="0038407C">
            <w:pPr>
              <w:spacing w:after="0" w:line="240" w:lineRule="auto"/>
            </w:pPr>
            <w:r w:rsidRPr="0038407C">
              <w:t>examples\mcspiMasterSlave\masterslave</w:t>
            </w:r>
          </w:p>
        </w:tc>
        <w:tc>
          <w:tcPr>
            <w:tcW w:w="810" w:type="dxa"/>
            <w:shd w:val="clear" w:color="auto" w:fill="auto"/>
          </w:tcPr>
          <w:p w:rsidR="0038407C" w:rsidRPr="0038407C" w:rsidRDefault="0038407C" w:rsidP="0038407C">
            <w:pPr>
              <w:spacing w:after="0" w:line="100" w:lineRule="atLeast"/>
              <w:jc w:val="center"/>
            </w:pPr>
            <w:r w:rsidRPr="0038407C">
              <w:t>NT</w:t>
            </w:r>
          </w:p>
        </w:tc>
        <w:tc>
          <w:tcPr>
            <w:tcW w:w="630" w:type="dxa"/>
            <w:shd w:val="clear" w:color="auto" w:fill="auto"/>
          </w:tcPr>
          <w:p w:rsidR="0038407C" w:rsidRPr="0038407C" w:rsidRDefault="0038407C" w:rsidP="0038407C">
            <w:pPr>
              <w:spacing w:after="0" w:line="100" w:lineRule="atLeast"/>
              <w:jc w:val="center"/>
            </w:pPr>
            <w:r w:rsidRPr="0038407C">
              <w:t>NT</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mcspiMaster_app</w:t>
            </w:r>
          </w:p>
        </w:tc>
        <w:tc>
          <w:tcPr>
            <w:tcW w:w="4230" w:type="dxa"/>
          </w:tcPr>
          <w:p w:rsidR="0038407C" w:rsidRPr="0038407C" w:rsidRDefault="0038407C" w:rsidP="0038407C">
            <w:pPr>
              <w:spacing w:after="0" w:line="240" w:lineRule="auto"/>
            </w:pPr>
            <w:r w:rsidRPr="0038407C">
              <w:t>examples\mcspiMasterSlave\master</w:t>
            </w:r>
          </w:p>
        </w:tc>
        <w:tc>
          <w:tcPr>
            <w:tcW w:w="810" w:type="dxa"/>
            <w:shd w:val="clear" w:color="auto" w:fill="auto"/>
          </w:tcPr>
          <w:p w:rsidR="0038407C" w:rsidRPr="0038407C" w:rsidRDefault="0038407C" w:rsidP="0038407C">
            <w:pPr>
              <w:spacing w:after="0" w:line="100" w:lineRule="atLeast"/>
              <w:jc w:val="center"/>
            </w:pPr>
            <w:r w:rsidRPr="0038407C">
              <w:t>NT</w:t>
            </w:r>
          </w:p>
        </w:tc>
        <w:tc>
          <w:tcPr>
            <w:tcW w:w="630" w:type="dxa"/>
            <w:shd w:val="clear" w:color="auto" w:fill="auto"/>
          </w:tcPr>
          <w:p w:rsidR="0038407C" w:rsidRPr="0038407C" w:rsidRDefault="0038407C" w:rsidP="0038407C">
            <w:pPr>
              <w:spacing w:after="0" w:line="100" w:lineRule="atLeast"/>
              <w:jc w:val="center"/>
            </w:pPr>
            <w:r w:rsidRPr="0038407C">
              <w:t>NT</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mmc_raw_access</w:t>
            </w:r>
          </w:p>
        </w:tc>
        <w:tc>
          <w:tcPr>
            <w:tcW w:w="4230" w:type="dxa"/>
          </w:tcPr>
          <w:p w:rsidR="0038407C" w:rsidRPr="0038407C" w:rsidRDefault="0038407C" w:rsidP="0038407C">
            <w:pPr>
              <w:spacing w:after="0" w:line="240" w:lineRule="auto"/>
            </w:pPr>
            <w:r w:rsidRPr="0038407C">
              <w:t>examples\mmc_raw_access</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mmcsd_fileIO_app</w:t>
            </w:r>
          </w:p>
        </w:tc>
        <w:tc>
          <w:tcPr>
            <w:tcW w:w="4230" w:type="dxa"/>
          </w:tcPr>
          <w:p w:rsidR="0038407C" w:rsidRPr="0038407C" w:rsidRDefault="0038407C" w:rsidP="0038407C">
            <w:pPr>
              <w:spacing w:after="0" w:line="240" w:lineRule="auto"/>
            </w:pPr>
            <w:r w:rsidRPr="0038407C">
              <w:t>examples\sd_fileIO</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mmu_tlb_twl_app</w:t>
            </w:r>
          </w:p>
        </w:tc>
        <w:tc>
          <w:tcPr>
            <w:tcW w:w="4230" w:type="dxa"/>
          </w:tcPr>
          <w:p w:rsidR="0038407C" w:rsidRPr="0038407C" w:rsidRDefault="0038407C" w:rsidP="0038407C">
            <w:pPr>
              <w:spacing w:after="0" w:line="240" w:lineRule="auto"/>
            </w:pPr>
            <w:r w:rsidRPr="0038407C">
              <w:t>examples\mmu\tlb_twl</w:t>
            </w:r>
          </w:p>
        </w:tc>
        <w:tc>
          <w:tcPr>
            <w:tcW w:w="810" w:type="dxa"/>
            <w:shd w:val="clear" w:color="auto" w:fill="auto"/>
          </w:tcPr>
          <w:p w:rsidR="0038407C" w:rsidRPr="0038407C" w:rsidRDefault="0038407C" w:rsidP="0038407C">
            <w:pPr>
              <w:spacing w:after="0" w:line="100" w:lineRule="atLeast"/>
              <w:jc w:val="center"/>
            </w:pPr>
            <w:r w:rsidRPr="0038407C">
              <w:t>NA</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Yes</w:t>
            </w:r>
          </w:p>
        </w:tc>
      </w:tr>
      <w:tr w:rsidR="0038407C" w:rsidRPr="0038407C" w:rsidTr="00947C04">
        <w:tc>
          <w:tcPr>
            <w:tcW w:w="2898" w:type="dxa"/>
          </w:tcPr>
          <w:p w:rsidR="0038407C" w:rsidRPr="0038407C" w:rsidRDefault="0038407C" w:rsidP="0038407C">
            <w:pPr>
              <w:spacing w:after="0" w:line="240" w:lineRule="auto"/>
            </w:pPr>
            <w:r w:rsidRPr="0038407C">
              <w:t>mmu_translation_fault_handle_app</w:t>
            </w:r>
          </w:p>
        </w:tc>
        <w:tc>
          <w:tcPr>
            <w:tcW w:w="4230" w:type="dxa"/>
          </w:tcPr>
          <w:p w:rsidR="0038407C" w:rsidRPr="0038407C" w:rsidRDefault="0038407C" w:rsidP="0038407C">
            <w:pPr>
              <w:spacing w:after="0" w:line="240" w:lineRule="auto"/>
            </w:pPr>
            <w:r w:rsidRPr="0038407C">
              <w:t>examples\mmu\translation_fault_handle</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Yes</w:t>
            </w:r>
          </w:p>
        </w:tc>
      </w:tr>
      <w:tr w:rsidR="0038407C" w:rsidRPr="0038407C" w:rsidTr="00947C04">
        <w:tc>
          <w:tcPr>
            <w:tcW w:w="2898" w:type="dxa"/>
          </w:tcPr>
          <w:p w:rsidR="0038407C" w:rsidRPr="0038407C" w:rsidRDefault="0038407C" w:rsidP="0038407C">
            <w:pPr>
              <w:spacing w:after="0" w:line="240" w:lineRule="auto"/>
            </w:pPr>
            <w:r w:rsidRPr="0038407C">
              <w:t>nor_edma_read</w:t>
            </w:r>
          </w:p>
        </w:tc>
        <w:tc>
          <w:tcPr>
            <w:tcW w:w="4230" w:type="dxa"/>
          </w:tcPr>
          <w:p w:rsidR="0038407C" w:rsidRPr="0038407C" w:rsidRDefault="0038407C" w:rsidP="0038407C">
            <w:pPr>
              <w:spacing w:after="0" w:line="240" w:lineRule="auto"/>
            </w:pPr>
            <w:r w:rsidRPr="0038407C">
              <w:t>examples\nor\nor_edma_read</w:t>
            </w:r>
          </w:p>
        </w:tc>
        <w:tc>
          <w:tcPr>
            <w:tcW w:w="810" w:type="dxa"/>
            <w:shd w:val="clear" w:color="auto" w:fill="auto"/>
          </w:tcPr>
          <w:p w:rsidR="0038407C" w:rsidRPr="0038407C" w:rsidRDefault="0038407C" w:rsidP="0038407C">
            <w:pPr>
              <w:spacing w:after="0" w:line="100" w:lineRule="atLeast"/>
              <w:jc w:val="center"/>
            </w:pPr>
            <w:r w:rsidRPr="0038407C">
              <w:t>NA</w:t>
            </w:r>
          </w:p>
        </w:tc>
        <w:tc>
          <w:tcPr>
            <w:tcW w:w="630" w:type="dxa"/>
            <w:shd w:val="clear" w:color="auto" w:fill="auto"/>
          </w:tcPr>
          <w:p w:rsidR="0038407C" w:rsidRPr="0038407C" w:rsidRDefault="0038407C" w:rsidP="0038407C">
            <w:pPr>
              <w:spacing w:after="0" w:line="100" w:lineRule="atLeast"/>
              <w:jc w:val="center"/>
            </w:pPr>
            <w:r w:rsidRPr="0038407C">
              <w:t>No</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nor_read_write</w:t>
            </w:r>
          </w:p>
        </w:tc>
        <w:tc>
          <w:tcPr>
            <w:tcW w:w="4230" w:type="dxa"/>
          </w:tcPr>
          <w:p w:rsidR="0038407C" w:rsidRPr="0038407C" w:rsidRDefault="0038407C" w:rsidP="0038407C">
            <w:pPr>
              <w:spacing w:after="0" w:line="240" w:lineRule="auto"/>
            </w:pPr>
            <w:r w:rsidRPr="0038407C">
              <w:t>examples\nor\nor_read_write</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ocmc_app</w:t>
            </w:r>
          </w:p>
        </w:tc>
        <w:tc>
          <w:tcPr>
            <w:tcW w:w="4230" w:type="dxa"/>
          </w:tcPr>
          <w:p w:rsidR="0038407C" w:rsidRPr="0038407C" w:rsidRDefault="0038407C" w:rsidP="0038407C">
            <w:pPr>
              <w:spacing w:after="0" w:line="240" w:lineRule="auto"/>
            </w:pPr>
            <w:r w:rsidRPr="0038407C">
              <w:t>examples\ocmc\ocmc_basic</w:t>
            </w:r>
          </w:p>
        </w:tc>
        <w:tc>
          <w:tcPr>
            <w:tcW w:w="810" w:type="dxa"/>
            <w:shd w:val="clear" w:color="auto" w:fill="auto"/>
          </w:tcPr>
          <w:p w:rsidR="0038407C" w:rsidRPr="0038407C" w:rsidRDefault="0038407C" w:rsidP="0038407C">
            <w:pPr>
              <w:spacing w:after="0" w:line="100" w:lineRule="atLeast"/>
              <w:jc w:val="center"/>
            </w:pPr>
            <w:r w:rsidRPr="0038407C">
              <w:t>No</w:t>
            </w:r>
          </w:p>
        </w:tc>
        <w:tc>
          <w:tcPr>
            <w:tcW w:w="630" w:type="dxa"/>
            <w:shd w:val="clear" w:color="auto" w:fill="auto"/>
          </w:tcPr>
          <w:p w:rsidR="0038407C" w:rsidRPr="0038407C" w:rsidRDefault="0038407C" w:rsidP="0038407C">
            <w:pPr>
              <w:spacing w:after="0" w:line="100" w:lineRule="atLeast"/>
              <w:jc w:val="center"/>
            </w:pPr>
            <w:r w:rsidRPr="0038407C">
              <w:t>No</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pcie_app_ep_write_loopback</w:t>
            </w:r>
          </w:p>
        </w:tc>
        <w:tc>
          <w:tcPr>
            <w:tcW w:w="4230" w:type="dxa"/>
          </w:tcPr>
          <w:p w:rsidR="0038407C" w:rsidRPr="0038407C" w:rsidRDefault="0038407C" w:rsidP="0038407C">
            <w:pPr>
              <w:spacing w:after="0" w:line="240" w:lineRule="auto"/>
            </w:pPr>
            <w:r w:rsidRPr="0038407C">
              <w:t>examples\pcie\write_loopback\ep</w:t>
            </w:r>
          </w:p>
        </w:tc>
        <w:tc>
          <w:tcPr>
            <w:tcW w:w="810" w:type="dxa"/>
            <w:shd w:val="clear" w:color="auto" w:fill="auto"/>
          </w:tcPr>
          <w:p w:rsidR="0038407C" w:rsidRPr="0038407C" w:rsidRDefault="0038407C" w:rsidP="0038407C">
            <w:pPr>
              <w:spacing w:after="0" w:line="100" w:lineRule="atLeast"/>
              <w:jc w:val="center"/>
            </w:pPr>
            <w:r w:rsidRPr="0038407C">
              <w:t>NT</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pcie_app_rc_write_loopback</w:t>
            </w:r>
          </w:p>
        </w:tc>
        <w:tc>
          <w:tcPr>
            <w:tcW w:w="4230" w:type="dxa"/>
          </w:tcPr>
          <w:p w:rsidR="0038407C" w:rsidRPr="0038407C" w:rsidRDefault="0038407C" w:rsidP="0038407C">
            <w:pPr>
              <w:spacing w:after="0" w:line="240" w:lineRule="auto"/>
            </w:pPr>
            <w:r w:rsidRPr="0038407C">
              <w:t>examples\pcie\write_loopback\rc</w:t>
            </w:r>
          </w:p>
        </w:tc>
        <w:tc>
          <w:tcPr>
            <w:tcW w:w="810" w:type="dxa"/>
            <w:shd w:val="clear" w:color="auto" w:fill="auto"/>
          </w:tcPr>
          <w:p w:rsidR="0038407C" w:rsidRPr="0038407C" w:rsidRDefault="0038407C" w:rsidP="0038407C">
            <w:pPr>
              <w:spacing w:after="0" w:line="100" w:lineRule="atLeast"/>
              <w:jc w:val="center"/>
            </w:pPr>
            <w:r w:rsidRPr="0038407C">
              <w:t>NT</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pm_clkrate_test_app</w:t>
            </w:r>
          </w:p>
        </w:tc>
        <w:tc>
          <w:tcPr>
            <w:tcW w:w="4230" w:type="dxa"/>
          </w:tcPr>
          <w:p w:rsidR="0038407C" w:rsidRPr="0038407C" w:rsidRDefault="0038407C" w:rsidP="0038407C">
            <w:pPr>
              <w:spacing w:after="0" w:line="240" w:lineRule="auto"/>
            </w:pPr>
            <w:r w:rsidRPr="0038407C">
              <w:t>examples\pm\clkrate_manager</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Yes</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pm_cpuidle_test_app</w:t>
            </w:r>
          </w:p>
        </w:tc>
        <w:tc>
          <w:tcPr>
            <w:tcW w:w="4230" w:type="dxa"/>
          </w:tcPr>
          <w:p w:rsidR="0038407C" w:rsidRPr="0038407C" w:rsidRDefault="0038407C" w:rsidP="0038407C">
            <w:pPr>
              <w:spacing w:after="0" w:line="240" w:lineRule="auto"/>
            </w:pPr>
            <w:r w:rsidRPr="0038407C">
              <w:t>examples\pm\cpuidle</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Yes</w:t>
            </w:r>
          </w:p>
        </w:tc>
        <w:tc>
          <w:tcPr>
            <w:tcW w:w="720" w:type="dxa"/>
            <w:shd w:val="clear" w:color="auto" w:fill="auto"/>
          </w:tcPr>
          <w:p w:rsidR="0038407C" w:rsidRPr="0038407C" w:rsidRDefault="0038407C" w:rsidP="0038407C">
            <w:pPr>
              <w:spacing w:after="0" w:line="100" w:lineRule="atLeast"/>
              <w:jc w:val="center"/>
            </w:pPr>
            <w:r w:rsidRPr="0038407C">
              <w:t>Yes</w:t>
            </w:r>
          </w:p>
        </w:tc>
      </w:tr>
      <w:tr w:rsidR="0038407C" w:rsidRPr="0038407C" w:rsidTr="00947C04">
        <w:tc>
          <w:tcPr>
            <w:tcW w:w="2898" w:type="dxa"/>
          </w:tcPr>
          <w:p w:rsidR="0038407C" w:rsidRPr="0038407C" w:rsidRDefault="0038407C" w:rsidP="0038407C">
            <w:pPr>
              <w:spacing w:after="0" w:line="240" w:lineRule="auto"/>
            </w:pPr>
            <w:r w:rsidRPr="0038407C">
              <w:t>pm_junctiontemp_test_app</w:t>
            </w:r>
          </w:p>
        </w:tc>
        <w:tc>
          <w:tcPr>
            <w:tcW w:w="4230" w:type="dxa"/>
          </w:tcPr>
          <w:p w:rsidR="0038407C" w:rsidRPr="0038407C" w:rsidRDefault="0038407C" w:rsidP="0038407C">
            <w:pPr>
              <w:spacing w:after="0" w:line="240" w:lineRule="auto"/>
            </w:pPr>
            <w:r w:rsidRPr="0038407C">
              <w:t>examples\pm\junction_temp_sensor</w:t>
            </w:r>
          </w:p>
        </w:tc>
        <w:tc>
          <w:tcPr>
            <w:tcW w:w="810" w:type="dxa"/>
            <w:shd w:val="clear" w:color="auto" w:fill="auto"/>
          </w:tcPr>
          <w:p w:rsidR="0038407C" w:rsidRPr="0038407C" w:rsidRDefault="0038407C" w:rsidP="0038407C">
            <w:pPr>
              <w:spacing w:after="0" w:line="100" w:lineRule="atLeast"/>
            </w:pPr>
            <w:r w:rsidRPr="0038407C">
              <w:t xml:space="preserve">   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pm_systemconfig_test_app</w:t>
            </w:r>
          </w:p>
        </w:tc>
        <w:tc>
          <w:tcPr>
            <w:tcW w:w="4230" w:type="dxa"/>
          </w:tcPr>
          <w:p w:rsidR="0038407C" w:rsidRPr="0038407C" w:rsidRDefault="0038407C" w:rsidP="0038407C">
            <w:pPr>
              <w:spacing w:after="0" w:line="240" w:lineRule="auto"/>
            </w:pPr>
            <w:r w:rsidRPr="0038407C">
              <w:t>examples\pm\systemconfig</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Yes</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pmic_app</w:t>
            </w:r>
          </w:p>
        </w:tc>
        <w:tc>
          <w:tcPr>
            <w:tcW w:w="4230" w:type="dxa"/>
          </w:tcPr>
          <w:p w:rsidR="0038407C" w:rsidRPr="0038407C" w:rsidRDefault="0038407C" w:rsidP="0038407C">
            <w:pPr>
              <w:spacing w:after="0" w:line="240" w:lineRule="auto"/>
            </w:pPr>
            <w:r w:rsidRPr="0038407C">
              <w:t>examples\i2c_diag_test\pmic_i2c</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qspi_test_app</w:t>
            </w:r>
          </w:p>
        </w:tc>
        <w:tc>
          <w:tcPr>
            <w:tcW w:w="4230" w:type="dxa"/>
          </w:tcPr>
          <w:p w:rsidR="0038407C" w:rsidRPr="0038407C" w:rsidRDefault="0038407C" w:rsidP="0038407C">
            <w:pPr>
              <w:spacing w:after="0" w:line="240" w:lineRule="auto"/>
            </w:pPr>
            <w:r w:rsidRPr="0038407C">
              <w:t>examples\qspi_test</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Yes</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sensor_config_app</w:t>
            </w:r>
          </w:p>
        </w:tc>
        <w:tc>
          <w:tcPr>
            <w:tcW w:w="4230" w:type="dxa"/>
          </w:tcPr>
          <w:p w:rsidR="0038407C" w:rsidRPr="0038407C" w:rsidRDefault="0038407C" w:rsidP="0038407C">
            <w:pPr>
              <w:spacing w:after="0" w:line="240" w:lineRule="auto"/>
            </w:pPr>
            <w:r w:rsidRPr="0038407C">
              <w:t>examples\ov10630_sensor</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spinlock_test</w:t>
            </w:r>
          </w:p>
        </w:tc>
        <w:tc>
          <w:tcPr>
            <w:tcW w:w="4230" w:type="dxa"/>
          </w:tcPr>
          <w:p w:rsidR="0038407C" w:rsidRPr="0038407C" w:rsidRDefault="0038407C" w:rsidP="0038407C">
            <w:pPr>
              <w:spacing w:after="0" w:line="240" w:lineRule="auto"/>
            </w:pPr>
            <w:r w:rsidRPr="0038407C">
              <w:t>examples\spinlock_test</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Yes</w:t>
            </w:r>
          </w:p>
        </w:tc>
        <w:tc>
          <w:tcPr>
            <w:tcW w:w="720" w:type="dxa"/>
            <w:shd w:val="clear" w:color="auto" w:fill="auto"/>
          </w:tcPr>
          <w:p w:rsidR="0038407C" w:rsidRPr="0038407C" w:rsidRDefault="0038407C" w:rsidP="0038407C">
            <w:pPr>
              <w:spacing w:after="0" w:line="100" w:lineRule="atLeast"/>
              <w:jc w:val="center"/>
            </w:pPr>
            <w:r w:rsidRPr="0038407C">
              <w:t>Yes</w:t>
            </w:r>
          </w:p>
        </w:tc>
      </w:tr>
      <w:tr w:rsidR="0038407C" w:rsidRPr="0038407C" w:rsidTr="00947C04">
        <w:tc>
          <w:tcPr>
            <w:tcW w:w="2898" w:type="dxa"/>
          </w:tcPr>
          <w:p w:rsidR="0038407C" w:rsidRPr="0038407C" w:rsidRDefault="0038407C" w:rsidP="0038407C">
            <w:pPr>
              <w:spacing w:after="0" w:line="240" w:lineRule="auto"/>
            </w:pPr>
            <w:r w:rsidRPr="0038407C">
              <w:t>temp_sensor_app</w:t>
            </w:r>
          </w:p>
        </w:tc>
        <w:tc>
          <w:tcPr>
            <w:tcW w:w="4230" w:type="dxa"/>
          </w:tcPr>
          <w:p w:rsidR="0038407C" w:rsidRPr="0038407C" w:rsidRDefault="0038407C" w:rsidP="0038407C">
            <w:pPr>
              <w:spacing w:after="0" w:line="240" w:lineRule="auto"/>
            </w:pPr>
            <w:r w:rsidRPr="0038407C">
              <w:t>examples\i2c_diag_test\i2c_temp_sensor</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timer_app</w:t>
            </w:r>
          </w:p>
        </w:tc>
        <w:tc>
          <w:tcPr>
            <w:tcW w:w="4230" w:type="dxa"/>
          </w:tcPr>
          <w:p w:rsidR="0038407C" w:rsidRPr="0038407C" w:rsidRDefault="0038407C" w:rsidP="0038407C">
            <w:pPr>
              <w:spacing w:after="0" w:line="240" w:lineRule="auto"/>
            </w:pPr>
            <w:r w:rsidRPr="0038407C">
              <w:t>examples\timer</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Yes</w:t>
            </w:r>
          </w:p>
        </w:tc>
        <w:tc>
          <w:tcPr>
            <w:tcW w:w="720" w:type="dxa"/>
            <w:shd w:val="clear" w:color="auto" w:fill="auto"/>
          </w:tcPr>
          <w:p w:rsidR="0038407C" w:rsidRPr="0038407C" w:rsidRDefault="0038407C" w:rsidP="0038407C">
            <w:pPr>
              <w:spacing w:after="0" w:line="100" w:lineRule="atLeast"/>
              <w:jc w:val="center"/>
            </w:pPr>
            <w:r w:rsidRPr="0038407C">
              <w:t>Yes</w:t>
            </w:r>
          </w:p>
        </w:tc>
      </w:tr>
      <w:tr w:rsidR="0038407C" w:rsidRPr="0038407C" w:rsidTr="00947C04">
        <w:tc>
          <w:tcPr>
            <w:tcW w:w="2898" w:type="dxa"/>
          </w:tcPr>
          <w:p w:rsidR="0038407C" w:rsidRPr="0038407C" w:rsidRDefault="0038407C" w:rsidP="0038407C">
            <w:pPr>
              <w:spacing w:after="0" w:line="240" w:lineRule="auto"/>
            </w:pPr>
            <w:r w:rsidRPr="0038407C">
              <w:t>uart1_test_app</w:t>
            </w:r>
          </w:p>
        </w:tc>
        <w:tc>
          <w:tcPr>
            <w:tcW w:w="4230" w:type="dxa"/>
          </w:tcPr>
          <w:p w:rsidR="0038407C" w:rsidRPr="0038407C" w:rsidRDefault="0038407C" w:rsidP="0038407C">
            <w:pPr>
              <w:spacing w:after="0" w:line="240" w:lineRule="auto"/>
            </w:pPr>
            <w:r w:rsidRPr="0038407C">
              <w:t>examples\uart\uart1</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uart3_test_app</w:t>
            </w:r>
          </w:p>
        </w:tc>
        <w:tc>
          <w:tcPr>
            <w:tcW w:w="4230" w:type="dxa"/>
          </w:tcPr>
          <w:p w:rsidR="0038407C" w:rsidRPr="0038407C" w:rsidRDefault="0038407C" w:rsidP="0038407C">
            <w:pPr>
              <w:spacing w:after="0" w:line="240" w:lineRule="auto"/>
            </w:pPr>
            <w:r w:rsidRPr="0038407C">
              <w:t>examples\uart\uart3</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uart_edma_test</w:t>
            </w:r>
          </w:p>
        </w:tc>
        <w:tc>
          <w:tcPr>
            <w:tcW w:w="4230" w:type="dxa"/>
          </w:tcPr>
          <w:p w:rsidR="0038407C" w:rsidRPr="0038407C" w:rsidRDefault="0038407C" w:rsidP="0038407C">
            <w:pPr>
              <w:spacing w:after="0" w:line="240" w:lineRule="auto"/>
            </w:pPr>
            <w:r w:rsidRPr="0038407C">
              <w:t>examples\uart\uart_edma</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Yes</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uart_intr_test</w:t>
            </w:r>
          </w:p>
        </w:tc>
        <w:tc>
          <w:tcPr>
            <w:tcW w:w="4230" w:type="dxa"/>
          </w:tcPr>
          <w:p w:rsidR="0038407C" w:rsidRPr="0038407C" w:rsidRDefault="0038407C" w:rsidP="0038407C">
            <w:pPr>
              <w:spacing w:after="0" w:line="240" w:lineRule="auto"/>
            </w:pPr>
            <w:r w:rsidRPr="0038407C">
              <w:t>examples\uart\uart_intr</w:t>
            </w:r>
          </w:p>
        </w:tc>
        <w:tc>
          <w:tcPr>
            <w:tcW w:w="810" w:type="dxa"/>
            <w:shd w:val="clear" w:color="auto" w:fill="auto"/>
          </w:tcPr>
          <w:p w:rsidR="0038407C" w:rsidRPr="0038407C" w:rsidRDefault="0038407C" w:rsidP="0038407C">
            <w:pPr>
              <w:spacing w:after="0" w:line="100" w:lineRule="atLeast"/>
              <w:jc w:val="center"/>
            </w:pPr>
            <w:r w:rsidRPr="0038407C">
              <w:t>NA</w:t>
            </w:r>
          </w:p>
        </w:tc>
        <w:tc>
          <w:tcPr>
            <w:tcW w:w="630" w:type="dxa"/>
            <w:shd w:val="clear" w:color="auto" w:fill="auto"/>
          </w:tcPr>
          <w:p w:rsidR="0038407C" w:rsidRPr="0038407C" w:rsidRDefault="0038407C" w:rsidP="0038407C">
            <w:pPr>
              <w:spacing w:after="0" w:line="100" w:lineRule="atLeast"/>
              <w:jc w:val="center"/>
            </w:pPr>
            <w:r w:rsidRPr="0038407C">
              <w:t>Yes</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uart_test</w:t>
            </w:r>
          </w:p>
        </w:tc>
        <w:tc>
          <w:tcPr>
            <w:tcW w:w="4230" w:type="dxa"/>
          </w:tcPr>
          <w:p w:rsidR="0038407C" w:rsidRPr="0038407C" w:rsidRDefault="0038407C" w:rsidP="0038407C">
            <w:pPr>
              <w:spacing w:after="0" w:line="240" w:lineRule="auto"/>
            </w:pPr>
            <w:r w:rsidRPr="0038407C">
              <w:t>examples\uart\uart_test</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videoLoopback</w:t>
            </w:r>
          </w:p>
        </w:tc>
        <w:tc>
          <w:tcPr>
            <w:tcW w:w="4230" w:type="dxa"/>
          </w:tcPr>
          <w:p w:rsidR="0038407C" w:rsidRPr="0038407C" w:rsidRDefault="0038407C" w:rsidP="0038407C">
            <w:pPr>
              <w:spacing w:after="0" w:line="240" w:lineRule="auto"/>
            </w:pPr>
            <w:r w:rsidRPr="0038407C">
              <w:t>examples\videoLoopback</w:t>
            </w:r>
          </w:p>
        </w:tc>
        <w:tc>
          <w:tcPr>
            <w:tcW w:w="810" w:type="dxa"/>
            <w:shd w:val="clear" w:color="auto" w:fill="auto"/>
          </w:tcPr>
          <w:p w:rsidR="0038407C" w:rsidRPr="0038407C" w:rsidRDefault="0038407C" w:rsidP="0038407C">
            <w:pPr>
              <w:spacing w:after="0" w:line="100" w:lineRule="atLeast"/>
              <w:jc w:val="center"/>
            </w:pPr>
            <w:r w:rsidRPr="0038407C">
              <w:t>NA</w:t>
            </w:r>
          </w:p>
        </w:tc>
        <w:tc>
          <w:tcPr>
            <w:tcW w:w="630" w:type="dxa"/>
            <w:shd w:val="clear" w:color="auto" w:fill="auto"/>
          </w:tcPr>
          <w:p w:rsidR="0038407C" w:rsidRPr="0038407C" w:rsidRDefault="0038407C" w:rsidP="0038407C">
            <w:pPr>
              <w:spacing w:after="0" w:line="100" w:lineRule="atLeast"/>
              <w:jc w:val="center"/>
            </w:pPr>
            <w:r w:rsidRPr="0038407C">
              <w:t>Yes</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vipCapt</w:t>
            </w:r>
          </w:p>
        </w:tc>
        <w:tc>
          <w:tcPr>
            <w:tcW w:w="4230" w:type="dxa"/>
          </w:tcPr>
          <w:p w:rsidR="0038407C" w:rsidRPr="0038407C" w:rsidRDefault="0038407C" w:rsidP="0038407C">
            <w:pPr>
              <w:spacing w:after="0" w:line="240" w:lineRule="auto"/>
            </w:pPr>
            <w:r w:rsidRPr="0038407C">
              <w:t>examples\vipCapt</w:t>
            </w:r>
          </w:p>
        </w:tc>
        <w:tc>
          <w:tcPr>
            <w:tcW w:w="810" w:type="dxa"/>
            <w:shd w:val="clear" w:color="auto" w:fill="auto"/>
          </w:tcPr>
          <w:p w:rsidR="0038407C" w:rsidRPr="0038407C" w:rsidRDefault="0038407C" w:rsidP="0038407C">
            <w:pPr>
              <w:spacing w:after="0" w:line="100" w:lineRule="atLeast"/>
              <w:jc w:val="center"/>
            </w:pPr>
            <w:r w:rsidRPr="0038407C">
              <w:t>NA</w:t>
            </w:r>
          </w:p>
        </w:tc>
        <w:tc>
          <w:tcPr>
            <w:tcW w:w="630" w:type="dxa"/>
            <w:shd w:val="clear" w:color="auto" w:fill="auto"/>
          </w:tcPr>
          <w:p w:rsidR="0038407C" w:rsidRPr="0038407C" w:rsidRDefault="0038407C" w:rsidP="0038407C">
            <w:pPr>
              <w:spacing w:after="0" w:line="100" w:lineRule="atLeast"/>
              <w:jc w:val="center"/>
            </w:pPr>
            <w:r w:rsidRPr="0038407C">
              <w:t>Yes</w:t>
            </w:r>
          </w:p>
        </w:tc>
        <w:tc>
          <w:tcPr>
            <w:tcW w:w="720" w:type="dxa"/>
            <w:shd w:val="clear" w:color="auto" w:fill="auto"/>
          </w:tcPr>
          <w:p w:rsidR="0038407C" w:rsidRPr="0038407C" w:rsidRDefault="0038407C" w:rsidP="0038407C">
            <w:pPr>
              <w:spacing w:after="0" w:line="100" w:lineRule="atLeast"/>
              <w:jc w:val="center"/>
            </w:pPr>
            <w:r w:rsidRPr="0038407C">
              <w:t>NA</w:t>
            </w:r>
          </w:p>
        </w:tc>
      </w:tr>
      <w:tr w:rsidR="0038407C" w:rsidRPr="0038407C" w:rsidTr="00947C04">
        <w:tc>
          <w:tcPr>
            <w:tcW w:w="2898" w:type="dxa"/>
          </w:tcPr>
          <w:p w:rsidR="0038407C" w:rsidRPr="0038407C" w:rsidRDefault="0038407C" w:rsidP="0038407C">
            <w:pPr>
              <w:spacing w:after="0" w:line="240" w:lineRule="auto"/>
            </w:pPr>
            <w:r w:rsidRPr="0038407C">
              <w:t>wdtimer_app</w:t>
            </w:r>
          </w:p>
        </w:tc>
        <w:tc>
          <w:tcPr>
            <w:tcW w:w="4230" w:type="dxa"/>
          </w:tcPr>
          <w:p w:rsidR="0038407C" w:rsidRPr="0038407C" w:rsidRDefault="0038407C" w:rsidP="0038407C">
            <w:pPr>
              <w:spacing w:after="0" w:line="240" w:lineRule="auto"/>
            </w:pPr>
            <w:r w:rsidRPr="0038407C">
              <w:t>examples\wdtimer</w:t>
            </w:r>
          </w:p>
        </w:tc>
        <w:tc>
          <w:tcPr>
            <w:tcW w:w="810" w:type="dxa"/>
            <w:shd w:val="clear" w:color="auto" w:fill="auto"/>
          </w:tcPr>
          <w:p w:rsidR="0038407C" w:rsidRPr="0038407C" w:rsidRDefault="0038407C" w:rsidP="0038407C">
            <w:pPr>
              <w:spacing w:after="0" w:line="100" w:lineRule="atLeast"/>
              <w:jc w:val="center"/>
            </w:pPr>
            <w:r w:rsidRPr="0038407C">
              <w:t>Yes</w:t>
            </w:r>
          </w:p>
        </w:tc>
        <w:tc>
          <w:tcPr>
            <w:tcW w:w="630" w:type="dxa"/>
            <w:shd w:val="clear" w:color="auto" w:fill="auto"/>
          </w:tcPr>
          <w:p w:rsidR="0038407C" w:rsidRPr="0038407C" w:rsidRDefault="0038407C" w:rsidP="0038407C">
            <w:pPr>
              <w:spacing w:after="0" w:line="100" w:lineRule="atLeast"/>
              <w:jc w:val="center"/>
            </w:pPr>
            <w:r w:rsidRPr="0038407C">
              <w:t>NA</w:t>
            </w:r>
          </w:p>
        </w:tc>
        <w:tc>
          <w:tcPr>
            <w:tcW w:w="720" w:type="dxa"/>
            <w:shd w:val="clear" w:color="auto" w:fill="auto"/>
          </w:tcPr>
          <w:p w:rsidR="0038407C" w:rsidRPr="0038407C" w:rsidRDefault="0038407C" w:rsidP="0038407C">
            <w:pPr>
              <w:spacing w:after="0" w:line="100" w:lineRule="atLeast"/>
              <w:jc w:val="center"/>
            </w:pPr>
            <w:r w:rsidRPr="0038407C">
              <w:t>NA</w:t>
            </w:r>
          </w:p>
        </w:tc>
      </w:tr>
    </w:tbl>
    <w:p w:rsidR="00EB4CFF" w:rsidRPr="00F96FF8" w:rsidRDefault="00EB4CFF" w:rsidP="002E4585">
      <w:pPr>
        <w:rPr>
          <w:sz w:val="20"/>
        </w:rPr>
      </w:pPr>
    </w:p>
    <w:tbl>
      <w:tblPr>
        <w:tblStyle w:val="TableGrid28"/>
        <w:tblW w:w="9288" w:type="dxa"/>
        <w:tblLayout w:type="fixed"/>
        <w:tblLook w:val="04A0" w:firstRow="1" w:lastRow="0" w:firstColumn="1" w:lastColumn="0" w:noHBand="0" w:noVBand="1"/>
      </w:tblPr>
      <w:tblGrid>
        <w:gridCol w:w="2898"/>
        <w:gridCol w:w="4140"/>
        <w:gridCol w:w="720"/>
        <w:gridCol w:w="720"/>
        <w:gridCol w:w="810"/>
      </w:tblGrid>
      <w:tr w:rsidR="00EB4CFF" w:rsidRPr="00EB4CFF" w:rsidTr="00947C04">
        <w:tc>
          <w:tcPr>
            <w:tcW w:w="2898" w:type="dxa"/>
            <w:vMerge w:val="restart"/>
            <w:shd w:val="clear" w:color="auto" w:fill="BFBFBF" w:themeFill="background1" w:themeFillShade="BF"/>
          </w:tcPr>
          <w:p w:rsidR="00EB4CFF" w:rsidRPr="00EB4CFF" w:rsidRDefault="00EB4CFF" w:rsidP="00EB4CFF">
            <w:pPr>
              <w:spacing w:after="0" w:line="240" w:lineRule="auto"/>
              <w:jc w:val="center"/>
            </w:pPr>
            <w:r w:rsidRPr="00EB4CFF">
              <w:rPr>
                <w:b/>
              </w:rPr>
              <w:t>Example</w:t>
            </w:r>
          </w:p>
        </w:tc>
        <w:tc>
          <w:tcPr>
            <w:tcW w:w="4140" w:type="dxa"/>
            <w:vMerge w:val="restart"/>
            <w:shd w:val="clear" w:color="auto" w:fill="BFBFBF" w:themeFill="background1" w:themeFillShade="BF"/>
          </w:tcPr>
          <w:p w:rsidR="00EB4CFF" w:rsidRPr="00EB4CFF" w:rsidRDefault="00EB4CFF" w:rsidP="00EB4CFF">
            <w:pPr>
              <w:spacing w:after="0" w:line="240" w:lineRule="auto"/>
              <w:jc w:val="center"/>
            </w:pPr>
            <w:r w:rsidRPr="00EB4CFF">
              <w:rPr>
                <w:b/>
              </w:rPr>
              <w:t>Folder</w:t>
            </w:r>
          </w:p>
        </w:tc>
        <w:tc>
          <w:tcPr>
            <w:tcW w:w="2250" w:type="dxa"/>
            <w:gridSpan w:val="3"/>
            <w:shd w:val="clear" w:color="auto" w:fill="BFBFBF" w:themeFill="background1" w:themeFillShade="BF"/>
          </w:tcPr>
          <w:p w:rsidR="00EB4CFF" w:rsidRPr="00EB4CFF" w:rsidRDefault="008E118D" w:rsidP="00EB4CFF">
            <w:pPr>
              <w:spacing w:after="0" w:line="100" w:lineRule="atLeast"/>
              <w:jc w:val="center"/>
            </w:pPr>
            <w:r>
              <w:rPr>
                <w:b/>
              </w:rPr>
              <w:t>TDA2EX</w:t>
            </w:r>
          </w:p>
        </w:tc>
      </w:tr>
      <w:tr w:rsidR="00EB4CFF" w:rsidRPr="00EB4CFF" w:rsidTr="00947C04">
        <w:tc>
          <w:tcPr>
            <w:tcW w:w="2898" w:type="dxa"/>
            <w:vMerge/>
            <w:shd w:val="clear" w:color="auto" w:fill="BFBFBF" w:themeFill="background1" w:themeFillShade="BF"/>
          </w:tcPr>
          <w:p w:rsidR="00EB4CFF" w:rsidRPr="00EB4CFF" w:rsidRDefault="00EB4CFF" w:rsidP="00EB4CFF">
            <w:pPr>
              <w:spacing w:after="0" w:line="240" w:lineRule="auto"/>
            </w:pPr>
          </w:p>
        </w:tc>
        <w:tc>
          <w:tcPr>
            <w:tcW w:w="4140" w:type="dxa"/>
            <w:vMerge/>
            <w:shd w:val="clear" w:color="auto" w:fill="BFBFBF" w:themeFill="background1" w:themeFillShade="BF"/>
          </w:tcPr>
          <w:p w:rsidR="00EB4CFF" w:rsidRPr="00EB4CFF" w:rsidRDefault="00EB4CFF" w:rsidP="00EB4CFF">
            <w:pPr>
              <w:spacing w:after="0" w:line="240" w:lineRule="auto"/>
            </w:pPr>
          </w:p>
        </w:tc>
        <w:tc>
          <w:tcPr>
            <w:tcW w:w="720" w:type="dxa"/>
            <w:shd w:val="clear" w:color="auto" w:fill="BFBFBF" w:themeFill="background1" w:themeFillShade="BF"/>
          </w:tcPr>
          <w:p w:rsidR="00EB4CFF" w:rsidRPr="00EB4CFF" w:rsidRDefault="00EB4CFF" w:rsidP="00EB4CFF">
            <w:pPr>
              <w:spacing w:after="0" w:line="240" w:lineRule="auto"/>
              <w:jc w:val="center"/>
            </w:pPr>
            <w:r w:rsidRPr="00EB4CFF">
              <w:t>A15</w:t>
            </w:r>
          </w:p>
        </w:tc>
        <w:tc>
          <w:tcPr>
            <w:tcW w:w="720" w:type="dxa"/>
            <w:shd w:val="clear" w:color="auto" w:fill="BFBFBF" w:themeFill="background1" w:themeFillShade="BF"/>
          </w:tcPr>
          <w:p w:rsidR="00EB4CFF" w:rsidRPr="00EB4CFF" w:rsidRDefault="00EB4CFF" w:rsidP="00EB4CFF">
            <w:pPr>
              <w:spacing w:after="0" w:line="240" w:lineRule="auto"/>
              <w:jc w:val="center"/>
            </w:pPr>
            <w:r w:rsidRPr="00EB4CFF">
              <w:t>M4</w:t>
            </w:r>
          </w:p>
        </w:tc>
        <w:tc>
          <w:tcPr>
            <w:tcW w:w="810" w:type="dxa"/>
            <w:shd w:val="clear" w:color="auto" w:fill="BFBFBF" w:themeFill="background1" w:themeFillShade="BF"/>
          </w:tcPr>
          <w:p w:rsidR="00EB4CFF" w:rsidRPr="00EB4CFF" w:rsidRDefault="00EB4CFF" w:rsidP="00EB4CFF">
            <w:pPr>
              <w:spacing w:after="0" w:line="240" w:lineRule="auto"/>
              <w:jc w:val="center"/>
            </w:pPr>
            <w:r w:rsidRPr="00EB4CFF">
              <w:t>C66x</w:t>
            </w:r>
          </w:p>
        </w:tc>
      </w:tr>
      <w:tr w:rsidR="00EB4CFF" w:rsidRPr="00EB4CFF" w:rsidTr="00947C04">
        <w:tc>
          <w:tcPr>
            <w:tcW w:w="2898" w:type="dxa"/>
          </w:tcPr>
          <w:p w:rsidR="00EB4CFF" w:rsidRPr="00EB4CFF" w:rsidRDefault="00EB4CFF" w:rsidP="00EB4CFF">
            <w:pPr>
              <w:spacing w:after="0" w:line="240" w:lineRule="auto"/>
            </w:pPr>
            <w:r w:rsidRPr="00EB4CFF">
              <w:t>DssApp</w:t>
            </w:r>
          </w:p>
        </w:tc>
        <w:tc>
          <w:tcPr>
            <w:tcW w:w="4140" w:type="dxa"/>
          </w:tcPr>
          <w:p w:rsidR="00EB4CFF" w:rsidRPr="00EB4CFF" w:rsidRDefault="00EB4CFF" w:rsidP="00EB4CFF">
            <w:pPr>
              <w:spacing w:after="0" w:line="240" w:lineRule="auto"/>
            </w:pPr>
            <w:r w:rsidRPr="00EB4CFF">
              <w:t>examples\DssApp</w:t>
            </w:r>
          </w:p>
        </w:tc>
        <w:tc>
          <w:tcPr>
            <w:tcW w:w="720" w:type="dxa"/>
            <w:shd w:val="clear" w:color="auto" w:fill="auto"/>
          </w:tcPr>
          <w:p w:rsidR="00EB4CFF" w:rsidRPr="00EB4CFF" w:rsidRDefault="00EB4CFF" w:rsidP="00EB4CFF">
            <w:pPr>
              <w:spacing w:after="0" w:line="100" w:lineRule="atLeast"/>
              <w:jc w:val="center"/>
            </w:pPr>
            <w:r w:rsidRPr="00EB4CFF">
              <w:t>NA</w:t>
            </w:r>
          </w:p>
        </w:tc>
        <w:tc>
          <w:tcPr>
            <w:tcW w:w="720" w:type="dxa"/>
            <w:shd w:val="clear" w:color="auto" w:fill="auto"/>
          </w:tcPr>
          <w:p w:rsidR="00EB4CFF" w:rsidRPr="00EB4CFF" w:rsidRDefault="00EB4CFF" w:rsidP="00EB4CFF">
            <w:pPr>
              <w:spacing w:after="0" w:line="100" w:lineRule="atLeast"/>
              <w:jc w:val="center"/>
              <w:rPr>
                <w:color w:val="FF0000"/>
              </w:rPr>
            </w:pPr>
            <w:r w:rsidRPr="00EB4CFF">
              <w:t>Yes</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ddr_test_app</w:t>
            </w:r>
          </w:p>
        </w:tc>
        <w:tc>
          <w:tcPr>
            <w:tcW w:w="4140" w:type="dxa"/>
          </w:tcPr>
          <w:p w:rsidR="00EB4CFF" w:rsidRPr="00EB4CFF" w:rsidRDefault="00EB4CFF" w:rsidP="00EB4CFF">
            <w:pPr>
              <w:spacing w:after="0" w:line="240" w:lineRule="auto"/>
            </w:pPr>
            <w:r w:rsidRPr="00EB4CFF">
              <w:t>examples\ddr_stress_test</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edid_programmer</w:t>
            </w:r>
          </w:p>
        </w:tc>
        <w:tc>
          <w:tcPr>
            <w:tcW w:w="4140" w:type="dxa"/>
          </w:tcPr>
          <w:p w:rsidR="00EB4CFF" w:rsidRPr="00EB4CFF" w:rsidRDefault="00EB4CFF" w:rsidP="00EB4CFF">
            <w:pPr>
              <w:spacing w:after="0" w:line="240" w:lineRule="auto"/>
            </w:pPr>
            <w:r w:rsidRPr="00EB4CFF">
              <w:t>examples\i2c_diag_test\edid_programmer</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edma_test_app</w:t>
            </w:r>
          </w:p>
        </w:tc>
        <w:tc>
          <w:tcPr>
            <w:tcW w:w="4140" w:type="dxa"/>
          </w:tcPr>
          <w:p w:rsidR="00EB4CFF" w:rsidRPr="00EB4CFF" w:rsidRDefault="00EB4CFF" w:rsidP="00EB4CFF">
            <w:pPr>
              <w:spacing w:after="0" w:line="240" w:lineRule="auto"/>
            </w:pPr>
            <w:r w:rsidRPr="00EB4CFF">
              <w:t>examples\edma_test</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eeprom_app</w:t>
            </w:r>
          </w:p>
        </w:tc>
        <w:tc>
          <w:tcPr>
            <w:tcW w:w="4140" w:type="dxa"/>
          </w:tcPr>
          <w:p w:rsidR="00EB4CFF" w:rsidRPr="00EB4CFF" w:rsidRDefault="00EB4CFF" w:rsidP="00EB4CFF">
            <w:pPr>
              <w:spacing w:after="0" w:line="240" w:lineRule="auto"/>
            </w:pPr>
            <w:r w:rsidRPr="00EB4CFF">
              <w:t>examples\i2c_diag_test\eeprom_i2c</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gpio_output_app</w:t>
            </w:r>
          </w:p>
        </w:tc>
        <w:tc>
          <w:tcPr>
            <w:tcW w:w="4140" w:type="dxa"/>
          </w:tcPr>
          <w:p w:rsidR="00EB4CFF" w:rsidRPr="00EB4CFF" w:rsidRDefault="00EB4CFF" w:rsidP="00EB4CFF">
            <w:pPr>
              <w:spacing w:after="0" w:line="240" w:lineRule="auto"/>
            </w:pPr>
            <w:r w:rsidRPr="00EB4CFF">
              <w:t>examples\gpio\gpio_output</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i2c_driver_led_blink_app</w:t>
            </w:r>
          </w:p>
        </w:tc>
        <w:tc>
          <w:tcPr>
            <w:tcW w:w="4140" w:type="dxa"/>
          </w:tcPr>
          <w:p w:rsidR="00EB4CFF" w:rsidRPr="00EB4CFF" w:rsidRDefault="00EB4CFF" w:rsidP="00EB4CFF">
            <w:pPr>
              <w:spacing w:after="0" w:line="240" w:lineRule="auto"/>
            </w:pPr>
            <w:r w:rsidRPr="00EB4CFF">
              <w:t>examples\i2c\i2c_driver_led</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i2c_eeprom_app</w:t>
            </w:r>
          </w:p>
        </w:tc>
        <w:tc>
          <w:tcPr>
            <w:tcW w:w="4140" w:type="dxa"/>
          </w:tcPr>
          <w:p w:rsidR="00EB4CFF" w:rsidRPr="00EB4CFF" w:rsidRDefault="00EB4CFF" w:rsidP="00EB4CFF">
            <w:pPr>
              <w:spacing w:after="0" w:line="240" w:lineRule="auto"/>
            </w:pPr>
            <w:r w:rsidRPr="00EB4CFF">
              <w:t>examples\i2c\i2c_eeprom_app</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mailbox_app</w:t>
            </w:r>
          </w:p>
        </w:tc>
        <w:tc>
          <w:tcPr>
            <w:tcW w:w="4140" w:type="dxa"/>
          </w:tcPr>
          <w:p w:rsidR="00EB4CFF" w:rsidRPr="00EB4CFF" w:rsidRDefault="00EB4CFF" w:rsidP="00EB4CFF">
            <w:pPr>
              <w:spacing w:after="0" w:line="240" w:lineRule="auto"/>
            </w:pPr>
            <w:r w:rsidRPr="00EB4CFF">
              <w:t>examples\mailbox</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Yes</w:t>
            </w:r>
          </w:p>
        </w:tc>
      </w:tr>
      <w:tr w:rsidR="00EB4CFF" w:rsidRPr="00EB4CFF" w:rsidTr="00947C04">
        <w:tc>
          <w:tcPr>
            <w:tcW w:w="2898" w:type="dxa"/>
          </w:tcPr>
          <w:p w:rsidR="00EB4CFF" w:rsidRPr="00EB4CFF" w:rsidRDefault="00EB4CFF" w:rsidP="00EB4CFF">
            <w:pPr>
              <w:spacing w:after="0" w:line="240" w:lineRule="auto"/>
            </w:pPr>
            <w:r w:rsidRPr="00EB4CFF">
              <w:lastRenderedPageBreak/>
              <w:t>mcspiMasterSlave_app</w:t>
            </w:r>
          </w:p>
        </w:tc>
        <w:tc>
          <w:tcPr>
            <w:tcW w:w="4140" w:type="dxa"/>
          </w:tcPr>
          <w:p w:rsidR="00EB4CFF" w:rsidRPr="00EB4CFF" w:rsidRDefault="00EB4CFF" w:rsidP="00EB4CFF">
            <w:pPr>
              <w:spacing w:after="0" w:line="240" w:lineRule="auto"/>
            </w:pPr>
            <w:r w:rsidRPr="00EB4CFF">
              <w:t>examples\mcspiMasterSlave\masterslave</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mmcsd_fileIO_app</w:t>
            </w:r>
          </w:p>
        </w:tc>
        <w:tc>
          <w:tcPr>
            <w:tcW w:w="4140" w:type="dxa"/>
          </w:tcPr>
          <w:p w:rsidR="00EB4CFF" w:rsidRPr="00EB4CFF" w:rsidRDefault="00EB4CFF" w:rsidP="00EB4CFF">
            <w:pPr>
              <w:spacing w:after="0" w:line="240" w:lineRule="auto"/>
            </w:pPr>
            <w:r w:rsidRPr="00EB4CFF">
              <w:t>examples\sd_fileIO</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nor_read_write</w:t>
            </w:r>
          </w:p>
        </w:tc>
        <w:tc>
          <w:tcPr>
            <w:tcW w:w="4140" w:type="dxa"/>
          </w:tcPr>
          <w:p w:rsidR="00EB4CFF" w:rsidRPr="00EB4CFF" w:rsidRDefault="00EB4CFF" w:rsidP="00EB4CFF">
            <w:pPr>
              <w:spacing w:after="0" w:line="240" w:lineRule="auto"/>
            </w:pPr>
            <w:r w:rsidRPr="00EB4CFF">
              <w:t>examples\nor\nor_read_write</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ocmc_app</w:t>
            </w:r>
          </w:p>
        </w:tc>
        <w:tc>
          <w:tcPr>
            <w:tcW w:w="4140" w:type="dxa"/>
          </w:tcPr>
          <w:p w:rsidR="00EB4CFF" w:rsidRPr="00EB4CFF" w:rsidRDefault="00EB4CFF" w:rsidP="00EB4CFF">
            <w:pPr>
              <w:spacing w:after="0" w:line="240" w:lineRule="auto"/>
            </w:pPr>
            <w:r w:rsidRPr="00EB4CFF">
              <w:t>examples\ocmc\ocmc_basic</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pm_clkrate_test_app</w:t>
            </w:r>
          </w:p>
        </w:tc>
        <w:tc>
          <w:tcPr>
            <w:tcW w:w="4140" w:type="dxa"/>
          </w:tcPr>
          <w:p w:rsidR="00EB4CFF" w:rsidRPr="00EB4CFF" w:rsidRDefault="00EB4CFF" w:rsidP="00EB4CFF">
            <w:pPr>
              <w:spacing w:after="0" w:line="240" w:lineRule="auto"/>
            </w:pPr>
            <w:r w:rsidRPr="00EB4CFF">
              <w:t>examples\pm\clkrate_manager</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pm_cpuidle_test_app</w:t>
            </w:r>
          </w:p>
        </w:tc>
        <w:tc>
          <w:tcPr>
            <w:tcW w:w="4140" w:type="dxa"/>
          </w:tcPr>
          <w:p w:rsidR="00EB4CFF" w:rsidRPr="00EB4CFF" w:rsidRDefault="00EB4CFF" w:rsidP="00EB4CFF">
            <w:pPr>
              <w:spacing w:after="0" w:line="240" w:lineRule="auto"/>
            </w:pPr>
            <w:r w:rsidRPr="00EB4CFF">
              <w:t>examples\pm\cpuidle</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Yes</w:t>
            </w:r>
          </w:p>
        </w:tc>
      </w:tr>
      <w:tr w:rsidR="00EB4CFF" w:rsidRPr="00EB4CFF" w:rsidTr="00947C04">
        <w:tc>
          <w:tcPr>
            <w:tcW w:w="2898" w:type="dxa"/>
          </w:tcPr>
          <w:p w:rsidR="00EB4CFF" w:rsidRPr="00EB4CFF" w:rsidRDefault="00EB4CFF" w:rsidP="00EB4CFF">
            <w:pPr>
              <w:spacing w:after="0" w:line="240" w:lineRule="auto"/>
            </w:pPr>
            <w:r w:rsidRPr="00EB4CFF">
              <w:t>pm_junctiontemp_test_app</w:t>
            </w:r>
          </w:p>
        </w:tc>
        <w:tc>
          <w:tcPr>
            <w:tcW w:w="4140" w:type="dxa"/>
          </w:tcPr>
          <w:p w:rsidR="00EB4CFF" w:rsidRPr="00EB4CFF" w:rsidRDefault="00EB4CFF" w:rsidP="00EB4CFF">
            <w:pPr>
              <w:spacing w:after="0" w:line="240" w:lineRule="auto"/>
            </w:pPr>
            <w:r w:rsidRPr="00EB4CFF">
              <w:t>examples\pm\junction_temp_sensor</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pm_systemconfig_test_app</w:t>
            </w:r>
          </w:p>
        </w:tc>
        <w:tc>
          <w:tcPr>
            <w:tcW w:w="4140" w:type="dxa"/>
          </w:tcPr>
          <w:p w:rsidR="00EB4CFF" w:rsidRPr="00EB4CFF" w:rsidRDefault="00EB4CFF" w:rsidP="00EB4CFF">
            <w:pPr>
              <w:spacing w:after="0" w:line="240" w:lineRule="auto"/>
            </w:pPr>
            <w:r w:rsidRPr="00EB4CFF">
              <w:t>examples\pm\systemconfig</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pmic_app</w:t>
            </w:r>
          </w:p>
        </w:tc>
        <w:tc>
          <w:tcPr>
            <w:tcW w:w="4140" w:type="dxa"/>
          </w:tcPr>
          <w:p w:rsidR="00EB4CFF" w:rsidRPr="00EB4CFF" w:rsidRDefault="00EB4CFF" w:rsidP="00EB4CFF">
            <w:pPr>
              <w:spacing w:after="0" w:line="240" w:lineRule="auto"/>
            </w:pPr>
            <w:r w:rsidRPr="00EB4CFF">
              <w:t>examples\i2c_diag_test\pmic_i2c</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qspi_test_app</w:t>
            </w:r>
          </w:p>
        </w:tc>
        <w:tc>
          <w:tcPr>
            <w:tcW w:w="4140" w:type="dxa"/>
          </w:tcPr>
          <w:p w:rsidR="00EB4CFF" w:rsidRPr="00EB4CFF" w:rsidRDefault="00EB4CFF" w:rsidP="00EB4CFF">
            <w:pPr>
              <w:spacing w:after="0" w:line="240" w:lineRule="auto"/>
            </w:pPr>
            <w:r w:rsidRPr="00EB4CFF">
              <w:t>examples\qspi_test</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sensor_config_app</w:t>
            </w:r>
          </w:p>
        </w:tc>
        <w:tc>
          <w:tcPr>
            <w:tcW w:w="4140" w:type="dxa"/>
          </w:tcPr>
          <w:p w:rsidR="00EB4CFF" w:rsidRPr="00EB4CFF" w:rsidRDefault="00EB4CFF" w:rsidP="00EB4CFF">
            <w:pPr>
              <w:spacing w:after="0" w:line="240" w:lineRule="auto"/>
            </w:pPr>
            <w:r w:rsidRPr="00EB4CFF">
              <w:t>examples\ov10630_sensor</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spinlock_test</w:t>
            </w:r>
          </w:p>
        </w:tc>
        <w:tc>
          <w:tcPr>
            <w:tcW w:w="4140" w:type="dxa"/>
          </w:tcPr>
          <w:p w:rsidR="00EB4CFF" w:rsidRPr="00EB4CFF" w:rsidRDefault="00EB4CFF" w:rsidP="00EB4CFF">
            <w:pPr>
              <w:spacing w:after="0" w:line="240" w:lineRule="auto"/>
            </w:pPr>
            <w:r w:rsidRPr="00EB4CFF">
              <w:t>examples\spinlock_test</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Yes</w:t>
            </w:r>
          </w:p>
        </w:tc>
      </w:tr>
      <w:tr w:rsidR="00EB4CFF" w:rsidRPr="00EB4CFF" w:rsidTr="00947C04">
        <w:tc>
          <w:tcPr>
            <w:tcW w:w="2898" w:type="dxa"/>
          </w:tcPr>
          <w:p w:rsidR="00EB4CFF" w:rsidRPr="00EB4CFF" w:rsidRDefault="00EB4CFF" w:rsidP="00EB4CFF">
            <w:pPr>
              <w:spacing w:after="0" w:line="240" w:lineRule="auto"/>
            </w:pPr>
            <w:r w:rsidRPr="00EB4CFF">
              <w:t>temp_sensor_app</w:t>
            </w:r>
          </w:p>
        </w:tc>
        <w:tc>
          <w:tcPr>
            <w:tcW w:w="4140" w:type="dxa"/>
          </w:tcPr>
          <w:p w:rsidR="00EB4CFF" w:rsidRPr="00EB4CFF" w:rsidRDefault="00EB4CFF" w:rsidP="00EB4CFF">
            <w:pPr>
              <w:spacing w:after="0" w:line="240" w:lineRule="auto"/>
            </w:pPr>
            <w:r w:rsidRPr="00EB4CFF">
              <w:t>examples\i2c_diag_test\i2c_temp_sensor</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timer_app</w:t>
            </w:r>
          </w:p>
        </w:tc>
        <w:tc>
          <w:tcPr>
            <w:tcW w:w="4140" w:type="dxa"/>
          </w:tcPr>
          <w:p w:rsidR="00EB4CFF" w:rsidRPr="00EB4CFF" w:rsidRDefault="00EB4CFF" w:rsidP="00EB4CFF">
            <w:pPr>
              <w:spacing w:after="0" w:line="240" w:lineRule="auto"/>
            </w:pPr>
            <w:r w:rsidRPr="00EB4CFF">
              <w:t>examples\timer</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Yes</w:t>
            </w:r>
          </w:p>
        </w:tc>
      </w:tr>
      <w:tr w:rsidR="00EB4CFF" w:rsidRPr="00EB4CFF" w:rsidTr="00947C04">
        <w:tc>
          <w:tcPr>
            <w:tcW w:w="2898" w:type="dxa"/>
          </w:tcPr>
          <w:p w:rsidR="00EB4CFF" w:rsidRPr="00EB4CFF" w:rsidRDefault="00EB4CFF" w:rsidP="00EB4CFF">
            <w:pPr>
              <w:spacing w:after="0" w:line="240" w:lineRule="auto"/>
            </w:pPr>
            <w:r w:rsidRPr="00EB4CFF">
              <w:t>uart1_test_app</w:t>
            </w:r>
          </w:p>
        </w:tc>
        <w:tc>
          <w:tcPr>
            <w:tcW w:w="4140" w:type="dxa"/>
          </w:tcPr>
          <w:p w:rsidR="00EB4CFF" w:rsidRPr="00EB4CFF" w:rsidRDefault="00EB4CFF" w:rsidP="00EB4CFF">
            <w:pPr>
              <w:spacing w:after="0" w:line="240" w:lineRule="auto"/>
            </w:pPr>
            <w:r w:rsidRPr="00EB4CFF">
              <w:t>examples\uart\uart1</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uart_edma_test</w:t>
            </w:r>
          </w:p>
        </w:tc>
        <w:tc>
          <w:tcPr>
            <w:tcW w:w="4140" w:type="dxa"/>
          </w:tcPr>
          <w:p w:rsidR="00EB4CFF" w:rsidRPr="00EB4CFF" w:rsidRDefault="00EB4CFF" w:rsidP="00EB4CFF">
            <w:pPr>
              <w:spacing w:after="0" w:line="240" w:lineRule="auto"/>
            </w:pPr>
            <w:r w:rsidRPr="00EB4CFF">
              <w:t>examples\uart\uart_edma</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uart_intr_test</w:t>
            </w:r>
          </w:p>
        </w:tc>
        <w:tc>
          <w:tcPr>
            <w:tcW w:w="4140" w:type="dxa"/>
          </w:tcPr>
          <w:p w:rsidR="00EB4CFF" w:rsidRPr="00EB4CFF" w:rsidRDefault="00EB4CFF" w:rsidP="00EB4CFF">
            <w:pPr>
              <w:spacing w:after="0" w:line="240" w:lineRule="auto"/>
            </w:pPr>
            <w:r w:rsidRPr="00EB4CFF">
              <w:t>examples\uart\uart_intr</w:t>
            </w:r>
          </w:p>
        </w:tc>
        <w:tc>
          <w:tcPr>
            <w:tcW w:w="720" w:type="dxa"/>
            <w:shd w:val="clear" w:color="auto" w:fill="auto"/>
          </w:tcPr>
          <w:p w:rsidR="00EB4CFF" w:rsidRPr="00EB4CFF" w:rsidRDefault="00EB4CFF" w:rsidP="00EB4CFF">
            <w:pPr>
              <w:spacing w:after="0" w:line="100" w:lineRule="atLeast"/>
              <w:jc w:val="center"/>
            </w:pPr>
            <w:r w:rsidRPr="00EB4CFF">
              <w:t>NA</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uart_test</w:t>
            </w:r>
          </w:p>
        </w:tc>
        <w:tc>
          <w:tcPr>
            <w:tcW w:w="4140" w:type="dxa"/>
          </w:tcPr>
          <w:p w:rsidR="00EB4CFF" w:rsidRPr="00EB4CFF" w:rsidRDefault="00EB4CFF" w:rsidP="00EB4CFF">
            <w:pPr>
              <w:spacing w:after="0" w:line="240" w:lineRule="auto"/>
            </w:pPr>
            <w:r w:rsidRPr="00EB4CFF">
              <w:t>examples\uart\uart_test</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videoLoopback</w:t>
            </w:r>
          </w:p>
        </w:tc>
        <w:tc>
          <w:tcPr>
            <w:tcW w:w="4140" w:type="dxa"/>
          </w:tcPr>
          <w:p w:rsidR="00EB4CFF" w:rsidRPr="00EB4CFF" w:rsidRDefault="00EB4CFF" w:rsidP="00EB4CFF">
            <w:pPr>
              <w:spacing w:after="0" w:line="240" w:lineRule="auto"/>
            </w:pPr>
            <w:r w:rsidRPr="00EB4CFF">
              <w:t>examples\videoLoopback</w:t>
            </w:r>
          </w:p>
        </w:tc>
        <w:tc>
          <w:tcPr>
            <w:tcW w:w="720" w:type="dxa"/>
            <w:shd w:val="clear" w:color="auto" w:fill="auto"/>
          </w:tcPr>
          <w:p w:rsidR="00EB4CFF" w:rsidRPr="00EB4CFF" w:rsidRDefault="00EB4CFF" w:rsidP="00EB4CFF">
            <w:pPr>
              <w:spacing w:after="0" w:line="100" w:lineRule="atLeast"/>
              <w:jc w:val="center"/>
            </w:pPr>
            <w:r w:rsidRPr="00EB4CFF">
              <w:t>NA</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vipCapt</w:t>
            </w:r>
          </w:p>
        </w:tc>
        <w:tc>
          <w:tcPr>
            <w:tcW w:w="4140" w:type="dxa"/>
          </w:tcPr>
          <w:p w:rsidR="00EB4CFF" w:rsidRPr="00EB4CFF" w:rsidRDefault="00EB4CFF" w:rsidP="00EB4CFF">
            <w:pPr>
              <w:spacing w:after="0" w:line="240" w:lineRule="auto"/>
            </w:pPr>
            <w:r w:rsidRPr="00EB4CFF">
              <w:t>examples\vipCapt</w:t>
            </w:r>
          </w:p>
        </w:tc>
        <w:tc>
          <w:tcPr>
            <w:tcW w:w="720" w:type="dxa"/>
            <w:shd w:val="clear" w:color="auto" w:fill="auto"/>
          </w:tcPr>
          <w:p w:rsidR="00EB4CFF" w:rsidRPr="00EB4CFF" w:rsidRDefault="00EB4CFF" w:rsidP="00EB4CFF">
            <w:pPr>
              <w:spacing w:after="0" w:line="100" w:lineRule="atLeast"/>
              <w:jc w:val="center"/>
            </w:pPr>
            <w:r w:rsidRPr="00EB4CFF">
              <w:t>NA</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810" w:type="dxa"/>
            <w:shd w:val="clear" w:color="auto" w:fill="auto"/>
          </w:tcPr>
          <w:p w:rsidR="00EB4CFF" w:rsidRPr="00EB4CFF" w:rsidRDefault="00EB4CFF" w:rsidP="00EB4CFF">
            <w:pPr>
              <w:spacing w:after="0" w:line="100" w:lineRule="atLeast"/>
              <w:jc w:val="center"/>
            </w:pPr>
            <w:r w:rsidRPr="00EB4CFF">
              <w:t>NA</w:t>
            </w:r>
          </w:p>
        </w:tc>
      </w:tr>
      <w:tr w:rsidR="00EB4CFF" w:rsidRPr="00EB4CFF" w:rsidTr="00947C04">
        <w:tc>
          <w:tcPr>
            <w:tcW w:w="2898" w:type="dxa"/>
          </w:tcPr>
          <w:p w:rsidR="00EB4CFF" w:rsidRPr="00EB4CFF" w:rsidRDefault="00EB4CFF" w:rsidP="00EB4CFF">
            <w:pPr>
              <w:spacing w:after="0" w:line="240" w:lineRule="auto"/>
            </w:pPr>
            <w:r w:rsidRPr="00EB4CFF">
              <w:t>wdtimer_app</w:t>
            </w:r>
          </w:p>
        </w:tc>
        <w:tc>
          <w:tcPr>
            <w:tcW w:w="4140" w:type="dxa"/>
          </w:tcPr>
          <w:p w:rsidR="00EB4CFF" w:rsidRPr="00EB4CFF" w:rsidRDefault="00EB4CFF" w:rsidP="00EB4CFF">
            <w:pPr>
              <w:spacing w:after="0" w:line="240" w:lineRule="auto"/>
            </w:pPr>
            <w:r w:rsidRPr="00EB4CFF">
              <w:t>examples\wdtimer</w:t>
            </w:r>
          </w:p>
        </w:tc>
        <w:tc>
          <w:tcPr>
            <w:tcW w:w="720" w:type="dxa"/>
            <w:shd w:val="clear" w:color="auto" w:fill="auto"/>
          </w:tcPr>
          <w:p w:rsidR="00EB4CFF" w:rsidRPr="00EB4CFF" w:rsidRDefault="00EB4CFF" w:rsidP="00EB4CFF">
            <w:pPr>
              <w:spacing w:after="0" w:line="100" w:lineRule="atLeast"/>
              <w:jc w:val="center"/>
            </w:pPr>
            <w:r w:rsidRPr="00EB4CFF">
              <w:t>Yes</w:t>
            </w:r>
          </w:p>
        </w:tc>
        <w:tc>
          <w:tcPr>
            <w:tcW w:w="720" w:type="dxa"/>
            <w:shd w:val="clear" w:color="auto" w:fill="auto"/>
          </w:tcPr>
          <w:p w:rsidR="00EB4CFF" w:rsidRPr="00EB4CFF" w:rsidRDefault="00EB4CFF" w:rsidP="00EB4CFF">
            <w:pPr>
              <w:spacing w:after="0" w:line="100" w:lineRule="atLeast"/>
              <w:jc w:val="center"/>
            </w:pPr>
            <w:r w:rsidRPr="00EB4CFF">
              <w:t>NA</w:t>
            </w:r>
          </w:p>
        </w:tc>
        <w:tc>
          <w:tcPr>
            <w:tcW w:w="810" w:type="dxa"/>
            <w:shd w:val="clear" w:color="auto" w:fill="auto"/>
          </w:tcPr>
          <w:p w:rsidR="00EB4CFF" w:rsidRPr="00EB4CFF" w:rsidRDefault="00EB4CFF" w:rsidP="00EB4CFF">
            <w:pPr>
              <w:spacing w:after="0" w:line="100" w:lineRule="atLeast"/>
              <w:jc w:val="center"/>
            </w:pPr>
            <w:r w:rsidRPr="00EB4CFF">
              <w:t>NA</w:t>
            </w:r>
          </w:p>
        </w:tc>
      </w:tr>
    </w:tbl>
    <w:p w:rsidR="00EB4CFF" w:rsidRPr="00F96FF8" w:rsidRDefault="00EB4CFF" w:rsidP="002E4585">
      <w:pPr>
        <w:rPr>
          <w:sz w:val="20"/>
        </w:rPr>
      </w:pPr>
    </w:p>
    <w:tbl>
      <w:tblPr>
        <w:tblStyle w:val="TableGrid213"/>
        <w:tblW w:w="9288" w:type="dxa"/>
        <w:tblLayout w:type="fixed"/>
        <w:tblLook w:val="04A0" w:firstRow="1" w:lastRow="0" w:firstColumn="1" w:lastColumn="0" w:noHBand="0" w:noVBand="1"/>
      </w:tblPr>
      <w:tblGrid>
        <w:gridCol w:w="2988"/>
        <w:gridCol w:w="4410"/>
        <w:gridCol w:w="900"/>
        <w:gridCol w:w="990"/>
      </w:tblGrid>
      <w:tr w:rsidR="00056BDB" w:rsidRPr="00056BDB" w:rsidTr="00947C04">
        <w:tc>
          <w:tcPr>
            <w:tcW w:w="2988" w:type="dxa"/>
            <w:vMerge w:val="restart"/>
            <w:shd w:val="clear" w:color="auto" w:fill="BFBFBF" w:themeFill="background1" w:themeFillShade="BF"/>
          </w:tcPr>
          <w:p w:rsidR="00056BDB" w:rsidRPr="00056BDB" w:rsidRDefault="00056BDB" w:rsidP="00056BDB">
            <w:pPr>
              <w:spacing w:after="0" w:line="240" w:lineRule="auto"/>
              <w:jc w:val="center"/>
            </w:pPr>
            <w:r w:rsidRPr="00056BDB">
              <w:rPr>
                <w:b/>
              </w:rPr>
              <w:t>Example</w:t>
            </w:r>
          </w:p>
        </w:tc>
        <w:tc>
          <w:tcPr>
            <w:tcW w:w="4410" w:type="dxa"/>
            <w:vMerge w:val="restart"/>
            <w:shd w:val="clear" w:color="auto" w:fill="BFBFBF" w:themeFill="background1" w:themeFillShade="BF"/>
          </w:tcPr>
          <w:p w:rsidR="00056BDB" w:rsidRPr="00056BDB" w:rsidRDefault="00056BDB" w:rsidP="00056BDB">
            <w:pPr>
              <w:spacing w:after="0" w:line="240" w:lineRule="auto"/>
              <w:jc w:val="center"/>
            </w:pPr>
            <w:r w:rsidRPr="00056BDB">
              <w:rPr>
                <w:b/>
              </w:rPr>
              <w:t>Folder</w:t>
            </w:r>
          </w:p>
        </w:tc>
        <w:tc>
          <w:tcPr>
            <w:tcW w:w="1890" w:type="dxa"/>
            <w:gridSpan w:val="2"/>
            <w:shd w:val="clear" w:color="auto" w:fill="BFBFBF" w:themeFill="background1" w:themeFillShade="BF"/>
          </w:tcPr>
          <w:p w:rsidR="00056BDB" w:rsidRPr="00056BDB" w:rsidRDefault="00056BDB" w:rsidP="00056BDB">
            <w:pPr>
              <w:spacing w:after="0" w:line="100" w:lineRule="atLeast"/>
              <w:jc w:val="center"/>
            </w:pPr>
            <w:r w:rsidRPr="00056BDB">
              <w:rPr>
                <w:b/>
              </w:rPr>
              <w:t>TDA3XX</w:t>
            </w:r>
          </w:p>
        </w:tc>
      </w:tr>
      <w:tr w:rsidR="00056BDB" w:rsidRPr="00056BDB" w:rsidTr="00947C04">
        <w:tc>
          <w:tcPr>
            <w:tcW w:w="2988" w:type="dxa"/>
            <w:vMerge/>
            <w:shd w:val="clear" w:color="auto" w:fill="BFBFBF" w:themeFill="background1" w:themeFillShade="BF"/>
          </w:tcPr>
          <w:p w:rsidR="00056BDB" w:rsidRPr="00056BDB" w:rsidRDefault="00056BDB" w:rsidP="00056BDB">
            <w:pPr>
              <w:spacing w:after="0" w:line="240" w:lineRule="auto"/>
            </w:pPr>
          </w:p>
        </w:tc>
        <w:tc>
          <w:tcPr>
            <w:tcW w:w="4410" w:type="dxa"/>
            <w:vMerge/>
            <w:shd w:val="clear" w:color="auto" w:fill="BFBFBF" w:themeFill="background1" w:themeFillShade="BF"/>
          </w:tcPr>
          <w:p w:rsidR="00056BDB" w:rsidRPr="00056BDB" w:rsidRDefault="00056BDB" w:rsidP="00056BDB">
            <w:pPr>
              <w:spacing w:after="0" w:line="240" w:lineRule="auto"/>
            </w:pPr>
          </w:p>
        </w:tc>
        <w:tc>
          <w:tcPr>
            <w:tcW w:w="900" w:type="dxa"/>
            <w:shd w:val="clear" w:color="auto" w:fill="BFBFBF" w:themeFill="background1" w:themeFillShade="BF"/>
          </w:tcPr>
          <w:p w:rsidR="00056BDB" w:rsidRPr="00056BDB" w:rsidRDefault="00056BDB" w:rsidP="00056BDB">
            <w:pPr>
              <w:spacing w:after="0" w:line="240" w:lineRule="auto"/>
              <w:jc w:val="center"/>
            </w:pPr>
            <w:r w:rsidRPr="00056BDB">
              <w:t>M4</w:t>
            </w:r>
          </w:p>
        </w:tc>
        <w:tc>
          <w:tcPr>
            <w:tcW w:w="990" w:type="dxa"/>
            <w:shd w:val="clear" w:color="auto" w:fill="BFBFBF" w:themeFill="background1" w:themeFillShade="BF"/>
          </w:tcPr>
          <w:p w:rsidR="00056BDB" w:rsidRPr="00056BDB" w:rsidRDefault="00056BDB" w:rsidP="00056BDB">
            <w:pPr>
              <w:spacing w:after="0" w:line="240" w:lineRule="auto"/>
              <w:jc w:val="center"/>
            </w:pPr>
            <w:r w:rsidRPr="00056BDB">
              <w:t>C66x</w:t>
            </w:r>
          </w:p>
        </w:tc>
      </w:tr>
      <w:tr w:rsidR="00056BDB" w:rsidRPr="00056BDB" w:rsidTr="00947C04">
        <w:tc>
          <w:tcPr>
            <w:tcW w:w="2988" w:type="dxa"/>
          </w:tcPr>
          <w:p w:rsidR="00056BDB" w:rsidRPr="00056BDB" w:rsidRDefault="00056BDB" w:rsidP="00056BDB">
            <w:pPr>
              <w:spacing w:after="0" w:line="240" w:lineRule="auto"/>
            </w:pPr>
            <w:r w:rsidRPr="00056BDB">
              <w:t>DssApp</w:t>
            </w:r>
          </w:p>
        </w:tc>
        <w:tc>
          <w:tcPr>
            <w:tcW w:w="4410" w:type="dxa"/>
          </w:tcPr>
          <w:p w:rsidR="00056BDB" w:rsidRPr="00056BDB" w:rsidRDefault="00056BDB" w:rsidP="00056BDB">
            <w:pPr>
              <w:spacing w:after="0" w:line="240" w:lineRule="auto"/>
            </w:pPr>
            <w:r w:rsidRPr="00056BDB">
              <w:t>examples\DssApp</w:t>
            </w:r>
          </w:p>
        </w:tc>
        <w:tc>
          <w:tcPr>
            <w:tcW w:w="900" w:type="dxa"/>
            <w:shd w:val="clear" w:color="auto" w:fill="auto"/>
          </w:tcPr>
          <w:p w:rsidR="00056BDB" w:rsidRPr="00056BDB" w:rsidRDefault="00056BDB" w:rsidP="00056BDB">
            <w:pPr>
              <w:spacing w:after="0" w:line="100" w:lineRule="atLeast"/>
              <w:jc w:val="center"/>
              <w:rPr>
                <w:color w:val="FF0000"/>
              </w:rP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adc_app</w:t>
            </w:r>
          </w:p>
        </w:tc>
        <w:tc>
          <w:tcPr>
            <w:tcW w:w="4410" w:type="dxa"/>
          </w:tcPr>
          <w:p w:rsidR="00056BDB" w:rsidRPr="00056BDB" w:rsidRDefault="00056BDB" w:rsidP="00056BDB">
            <w:pPr>
              <w:spacing w:after="0" w:line="240" w:lineRule="auto"/>
            </w:pPr>
            <w:r w:rsidRPr="00056BDB">
              <w:t>examples\adc_app</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boot_app</w:t>
            </w:r>
          </w:p>
        </w:tc>
        <w:tc>
          <w:tcPr>
            <w:tcW w:w="4410" w:type="dxa"/>
          </w:tcPr>
          <w:p w:rsidR="00056BDB" w:rsidRPr="00056BDB" w:rsidRDefault="00056BDB" w:rsidP="00056BDB">
            <w:pPr>
              <w:spacing w:after="0" w:line="240" w:lineRule="auto"/>
            </w:pPr>
            <w:r w:rsidRPr="00056BDB">
              <w:t>examples\boot</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crc_app</w:t>
            </w:r>
          </w:p>
        </w:tc>
        <w:tc>
          <w:tcPr>
            <w:tcW w:w="4410" w:type="dxa"/>
          </w:tcPr>
          <w:p w:rsidR="00056BDB" w:rsidRPr="00056BDB" w:rsidRDefault="00056BDB" w:rsidP="00056BDB">
            <w:pPr>
              <w:spacing w:after="0" w:line="240" w:lineRule="auto"/>
            </w:pPr>
            <w:r w:rsidRPr="00056BDB">
              <w:t>examples\crc</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Yes</w:t>
            </w:r>
          </w:p>
        </w:tc>
      </w:tr>
      <w:tr w:rsidR="00056BDB" w:rsidRPr="00056BDB" w:rsidTr="00947C04">
        <w:tc>
          <w:tcPr>
            <w:tcW w:w="2988" w:type="dxa"/>
          </w:tcPr>
          <w:p w:rsidR="00056BDB" w:rsidRPr="00056BDB" w:rsidRDefault="00056BDB" w:rsidP="00056BDB">
            <w:pPr>
              <w:spacing w:after="0" w:line="240" w:lineRule="auto"/>
            </w:pPr>
            <w:r w:rsidRPr="00056BDB">
              <w:t>dcan_app_evm_loopback</w:t>
            </w:r>
          </w:p>
        </w:tc>
        <w:tc>
          <w:tcPr>
            <w:tcW w:w="4410" w:type="dxa"/>
          </w:tcPr>
          <w:p w:rsidR="00056BDB" w:rsidRPr="00056BDB" w:rsidRDefault="00056BDB" w:rsidP="00056BDB">
            <w:pPr>
              <w:spacing w:after="0" w:line="240" w:lineRule="auto"/>
            </w:pPr>
            <w:r w:rsidRPr="00056BDB">
              <w:t>examples\ dcan\dcanEvmLoopback</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tabs>
                <w:tab w:val="center" w:pos="317"/>
              </w:tabs>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dcan_app_loopback</w:t>
            </w:r>
          </w:p>
        </w:tc>
        <w:tc>
          <w:tcPr>
            <w:tcW w:w="4410" w:type="dxa"/>
          </w:tcPr>
          <w:p w:rsidR="00056BDB" w:rsidRPr="00056BDB" w:rsidRDefault="00056BDB" w:rsidP="00056BDB">
            <w:pPr>
              <w:spacing w:after="0" w:line="240" w:lineRule="auto"/>
            </w:pPr>
            <w:r w:rsidRPr="00056BDB">
              <w:t>examples\dcan\dcanLoopback</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tabs>
                <w:tab w:val="center" w:pos="317"/>
              </w:tabs>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dcc_app</w:t>
            </w:r>
          </w:p>
        </w:tc>
        <w:tc>
          <w:tcPr>
            <w:tcW w:w="4410" w:type="dxa"/>
          </w:tcPr>
          <w:p w:rsidR="00056BDB" w:rsidRPr="00056BDB" w:rsidRDefault="00056BDB" w:rsidP="00056BDB">
            <w:pPr>
              <w:spacing w:after="0" w:line="240" w:lineRule="auto"/>
            </w:pPr>
            <w:r w:rsidRPr="00056BDB">
              <w:t>examples\dcc_app</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tabs>
                <w:tab w:val="center" w:pos="317"/>
              </w:tabs>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ddr_test_app</w:t>
            </w:r>
          </w:p>
        </w:tc>
        <w:tc>
          <w:tcPr>
            <w:tcW w:w="4410" w:type="dxa"/>
          </w:tcPr>
          <w:p w:rsidR="00056BDB" w:rsidRPr="00056BDB" w:rsidRDefault="00056BDB" w:rsidP="00056BDB">
            <w:pPr>
              <w:spacing w:after="0" w:line="240" w:lineRule="auto"/>
            </w:pPr>
            <w:r w:rsidRPr="00056BDB">
              <w:t>examples\ddr_stress_test</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edid_programmer</w:t>
            </w:r>
          </w:p>
        </w:tc>
        <w:tc>
          <w:tcPr>
            <w:tcW w:w="4410" w:type="dxa"/>
          </w:tcPr>
          <w:p w:rsidR="00056BDB" w:rsidRPr="00056BDB" w:rsidRDefault="00056BDB" w:rsidP="00056BDB">
            <w:pPr>
              <w:spacing w:after="0" w:line="240" w:lineRule="auto"/>
            </w:pPr>
            <w:r w:rsidRPr="00056BDB">
              <w:t>examples\i2c_diag_test\edid_programmer</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edma_test_app</w:t>
            </w:r>
          </w:p>
        </w:tc>
        <w:tc>
          <w:tcPr>
            <w:tcW w:w="4410" w:type="dxa"/>
          </w:tcPr>
          <w:p w:rsidR="00056BDB" w:rsidRPr="00056BDB" w:rsidRDefault="00056BDB" w:rsidP="00056BDB">
            <w:pPr>
              <w:spacing w:after="0" w:line="240" w:lineRule="auto"/>
            </w:pPr>
            <w:r w:rsidRPr="00056BDB">
              <w:t>examples\edma_test</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eeprom_app</w:t>
            </w:r>
          </w:p>
        </w:tc>
        <w:tc>
          <w:tcPr>
            <w:tcW w:w="4410" w:type="dxa"/>
          </w:tcPr>
          <w:p w:rsidR="00056BDB" w:rsidRPr="00056BDB" w:rsidRDefault="00056BDB" w:rsidP="00056BDB">
            <w:pPr>
              <w:spacing w:after="0" w:line="240" w:lineRule="auto"/>
            </w:pPr>
            <w:r w:rsidRPr="00056BDB">
              <w:t>examples\i2c_diag_test\eeprom_i2c</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esm_app</w:t>
            </w:r>
          </w:p>
        </w:tc>
        <w:tc>
          <w:tcPr>
            <w:tcW w:w="4410" w:type="dxa"/>
          </w:tcPr>
          <w:p w:rsidR="00056BDB" w:rsidRPr="00056BDB" w:rsidRDefault="00056BDB" w:rsidP="00056BDB">
            <w:pPr>
              <w:spacing w:after="0" w:line="240" w:lineRule="auto"/>
            </w:pPr>
            <w:r w:rsidRPr="00056BDB">
              <w:t>examples\esm_app</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gpio_input_interrupt_app</w:t>
            </w:r>
          </w:p>
        </w:tc>
        <w:tc>
          <w:tcPr>
            <w:tcW w:w="4410" w:type="dxa"/>
          </w:tcPr>
          <w:p w:rsidR="00056BDB" w:rsidRPr="00056BDB" w:rsidRDefault="00056BDB" w:rsidP="00056BDB">
            <w:pPr>
              <w:spacing w:after="0" w:line="240" w:lineRule="auto"/>
            </w:pPr>
            <w:r w:rsidRPr="00056BDB">
              <w:t>examples\gpio\gpio_input_interrupt</w:t>
            </w:r>
          </w:p>
        </w:tc>
        <w:tc>
          <w:tcPr>
            <w:tcW w:w="900" w:type="dxa"/>
            <w:shd w:val="clear" w:color="auto" w:fill="auto"/>
          </w:tcPr>
          <w:p w:rsidR="00056BDB" w:rsidRPr="00056BDB" w:rsidRDefault="00056BDB" w:rsidP="00056BDB">
            <w:pPr>
              <w:spacing w:after="0" w:line="100" w:lineRule="atLeast"/>
              <w:jc w:val="center"/>
            </w:pPr>
            <w:r w:rsidRPr="00056BDB">
              <w:t>NT</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gpio_output_app</w:t>
            </w:r>
          </w:p>
        </w:tc>
        <w:tc>
          <w:tcPr>
            <w:tcW w:w="4410" w:type="dxa"/>
          </w:tcPr>
          <w:p w:rsidR="00056BDB" w:rsidRPr="00056BDB" w:rsidRDefault="00056BDB" w:rsidP="00056BDB">
            <w:pPr>
              <w:spacing w:after="0" w:line="240" w:lineRule="auto"/>
            </w:pPr>
            <w:r w:rsidRPr="00056BDB">
              <w:t>examples\gpio\gpio_output</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i2c_eeprom_app</w:t>
            </w:r>
          </w:p>
        </w:tc>
        <w:tc>
          <w:tcPr>
            <w:tcW w:w="4410" w:type="dxa"/>
          </w:tcPr>
          <w:p w:rsidR="00056BDB" w:rsidRPr="00056BDB" w:rsidRDefault="00056BDB" w:rsidP="00056BDB">
            <w:pPr>
              <w:spacing w:after="0" w:line="240" w:lineRule="auto"/>
            </w:pPr>
            <w:r w:rsidRPr="00056BDB">
              <w:t>examples\i2c\i2c_eeprom_app</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i2c_driver_led_blink_app</w:t>
            </w:r>
          </w:p>
        </w:tc>
        <w:tc>
          <w:tcPr>
            <w:tcW w:w="4410" w:type="dxa"/>
          </w:tcPr>
          <w:p w:rsidR="00056BDB" w:rsidRPr="00056BDB" w:rsidRDefault="00056BDB" w:rsidP="00056BDB">
            <w:pPr>
              <w:spacing w:after="0" w:line="240" w:lineRule="auto"/>
            </w:pPr>
            <w:r w:rsidRPr="00056BDB">
              <w:t>examples\i2c\i2c_driver_led</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mailbox_app</w:t>
            </w:r>
          </w:p>
        </w:tc>
        <w:tc>
          <w:tcPr>
            <w:tcW w:w="4410" w:type="dxa"/>
          </w:tcPr>
          <w:p w:rsidR="00056BDB" w:rsidRPr="00056BDB" w:rsidRDefault="00056BDB" w:rsidP="00056BDB">
            <w:pPr>
              <w:spacing w:after="0" w:line="240" w:lineRule="auto"/>
            </w:pPr>
            <w:r w:rsidRPr="00056BDB">
              <w:t>examples\mailbox</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Yes</w:t>
            </w:r>
          </w:p>
        </w:tc>
      </w:tr>
      <w:tr w:rsidR="00056BDB" w:rsidRPr="00056BDB" w:rsidTr="00947C04">
        <w:tc>
          <w:tcPr>
            <w:tcW w:w="2988" w:type="dxa"/>
          </w:tcPr>
          <w:p w:rsidR="00056BDB" w:rsidRPr="00056BDB" w:rsidRDefault="00056BDB" w:rsidP="00056BDB">
            <w:pPr>
              <w:spacing w:after="0" w:line="240" w:lineRule="auto"/>
            </w:pPr>
            <w:r w:rsidRPr="00056BDB">
              <w:t>mcaspTransmit_app</w:t>
            </w:r>
          </w:p>
        </w:tc>
        <w:tc>
          <w:tcPr>
            <w:tcW w:w="4410" w:type="dxa"/>
          </w:tcPr>
          <w:p w:rsidR="00056BDB" w:rsidRPr="00056BDB" w:rsidRDefault="00056BDB" w:rsidP="00056BDB">
            <w:pPr>
              <w:spacing w:after="0" w:line="240" w:lineRule="auto"/>
            </w:pPr>
            <w:r w:rsidRPr="00056BDB">
              <w:t>examples\mcasp\mcasp_transmit</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mcspiMasterSlave_app</w:t>
            </w:r>
          </w:p>
        </w:tc>
        <w:tc>
          <w:tcPr>
            <w:tcW w:w="4410" w:type="dxa"/>
          </w:tcPr>
          <w:p w:rsidR="00056BDB" w:rsidRPr="00056BDB" w:rsidRDefault="00056BDB" w:rsidP="00056BDB">
            <w:pPr>
              <w:spacing w:after="0" w:line="240" w:lineRule="auto"/>
            </w:pPr>
            <w:r w:rsidRPr="00056BDB">
              <w:t>examples\mcspiMasterSlave\masterslave</w:t>
            </w:r>
          </w:p>
        </w:tc>
        <w:tc>
          <w:tcPr>
            <w:tcW w:w="900" w:type="dxa"/>
            <w:shd w:val="clear" w:color="auto" w:fill="auto"/>
          </w:tcPr>
          <w:p w:rsidR="00056BDB" w:rsidRPr="00056BDB" w:rsidRDefault="00056BDB" w:rsidP="00056BDB">
            <w:pPr>
              <w:spacing w:after="0" w:line="100" w:lineRule="atLeast"/>
              <w:jc w:val="center"/>
            </w:pPr>
            <w:r w:rsidRPr="00056BDB">
              <w:t>NT</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mmcsd_fileIO_app</w:t>
            </w:r>
          </w:p>
        </w:tc>
        <w:tc>
          <w:tcPr>
            <w:tcW w:w="4410" w:type="dxa"/>
          </w:tcPr>
          <w:p w:rsidR="00056BDB" w:rsidRPr="00056BDB" w:rsidRDefault="00056BDB" w:rsidP="00056BDB">
            <w:pPr>
              <w:spacing w:after="0" w:line="240" w:lineRule="auto"/>
            </w:pPr>
            <w:r w:rsidRPr="00056BDB">
              <w:t>examples\sd_fileIO</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mmu_tlb_twl_app</w:t>
            </w:r>
          </w:p>
        </w:tc>
        <w:tc>
          <w:tcPr>
            <w:tcW w:w="4410" w:type="dxa"/>
          </w:tcPr>
          <w:p w:rsidR="00056BDB" w:rsidRPr="00056BDB" w:rsidRDefault="00056BDB" w:rsidP="00056BDB">
            <w:pPr>
              <w:spacing w:after="0" w:line="240" w:lineRule="auto"/>
            </w:pPr>
            <w:r w:rsidRPr="00056BDB">
              <w:t>examples\mmu\tlb_twl</w:t>
            </w:r>
          </w:p>
        </w:tc>
        <w:tc>
          <w:tcPr>
            <w:tcW w:w="900" w:type="dxa"/>
            <w:shd w:val="clear" w:color="auto" w:fill="auto"/>
          </w:tcPr>
          <w:p w:rsidR="00056BDB" w:rsidRPr="00056BDB" w:rsidRDefault="00056BDB" w:rsidP="00056BDB">
            <w:pPr>
              <w:spacing w:after="0" w:line="100" w:lineRule="atLeast"/>
              <w:jc w:val="center"/>
            </w:pPr>
            <w:r w:rsidRPr="00056BDB">
              <w:t>NA</w:t>
            </w:r>
          </w:p>
        </w:tc>
        <w:tc>
          <w:tcPr>
            <w:tcW w:w="990" w:type="dxa"/>
            <w:shd w:val="clear" w:color="auto" w:fill="auto"/>
          </w:tcPr>
          <w:p w:rsidR="00056BDB" w:rsidRPr="00056BDB" w:rsidRDefault="00056BDB" w:rsidP="00056BDB">
            <w:pPr>
              <w:spacing w:after="0" w:line="100" w:lineRule="atLeast"/>
              <w:jc w:val="center"/>
            </w:pPr>
            <w:r w:rsidRPr="00056BDB">
              <w:t>Yes</w:t>
            </w:r>
          </w:p>
        </w:tc>
      </w:tr>
      <w:tr w:rsidR="00056BDB" w:rsidRPr="00056BDB" w:rsidTr="00947C04">
        <w:tc>
          <w:tcPr>
            <w:tcW w:w="2988" w:type="dxa"/>
          </w:tcPr>
          <w:p w:rsidR="00056BDB" w:rsidRPr="00056BDB" w:rsidRDefault="00056BDB" w:rsidP="00056BDB">
            <w:pPr>
              <w:spacing w:after="0" w:line="240" w:lineRule="auto"/>
            </w:pPr>
            <w:r w:rsidRPr="00056BDB">
              <w:lastRenderedPageBreak/>
              <w:t>mmu_translation_fault_handle_app</w:t>
            </w:r>
          </w:p>
        </w:tc>
        <w:tc>
          <w:tcPr>
            <w:tcW w:w="4410" w:type="dxa"/>
          </w:tcPr>
          <w:p w:rsidR="00056BDB" w:rsidRPr="00056BDB" w:rsidRDefault="00056BDB" w:rsidP="00056BDB">
            <w:pPr>
              <w:spacing w:after="0" w:line="240" w:lineRule="auto"/>
            </w:pPr>
            <w:r w:rsidRPr="00056BDB">
              <w:t>examples\mmu\translation_fault_handle</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Yes</w:t>
            </w:r>
          </w:p>
        </w:tc>
      </w:tr>
      <w:tr w:rsidR="00056BDB" w:rsidRPr="00056BDB" w:rsidTr="00947C04">
        <w:tc>
          <w:tcPr>
            <w:tcW w:w="2988" w:type="dxa"/>
          </w:tcPr>
          <w:p w:rsidR="00056BDB" w:rsidRPr="00056BDB" w:rsidRDefault="00056BDB" w:rsidP="00056BDB">
            <w:pPr>
              <w:spacing w:after="0" w:line="240" w:lineRule="auto"/>
            </w:pPr>
            <w:r w:rsidRPr="00056BDB">
              <w:t>nor_edma_read</w:t>
            </w:r>
          </w:p>
        </w:tc>
        <w:tc>
          <w:tcPr>
            <w:tcW w:w="4410" w:type="dxa"/>
          </w:tcPr>
          <w:p w:rsidR="00056BDB" w:rsidRPr="00056BDB" w:rsidRDefault="00056BDB" w:rsidP="00056BDB">
            <w:pPr>
              <w:spacing w:after="0" w:line="240" w:lineRule="auto"/>
            </w:pPr>
            <w:r w:rsidRPr="00056BDB">
              <w:t>examples\nor\nor_edma_read</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nor_read_write</w:t>
            </w:r>
          </w:p>
        </w:tc>
        <w:tc>
          <w:tcPr>
            <w:tcW w:w="4410" w:type="dxa"/>
          </w:tcPr>
          <w:p w:rsidR="00056BDB" w:rsidRPr="00056BDB" w:rsidRDefault="00056BDB" w:rsidP="00056BDB">
            <w:pPr>
              <w:spacing w:after="0" w:line="240" w:lineRule="auto"/>
            </w:pPr>
            <w:r w:rsidRPr="00056BDB">
              <w:t>examples\nor\nor_read_write</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ocmc_app</w:t>
            </w:r>
          </w:p>
        </w:tc>
        <w:tc>
          <w:tcPr>
            <w:tcW w:w="4410" w:type="dxa"/>
          </w:tcPr>
          <w:p w:rsidR="00056BDB" w:rsidRPr="00056BDB" w:rsidRDefault="00056BDB" w:rsidP="00056BDB">
            <w:pPr>
              <w:spacing w:after="0" w:line="240" w:lineRule="auto"/>
            </w:pPr>
            <w:r w:rsidRPr="00056BDB">
              <w:t>examples\ocmc\ocmc_basic</w:t>
            </w:r>
          </w:p>
        </w:tc>
        <w:tc>
          <w:tcPr>
            <w:tcW w:w="900" w:type="dxa"/>
            <w:shd w:val="clear" w:color="auto" w:fill="auto"/>
          </w:tcPr>
          <w:p w:rsidR="00056BDB" w:rsidRPr="00056BDB" w:rsidRDefault="00056BDB" w:rsidP="00056BDB">
            <w:pPr>
              <w:spacing w:after="0" w:line="100" w:lineRule="atLeast"/>
              <w:jc w:val="center"/>
            </w:pPr>
            <w:r w:rsidRPr="00056BDB">
              <w:t>No</w:t>
            </w:r>
          </w:p>
        </w:tc>
        <w:tc>
          <w:tcPr>
            <w:tcW w:w="990" w:type="dxa"/>
            <w:shd w:val="clear" w:color="auto" w:fill="auto"/>
          </w:tcPr>
          <w:p w:rsidR="00056BDB" w:rsidRPr="00056BDB" w:rsidRDefault="00056BDB" w:rsidP="00056BDB">
            <w:pPr>
              <w:spacing w:after="0" w:line="100" w:lineRule="atLeast"/>
              <w:jc w:val="center"/>
            </w:pPr>
            <w:r w:rsidRPr="00056BDB">
              <w:t>No</w:t>
            </w:r>
          </w:p>
        </w:tc>
      </w:tr>
      <w:tr w:rsidR="00056BDB" w:rsidRPr="00056BDB" w:rsidTr="00947C04">
        <w:tc>
          <w:tcPr>
            <w:tcW w:w="2988" w:type="dxa"/>
          </w:tcPr>
          <w:p w:rsidR="00056BDB" w:rsidRPr="00056BDB" w:rsidRDefault="00056BDB" w:rsidP="00056BDB">
            <w:pPr>
              <w:spacing w:after="0" w:line="240" w:lineRule="auto"/>
            </w:pPr>
            <w:r w:rsidRPr="00056BDB">
              <w:t>pm_clkrate_test_app</w:t>
            </w:r>
          </w:p>
        </w:tc>
        <w:tc>
          <w:tcPr>
            <w:tcW w:w="4410" w:type="dxa"/>
          </w:tcPr>
          <w:p w:rsidR="00056BDB" w:rsidRPr="00056BDB" w:rsidRDefault="00056BDB" w:rsidP="00056BDB">
            <w:pPr>
              <w:spacing w:after="0" w:line="240" w:lineRule="auto"/>
            </w:pPr>
            <w:r w:rsidRPr="00056BDB">
              <w:t>examples\pm\clkrate_manager</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pm_cpuidle_test_app</w:t>
            </w:r>
          </w:p>
        </w:tc>
        <w:tc>
          <w:tcPr>
            <w:tcW w:w="4410" w:type="dxa"/>
          </w:tcPr>
          <w:p w:rsidR="00056BDB" w:rsidRPr="00056BDB" w:rsidRDefault="00056BDB" w:rsidP="00056BDB">
            <w:pPr>
              <w:spacing w:after="0" w:line="240" w:lineRule="auto"/>
            </w:pPr>
            <w:r w:rsidRPr="00056BDB">
              <w:t>examples\pm\cpuidle</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Yes</w:t>
            </w:r>
          </w:p>
        </w:tc>
      </w:tr>
      <w:tr w:rsidR="00056BDB" w:rsidRPr="00056BDB" w:rsidTr="00947C04">
        <w:tc>
          <w:tcPr>
            <w:tcW w:w="2988" w:type="dxa"/>
          </w:tcPr>
          <w:p w:rsidR="00056BDB" w:rsidRPr="00056BDB" w:rsidRDefault="00056BDB" w:rsidP="00056BDB">
            <w:pPr>
              <w:spacing w:after="0" w:line="240" w:lineRule="auto"/>
            </w:pPr>
            <w:r w:rsidRPr="00056BDB">
              <w:t>pm_junctiontemp_test_app</w:t>
            </w:r>
          </w:p>
        </w:tc>
        <w:tc>
          <w:tcPr>
            <w:tcW w:w="4410" w:type="dxa"/>
          </w:tcPr>
          <w:p w:rsidR="00056BDB" w:rsidRPr="00056BDB" w:rsidRDefault="00056BDB" w:rsidP="00056BDB">
            <w:pPr>
              <w:spacing w:after="0" w:line="240" w:lineRule="auto"/>
            </w:pPr>
            <w:r w:rsidRPr="00056BDB">
              <w:t>examples\pm\junction_temp_sensor</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pm_systemconfig_test_app</w:t>
            </w:r>
          </w:p>
        </w:tc>
        <w:tc>
          <w:tcPr>
            <w:tcW w:w="4410" w:type="dxa"/>
          </w:tcPr>
          <w:p w:rsidR="00056BDB" w:rsidRPr="00056BDB" w:rsidRDefault="00056BDB" w:rsidP="00056BDB">
            <w:pPr>
              <w:spacing w:after="0" w:line="240" w:lineRule="auto"/>
            </w:pPr>
            <w:r w:rsidRPr="00056BDB">
              <w:t>examples\pm\systemconfig</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pmic_app</w:t>
            </w:r>
          </w:p>
        </w:tc>
        <w:tc>
          <w:tcPr>
            <w:tcW w:w="4410" w:type="dxa"/>
          </w:tcPr>
          <w:p w:rsidR="00056BDB" w:rsidRPr="00056BDB" w:rsidRDefault="00056BDB" w:rsidP="00056BDB">
            <w:pPr>
              <w:spacing w:after="0" w:line="240" w:lineRule="auto"/>
            </w:pPr>
            <w:r w:rsidRPr="00056BDB">
              <w:t>examples\i2c_diag_test\pmic_i2c</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qspi_test_app</w:t>
            </w:r>
          </w:p>
        </w:tc>
        <w:tc>
          <w:tcPr>
            <w:tcW w:w="4410" w:type="dxa"/>
          </w:tcPr>
          <w:p w:rsidR="00056BDB" w:rsidRPr="00056BDB" w:rsidRDefault="00056BDB" w:rsidP="00056BDB">
            <w:pPr>
              <w:spacing w:after="0" w:line="240" w:lineRule="auto"/>
            </w:pPr>
            <w:r w:rsidRPr="00056BDB">
              <w:t>examples\qspi_test</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rti_app</w:t>
            </w:r>
          </w:p>
        </w:tc>
        <w:tc>
          <w:tcPr>
            <w:tcW w:w="4410" w:type="dxa"/>
          </w:tcPr>
          <w:p w:rsidR="00056BDB" w:rsidRPr="00056BDB" w:rsidRDefault="00056BDB" w:rsidP="00056BDB">
            <w:pPr>
              <w:spacing w:after="0" w:line="240" w:lineRule="auto"/>
            </w:pPr>
            <w:r w:rsidRPr="00056BDB">
              <w:t>examples\rti</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tabs>
                <w:tab w:val="center" w:pos="317"/>
              </w:tabs>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sensor_config_app</w:t>
            </w:r>
          </w:p>
        </w:tc>
        <w:tc>
          <w:tcPr>
            <w:tcW w:w="4410" w:type="dxa"/>
          </w:tcPr>
          <w:p w:rsidR="00056BDB" w:rsidRPr="00056BDB" w:rsidRDefault="00056BDB" w:rsidP="00056BDB">
            <w:pPr>
              <w:spacing w:after="0" w:line="240" w:lineRule="auto"/>
            </w:pPr>
            <w:r w:rsidRPr="00056BDB">
              <w:t>examples\ov10630_sensor</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spinlock_test</w:t>
            </w:r>
          </w:p>
        </w:tc>
        <w:tc>
          <w:tcPr>
            <w:tcW w:w="4410" w:type="dxa"/>
          </w:tcPr>
          <w:p w:rsidR="00056BDB" w:rsidRPr="00056BDB" w:rsidRDefault="00056BDB" w:rsidP="00056BDB">
            <w:pPr>
              <w:spacing w:after="0" w:line="240" w:lineRule="auto"/>
            </w:pPr>
            <w:r w:rsidRPr="00056BDB">
              <w:t>examples\spinlock_test</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Yes</w:t>
            </w:r>
          </w:p>
        </w:tc>
      </w:tr>
      <w:tr w:rsidR="00056BDB" w:rsidRPr="00056BDB" w:rsidTr="00947C04">
        <w:tc>
          <w:tcPr>
            <w:tcW w:w="2988" w:type="dxa"/>
          </w:tcPr>
          <w:p w:rsidR="00056BDB" w:rsidRPr="00056BDB" w:rsidRDefault="00056BDB" w:rsidP="00056BDB">
            <w:pPr>
              <w:spacing w:after="0" w:line="240" w:lineRule="auto"/>
            </w:pPr>
            <w:r w:rsidRPr="00056BDB">
              <w:t>temp_sensor_app</w:t>
            </w:r>
          </w:p>
        </w:tc>
        <w:tc>
          <w:tcPr>
            <w:tcW w:w="4410" w:type="dxa"/>
          </w:tcPr>
          <w:p w:rsidR="00056BDB" w:rsidRPr="00056BDB" w:rsidRDefault="00056BDB" w:rsidP="00056BDB">
            <w:pPr>
              <w:spacing w:after="0" w:line="240" w:lineRule="auto"/>
            </w:pPr>
            <w:r w:rsidRPr="00056BDB">
              <w:t>examples\i2c_diag_test\i2c_temp_sensor</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timer_app</w:t>
            </w:r>
          </w:p>
        </w:tc>
        <w:tc>
          <w:tcPr>
            <w:tcW w:w="4410" w:type="dxa"/>
          </w:tcPr>
          <w:p w:rsidR="00056BDB" w:rsidRPr="00056BDB" w:rsidRDefault="00056BDB" w:rsidP="00056BDB">
            <w:pPr>
              <w:spacing w:after="0" w:line="240" w:lineRule="auto"/>
            </w:pPr>
            <w:r w:rsidRPr="00056BDB">
              <w:t>examples\timer</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Yes</w:t>
            </w:r>
          </w:p>
        </w:tc>
      </w:tr>
      <w:tr w:rsidR="00056BDB" w:rsidRPr="00056BDB" w:rsidTr="00947C04">
        <w:tc>
          <w:tcPr>
            <w:tcW w:w="2988" w:type="dxa"/>
          </w:tcPr>
          <w:p w:rsidR="00056BDB" w:rsidRPr="00056BDB" w:rsidRDefault="00056BDB" w:rsidP="00056BDB">
            <w:pPr>
              <w:spacing w:after="0" w:line="240" w:lineRule="auto"/>
            </w:pPr>
            <w:r w:rsidRPr="00056BDB">
              <w:t>uart1_test_app</w:t>
            </w:r>
          </w:p>
        </w:tc>
        <w:tc>
          <w:tcPr>
            <w:tcW w:w="4410" w:type="dxa"/>
          </w:tcPr>
          <w:p w:rsidR="00056BDB" w:rsidRPr="00056BDB" w:rsidRDefault="00056BDB" w:rsidP="00056BDB">
            <w:pPr>
              <w:spacing w:after="0" w:line="240" w:lineRule="auto"/>
            </w:pPr>
            <w:r w:rsidRPr="00056BDB">
              <w:t>examples\uart\uart1</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uart2_test_app</w:t>
            </w:r>
          </w:p>
        </w:tc>
        <w:tc>
          <w:tcPr>
            <w:tcW w:w="4410" w:type="dxa"/>
          </w:tcPr>
          <w:p w:rsidR="00056BDB" w:rsidRPr="00056BDB" w:rsidRDefault="00056BDB" w:rsidP="00056BDB">
            <w:pPr>
              <w:spacing w:after="0" w:line="240" w:lineRule="auto"/>
            </w:pPr>
            <w:r w:rsidRPr="00056BDB">
              <w:t>examples\uart\uart2</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uart3_test_app</w:t>
            </w:r>
          </w:p>
        </w:tc>
        <w:tc>
          <w:tcPr>
            <w:tcW w:w="4410" w:type="dxa"/>
          </w:tcPr>
          <w:p w:rsidR="00056BDB" w:rsidRPr="00056BDB" w:rsidRDefault="00056BDB" w:rsidP="00056BDB">
            <w:pPr>
              <w:spacing w:after="0" w:line="240" w:lineRule="auto"/>
            </w:pPr>
            <w:r w:rsidRPr="00056BDB">
              <w:t>examples\uart\uart3</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uart_edma_test</w:t>
            </w:r>
          </w:p>
        </w:tc>
        <w:tc>
          <w:tcPr>
            <w:tcW w:w="4410" w:type="dxa"/>
          </w:tcPr>
          <w:p w:rsidR="00056BDB" w:rsidRPr="00056BDB" w:rsidRDefault="00056BDB" w:rsidP="00056BDB">
            <w:pPr>
              <w:spacing w:after="0" w:line="240" w:lineRule="auto"/>
            </w:pPr>
            <w:r w:rsidRPr="00056BDB">
              <w:t>examples\uart\uart_edma</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uart_intr_test</w:t>
            </w:r>
          </w:p>
        </w:tc>
        <w:tc>
          <w:tcPr>
            <w:tcW w:w="4410" w:type="dxa"/>
          </w:tcPr>
          <w:p w:rsidR="00056BDB" w:rsidRPr="00056BDB" w:rsidRDefault="00056BDB" w:rsidP="00056BDB">
            <w:pPr>
              <w:spacing w:after="0" w:line="240" w:lineRule="auto"/>
            </w:pPr>
            <w:r w:rsidRPr="00056BDB">
              <w:t>examples\uart\uart_intr</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uart_test</w:t>
            </w:r>
          </w:p>
        </w:tc>
        <w:tc>
          <w:tcPr>
            <w:tcW w:w="4410" w:type="dxa"/>
          </w:tcPr>
          <w:p w:rsidR="00056BDB" w:rsidRPr="00056BDB" w:rsidRDefault="00056BDB" w:rsidP="00056BDB">
            <w:pPr>
              <w:spacing w:after="0" w:line="240" w:lineRule="auto"/>
            </w:pPr>
            <w:r w:rsidRPr="00056BDB">
              <w:t>examples\uart\uart_test</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videoLoopback</w:t>
            </w:r>
          </w:p>
        </w:tc>
        <w:tc>
          <w:tcPr>
            <w:tcW w:w="4410" w:type="dxa"/>
          </w:tcPr>
          <w:p w:rsidR="00056BDB" w:rsidRPr="00056BDB" w:rsidRDefault="00056BDB" w:rsidP="00056BDB">
            <w:pPr>
              <w:spacing w:after="0" w:line="240" w:lineRule="auto"/>
            </w:pPr>
            <w:r w:rsidRPr="00056BDB">
              <w:t>examples\videoLoopback</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spacing w:after="0" w:line="100" w:lineRule="atLeast"/>
              <w:jc w:val="center"/>
            </w:pPr>
            <w:r w:rsidRPr="00056BDB">
              <w:t>NA</w:t>
            </w:r>
          </w:p>
        </w:tc>
      </w:tr>
      <w:tr w:rsidR="00056BDB" w:rsidRPr="00056BDB" w:rsidTr="00947C04">
        <w:tc>
          <w:tcPr>
            <w:tcW w:w="2988" w:type="dxa"/>
          </w:tcPr>
          <w:p w:rsidR="00056BDB" w:rsidRPr="00056BDB" w:rsidRDefault="00056BDB" w:rsidP="00056BDB">
            <w:pPr>
              <w:spacing w:after="0" w:line="240" w:lineRule="auto"/>
            </w:pPr>
            <w:r w:rsidRPr="00056BDB">
              <w:t>vipCapt</w:t>
            </w:r>
          </w:p>
        </w:tc>
        <w:tc>
          <w:tcPr>
            <w:tcW w:w="4410" w:type="dxa"/>
          </w:tcPr>
          <w:p w:rsidR="00056BDB" w:rsidRPr="00056BDB" w:rsidRDefault="00056BDB" w:rsidP="00056BDB">
            <w:pPr>
              <w:spacing w:after="0" w:line="240" w:lineRule="auto"/>
            </w:pPr>
            <w:r w:rsidRPr="00056BDB">
              <w:t>examples\vipCapt</w:t>
            </w:r>
          </w:p>
        </w:tc>
        <w:tc>
          <w:tcPr>
            <w:tcW w:w="900" w:type="dxa"/>
            <w:shd w:val="clear" w:color="auto" w:fill="auto"/>
          </w:tcPr>
          <w:p w:rsidR="00056BDB" w:rsidRPr="00056BDB" w:rsidRDefault="00056BDB" w:rsidP="00056BDB">
            <w:pPr>
              <w:spacing w:after="0" w:line="100" w:lineRule="atLeast"/>
              <w:jc w:val="center"/>
            </w:pPr>
            <w:r w:rsidRPr="00056BDB">
              <w:t>Yes</w:t>
            </w:r>
          </w:p>
        </w:tc>
        <w:tc>
          <w:tcPr>
            <w:tcW w:w="990" w:type="dxa"/>
            <w:shd w:val="clear" w:color="auto" w:fill="auto"/>
          </w:tcPr>
          <w:p w:rsidR="00056BDB" w:rsidRPr="00056BDB" w:rsidRDefault="00056BDB" w:rsidP="00056BDB">
            <w:pPr>
              <w:tabs>
                <w:tab w:val="center" w:pos="317"/>
              </w:tabs>
              <w:spacing w:after="0" w:line="100" w:lineRule="atLeast"/>
              <w:jc w:val="center"/>
            </w:pPr>
            <w:r w:rsidRPr="00056BDB">
              <w:t>NA</w:t>
            </w:r>
          </w:p>
        </w:tc>
      </w:tr>
    </w:tbl>
    <w:p w:rsidR="00C91181" w:rsidRPr="00F96FF8" w:rsidRDefault="00C91181" w:rsidP="00C91181">
      <w:pPr>
        <w:autoSpaceDE w:val="0"/>
        <w:autoSpaceDN w:val="0"/>
        <w:adjustRightInd w:val="0"/>
        <w:spacing w:after="0" w:line="240" w:lineRule="auto"/>
        <w:rPr>
          <w:rFonts w:ascii="Arial-BoldMT" w:hAnsi="Arial-BoldMT" w:cs="Arial-BoldMT"/>
          <w:bCs/>
          <w:color w:val="000000"/>
          <w:sz w:val="28"/>
          <w:szCs w:val="28"/>
        </w:rPr>
      </w:pPr>
    </w:p>
    <w:p w:rsidR="002E4585" w:rsidRDefault="002E4585" w:rsidP="002E4585">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Release Content</w:t>
      </w:r>
    </w:p>
    <w:p w:rsidR="004171C5" w:rsidRPr="007D7748" w:rsidRDefault="004171C5" w:rsidP="004171C5">
      <w:pPr>
        <w:autoSpaceDE w:val="0"/>
        <w:autoSpaceDN w:val="0"/>
        <w:adjustRightInd w:val="0"/>
        <w:spacing w:after="0" w:line="240" w:lineRule="auto"/>
        <w:ind w:left="360"/>
        <w:rPr>
          <w:rFonts w:ascii="Arial-BoldMT" w:hAnsi="Arial-BoldMT" w:cs="Arial-BoldMT"/>
          <w:bCs/>
          <w:color w:val="000000"/>
          <w:sz w:val="10"/>
          <w:szCs w:val="28"/>
        </w:rPr>
      </w:pPr>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78"/>
        <w:gridCol w:w="7700"/>
      </w:tblGrid>
      <w:tr w:rsidR="002E4585" w:rsidRPr="004F6201" w:rsidTr="00C10527">
        <w:tc>
          <w:tcPr>
            <w:tcW w:w="1978" w:type="dxa"/>
            <w:shd w:val="clear" w:color="auto" w:fill="BFBFBF"/>
          </w:tcPr>
          <w:p w:rsidR="002E4585" w:rsidRPr="004F6201" w:rsidRDefault="002E4585" w:rsidP="00C10527">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Category</w:t>
            </w:r>
          </w:p>
        </w:tc>
        <w:tc>
          <w:tcPr>
            <w:tcW w:w="7700" w:type="dxa"/>
            <w:shd w:val="clear" w:color="auto" w:fill="BFBFBF"/>
          </w:tcPr>
          <w:p w:rsidR="002E4585" w:rsidRPr="004F6201" w:rsidRDefault="002E4585" w:rsidP="00C10527">
            <w:pPr>
              <w:pStyle w:val="ListParagraph"/>
              <w:autoSpaceDE w:val="0"/>
              <w:autoSpaceDN w:val="0"/>
              <w:adjustRightInd w:val="0"/>
              <w:spacing w:after="0" w:line="240" w:lineRule="auto"/>
              <w:ind w:left="0"/>
              <w:rPr>
                <w:rFonts w:ascii="Arial-BoldMT" w:hAnsi="Arial-BoldMT" w:cs="Arial-BoldMT"/>
                <w:b/>
                <w:bCs/>
                <w:color w:val="000000"/>
                <w:sz w:val="28"/>
                <w:szCs w:val="28"/>
              </w:rPr>
            </w:pPr>
            <w:r>
              <w:rPr>
                <w:rFonts w:ascii="Arial-BoldMT" w:hAnsi="Arial-BoldMT" w:cs="Arial-BoldMT"/>
                <w:b/>
                <w:bCs/>
                <w:color w:val="000000"/>
                <w:sz w:val="28"/>
                <w:szCs w:val="28"/>
              </w:rPr>
              <w:t>Peripherals</w:t>
            </w:r>
          </w:p>
        </w:tc>
      </w:tr>
      <w:tr w:rsidR="002E4585" w:rsidRPr="004F6201" w:rsidTr="00C10527">
        <w:tc>
          <w:tcPr>
            <w:tcW w:w="1978"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HAL</w:t>
            </w:r>
          </w:p>
        </w:tc>
        <w:tc>
          <w:tcPr>
            <w:tcW w:w="7700"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b/>
                <w:bCs/>
                <w:color w:val="000000"/>
                <w:sz w:val="28"/>
                <w:szCs w:val="28"/>
              </w:rPr>
            </w:pPr>
            <w:r>
              <w:rPr>
                <w:rFonts w:ascii="Times New Roman" w:hAnsi="Times New Roman"/>
                <w:color w:val="000000"/>
                <w:sz w:val="24"/>
                <w:szCs w:val="24"/>
              </w:rPr>
              <w:t>UART, I2C, GPIO, Mailbox, Spinlock, EDMA, GPMC</w:t>
            </w:r>
            <w:r w:rsidR="00FF7749">
              <w:rPr>
                <w:rFonts w:ascii="Times New Roman" w:hAnsi="Times New Roman"/>
                <w:color w:val="000000"/>
                <w:sz w:val="24"/>
                <w:szCs w:val="24"/>
              </w:rPr>
              <w:t xml:space="preserve">, McASP, McSPI, OCMC, QSPI, </w:t>
            </w:r>
            <w:r>
              <w:rPr>
                <w:rFonts w:ascii="Times New Roman" w:hAnsi="Times New Roman"/>
                <w:color w:val="000000"/>
                <w:sz w:val="24"/>
                <w:szCs w:val="24"/>
              </w:rPr>
              <w:t>MMU, Timer, MMCSD, PCIe, DCAN,</w:t>
            </w:r>
            <w:r w:rsidR="008A6DDC">
              <w:rPr>
                <w:rFonts w:ascii="Times New Roman" w:hAnsi="Times New Roman"/>
                <w:color w:val="000000"/>
                <w:sz w:val="24"/>
                <w:szCs w:val="24"/>
              </w:rPr>
              <w:t xml:space="preserve"> </w:t>
            </w:r>
            <w:r>
              <w:rPr>
                <w:rFonts w:ascii="Times New Roman" w:hAnsi="Times New Roman"/>
                <w:color w:val="000000"/>
                <w:sz w:val="24"/>
                <w:szCs w:val="24"/>
              </w:rPr>
              <w:t>RTI,</w:t>
            </w:r>
            <w:r w:rsidR="008A6DDC">
              <w:rPr>
                <w:rFonts w:ascii="Times New Roman" w:hAnsi="Times New Roman"/>
                <w:color w:val="000000"/>
                <w:sz w:val="24"/>
                <w:szCs w:val="24"/>
              </w:rPr>
              <w:t xml:space="preserve"> </w:t>
            </w:r>
            <w:r>
              <w:rPr>
                <w:rFonts w:ascii="Times New Roman" w:hAnsi="Times New Roman"/>
                <w:color w:val="000000"/>
                <w:sz w:val="24"/>
                <w:szCs w:val="24"/>
              </w:rPr>
              <w:t>CRC</w:t>
            </w:r>
            <w:r w:rsidR="00FF7749">
              <w:rPr>
                <w:rFonts w:ascii="Times New Roman" w:hAnsi="Times New Roman"/>
                <w:color w:val="000000"/>
                <w:sz w:val="24"/>
                <w:szCs w:val="24"/>
              </w:rPr>
              <w:t xml:space="preserve">, ESM, ADC, </w:t>
            </w:r>
            <w:r w:rsidR="008F706A">
              <w:rPr>
                <w:rFonts w:ascii="Times New Roman" w:hAnsi="Times New Roman"/>
                <w:color w:val="000000"/>
                <w:sz w:val="24"/>
                <w:szCs w:val="24"/>
              </w:rPr>
              <w:t>DCC</w:t>
            </w:r>
            <w:r>
              <w:rPr>
                <w:rFonts w:ascii="Times New Roman" w:hAnsi="Times New Roman"/>
                <w:color w:val="000000"/>
                <w:sz w:val="24"/>
                <w:szCs w:val="24"/>
              </w:rPr>
              <w:t xml:space="preserve"> and WDTimer</w:t>
            </w:r>
          </w:p>
        </w:tc>
      </w:tr>
      <w:tr w:rsidR="002E4585" w:rsidRPr="004F6201" w:rsidTr="00C10527">
        <w:tc>
          <w:tcPr>
            <w:tcW w:w="1978"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Libs</w:t>
            </w:r>
          </w:p>
        </w:tc>
        <w:tc>
          <w:tcPr>
            <w:tcW w:w="7700" w:type="dxa"/>
          </w:tcPr>
          <w:p w:rsidR="002E4585" w:rsidRPr="00F636AC" w:rsidRDefault="008A6DDC" w:rsidP="00B20E85">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 xml:space="preserve">I2C, QSPI, FAT, NOR, </w:t>
            </w:r>
            <w:r w:rsidR="002E4585">
              <w:rPr>
                <w:rFonts w:ascii="Times New Roman" w:hAnsi="Times New Roman"/>
                <w:color w:val="000000"/>
                <w:sz w:val="24"/>
                <w:szCs w:val="24"/>
              </w:rPr>
              <w:t>VIP, DSS</w:t>
            </w:r>
            <w:r>
              <w:rPr>
                <w:rFonts w:ascii="Times New Roman" w:hAnsi="Times New Roman"/>
                <w:color w:val="000000"/>
                <w:sz w:val="24"/>
                <w:szCs w:val="24"/>
              </w:rPr>
              <w:t>, VPE, ISS and PM</w:t>
            </w:r>
          </w:p>
        </w:tc>
      </w:tr>
      <w:tr w:rsidR="002E4585" w:rsidRPr="004F6201" w:rsidTr="00C10527">
        <w:tc>
          <w:tcPr>
            <w:tcW w:w="1978"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Utils</w:t>
            </w:r>
          </w:p>
        </w:tc>
        <w:tc>
          <w:tcPr>
            <w:tcW w:w="7700"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Uart console</w:t>
            </w:r>
          </w:p>
        </w:tc>
      </w:tr>
      <w:tr w:rsidR="002E4585" w:rsidRPr="004F6201" w:rsidTr="00C10527">
        <w:tc>
          <w:tcPr>
            <w:tcW w:w="1978"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w:t>
            </w:r>
          </w:p>
        </w:tc>
        <w:tc>
          <w:tcPr>
            <w:tcW w:w="7700" w:type="dxa"/>
          </w:tcPr>
          <w:p w:rsidR="002E4585" w:rsidRPr="00F636AC"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Examples for the supported hal peripheral drivers.</w:t>
            </w:r>
          </w:p>
        </w:tc>
      </w:tr>
      <w:tr w:rsidR="002E4585" w:rsidRPr="004F6201" w:rsidTr="00C10527">
        <w:tc>
          <w:tcPr>
            <w:tcW w:w="1978" w:type="dxa"/>
          </w:tcPr>
          <w:p w:rsidR="002E4585"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Bootloader</w:t>
            </w:r>
          </w:p>
        </w:tc>
        <w:tc>
          <w:tcPr>
            <w:tcW w:w="7700" w:type="dxa"/>
          </w:tcPr>
          <w:p w:rsidR="002E4585" w:rsidRDefault="002E4585" w:rsidP="00C10527">
            <w:pPr>
              <w:pStyle w:val="ListParagraph"/>
              <w:autoSpaceDE w:val="0"/>
              <w:autoSpaceDN w:val="0"/>
              <w:adjustRightInd w:val="0"/>
              <w:spacing w:after="0" w:line="240" w:lineRule="auto"/>
              <w:ind w:left="0"/>
              <w:rPr>
                <w:rFonts w:ascii="Times New Roman" w:hAnsi="Times New Roman"/>
                <w:color w:val="000000"/>
                <w:sz w:val="24"/>
                <w:szCs w:val="24"/>
              </w:rPr>
            </w:pPr>
            <w:r>
              <w:rPr>
                <w:rFonts w:ascii="Times New Roman" w:hAnsi="Times New Roman"/>
                <w:color w:val="000000"/>
                <w:sz w:val="24"/>
                <w:szCs w:val="24"/>
              </w:rPr>
              <w:t>SBL bootloader for TDA2xx</w:t>
            </w:r>
            <w:r w:rsidR="00DF7F5A">
              <w:rPr>
                <w:rFonts w:ascii="Times New Roman" w:hAnsi="Times New Roman"/>
                <w:color w:val="000000"/>
                <w:sz w:val="24"/>
                <w:szCs w:val="24"/>
              </w:rPr>
              <w:t xml:space="preserve">, </w:t>
            </w:r>
            <w:r w:rsidR="008E118D">
              <w:rPr>
                <w:rFonts w:ascii="Times New Roman" w:hAnsi="Times New Roman"/>
                <w:color w:val="000000"/>
                <w:sz w:val="24"/>
                <w:szCs w:val="24"/>
              </w:rPr>
              <w:t>TDA2Ex</w:t>
            </w:r>
            <w:r>
              <w:rPr>
                <w:rFonts w:ascii="Times New Roman" w:hAnsi="Times New Roman"/>
                <w:color w:val="000000"/>
                <w:sz w:val="24"/>
                <w:szCs w:val="24"/>
              </w:rPr>
              <w:t xml:space="preserve"> and T</w:t>
            </w:r>
            <w:r w:rsidR="00F54BE1">
              <w:rPr>
                <w:rFonts w:ascii="Times New Roman" w:hAnsi="Times New Roman"/>
                <w:color w:val="000000"/>
                <w:sz w:val="24"/>
                <w:szCs w:val="24"/>
              </w:rPr>
              <w:t>DA3</w:t>
            </w:r>
            <w:r w:rsidR="00FF7749">
              <w:rPr>
                <w:rFonts w:ascii="Times New Roman" w:hAnsi="Times New Roman"/>
                <w:color w:val="000000"/>
                <w:sz w:val="24"/>
                <w:szCs w:val="24"/>
              </w:rPr>
              <w:t>xx platform.</w:t>
            </w:r>
          </w:p>
        </w:tc>
      </w:tr>
    </w:tbl>
    <w:p w:rsidR="00153451" w:rsidRPr="00607976" w:rsidRDefault="00153451" w:rsidP="00153451">
      <w:pPr>
        <w:autoSpaceDE w:val="0"/>
        <w:autoSpaceDN w:val="0"/>
        <w:adjustRightInd w:val="0"/>
        <w:spacing w:after="0" w:line="240" w:lineRule="auto"/>
        <w:rPr>
          <w:rFonts w:ascii="Arial-BoldMT" w:hAnsi="Arial-BoldMT" w:cs="Arial-BoldMT"/>
          <w:bCs/>
          <w:color w:val="000000"/>
          <w:sz w:val="28"/>
          <w:szCs w:val="28"/>
        </w:rPr>
      </w:pPr>
    </w:p>
    <w:p w:rsidR="002E4585" w:rsidRDefault="002E4585" w:rsidP="002E4585">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Known Issues</w:t>
      </w:r>
    </w:p>
    <w:p w:rsidR="002E4585" w:rsidRPr="007D7748" w:rsidRDefault="002E4585" w:rsidP="002E4585">
      <w:pPr>
        <w:pStyle w:val="ListParagraph"/>
        <w:autoSpaceDE w:val="0"/>
        <w:autoSpaceDN w:val="0"/>
        <w:adjustRightInd w:val="0"/>
        <w:spacing w:after="0" w:line="240" w:lineRule="auto"/>
        <w:rPr>
          <w:rFonts w:ascii="Arial-BoldMT" w:hAnsi="Arial-BoldMT" w:cs="Arial-BoldMT"/>
          <w:bCs/>
          <w:color w:val="000000"/>
          <w:sz w:val="10"/>
          <w:szCs w:val="28"/>
        </w:rPr>
      </w:pPr>
    </w:p>
    <w:tbl>
      <w:tblPr>
        <w:tblW w:w="8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4089"/>
        <w:gridCol w:w="2651"/>
      </w:tblGrid>
      <w:tr w:rsidR="00B20E85" w:rsidTr="00B20E85">
        <w:trPr>
          <w:trHeight w:val="607"/>
        </w:trPr>
        <w:tc>
          <w:tcPr>
            <w:tcW w:w="0" w:type="auto"/>
          </w:tcPr>
          <w:p w:rsidR="00B20E85" w:rsidRPr="00851E27" w:rsidRDefault="00B20E85" w:rsidP="00C10527">
            <w:pPr>
              <w:autoSpaceDE w:val="0"/>
              <w:autoSpaceDN w:val="0"/>
              <w:adjustRightInd w:val="0"/>
              <w:spacing w:after="0" w:line="240" w:lineRule="auto"/>
              <w:jc w:val="center"/>
              <w:rPr>
                <w:rFonts w:ascii="Arial-BoldMT" w:hAnsi="Arial-BoldMT" w:cs="Arial-BoldMT"/>
                <w:b/>
                <w:bCs/>
                <w:sz w:val="28"/>
                <w:szCs w:val="28"/>
              </w:rPr>
            </w:pPr>
            <w:r>
              <w:rPr>
                <w:rFonts w:ascii="Arial-BoldMT" w:hAnsi="Arial-BoldMT" w:cs="Arial-BoldMT"/>
                <w:b/>
                <w:bCs/>
                <w:sz w:val="28"/>
                <w:szCs w:val="28"/>
              </w:rPr>
              <w:t>CQ Id</w:t>
            </w:r>
          </w:p>
        </w:tc>
        <w:tc>
          <w:tcPr>
            <w:tcW w:w="4089" w:type="dxa"/>
          </w:tcPr>
          <w:p w:rsidR="00B20E85" w:rsidRPr="00851E27" w:rsidRDefault="00B20E85" w:rsidP="00C10527">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Headline</w:t>
            </w:r>
          </w:p>
        </w:tc>
        <w:tc>
          <w:tcPr>
            <w:tcW w:w="2651" w:type="dxa"/>
          </w:tcPr>
          <w:p w:rsidR="00B20E85" w:rsidRPr="00851E27" w:rsidRDefault="00B20E85" w:rsidP="00C10527">
            <w:pPr>
              <w:autoSpaceDE w:val="0"/>
              <w:autoSpaceDN w:val="0"/>
              <w:adjustRightInd w:val="0"/>
              <w:spacing w:after="0" w:line="240" w:lineRule="auto"/>
              <w:jc w:val="center"/>
              <w:rPr>
                <w:rFonts w:ascii="Arial-BoldMT" w:hAnsi="Arial-BoldMT" w:cs="Arial-BoldMT"/>
                <w:b/>
                <w:bCs/>
                <w:sz w:val="28"/>
                <w:szCs w:val="28"/>
              </w:rPr>
            </w:pPr>
            <w:r w:rsidRPr="00851E27">
              <w:rPr>
                <w:rFonts w:ascii="Arial-BoldMT" w:hAnsi="Arial-BoldMT" w:cs="Arial-BoldMT"/>
                <w:b/>
                <w:bCs/>
                <w:sz w:val="28"/>
                <w:szCs w:val="28"/>
              </w:rPr>
              <w:t>Release</w:t>
            </w:r>
            <w:r>
              <w:rPr>
                <w:rFonts w:ascii="Arial-BoldMT" w:hAnsi="Arial-BoldMT" w:cs="Arial-BoldMT"/>
                <w:b/>
                <w:bCs/>
                <w:sz w:val="28"/>
                <w:szCs w:val="28"/>
              </w:rPr>
              <w:t xml:space="preserve"> </w:t>
            </w:r>
            <w:r w:rsidRPr="00851E27">
              <w:rPr>
                <w:rFonts w:ascii="Arial-BoldMT" w:hAnsi="Arial-BoldMT" w:cs="Arial-BoldMT"/>
                <w:b/>
                <w:bCs/>
                <w:sz w:val="28"/>
                <w:szCs w:val="28"/>
              </w:rPr>
              <w:t>Version</w:t>
            </w:r>
          </w:p>
        </w:tc>
      </w:tr>
      <w:tr w:rsidR="00B20E85" w:rsidRPr="00E711C7" w:rsidTr="00B20E85">
        <w:trPr>
          <w:trHeight w:val="555"/>
        </w:trPr>
        <w:tc>
          <w:tcPr>
            <w:tcW w:w="1951" w:type="dxa"/>
          </w:tcPr>
          <w:p w:rsidR="00B20E85" w:rsidRPr="00F14DDC" w:rsidRDefault="00B20E85" w:rsidP="00C10527">
            <w:r w:rsidRPr="00F14DDC">
              <w:t>OMAPS00297890</w:t>
            </w:r>
          </w:p>
        </w:tc>
        <w:tc>
          <w:tcPr>
            <w:tcW w:w="4089" w:type="dxa"/>
          </w:tcPr>
          <w:p w:rsidR="00B20E85" w:rsidRPr="00F14DDC" w:rsidRDefault="00B20E85" w:rsidP="00C10527">
            <w:r>
              <w:t>McSPI</w:t>
            </w:r>
            <w:r w:rsidRPr="00F14DDC">
              <w:t xml:space="preserve"> master slave sample app not validated on ti814x</w:t>
            </w:r>
          </w:p>
        </w:tc>
        <w:tc>
          <w:tcPr>
            <w:tcW w:w="2651" w:type="dxa"/>
          </w:tcPr>
          <w:p w:rsidR="00B20E85" w:rsidRPr="00F14DDC" w:rsidRDefault="00B20E85" w:rsidP="00C10527">
            <w:r w:rsidRPr="00F14DDC">
              <w:t>StarterWare_00_02_01_11</w:t>
            </w:r>
          </w:p>
        </w:tc>
      </w:tr>
      <w:tr w:rsidR="00B20E85" w:rsidRPr="00E711C7" w:rsidTr="00B20E85">
        <w:trPr>
          <w:trHeight w:val="555"/>
        </w:trPr>
        <w:tc>
          <w:tcPr>
            <w:tcW w:w="1951" w:type="dxa"/>
          </w:tcPr>
          <w:p w:rsidR="00B20E85" w:rsidRPr="00F14DDC" w:rsidRDefault="00B20E85" w:rsidP="00C10527">
            <w:r w:rsidRPr="00F14DDC">
              <w:t>OMAPS00298489</w:t>
            </w:r>
          </w:p>
        </w:tc>
        <w:tc>
          <w:tcPr>
            <w:tcW w:w="4089" w:type="dxa"/>
          </w:tcPr>
          <w:p w:rsidR="00B20E85" w:rsidRPr="00F14DDC" w:rsidRDefault="00B20E85" w:rsidP="00C10527">
            <w:r w:rsidRPr="00F14DDC">
              <w:t>[STW] Enable Semi-hosting in Cortex-A15 build system</w:t>
            </w:r>
          </w:p>
        </w:tc>
        <w:tc>
          <w:tcPr>
            <w:tcW w:w="2651" w:type="dxa"/>
          </w:tcPr>
          <w:p w:rsidR="00B20E85" w:rsidRPr="00F14DDC" w:rsidRDefault="00B20E85" w:rsidP="00C10527">
            <w:r w:rsidRPr="00F14DDC">
              <w:t>StarterWare_00_02_02_12</w:t>
            </w:r>
          </w:p>
        </w:tc>
      </w:tr>
      <w:tr w:rsidR="00B20E85" w:rsidRPr="00E711C7" w:rsidTr="00B20E85">
        <w:trPr>
          <w:trHeight w:val="555"/>
        </w:trPr>
        <w:tc>
          <w:tcPr>
            <w:tcW w:w="1951" w:type="dxa"/>
          </w:tcPr>
          <w:p w:rsidR="00B20E85" w:rsidRPr="00F14DDC" w:rsidRDefault="00B20E85" w:rsidP="00C10527">
            <w:r w:rsidRPr="00F14DDC">
              <w:lastRenderedPageBreak/>
              <w:t>OMAPS00298854</w:t>
            </w:r>
          </w:p>
        </w:tc>
        <w:tc>
          <w:tcPr>
            <w:tcW w:w="4089" w:type="dxa"/>
          </w:tcPr>
          <w:p w:rsidR="00B20E85" w:rsidRPr="00F14DDC" w:rsidRDefault="00B20E85" w:rsidP="00C10527">
            <w:r w:rsidRPr="00F14DDC">
              <w:t>[SBL] - Bring MPU_CPU1 core out of reset</w:t>
            </w:r>
          </w:p>
        </w:tc>
        <w:tc>
          <w:tcPr>
            <w:tcW w:w="2651" w:type="dxa"/>
          </w:tcPr>
          <w:p w:rsidR="00B20E85" w:rsidRPr="00F14DDC" w:rsidRDefault="00B20E85" w:rsidP="00C10527">
            <w:r w:rsidRPr="00F14DDC">
              <w:t>StarterWare_01_00_00_14</w:t>
            </w:r>
          </w:p>
        </w:tc>
      </w:tr>
      <w:tr w:rsidR="00B20E85" w:rsidRPr="00E711C7" w:rsidTr="00B20E85">
        <w:trPr>
          <w:trHeight w:val="555"/>
        </w:trPr>
        <w:tc>
          <w:tcPr>
            <w:tcW w:w="1951" w:type="dxa"/>
          </w:tcPr>
          <w:p w:rsidR="00B20E85" w:rsidRPr="0025762B" w:rsidRDefault="00B20E85" w:rsidP="006B4AED">
            <w:r w:rsidRPr="0025762B">
              <w:t>OMAPS00307878</w:t>
            </w:r>
          </w:p>
        </w:tc>
        <w:tc>
          <w:tcPr>
            <w:tcW w:w="4089" w:type="dxa"/>
          </w:tcPr>
          <w:p w:rsidR="00B20E85" w:rsidRPr="0025762B" w:rsidRDefault="00B20E85" w:rsidP="006B4AED">
            <w:r w:rsidRPr="0025762B">
              <w:t>[I2C] "1.5 System I2C hang due to miss of Bus Clear support" Errata workaround needs to be implemented</w:t>
            </w:r>
          </w:p>
        </w:tc>
        <w:tc>
          <w:tcPr>
            <w:tcW w:w="2651" w:type="dxa"/>
          </w:tcPr>
          <w:p w:rsidR="00B20E85" w:rsidRPr="0025762B" w:rsidRDefault="00B20E85" w:rsidP="006B4AED">
            <w:r w:rsidRPr="0025762B">
              <w:t>Starterware_01_01_01_18</w:t>
            </w:r>
          </w:p>
        </w:tc>
      </w:tr>
      <w:tr w:rsidR="00B20E85" w:rsidRPr="00E711C7" w:rsidTr="00B20E85">
        <w:trPr>
          <w:trHeight w:val="555"/>
        </w:trPr>
        <w:tc>
          <w:tcPr>
            <w:tcW w:w="1951" w:type="dxa"/>
          </w:tcPr>
          <w:p w:rsidR="00B20E85" w:rsidRPr="0025762B" w:rsidRDefault="00B20E85" w:rsidP="006B4AED">
            <w:r w:rsidRPr="0025762B">
              <w:t>OMAPS00307879</w:t>
            </w:r>
          </w:p>
        </w:tc>
        <w:tc>
          <w:tcPr>
            <w:tcW w:w="4089" w:type="dxa"/>
          </w:tcPr>
          <w:p w:rsidR="00B20E85" w:rsidRPr="0025762B" w:rsidRDefault="00B20E85" w:rsidP="006B4AED">
            <w:r w:rsidRPr="0025762B">
              <w:t>[GP Timer] "1.8 Delay needed to read some GP timer registers after wakeup"  Errata workaround needs to be implemented</w:t>
            </w:r>
          </w:p>
        </w:tc>
        <w:tc>
          <w:tcPr>
            <w:tcW w:w="2651" w:type="dxa"/>
          </w:tcPr>
          <w:p w:rsidR="00B20E85" w:rsidRPr="0025762B" w:rsidRDefault="00B20E85" w:rsidP="006B4AED">
            <w:r w:rsidRPr="0025762B">
              <w:t>Starterware_01_01_01_18</w:t>
            </w:r>
          </w:p>
        </w:tc>
      </w:tr>
      <w:tr w:rsidR="00B20E85" w:rsidRPr="00E711C7" w:rsidTr="00B20E85">
        <w:trPr>
          <w:trHeight w:val="555"/>
        </w:trPr>
        <w:tc>
          <w:tcPr>
            <w:tcW w:w="1951" w:type="dxa"/>
          </w:tcPr>
          <w:p w:rsidR="00B20E85" w:rsidRPr="0025762B" w:rsidRDefault="00B20E85" w:rsidP="006B4AED">
            <w:r w:rsidRPr="0025762B">
              <w:t>OMAPS00307880</w:t>
            </w:r>
          </w:p>
        </w:tc>
        <w:tc>
          <w:tcPr>
            <w:tcW w:w="4089" w:type="dxa"/>
          </w:tcPr>
          <w:p w:rsidR="00B20E85" w:rsidRPr="0025762B" w:rsidRDefault="00B20E85" w:rsidP="006B4AED">
            <w:r w:rsidRPr="0025762B">
              <w:t>[DSS] "1.10 LCDENABLE Not Functional" Errata workaround needs to be implemented</w:t>
            </w:r>
          </w:p>
        </w:tc>
        <w:tc>
          <w:tcPr>
            <w:tcW w:w="2651" w:type="dxa"/>
          </w:tcPr>
          <w:p w:rsidR="00B20E85" w:rsidRPr="0025762B" w:rsidRDefault="00B20E85" w:rsidP="006B4AED">
            <w:r w:rsidRPr="0025762B">
              <w:t>Starterware_01_01_01_18</w:t>
            </w:r>
          </w:p>
        </w:tc>
      </w:tr>
      <w:tr w:rsidR="00B20E85" w:rsidRPr="00E711C7" w:rsidTr="00B20E85">
        <w:trPr>
          <w:trHeight w:val="555"/>
        </w:trPr>
        <w:tc>
          <w:tcPr>
            <w:tcW w:w="1951" w:type="dxa"/>
          </w:tcPr>
          <w:p w:rsidR="00B20E85" w:rsidRPr="0025762B" w:rsidRDefault="00B20E85" w:rsidP="006B4AED">
            <w:r w:rsidRPr="0025762B">
              <w:t>OMAPS00308667</w:t>
            </w:r>
          </w:p>
        </w:tc>
        <w:tc>
          <w:tcPr>
            <w:tcW w:w="4089" w:type="dxa"/>
          </w:tcPr>
          <w:p w:rsidR="00B20E85" w:rsidRPr="0025762B" w:rsidRDefault="00B20E85" w:rsidP="006B4AED">
            <w:r w:rsidRPr="0025762B">
              <w:t>ABB is not tested by verifying the bias voltage at the bias capacitor</w:t>
            </w:r>
          </w:p>
        </w:tc>
        <w:tc>
          <w:tcPr>
            <w:tcW w:w="2651" w:type="dxa"/>
          </w:tcPr>
          <w:p w:rsidR="00B20E85" w:rsidRPr="0025762B" w:rsidRDefault="00B20E85" w:rsidP="006B4AED">
            <w:r w:rsidRPr="0025762B">
              <w:t>StarterWare_01_01_02_19</w:t>
            </w:r>
          </w:p>
        </w:tc>
      </w:tr>
      <w:tr w:rsidR="00B20E85" w:rsidRPr="00E711C7" w:rsidTr="00B20E85">
        <w:trPr>
          <w:trHeight w:val="555"/>
        </w:trPr>
        <w:tc>
          <w:tcPr>
            <w:tcW w:w="1951" w:type="dxa"/>
          </w:tcPr>
          <w:p w:rsidR="00B20E85" w:rsidRPr="0025762B" w:rsidRDefault="00B20E85" w:rsidP="006B4AED">
            <w:r w:rsidRPr="0025762B">
              <w:t>OMAPS00312717</w:t>
            </w:r>
          </w:p>
        </w:tc>
        <w:tc>
          <w:tcPr>
            <w:tcW w:w="4089" w:type="dxa"/>
          </w:tcPr>
          <w:p w:rsidR="00B20E85" w:rsidRPr="0025762B" w:rsidRDefault="00B20E85" w:rsidP="006B4AED">
            <w:r w:rsidRPr="0025762B">
              <w:t>Random display controller failure observed on some TDA2x EVMS</w:t>
            </w:r>
          </w:p>
        </w:tc>
        <w:tc>
          <w:tcPr>
            <w:tcW w:w="2651" w:type="dxa"/>
          </w:tcPr>
          <w:p w:rsidR="00B20E85" w:rsidRPr="0025762B" w:rsidRDefault="00B20E85" w:rsidP="006B4AED">
            <w:r w:rsidRPr="0025762B">
              <w:t>StarterWare_01_01_03_20</w:t>
            </w:r>
          </w:p>
        </w:tc>
      </w:tr>
      <w:tr w:rsidR="00B20E85" w:rsidRPr="00E711C7" w:rsidTr="00B20E85">
        <w:trPr>
          <w:trHeight w:val="555"/>
        </w:trPr>
        <w:tc>
          <w:tcPr>
            <w:tcW w:w="1951" w:type="dxa"/>
          </w:tcPr>
          <w:p w:rsidR="00B20E85" w:rsidRPr="0025762B" w:rsidRDefault="00B20E85" w:rsidP="006B4AED">
            <w:r w:rsidRPr="0025762B">
              <w:t>OMAPS00312927</w:t>
            </w:r>
          </w:p>
        </w:tc>
        <w:tc>
          <w:tcPr>
            <w:tcW w:w="4089" w:type="dxa"/>
          </w:tcPr>
          <w:p w:rsidR="00B20E85" w:rsidRPr="0025762B" w:rsidRDefault="00B20E85" w:rsidP="006B4AED">
            <w:r w:rsidRPr="0025762B">
              <w:t>Temp sensor APP fails when we run the starterware tests back to back</w:t>
            </w:r>
          </w:p>
        </w:tc>
        <w:tc>
          <w:tcPr>
            <w:tcW w:w="2651" w:type="dxa"/>
          </w:tcPr>
          <w:p w:rsidR="00B20E85" w:rsidRPr="0025762B" w:rsidRDefault="00B20E85" w:rsidP="006B4AED">
            <w:r w:rsidRPr="0025762B">
              <w:t>StarterWare_01_02_01_02</w:t>
            </w:r>
          </w:p>
        </w:tc>
      </w:tr>
      <w:tr w:rsidR="00B20E85" w:rsidRPr="00E711C7" w:rsidTr="00B20E85">
        <w:trPr>
          <w:trHeight w:val="555"/>
        </w:trPr>
        <w:tc>
          <w:tcPr>
            <w:tcW w:w="1951" w:type="dxa"/>
          </w:tcPr>
          <w:p w:rsidR="00B20E85" w:rsidRPr="0025762B" w:rsidRDefault="00B20E85" w:rsidP="006B4AED">
            <w:r w:rsidRPr="0025762B">
              <w:t>OMAPS00312928</w:t>
            </w:r>
          </w:p>
        </w:tc>
        <w:tc>
          <w:tcPr>
            <w:tcW w:w="4089" w:type="dxa"/>
          </w:tcPr>
          <w:p w:rsidR="00B20E85" w:rsidRPr="0025762B" w:rsidRDefault="00B20E85" w:rsidP="006B4AED">
            <w:r w:rsidRPr="0025762B">
              <w:t>videoLoopback App : FPS is observed as 58 instead of 60</w:t>
            </w:r>
          </w:p>
        </w:tc>
        <w:tc>
          <w:tcPr>
            <w:tcW w:w="2651" w:type="dxa"/>
          </w:tcPr>
          <w:p w:rsidR="00B20E85" w:rsidRPr="0025762B" w:rsidRDefault="00B20E85" w:rsidP="006B4AED">
            <w:r w:rsidRPr="0025762B">
              <w:t>StarterWare_01_02_01_02</w:t>
            </w:r>
          </w:p>
        </w:tc>
      </w:tr>
      <w:tr w:rsidR="00B20E85" w:rsidRPr="00E711C7" w:rsidTr="00B20E85">
        <w:trPr>
          <w:trHeight w:val="555"/>
        </w:trPr>
        <w:tc>
          <w:tcPr>
            <w:tcW w:w="1951" w:type="dxa"/>
          </w:tcPr>
          <w:p w:rsidR="00B20E85" w:rsidRPr="0025762B" w:rsidRDefault="00B20E85" w:rsidP="006B4AED">
            <w:r w:rsidRPr="0025762B">
              <w:t>OMAPS00313546</w:t>
            </w:r>
          </w:p>
        </w:tc>
        <w:tc>
          <w:tcPr>
            <w:tcW w:w="4089" w:type="dxa"/>
          </w:tcPr>
          <w:p w:rsidR="00B20E85" w:rsidRPr="0025762B" w:rsidRDefault="00B20E85" w:rsidP="006B4AED">
            <w:r w:rsidRPr="0025762B">
              <w:t xml:space="preserve">MMCSD file IO app returns file create error on second run for </w:t>
            </w:r>
            <w:r>
              <w:t>TDA</w:t>
            </w:r>
            <w:r w:rsidRPr="0025762B">
              <w:t>3xx</w:t>
            </w:r>
          </w:p>
        </w:tc>
        <w:tc>
          <w:tcPr>
            <w:tcW w:w="2651" w:type="dxa"/>
          </w:tcPr>
          <w:p w:rsidR="00B20E85" w:rsidRPr="0025762B" w:rsidRDefault="00B20E85" w:rsidP="006B4AED">
            <w:r w:rsidRPr="0025762B">
              <w:t>StarterWare_01_02_01_02</w:t>
            </w:r>
          </w:p>
        </w:tc>
      </w:tr>
      <w:tr w:rsidR="00B20E85" w:rsidRPr="00E711C7" w:rsidTr="00B20E85">
        <w:trPr>
          <w:trHeight w:val="555"/>
        </w:trPr>
        <w:tc>
          <w:tcPr>
            <w:tcW w:w="1951" w:type="dxa"/>
          </w:tcPr>
          <w:p w:rsidR="00B20E85" w:rsidRPr="0025762B" w:rsidRDefault="00B20E85" w:rsidP="006B4AED">
            <w:r w:rsidRPr="0025762B">
              <w:t>OMAPS00314648</w:t>
            </w:r>
          </w:p>
        </w:tc>
        <w:tc>
          <w:tcPr>
            <w:tcW w:w="4089" w:type="dxa"/>
          </w:tcPr>
          <w:p w:rsidR="00B20E85" w:rsidRPr="0025762B" w:rsidRDefault="00B20E85" w:rsidP="006B4AED">
            <w:r w:rsidRPr="0025762B">
              <w:t xml:space="preserve">Sometimes AppImage isn't booting with SBL on </w:t>
            </w:r>
            <w:r>
              <w:t>TDA</w:t>
            </w:r>
            <w:r w:rsidRPr="0025762B">
              <w:t>3xx</w:t>
            </w:r>
          </w:p>
        </w:tc>
        <w:tc>
          <w:tcPr>
            <w:tcW w:w="2651" w:type="dxa"/>
          </w:tcPr>
          <w:p w:rsidR="00B20E85" w:rsidRPr="0025762B" w:rsidRDefault="00B20E85" w:rsidP="006B4AED">
            <w:r w:rsidRPr="0025762B">
              <w:t>StarterWare_01_02_02_03</w:t>
            </w:r>
          </w:p>
        </w:tc>
      </w:tr>
      <w:tr w:rsidR="00B20E85" w:rsidRPr="00E711C7" w:rsidTr="00B20E85">
        <w:trPr>
          <w:trHeight w:val="555"/>
        </w:trPr>
        <w:tc>
          <w:tcPr>
            <w:tcW w:w="1951" w:type="dxa"/>
          </w:tcPr>
          <w:p w:rsidR="00B20E85" w:rsidRPr="0025762B" w:rsidRDefault="00B20E85" w:rsidP="006B4AED">
            <w:r w:rsidRPr="0025762B">
              <w:t>OMAPS00314660</w:t>
            </w:r>
          </w:p>
        </w:tc>
        <w:tc>
          <w:tcPr>
            <w:tcW w:w="4089" w:type="dxa"/>
          </w:tcPr>
          <w:p w:rsidR="00B20E85" w:rsidRPr="0025762B" w:rsidRDefault="00B20E85" w:rsidP="006B4AED">
            <w:r w:rsidRPr="0025762B">
              <w:t>[DSS]- Frame height should be used for Interlaced display</w:t>
            </w:r>
          </w:p>
        </w:tc>
        <w:tc>
          <w:tcPr>
            <w:tcW w:w="2651" w:type="dxa"/>
          </w:tcPr>
          <w:p w:rsidR="00B20E85" w:rsidRPr="0025762B" w:rsidRDefault="00B20E85" w:rsidP="006B4AED">
            <w:r w:rsidRPr="0025762B">
              <w:t>StarterWare_01_02_02_03</w:t>
            </w:r>
          </w:p>
        </w:tc>
      </w:tr>
      <w:tr w:rsidR="00B20E85" w:rsidRPr="00E711C7" w:rsidTr="00B20E85">
        <w:trPr>
          <w:trHeight w:val="555"/>
        </w:trPr>
        <w:tc>
          <w:tcPr>
            <w:tcW w:w="1951" w:type="dxa"/>
          </w:tcPr>
          <w:p w:rsidR="00B20E85" w:rsidRPr="0025762B" w:rsidRDefault="00B20E85" w:rsidP="006B4AED">
            <w:r w:rsidRPr="0025762B">
              <w:t>OMAPS00316393</w:t>
            </w:r>
          </w:p>
        </w:tc>
        <w:tc>
          <w:tcPr>
            <w:tcW w:w="4089" w:type="dxa"/>
          </w:tcPr>
          <w:p w:rsidR="00B20E85" w:rsidRPr="0025762B" w:rsidRDefault="00B20E85" w:rsidP="006B4AED">
            <w:r w:rsidRPr="0025762B">
              <w:t>Need to implement Manual Mode and Virtual Mode delay sequence while doing pin mux</w:t>
            </w:r>
          </w:p>
        </w:tc>
        <w:tc>
          <w:tcPr>
            <w:tcW w:w="2651" w:type="dxa"/>
          </w:tcPr>
          <w:p w:rsidR="00B20E85" w:rsidRPr="0025762B" w:rsidRDefault="00B20E85" w:rsidP="006B4AED">
            <w:r w:rsidRPr="0025762B">
              <w:t>StarterWare_01_02_04_05</w:t>
            </w:r>
          </w:p>
        </w:tc>
      </w:tr>
      <w:tr w:rsidR="00B20E85" w:rsidRPr="00E711C7" w:rsidTr="00B20E85">
        <w:trPr>
          <w:trHeight w:val="555"/>
        </w:trPr>
        <w:tc>
          <w:tcPr>
            <w:tcW w:w="1951" w:type="dxa"/>
          </w:tcPr>
          <w:p w:rsidR="00B20E85" w:rsidRPr="0025762B" w:rsidRDefault="00B20E85" w:rsidP="006B4AED">
            <w:r w:rsidRPr="00B61F10">
              <w:t>OMAPS00319282</w:t>
            </w:r>
          </w:p>
        </w:tc>
        <w:tc>
          <w:tcPr>
            <w:tcW w:w="4089" w:type="dxa"/>
          </w:tcPr>
          <w:p w:rsidR="00B20E85" w:rsidRPr="0025762B" w:rsidRDefault="00B20E85" w:rsidP="006B4AED">
            <w:r w:rsidRPr="00B61F10">
              <w:t>App fails for NON_ECC_CODE_ACCESS mode for OCMC Basic test in OCMC application</w:t>
            </w:r>
            <w:r>
              <w:t xml:space="preserve"> for TDA2xx and TDA3xx platform</w:t>
            </w:r>
            <w:r w:rsidRPr="00B61F10">
              <w:t>.</w:t>
            </w:r>
          </w:p>
        </w:tc>
        <w:tc>
          <w:tcPr>
            <w:tcW w:w="2651" w:type="dxa"/>
          </w:tcPr>
          <w:p w:rsidR="00B20E85" w:rsidRPr="0025762B" w:rsidRDefault="00B20E85" w:rsidP="006B4AED">
            <w:r>
              <w:t>StarterWare_01_02_05_08</w:t>
            </w:r>
          </w:p>
        </w:tc>
      </w:tr>
    </w:tbl>
    <w:p w:rsidR="000B60A8" w:rsidRDefault="000B60A8" w:rsidP="000B60A8">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lastRenderedPageBreak/>
        <w:t>Known Limitations</w:t>
      </w:r>
    </w:p>
    <w:p w:rsidR="000B60A8" w:rsidRDefault="000B60A8" w:rsidP="001B05F0">
      <w:pPr>
        <w:pStyle w:val="ListParagraph"/>
        <w:numPr>
          <w:ilvl w:val="0"/>
          <w:numId w:val="11"/>
        </w:numPr>
        <w:autoSpaceDE w:val="0"/>
        <w:autoSpaceDN w:val="0"/>
        <w:adjustRightInd w:val="0"/>
        <w:spacing w:after="0" w:line="240" w:lineRule="auto"/>
      </w:pPr>
      <w:r w:rsidRPr="00B76F84">
        <w:t>Junk characters are observed in the UART terminal whenever we do reset on the board</w:t>
      </w:r>
      <w:r w:rsidR="00B20E85">
        <w:t xml:space="preserve"> because of EVM issue</w:t>
      </w:r>
      <w:r w:rsidRPr="00B76F84">
        <w:t>.</w:t>
      </w:r>
      <w:r w:rsidR="001B05F0">
        <w:t xml:space="preserve"> </w:t>
      </w:r>
      <w:r w:rsidRPr="00B76F84">
        <w:t>Th</w:t>
      </w:r>
      <w:r w:rsidR="001B05F0">
        <w:t>is is observed on</w:t>
      </w:r>
      <w:r w:rsidR="00DA15D9">
        <w:t xml:space="preserve"> TDA3xx-EVM and </w:t>
      </w:r>
      <w:r w:rsidR="008E118D">
        <w:t>TDA2Ex</w:t>
      </w:r>
      <w:r w:rsidR="00DA15D9">
        <w:t>-EVM</w:t>
      </w:r>
      <w:r w:rsidRPr="00B76F84">
        <w:t>.</w:t>
      </w:r>
    </w:p>
    <w:p w:rsidR="00F56977" w:rsidRDefault="00F56977">
      <w:pPr>
        <w:spacing w:after="0" w:line="240" w:lineRule="auto"/>
      </w:pPr>
    </w:p>
    <w:p w:rsidR="002E4585" w:rsidRDefault="002E4585" w:rsidP="00B9115F">
      <w:pPr>
        <w:pStyle w:val="ListParagraph"/>
        <w:numPr>
          <w:ilvl w:val="0"/>
          <w:numId w:val="4"/>
        </w:numPr>
        <w:autoSpaceDE w:val="0"/>
        <w:autoSpaceDN w:val="0"/>
        <w:adjustRightInd w:val="0"/>
        <w:spacing w:after="0" w:line="240" w:lineRule="auto"/>
        <w:rPr>
          <w:rFonts w:ascii="Arial-BoldMT" w:hAnsi="Arial-BoldMT" w:cs="Arial-BoldMT"/>
          <w:b/>
          <w:bCs/>
          <w:color w:val="000000"/>
          <w:sz w:val="28"/>
          <w:szCs w:val="28"/>
        </w:rPr>
      </w:pPr>
      <w:r>
        <w:rPr>
          <w:rFonts w:ascii="Arial-BoldMT" w:hAnsi="Arial-BoldMT" w:cs="Arial-BoldMT"/>
          <w:b/>
          <w:bCs/>
          <w:color w:val="000000"/>
          <w:sz w:val="28"/>
          <w:szCs w:val="28"/>
        </w:rPr>
        <w:t>Build Dependencies</w:t>
      </w:r>
    </w:p>
    <w:p w:rsidR="00B9115F" w:rsidRPr="00B9115F" w:rsidRDefault="00B9115F" w:rsidP="00B9115F">
      <w:pPr>
        <w:autoSpaceDE w:val="0"/>
        <w:autoSpaceDN w:val="0"/>
        <w:adjustRightInd w:val="0"/>
        <w:spacing w:after="0" w:line="240" w:lineRule="auto"/>
        <w:ind w:left="360"/>
        <w:rPr>
          <w:rFonts w:ascii="Arial-BoldMT" w:hAnsi="Arial-BoldMT" w:cs="Arial-BoldMT"/>
          <w:b/>
          <w:bCs/>
          <w:color w:val="000000"/>
          <w:sz w:val="16"/>
          <w:szCs w:val="28"/>
        </w:rPr>
      </w:pPr>
    </w:p>
    <w:tbl>
      <w:tblPr>
        <w:tblW w:w="9745" w:type="dxa"/>
        <w:tblInd w:w="108" w:type="dxa"/>
        <w:tblCellMar>
          <w:left w:w="0" w:type="dxa"/>
          <w:right w:w="0" w:type="dxa"/>
        </w:tblCellMar>
        <w:tblLook w:val="0000" w:firstRow="0" w:lastRow="0" w:firstColumn="0" w:lastColumn="0" w:noHBand="0" w:noVBand="0"/>
      </w:tblPr>
      <w:tblGrid>
        <w:gridCol w:w="1540"/>
        <w:gridCol w:w="1430"/>
        <w:gridCol w:w="6775"/>
      </w:tblGrid>
      <w:tr w:rsidR="002E4585" w:rsidRPr="004C7910" w:rsidTr="00C10527">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4C7910" w:rsidRDefault="002E4585" w:rsidP="00C10527">
            <w:pPr>
              <w:rPr>
                <w:b/>
                <w:bCs/>
                <w:color w:val="000000"/>
              </w:rPr>
            </w:pPr>
            <w:r w:rsidRPr="004C7910">
              <w:rPr>
                <w:b/>
                <w:bCs/>
                <w:color w:val="000000"/>
              </w:rPr>
              <w:t>Too</w:t>
            </w:r>
            <w:r>
              <w:rPr>
                <w:b/>
                <w:bCs/>
                <w:color w:val="000000"/>
              </w:rPr>
              <w:t>l</w:t>
            </w:r>
            <w:r w:rsidRPr="004C7910">
              <w:rPr>
                <w:b/>
                <w:bCs/>
                <w:color w:val="000000"/>
              </w:rPr>
              <w:t xml:space="preserve"> chain</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4C7910" w:rsidRDefault="002E4585" w:rsidP="00C10527">
            <w:pPr>
              <w:rPr>
                <w:b/>
                <w:bCs/>
                <w:color w:val="000000"/>
              </w:rPr>
            </w:pPr>
            <w:r w:rsidRPr="004C7910">
              <w:rPr>
                <w:b/>
                <w:bCs/>
                <w:color w:val="000000"/>
              </w:rPr>
              <w:t>Version</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4C7910" w:rsidRDefault="002E4585" w:rsidP="00C10527">
            <w:pPr>
              <w:rPr>
                <w:b/>
                <w:bCs/>
                <w:color w:val="000000"/>
              </w:rPr>
            </w:pPr>
            <w:r>
              <w:rPr>
                <w:b/>
                <w:bCs/>
                <w:color w:val="000000"/>
              </w:rPr>
              <w:t>Description</w:t>
            </w:r>
          </w:p>
        </w:tc>
      </w:tr>
      <w:tr w:rsidR="002E4585" w:rsidRPr="00C44FDE" w:rsidTr="00C10527">
        <w:trPr>
          <w:trHeight w:val="597"/>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color w:val="000000"/>
                <w:sz w:val="20"/>
                <w:szCs w:val="20"/>
              </w:rPr>
              <w:t>5.1.5</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rPr>
                <w:color w:val="000000"/>
                <w:sz w:val="20"/>
                <w:szCs w:val="20"/>
              </w:rPr>
            </w:pPr>
            <w:r>
              <w:rPr>
                <w:color w:val="000000"/>
                <w:sz w:val="20"/>
                <w:szCs w:val="20"/>
              </w:rPr>
              <w:t xml:space="preserve"> </w:t>
            </w:r>
            <w:r w:rsidRPr="00C44FDE">
              <w:rPr>
                <w:color w:val="000000"/>
                <w:sz w:val="20"/>
                <w:szCs w:val="20"/>
              </w:rPr>
              <w:t xml:space="preserve">Compiler </w:t>
            </w:r>
            <w:r>
              <w:rPr>
                <w:color w:val="000000"/>
                <w:sz w:val="20"/>
                <w:szCs w:val="20"/>
              </w:rPr>
              <w:t xml:space="preserve">for </w:t>
            </w:r>
            <w:r w:rsidRPr="00C44FDE">
              <w:rPr>
                <w:color w:val="000000"/>
                <w:sz w:val="20"/>
                <w:szCs w:val="20"/>
              </w:rPr>
              <w:t>Cortex A8</w:t>
            </w:r>
          </w:p>
        </w:tc>
      </w:tr>
      <w:tr w:rsidR="002E4585" w:rsidRPr="00C44FDE" w:rsidTr="00C10527">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C44FDE">
              <w:rPr>
                <w:color w:val="000000"/>
                <w:sz w:val="20"/>
                <w:szCs w:val="20"/>
              </w:rPr>
              <w:t>TMS470 CG</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color w:val="000000"/>
                <w:sz w:val="20"/>
                <w:szCs w:val="20"/>
              </w:rPr>
              <w:t>5.1.5</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rPr>
                <w:color w:val="000000"/>
                <w:sz w:val="20"/>
                <w:szCs w:val="20"/>
              </w:rPr>
            </w:pPr>
            <w:r>
              <w:rPr>
                <w:color w:val="000000"/>
                <w:sz w:val="20"/>
                <w:szCs w:val="20"/>
              </w:rPr>
              <w:t xml:space="preserve"> </w:t>
            </w:r>
            <w:r w:rsidRPr="00C44FDE">
              <w:rPr>
                <w:color w:val="000000"/>
                <w:sz w:val="20"/>
                <w:szCs w:val="20"/>
              </w:rPr>
              <w:t>Compiler</w:t>
            </w:r>
            <w:r>
              <w:rPr>
                <w:color w:val="000000"/>
                <w:sz w:val="20"/>
                <w:szCs w:val="20"/>
              </w:rPr>
              <w:t xml:space="preserve"> for</w:t>
            </w:r>
            <w:r w:rsidRPr="00C44FDE">
              <w:rPr>
                <w:color w:val="000000"/>
                <w:sz w:val="20"/>
                <w:szCs w:val="20"/>
              </w:rPr>
              <w:t xml:space="preserve"> Cortex M3</w:t>
            </w:r>
            <w:r>
              <w:rPr>
                <w:color w:val="000000"/>
                <w:sz w:val="20"/>
                <w:szCs w:val="20"/>
              </w:rPr>
              <w:t xml:space="preserve"> and Cortex M4</w:t>
            </w:r>
          </w:p>
        </w:tc>
      </w:tr>
      <w:tr w:rsidR="002E4585" w:rsidRPr="00C44FDE" w:rsidTr="00C10527">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C44FDE">
              <w:rPr>
                <w:color w:val="000000"/>
                <w:sz w:val="20"/>
                <w:szCs w:val="20"/>
              </w:rPr>
              <w:t>C6000 CG Tool</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color w:val="000000"/>
                <w:sz w:val="20"/>
                <w:szCs w:val="20"/>
              </w:rPr>
              <w:t>7.4</w:t>
            </w:r>
            <w:r w:rsidRPr="00C44FDE">
              <w:rPr>
                <w:color w:val="000000"/>
                <w:sz w:val="20"/>
                <w:szCs w:val="20"/>
              </w:rPr>
              <w:t>.</w:t>
            </w:r>
            <w:r>
              <w:rPr>
                <w:color w:val="000000"/>
                <w:sz w:val="20"/>
                <w:szCs w:val="20"/>
              </w:rPr>
              <w:t>2</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rPr>
                <w:color w:val="000000"/>
                <w:sz w:val="20"/>
                <w:szCs w:val="20"/>
              </w:rPr>
            </w:pPr>
            <w:r w:rsidRPr="00C44FDE">
              <w:rPr>
                <w:color w:val="000000"/>
                <w:sz w:val="20"/>
                <w:szCs w:val="20"/>
              </w:rPr>
              <w:t xml:space="preserve">Compiler </w:t>
            </w:r>
            <w:r>
              <w:rPr>
                <w:color w:val="000000"/>
                <w:sz w:val="20"/>
                <w:szCs w:val="20"/>
              </w:rPr>
              <w:t xml:space="preserve">for </w:t>
            </w:r>
            <w:r w:rsidRPr="00C44FDE">
              <w:rPr>
                <w:color w:val="000000"/>
                <w:sz w:val="20"/>
                <w:szCs w:val="20"/>
              </w:rPr>
              <w:t>C674x</w:t>
            </w:r>
            <w:r>
              <w:rPr>
                <w:color w:val="000000"/>
                <w:sz w:val="20"/>
                <w:szCs w:val="20"/>
              </w:rPr>
              <w:t xml:space="preserve"> and C66x</w:t>
            </w:r>
          </w:p>
        </w:tc>
      </w:tr>
      <w:tr w:rsidR="002E4585" w:rsidRPr="00C44FDE" w:rsidTr="00C10527">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C44FDE">
              <w:rPr>
                <w:color w:val="000000"/>
                <w:sz w:val="20"/>
                <w:szCs w:val="20"/>
              </w:rPr>
              <w:t>CCS</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F3164B">
              <w:rPr>
                <w:color w:val="000000"/>
                <w:sz w:val="20"/>
                <w:szCs w:val="20"/>
              </w:rPr>
              <w:t>5.5.0.00077</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2E4585" w:rsidRPr="00C44FDE" w:rsidRDefault="002E4585" w:rsidP="00C10527">
            <w:pPr>
              <w:rPr>
                <w:color w:val="000000"/>
                <w:sz w:val="20"/>
                <w:szCs w:val="20"/>
              </w:rPr>
            </w:pPr>
            <w:r w:rsidRPr="00C44FDE">
              <w:rPr>
                <w:color w:val="000000"/>
                <w:sz w:val="20"/>
                <w:szCs w:val="20"/>
              </w:rPr>
              <w:t>Code composer studio to load and run the application</w:t>
            </w:r>
            <w:r>
              <w:rPr>
                <w:color w:val="000000"/>
                <w:sz w:val="20"/>
                <w:szCs w:val="20"/>
              </w:rPr>
              <w:t xml:space="preserve">. </w:t>
            </w:r>
            <w:r w:rsidRPr="00C44FDE">
              <w:rPr>
                <w:color w:val="000000"/>
                <w:sz w:val="20"/>
                <w:szCs w:val="20"/>
              </w:rPr>
              <w:t xml:space="preserve">Build system on windows uses tools from </w:t>
            </w:r>
            <w:r>
              <w:rPr>
                <w:color w:val="000000"/>
                <w:sz w:val="20"/>
                <w:szCs w:val="20"/>
              </w:rPr>
              <w:t>Cygwin</w:t>
            </w:r>
            <w:r w:rsidRPr="00C44FDE">
              <w:rPr>
                <w:color w:val="000000"/>
                <w:sz w:val="20"/>
                <w:szCs w:val="20"/>
              </w:rPr>
              <w:t xml:space="preserve"> like gmake, rm, mkdir etc.</w:t>
            </w:r>
          </w:p>
        </w:tc>
      </w:tr>
      <w:tr w:rsidR="004478C4" w:rsidRPr="00C44FDE" w:rsidTr="00C10527">
        <w:trPr>
          <w:trHeight w:val="606"/>
        </w:trPr>
        <w:tc>
          <w:tcPr>
            <w:tcW w:w="154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rsidR="004478C4" w:rsidRPr="00C44FDE" w:rsidRDefault="004478C4" w:rsidP="00C10527">
            <w:pPr>
              <w:jc w:val="center"/>
              <w:rPr>
                <w:color w:val="000000"/>
                <w:sz w:val="20"/>
                <w:szCs w:val="20"/>
              </w:rPr>
            </w:pPr>
            <w:r>
              <w:rPr>
                <w:color w:val="000000"/>
                <w:sz w:val="20"/>
                <w:szCs w:val="20"/>
              </w:rPr>
              <w:t>TI Emulator Package</w:t>
            </w:r>
          </w:p>
        </w:tc>
        <w:tc>
          <w:tcPr>
            <w:tcW w:w="1430" w:type="dxa"/>
            <w:tcBorders>
              <w:top w:val="nil"/>
              <w:left w:val="nil"/>
              <w:bottom w:val="single" w:sz="8" w:space="0" w:color="auto"/>
              <w:right w:val="single" w:sz="8" w:space="0" w:color="auto"/>
            </w:tcBorders>
            <w:noWrap/>
            <w:tcMar>
              <w:top w:w="0" w:type="dxa"/>
              <w:left w:w="108" w:type="dxa"/>
              <w:bottom w:w="0" w:type="dxa"/>
              <w:right w:w="108" w:type="dxa"/>
            </w:tcMar>
            <w:vAlign w:val="bottom"/>
          </w:tcPr>
          <w:p w:rsidR="004478C4" w:rsidRPr="00F3164B" w:rsidRDefault="004478C4" w:rsidP="00C10527">
            <w:pPr>
              <w:jc w:val="center"/>
              <w:rPr>
                <w:color w:val="000000"/>
                <w:sz w:val="20"/>
                <w:szCs w:val="20"/>
              </w:rPr>
            </w:pPr>
            <w:r>
              <w:rPr>
                <w:color w:val="000000"/>
                <w:sz w:val="20"/>
                <w:szCs w:val="20"/>
              </w:rPr>
              <w:t>5.1.600.0</w:t>
            </w:r>
          </w:p>
        </w:tc>
        <w:tc>
          <w:tcPr>
            <w:tcW w:w="6775" w:type="dxa"/>
            <w:tcBorders>
              <w:top w:val="nil"/>
              <w:left w:val="nil"/>
              <w:bottom w:val="single" w:sz="8" w:space="0" w:color="auto"/>
              <w:right w:val="single" w:sz="8" w:space="0" w:color="auto"/>
            </w:tcBorders>
            <w:noWrap/>
            <w:tcMar>
              <w:top w:w="0" w:type="dxa"/>
              <w:left w:w="108" w:type="dxa"/>
              <w:bottom w:w="0" w:type="dxa"/>
              <w:right w:w="108" w:type="dxa"/>
            </w:tcMar>
            <w:vAlign w:val="center"/>
          </w:tcPr>
          <w:p w:rsidR="004478C4" w:rsidRPr="00C44FDE" w:rsidRDefault="004478C4" w:rsidP="00C10527">
            <w:pPr>
              <w:rPr>
                <w:color w:val="000000"/>
                <w:sz w:val="20"/>
                <w:szCs w:val="20"/>
              </w:rPr>
            </w:pPr>
            <w:r>
              <w:rPr>
                <w:color w:val="000000"/>
                <w:sz w:val="20"/>
                <w:szCs w:val="20"/>
              </w:rPr>
              <w:t>This is the version of emulator package that should be used in CCS</w:t>
            </w:r>
          </w:p>
        </w:tc>
      </w:tr>
      <w:tr w:rsidR="002E4585" w:rsidRPr="00C44FDE" w:rsidTr="00C10527">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2A56D5">
              <w:rPr>
                <w:color w:val="000000"/>
                <w:sz w:val="20"/>
                <w:szCs w:val="20"/>
              </w:rPr>
              <w:t>Linaro GCC 4.7.2013q3</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rPr>
                <w:color w:val="000000"/>
                <w:sz w:val="20"/>
                <w:szCs w:val="20"/>
              </w:rPr>
            </w:pPr>
            <w:r>
              <w:rPr>
                <w:color w:val="000000"/>
                <w:sz w:val="20"/>
                <w:szCs w:val="20"/>
              </w:rPr>
              <w:t>Compiler for Cortex A8 GCC</w:t>
            </w:r>
          </w:p>
        </w:tc>
      </w:tr>
      <w:tr w:rsidR="002E4585" w:rsidRPr="00C44FDE" w:rsidTr="00C10527">
        <w:trPr>
          <w:trHeight w:val="300"/>
        </w:trPr>
        <w:tc>
          <w:tcPr>
            <w:tcW w:w="154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Pr>
                <w:color w:val="000000"/>
                <w:sz w:val="20"/>
                <w:szCs w:val="20"/>
              </w:rPr>
              <w:t>Linaro bare-metal  GCC</w:t>
            </w:r>
          </w:p>
        </w:tc>
        <w:tc>
          <w:tcPr>
            <w:tcW w:w="14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jc w:val="center"/>
              <w:rPr>
                <w:color w:val="000000"/>
                <w:sz w:val="20"/>
                <w:szCs w:val="20"/>
              </w:rPr>
            </w:pPr>
            <w:r w:rsidRPr="002A56D5">
              <w:rPr>
                <w:color w:val="000000"/>
                <w:sz w:val="20"/>
                <w:szCs w:val="20"/>
              </w:rPr>
              <w:t>Linaro GCC 4.7.2013q3</w:t>
            </w:r>
          </w:p>
        </w:tc>
        <w:tc>
          <w:tcPr>
            <w:tcW w:w="677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tcPr>
          <w:p w:rsidR="002E4585" w:rsidRPr="00C44FDE" w:rsidRDefault="002E4585" w:rsidP="00C10527">
            <w:pPr>
              <w:rPr>
                <w:color w:val="000000"/>
                <w:sz w:val="20"/>
                <w:szCs w:val="20"/>
              </w:rPr>
            </w:pPr>
            <w:r>
              <w:rPr>
                <w:color w:val="000000"/>
                <w:sz w:val="20"/>
                <w:szCs w:val="20"/>
              </w:rPr>
              <w:t>Compiler for Cortex A15</w:t>
            </w:r>
          </w:p>
        </w:tc>
      </w:tr>
    </w:tbl>
    <w:p w:rsidR="00B9115F" w:rsidRDefault="00B9115F" w:rsidP="005A5559">
      <w:pPr>
        <w:rPr>
          <w:rFonts w:ascii="Arial-BoldMT" w:hAnsi="Arial-BoldMT" w:cs="Arial-BoldMT"/>
          <w:b/>
          <w:bCs/>
          <w:sz w:val="48"/>
          <w:szCs w:val="48"/>
        </w:rPr>
      </w:pPr>
    </w:p>
    <w:sectPr w:rsidR="00B9115F" w:rsidSect="001E5723">
      <w:headerReference w:type="default" r:id="rId11"/>
      <w:footerReference w:type="default" r:id="rId12"/>
      <w:headerReference w:type="first" r:id="rId13"/>
      <w:footerReference w:type="first" r:id="rId14"/>
      <w:pgSz w:w="12240" w:h="15840"/>
      <w:pgMar w:top="1417" w:right="1417" w:bottom="1417" w:left="141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2296" w:rsidRDefault="001B2296" w:rsidP="0042419D">
      <w:pPr>
        <w:spacing w:after="0" w:line="240" w:lineRule="auto"/>
      </w:pPr>
      <w:r>
        <w:separator/>
      </w:r>
    </w:p>
  </w:endnote>
  <w:endnote w:type="continuationSeparator" w:id="0">
    <w:p w:rsidR="001B2296" w:rsidRDefault="001B2296" w:rsidP="0042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Bold">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BoldMT">
    <w:altName w:val="Times New Roman"/>
    <w:panose1 w:val="00000000000000000000"/>
    <w:charset w:val="00"/>
    <w:family w:val="roman"/>
    <w:notTrueType/>
    <w:pitch w:val="default"/>
    <w:sig w:usb0="00000003" w:usb1="00000000" w:usb2="00000000" w:usb3="00000000" w:csb0="00000001" w:csb1="00000000"/>
  </w:font>
  <w:font w:name="Arial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09E" w:rsidRDefault="0043077B">
    <w:pPr>
      <w:pStyle w:val="Footer"/>
    </w:pPr>
    <w:r>
      <w:rPr>
        <w:noProof/>
      </w:rPr>
      <w:pict>
        <v:line id="Line 2" o:spid="_x0000_s2050" style="position:absolute;z-index:251661312;visibility:visible;mso-position-vertical-relative:page" from="1.15pt,760.8pt" to="484.9pt,7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" o:allowincell="f" strokeweight="4.5pt">
          <v:stroke linestyle="thickThin"/>
          <w10:wrap anchory="page"/>
        </v:line>
      </w:pict>
    </w:r>
    <w:r>
      <w:rPr>
        <w:noProof/>
      </w:rPr>
      <w:pict>
        <v:shapetype id="_x0000_t202" coordsize="21600,21600" o:spt="202" path="m,l,21600r21600,l21600,xe">
          <v:stroke joinstyle="miter"/>
          <v:path gradientshapeok="t" o:connecttype="rect"/>
        </v:shapetype>
        <v:shape id="Text Box 3" o:spid="_x0000_s2051" type="#_x0000_t202" style="position:absolute;margin-left:409.15pt;margin-top:768pt;width:1in;height:14.4pt;z-index:251660288;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96zrAIAAKg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" o:allowincell="f" filled="f" stroked="f">
          <v:textbox style="mso-next-textbox:#Text Box 3" inset="0,0,0,0">
            <w:txbxContent>
              <w:p w:rsidR="00ED709E" w:rsidRDefault="00ED709E" w:rsidP="00D468B5">
                <w:pPr>
                  <w:jc w:val="right"/>
                  <w:rPr>
                    <w:b/>
                  </w:rPr>
                </w:pPr>
                <w:r>
                  <w:rPr>
                    <w:b/>
                  </w:rPr>
                  <w:t xml:space="preserve">Page </w:t>
                </w:r>
                <w:r>
                  <w:rPr>
                    <w:rStyle w:val="PageNumber"/>
                  </w:rPr>
                  <w:fldChar w:fldCharType="begin"/>
                </w:r>
                <w:r>
                  <w:rPr>
                    <w:rStyle w:val="PageNumber"/>
                  </w:rPr>
                  <w:instrText xml:space="preserve"> PAGE </w:instrText>
                </w:r>
                <w:r>
                  <w:rPr>
                    <w:rStyle w:val="PageNumber"/>
                  </w:rPr>
                  <w:fldChar w:fldCharType="separate"/>
                </w:r>
                <w:r w:rsidR="0043077B">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3077B">
                  <w:rPr>
                    <w:rStyle w:val="PageNumber"/>
                    <w:noProof/>
                  </w:rPr>
                  <w:t>10</w:t>
                </w:r>
                <w:r>
                  <w:rPr>
                    <w:rStyle w:val="PageNumber"/>
                  </w:rPr>
                  <w:fldChar w:fldCharType="end"/>
                </w:r>
              </w:p>
            </w:txbxContent>
          </v:textbox>
          <w10:wrap anchory="page"/>
          <w10:anchorlock/>
        </v:shape>
      </w:pict>
    </w:r>
    <w:r>
      <w:rPr>
        <w:noProof/>
      </w:rPr>
      <w:pict>
        <v:shape id="Text Box 4" o:spid="_x0000_s2052" type="#_x0000_t202" style="position:absolute;margin-left:5.95pt;margin-top:762.95pt;width:274.05pt;height:18.2pt;z-index:251659264;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" filled="f" stroked="f">
          <v:textbox style="mso-next-textbox:#Text Box 4" inset="0,0,0,0">
            <w:txbxContent>
              <w:p w:rsidR="00ED709E" w:rsidRDefault="00ED709E" w:rsidP="00CE6869">
                <w:pPr>
                  <w:rPr>
                    <w:b/>
                  </w:rPr>
                </w:pPr>
                <w:r>
                  <w:rPr>
                    <w:b/>
                  </w:rPr>
                  <w:t>StarterWare 01.02.05.08 Release Notes</w:t>
                </w:r>
              </w:p>
            </w:txbxContent>
          </v:textbox>
          <w10:wrap anchory="page"/>
          <w10:anchorlock/>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09E" w:rsidRDefault="00ED709E" w:rsidP="00620A9B">
    <w:pPr>
      <w:pStyle w:val="FooterHeader"/>
    </w:pPr>
    <w:r>
      <w:t>Copyright © 2015 Texas Instruments Incorporated.  All rights reserved.</w:t>
    </w:r>
  </w:p>
  <w:p w:rsidR="00ED709E" w:rsidRDefault="00ED709E" w:rsidP="00620A9B">
    <w:pPr>
      <w:pStyle w:val="FooterHeader"/>
    </w:pPr>
  </w:p>
  <w:p w:rsidR="00ED709E" w:rsidRDefault="0043077B">
    <w:pPr>
      <w:pStyle w:val="Footer"/>
    </w:pPr>
    <w:r>
      <w:rPr>
        <w:noProof/>
      </w:rPr>
      <w:pict>
        <v:shapetype id="_x0000_t202" coordsize="21600,21600" o:spt="202" path="m,l,21600r21600,l21600,xe">
          <v:stroke joinstyle="miter"/>
          <v:path gradientshapeok="t" o:connecttype="rect"/>
        </v:shapetype>
        <v:shape id="Text Box 6" o:spid="_x0000_s2054" type="#_x0000_t202" style="position:absolute;margin-left:397.15pt;margin-top:756pt;width:1in;height:14.4pt;z-index:251657216;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" o:allowincell="f" filled="f" stroked="f">
          <v:textbox style="mso-next-textbox:#Text Box 6" inset="0,0,0,0">
            <w:txbxContent>
              <w:p w:rsidR="00ED709E" w:rsidRDefault="00ED709E" w:rsidP="006F5957">
                <w:pPr>
                  <w:jc w:val="right"/>
                  <w:rPr>
                    <w:b/>
                  </w:rPr>
                </w:pPr>
                <w:r>
                  <w:rPr>
                    <w:b/>
                  </w:rPr>
                  <w:t xml:space="preserve">Page </w:t>
                </w:r>
                <w:r>
                  <w:rPr>
                    <w:rStyle w:val="PageNumber"/>
                  </w:rPr>
                  <w:fldChar w:fldCharType="begin"/>
                </w:r>
                <w:r>
                  <w:rPr>
                    <w:rStyle w:val="PageNumber"/>
                  </w:rPr>
                  <w:instrText xml:space="preserve"> PAGE </w:instrText>
                </w:r>
                <w:r>
                  <w:rPr>
                    <w:rStyle w:val="PageNumber"/>
                  </w:rPr>
                  <w:fldChar w:fldCharType="separate"/>
                </w:r>
                <w:r w:rsidR="0043077B">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3077B">
                  <w:rPr>
                    <w:rStyle w:val="PageNumber"/>
                    <w:noProof/>
                  </w:rPr>
                  <w:t>1</w:t>
                </w:r>
                <w:r>
                  <w:rPr>
                    <w:rStyle w:val="PageNumber"/>
                  </w:rPr>
                  <w:fldChar w:fldCharType="end"/>
                </w:r>
              </w:p>
            </w:txbxContent>
          </v:textbox>
          <w10:wrap anchory="page"/>
          <w10:anchorlock/>
        </v:shape>
      </w:pict>
    </w:r>
    <w:r>
      <w:rPr>
        <w:noProof/>
      </w:rPr>
      <w:pict>
        <v:shape id="Text Box 7" o:spid="_x0000_s2055" type="#_x0000_t202" style="position:absolute;margin-left:1.15pt;margin-top:756pt;width:274.05pt;height:18.2pt;z-index:251656192;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" o:allowincell="f" filled="f" stroked="f">
          <v:textbox style="mso-next-textbox:#Text Box 7" inset="0,0,0,0">
            <w:txbxContent>
              <w:p w:rsidR="00ED709E" w:rsidRDefault="00ED709E" w:rsidP="006F5957">
                <w:pPr>
                  <w:rPr>
                    <w:b/>
                  </w:rPr>
                </w:pPr>
                <w:r>
                  <w:rPr>
                    <w:b/>
                  </w:rPr>
                  <w:t>StarterWare 01.02.05.08 Release Notes</w:t>
                </w:r>
              </w:p>
              <w:p w:rsidR="00ED709E" w:rsidRDefault="00ED709E" w:rsidP="006F5957">
                <w:pPr>
                  <w:rPr>
                    <w:b/>
                  </w:rPr>
                </w:pPr>
              </w:p>
              <w:p w:rsidR="00ED709E" w:rsidRDefault="00ED709E" w:rsidP="006F5957">
                <w:pPr>
                  <w:rPr>
                    <w:b/>
                  </w:rPr>
                </w:pPr>
                <w:r>
                  <w:rPr>
                    <w:b/>
                  </w:rPr>
                  <w:t xml:space="preserve"> Release Notes</w:t>
                </w:r>
              </w:p>
            </w:txbxContent>
          </v:textbox>
          <w10:wrap anchory="page"/>
          <w10:anchorlock/>
        </v:shape>
      </w:pict>
    </w:r>
    <w:r w:rsidR="00ED709E">
      <w:t>Information in this document is subject to change without notice.  Texas Instruments may have pending patent applications, trademarks, copyrights, or other intellectual property rights covering matter in this document.  The furnishing of this documents is given for usage with Texas Instruments products only and does not give you any license to the intellectual property that might be contained within this document.  Texas Instruments makes no implied or expressed warranties in this document and is not responsible for the products based from this document.</w:t>
    </w:r>
    <w:r>
      <w:rPr>
        <w:noProof/>
      </w:rPr>
      <w:pict>
        <v:line id="Line 8" o:spid="_x0000_s2056" style="position:absolute;z-index:251655168;visibility:visible;mso-position-horizontal-relative:text;mso-position-vertical-relative:page" from="1.15pt,748.8pt" to="469.15pt,7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" o:allowincell="f" strokeweight="4.5pt">
          <v:stroke linestyle="thickThin"/>
          <w10:wrap anchory="page"/>
        </v:lin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2296" w:rsidRDefault="001B2296" w:rsidP="0042419D">
      <w:pPr>
        <w:spacing w:after="0" w:line="240" w:lineRule="auto"/>
      </w:pPr>
      <w:r>
        <w:separator/>
      </w:r>
    </w:p>
  </w:footnote>
  <w:footnote w:type="continuationSeparator" w:id="0">
    <w:p w:rsidR="001B2296" w:rsidRDefault="001B2296" w:rsidP="004241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09E" w:rsidRDefault="0043077B">
    <w:pPr>
      <w:pStyle w:val="Header"/>
    </w:pPr>
    <w:r>
      <w:rPr>
        <w:noProof/>
      </w:rPr>
      <w:pict>
        <v:line id="Line 1" o:spid="_x0000_s2049" style="position:absolute;z-index:251658240;visibility:visible" from="1.15pt,36pt" to="469.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" o:allowincell="f" strokeweight="4.5pt">
          <v:stroke linestyle="thinThick"/>
        </v:line>
      </w:pict>
    </w:r>
    <w:r w:rsidR="00ED709E">
      <w:rPr>
        <w:noProof/>
      </w:rPr>
      <w:drawing>
        <wp:inline distT="0" distB="0" distL="0" distR="0" wp14:anchorId="0F9E872B" wp14:editId="4FB42B13">
          <wp:extent cx="1187450" cy="4064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87450" cy="40640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709E" w:rsidRDefault="0043077B">
    <w:pPr>
      <w:pStyle w:val="Header"/>
    </w:pPr>
    <w:r>
      <w:rPr>
        <w:noProof/>
      </w:rPr>
      <w:pict>
        <v:line id="Line 5" o:spid="_x0000_s2053" style="position:absolute;z-index:251654144;visibility:visible;mso-position-horizontal-relative:margin" from=".7pt,27.2pt" to="468.7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QP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CkSIt&#10;tGgjFEf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" strokeweight="4.5pt">
          <v:stroke linestyle="thinThick"/>
          <w10:wrap anchorx="margin"/>
        </v:line>
      </w:pict>
    </w:r>
    <w:r w:rsidR="00ED709E">
      <w:rPr>
        <w:noProof/>
      </w:rPr>
      <w:drawing>
        <wp:inline distT="0" distB="0" distL="0" distR="0" wp14:anchorId="4DE5696B" wp14:editId="750A0ED3">
          <wp:extent cx="5899150" cy="311150"/>
          <wp:effectExtent l="1905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899150" cy="311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2204D"/>
    <w:multiLevelType w:val="hybridMultilevel"/>
    <w:tmpl w:val="B96624FC"/>
    <w:lvl w:ilvl="0" w:tplc="9CE0CA54">
      <w:numFmt w:val="bullet"/>
      <w:lvlText w:val=""/>
      <w:lvlJc w:val="left"/>
      <w:pPr>
        <w:ind w:left="720" w:hanging="360"/>
      </w:pPr>
      <w:rPr>
        <w:rFonts w:ascii="Symbol" w:eastAsia="Times New Roman" w:hAnsi="Symbol" w:cs="Times-Bold" w:hint="default"/>
      </w:rPr>
    </w:lvl>
    <w:lvl w:ilvl="1" w:tplc="9CE0CA54">
      <w:numFmt w:val="bullet"/>
      <w:lvlText w:val=""/>
      <w:lvlJc w:val="left"/>
      <w:pPr>
        <w:ind w:left="1440" w:hanging="360"/>
      </w:pPr>
      <w:rPr>
        <w:rFonts w:ascii="Symbol" w:eastAsia="Times New Roman" w:hAnsi="Symbol" w:cs="Times-Bold" w:hint="default"/>
      </w:rPr>
    </w:lvl>
    <w:lvl w:ilvl="2" w:tplc="EC005076">
      <w:start w:val="1"/>
      <w:numFmt w:val="bullet"/>
      <w:lvlText w:val="–"/>
      <w:lvlJc w:val="left"/>
      <w:pPr>
        <w:ind w:left="2160" w:hanging="360"/>
      </w:pPr>
      <w:rPr>
        <w:rFonts w:ascii="Times New Roman" w:hAnsi="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CFE3018"/>
    <w:multiLevelType w:val="hybridMultilevel"/>
    <w:tmpl w:val="797E6E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0B58C4"/>
    <w:multiLevelType w:val="hybridMultilevel"/>
    <w:tmpl w:val="BAEC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E5399"/>
    <w:multiLevelType w:val="hybridMultilevel"/>
    <w:tmpl w:val="AD5C279E"/>
    <w:lvl w:ilvl="0" w:tplc="4009000F">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nsid w:val="3CA007F7"/>
    <w:multiLevelType w:val="hybridMultilevel"/>
    <w:tmpl w:val="79567A06"/>
    <w:lvl w:ilvl="0" w:tplc="04090005">
      <w:start w:val="1"/>
      <w:numFmt w:val="bullet"/>
      <w:lvlText w:val=""/>
      <w:lvlJc w:val="left"/>
      <w:pPr>
        <w:ind w:left="720" w:hanging="360"/>
      </w:pPr>
      <w:rPr>
        <w:rFonts w:ascii="Wingdings" w:hAnsi="Wingdings" w:hint="default"/>
      </w:rPr>
    </w:lvl>
    <w:lvl w:ilvl="1" w:tplc="EC005076">
      <w:start w:val="1"/>
      <w:numFmt w:val="bullet"/>
      <w:lvlText w:val="–"/>
      <w:lvlJc w:val="left"/>
      <w:pPr>
        <w:ind w:left="1440" w:hanging="360"/>
      </w:pPr>
      <w:rPr>
        <w:rFonts w:ascii="Times New Roman" w:hAnsi="Times New Roman" w:hint="default"/>
      </w:rPr>
    </w:lvl>
    <w:lvl w:ilvl="2" w:tplc="EC005076">
      <w:start w:val="1"/>
      <w:numFmt w:val="bullet"/>
      <w:lvlText w:val="–"/>
      <w:lvlJc w:val="left"/>
      <w:pPr>
        <w:ind w:left="2160" w:hanging="180"/>
      </w:pPr>
      <w:rPr>
        <w:rFonts w:ascii="Times New Roman" w:hAnsi="Times New Roman" w:hint="default"/>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3CDF6CC5"/>
    <w:multiLevelType w:val="hybridMultilevel"/>
    <w:tmpl w:val="1EEA7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7B62DC"/>
    <w:multiLevelType w:val="hybridMultilevel"/>
    <w:tmpl w:val="57E446B2"/>
    <w:lvl w:ilvl="0" w:tplc="EC005076">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64082B"/>
    <w:multiLevelType w:val="hybridMultilevel"/>
    <w:tmpl w:val="9AA07598"/>
    <w:lvl w:ilvl="0" w:tplc="04090001">
      <w:start w:val="1"/>
      <w:numFmt w:val="bullet"/>
      <w:lvlText w:val=""/>
      <w:lvlJc w:val="left"/>
      <w:pPr>
        <w:ind w:left="720" w:hanging="360"/>
      </w:pPr>
      <w:rPr>
        <w:rFonts w:ascii="Symbol" w:hAnsi="Symbol" w:hint="default"/>
      </w:rPr>
    </w:lvl>
    <w:lvl w:ilvl="1" w:tplc="EC005076">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DE0E66"/>
    <w:multiLevelType w:val="hybridMultilevel"/>
    <w:tmpl w:val="1A9E60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F34FE"/>
    <w:multiLevelType w:val="hybridMultilevel"/>
    <w:tmpl w:val="492442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2B46F35"/>
    <w:multiLevelType w:val="multilevel"/>
    <w:tmpl w:val="564C283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i w:val="0"/>
        <w:sz w:val="24"/>
        <w:szCs w:val="24"/>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3"/>
  </w:num>
  <w:num w:numId="2">
    <w:abstractNumId w:val="10"/>
  </w:num>
  <w:num w:numId="3">
    <w:abstractNumId w:val="9"/>
  </w:num>
  <w:num w:numId="4">
    <w:abstractNumId w:val="4"/>
  </w:num>
  <w:num w:numId="5">
    <w:abstractNumId w:val="0"/>
  </w:num>
  <w:num w:numId="6">
    <w:abstractNumId w:val="7"/>
  </w:num>
  <w:num w:numId="7">
    <w:abstractNumId w:val="1"/>
  </w:num>
  <w:num w:numId="8">
    <w:abstractNumId w:val="5"/>
  </w:num>
  <w:num w:numId="9">
    <w:abstractNumId w:val="8"/>
  </w:num>
  <w:num w:numId="10">
    <w:abstractNumId w:val="6"/>
  </w:num>
  <w:num w:numId="11">
    <w:abstractNumId w:val="2"/>
  </w:num>
  <w:num w:numId="1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13BD"/>
    <w:rsid w:val="00001B2F"/>
    <w:rsid w:val="00003343"/>
    <w:rsid w:val="00005C8B"/>
    <w:rsid w:val="000068CB"/>
    <w:rsid w:val="00006991"/>
    <w:rsid w:val="00006D3E"/>
    <w:rsid w:val="000079CD"/>
    <w:rsid w:val="00007C26"/>
    <w:rsid w:val="00010BE2"/>
    <w:rsid w:val="000113EB"/>
    <w:rsid w:val="00011C07"/>
    <w:rsid w:val="00012A59"/>
    <w:rsid w:val="00013CC6"/>
    <w:rsid w:val="00014343"/>
    <w:rsid w:val="000217DE"/>
    <w:rsid w:val="000231D9"/>
    <w:rsid w:val="000250A9"/>
    <w:rsid w:val="0002582D"/>
    <w:rsid w:val="00026D3B"/>
    <w:rsid w:val="00026EEA"/>
    <w:rsid w:val="00027982"/>
    <w:rsid w:val="0003125B"/>
    <w:rsid w:val="0003181D"/>
    <w:rsid w:val="00032628"/>
    <w:rsid w:val="00032F5D"/>
    <w:rsid w:val="00032FA0"/>
    <w:rsid w:val="000341AE"/>
    <w:rsid w:val="00034D4A"/>
    <w:rsid w:val="00037476"/>
    <w:rsid w:val="0003782F"/>
    <w:rsid w:val="00040A8A"/>
    <w:rsid w:val="00041CF9"/>
    <w:rsid w:val="00044855"/>
    <w:rsid w:val="00046C6C"/>
    <w:rsid w:val="00047A18"/>
    <w:rsid w:val="000503DF"/>
    <w:rsid w:val="00050DEC"/>
    <w:rsid w:val="000512EC"/>
    <w:rsid w:val="00052529"/>
    <w:rsid w:val="00054454"/>
    <w:rsid w:val="000548AF"/>
    <w:rsid w:val="00056BDB"/>
    <w:rsid w:val="00060DD1"/>
    <w:rsid w:val="0006142E"/>
    <w:rsid w:val="000615DE"/>
    <w:rsid w:val="0006242B"/>
    <w:rsid w:val="0006427F"/>
    <w:rsid w:val="000659AD"/>
    <w:rsid w:val="00066185"/>
    <w:rsid w:val="0006690A"/>
    <w:rsid w:val="00067958"/>
    <w:rsid w:val="00067CED"/>
    <w:rsid w:val="000706E5"/>
    <w:rsid w:val="0007128E"/>
    <w:rsid w:val="00072863"/>
    <w:rsid w:val="00072E40"/>
    <w:rsid w:val="0007342B"/>
    <w:rsid w:val="00074B25"/>
    <w:rsid w:val="00077090"/>
    <w:rsid w:val="0008216F"/>
    <w:rsid w:val="00084363"/>
    <w:rsid w:val="00086A58"/>
    <w:rsid w:val="00086C9E"/>
    <w:rsid w:val="00090765"/>
    <w:rsid w:val="00091DA8"/>
    <w:rsid w:val="0009283D"/>
    <w:rsid w:val="00092B50"/>
    <w:rsid w:val="000933AE"/>
    <w:rsid w:val="00093BF5"/>
    <w:rsid w:val="000955E3"/>
    <w:rsid w:val="00096147"/>
    <w:rsid w:val="000A07F4"/>
    <w:rsid w:val="000A0AB3"/>
    <w:rsid w:val="000A32ED"/>
    <w:rsid w:val="000A34B0"/>
    <w:rsid w:val="000A3DEA"/>
    <w:rsid w:val="000A3EAD"/>
    <w:rsid w:val="000A5356"/>
    <w:rsid w:val="000A7673"/>
    <w:rsid w:val="000A7D60"/>
    <w:rsid w:val="000B1263"/>
    <w:rsid w:val="000B1F9F"/>
    <w:rsid w:val="000B2485"/>
    <w:rsid w:val="000B3C01"/>
    <w:rsid w:val="000B5D11"/>
    <w:rsid w:val="000B60A8"/>
    <w:rsid w:val="000B6593"/>
    <w:rsid w:val="000B7709"/>
    <w:rsid w:val="000B774C"/>
    <w:rsid w:val="000B7ED9"/>
    <w:rsid w:val="000C0099"/>
    <w:rsid w:val="000C3895"/>
    <w:rsid w:val="000C4062"/>
    <w:rsid w:val="000C481A"/>
    <w:rsid w:val="000C4A5F"/>
    <w:rsid w:val="000C65DC"/>
    <w:rsid w:val="000C7EDF"/>
    <w:rsid w:val="000D22A0"/>
    <w:rsid w:val="000D22C3"/>
    <w:rsid w:val="000D4294"/>
    <w:rsid w:val="000D4C43"/>
    <w:rsid w:val="000D7F61"/>
    <w:rsid w:val="000E0A1D"/>
    <w:rsid w:val="000E0B12"/>
    <w:rsid w:val="000E26B6"/>
    <w:rsid w:val="000E3AEB"/>
    <w:rsid w:val="000E3FBA"/>
    <w:rsid w:val="000E4D08"/>
    <w:rsid w:val="000E4E11"/>
    <w:rsid w:val="000E5047"/>
    <w:rsid w:val="000E640A"/>
    <w:rsid w:val="000E7AA4"/>
    <w:rsid w:val="000F0740"/>
    <w:rsid w:val="000F30D0"/>
    <w:rsid w:val="000F3F31"/>
    <w:rsid w:val="000F4904"/>
    <w:rsid w:val="000F5346"/>
    <w:rsid w:val="00100174"/>
    <w:rsid w:val="001008ED"/>
    <w:rsid w:val="00102679"/>
    <w:rsid w:val="00102B4B"/>
    <w:rsid w:val="00102BD1"/>
    <w:rsid w:val="001078A0"/>
    <w:rsid w:val="00107AEF"/>
    <w:rsid w:val="0011182C"/>
    <w:rsid w:val="00111BF5"/>
    <w:rsid w:val="00112004"/>
    <w:rsid w:val="00117F3E"/>
    <w:rsid w:val="00121751"/>
    <w:rsid w:val="00121AEE"/>
    <w:rsid w:val="00121F4F"/>
    <w:rsid w:val="001240BA"/>
    <w:rsid w:val="00124708"/>
    <w:rsid w:val="00126D46"/>
    <w:rsid w:val="001307A4"/>
    <w:rsid w:val="001311F0"/>
    <w:rsid w:val="0013294D"/>
    <w:rsid w:val="00132EF1"/>
    <w:rsid w:val="00133626"/>
    <w:rsid w:val="00133A39"/>
    <w:rsid w:val="00133EF0"/>
    <w:rsid w:val="00134272"/>
    <w:rsid w:val="0013572B"/>
    <w:rsid w:val="00136836"/>
    <w:rsid w:val="00136B50"/>
    <w:rsid w:val="00136DF7"/>
    <w:rsid w:val="00137D4A"/>
    <w:rsid w:val="00140555"/>
    <w:rsid w:val="00142E7B"/>
    <w:rsid w:val="00144DAB"/>
    <w:rsid w:val="00146865"/>
    <w:rsid w:val="00146D65"/>
    <w:rsid w:val="00150A13"/>
    <w:rsid w:val="001520A9"/>
    <w:rsid w:val="001532D1"/>
    <w:rsid w:val="00153451"/>
    <w:rsid w:val="00153981"/>
    <w:rsid w:val="00153A8D"/>
    <w:rsid w:val="00153BFF"/>
    <w:rsid w:val="001544B9"/>
    <w:rsid w:val="00154D74"/>
    <w:rsid w:val="001555CB"/>
    <w:rsid w:val="00157E54"/>
    <w:rsid w:val="001606C7"/>
    <w:rsid w:val="00163B2C"/>
    <w:rsid w:val="00163C6B"/>
    <w:rsid w:val="00164035"/>
    <w:rsid w:val="0016425D"/>
    <w:rsid w:val="0016680D"/>
    <w:rsid w:val="001669AA"/>
    <w:rsid w:val="00166F6B"/>
    <w:rsid w:val="0016736B"/>
    <w:rsid w:val="0017285F"/>
    <w:rsid w:val="0017390C"/>
    <w:rsid w:val="00174526"/>
    <w:rsid w:val="001810A8"/>
    <w:rsid w:val="00182378"/>
    <w:rsid w:val="00182B39"/>
    <w:rsid w:val="0018666F"/>
    <w:rsid w:val="00190D84"/>
    <w:rsid w:val="00191031"/>
    <w:rsid w:val="001914AD"/>
    <w:rsid w:val="001926D9"/>
    <w:rsid w:val="00192BD2"/>
    <w:rsid w:val="00192F1B"/>
    <w:rsid w:val="00193800"/>
    <w:rsid w:val="001938DE"/>
    <w:rsid w:val="00194845"/>
    <w:rsid w:val="001976AD"/>
    <w:rsid w:val="00197B8B"/>
    <w:rsid w:val="001A1D8C"/>
    <w:rsid w:val="001A35EA"/>
    <w:rsid w:val="001A3925"/>
    <w:rsid w:val="001A47DE"/>
    <w:rsid w:val="001A4C1A"/>
    <w:rsid w:val="001A5E0C"/>
    <w:rsid w:val="001B05F0"/>
    <w:rsid w:val="001B065C"/>
    <w:rsid w:val="001B09BC"/>
    <w:rsid w:val="001B1712"/>
    <w:rsid w:val="001B1DEA"/>
    <w:rsid w:val="001B2296"/>
    <w:rsid w:val="001B5839"/>
    <w:rsid w:val="001B5E41"/>
    <w:rsid w:val="001B6242"/>
    <w:rsid w:val="001C075F"/>
    <w:rsid w:val="001C09C8"/>
    <w:rsid w:val="001C3121"/>
    <w:rsid w:val="001C51BD"/>
    <w:rsid w:val="001C686A"/>
    <w:rsid w:val="001D287F"/>
    <w:rsid w:val="001D336D"/>
    <w:rsid w:val="001D597D"/>
    <w:rsid w:val="001D7101"/>
    <w:rsid w:val="001E0081"/>
    <w:rsid w:val="001E23E7"/>
    <w:rsid w:val="001E26E8"/>
    <w:rsid w:val="001E48FC"/>
    <w:rsid w:val="001E4EFF"/>
    <w:rsid w:val="001E5421"/>
    <w:rsid w:val="001E5603"/>
    <w:rsid w:val="001E5723"/>
    <w:rsid w:val="001E681D"/>
    <w:rsid w:val="001F0286"/>
    <w:rsid w:val="001F06FC"/>
    <w:rsid w:val="001F1A35"/>
    <w:rsid w:val="001F20DB"/>
    <w:rsid w:val="001F231B"/>
    <w:rsid w:val="001F3912"/>
    <w:rsid w:val="001F7AF3"/>
    <w:rsid w:val="001F7FEC"/>
    <w:rsid w:val="00204083"/>
    <w:rsid w:val="0020410D"/>
    <w:rsid w:val="002065F9"/>
    <w:rsid w:val="00206B64"/>
    <w:rsid w:val="00210203"/>
    <w:rsid w:val="0021079B"/>
    <w:rsid w:val="00213303"/>
    <w:rsid w:val="0021386A"/>
    <w:rsid w:val="00213E56"/>
    <w:rsid w:val="00214096"/>
    <w:rsid w:val="00214AD3"/>
    <w:rsid w:val="00215B9C"/>
    <w:rsid w:val="00215DC0"/>
    <w:rsid w:val="002169BF"/>
    <w:rsid w:val="002200F9"/>
    <w:rsid w:val="00220241"/>
    <w:rsid w:val="0022064A"/>
    <w:rsid w:val="00220B4A"/>
    <w:rsid w:val="00220EAD"/>
    <w:rsid w:val="00221132"/>
    <w:rsid w:val="00222884"/>
    <w:rsid w:val="00224BE0"/>
    <w:rsid w:val="00225A91"/>
    <w:rsid w:val="0023122B"/>
    <w:rsid w:val="00231306"/>
    <w:rsid w:val="0023281B"/>
    <w:rsid w:val="00232C39"/>
    <w:rsid w:val="002352FB"/>
    <w:rsid w:val="00236A9D"/>
    <w:rsid w:val="002371B7"/>
    <w:rsid w:val="0024000D"/>
    <w:rsid w:val="002401F7"/>
    <w:rsid w:val="002437F4"/>
    <w:rsid w:val="0024448A"/>
    <w:rsid w:val="00245E78"/>
    <w:rsid w:val="002522FD"/>
    <w:rsid w:val="00252A4D"/>
    <w:rsid w:val="00253D99"/>
    <w:rsid w:val="00254BE1"/>
    <w:rsid w:val="002552C0"/>
    <w:rsid w:val="00255D2B"/>
    <w:rsid w:val="00255F51"/>
    <w:rsid w:val="0025645E"/>
    <w:rsid w:val="0025671F"/>
    <w:rsid w:val="002575F6"/>
    <w:rsid w:val="00257A93"/>
    <w:rsid w:val="00257DB6"/>
    <w:rsid w:val="00260B93"/>
    <w:rsid w:val="00262F1D"/>
    <w:rsid w:val="0026302B"/>
    <w:rsid w:val="00264348"/>
    <w:rsid w:val="002644AF"/>
    <w:rsid w:val="00264C7F"/>
    <w:rsid w:val="00265647"/>
    <w:rsid w:val="0026590B"/>
    <w:rsid w:val="00265AD2"/>
    <w:rsid w:val="00265C75"/>
    <w:rsid w:val="0026600B"/>
    <w:rsid w:val="00266E4A"/>
    <w:rsid w:val="002708EA"/>
    <w:rsid w:val="00271BE2"/>
    <w:rsid w:val="002723DD"/>
    <w:rsid w:val="0027269D"/>
    <w:rsid w:val="00272D29"/>
    <w:rsid w:val="00273108"/>
    <w:rsid w:val="002746FB"/>
    <w:rsid w:val="00276AD0"/>
    <w:rsid w:val="00277019"/>
    <w:rsid w:val="00277490"/>
    <w:rsid w:val="0028017E"/>
    <w:rsid w:val="00281DCD"/>
    <w:rsid w:val="00282F96"/>
    <w:rsid w:val="002835BE"/>
    <w:rsid w:val="00283C40"/>
    <w:rsid w:val="00283ECA"/>
    <w:rsid w:val="0028765D"/>
    <w:rsid w:val="0029397A"/>
    <w:rsid w:val="00293B15"/>
    <w:rsid w:val="00296DA3"/>
    <w:rsid w:val="00297842"/>
    <w:rsid w:val="002A025A"/>
    <w:rsid w:val="002A0FB4"/>
    <w:rsid w:val="002A2DC1"/>
    <w:rsid w:val="002A56D5"/>
    <w:rsid w:val="002A5BCA"/>
    <w:rsid w:val="002A6E79"/>
    <w:rsid w:val="002B0957"/>
    <w:rsid w:val="002B0AF6"/>
    <w:rsid w:val="002B2AAF"/>
    <w:rsid w:val="002B4B53"/>
    <w:rsid w:val="002B4E44"/>
    <w:rsid w:val="002B4FEA"/>
    <w:rsid w:val="002B5254"/>
    <w:rsid w:val="002B5355"/>
    <w:rsid w:val="002B53EE"/>
    <w:rsid w:val="002B7B32"/>
    <w:rsid w:val="002C0D29"/>
    <w:rsid w:val="002C14C7"/>
    <w:rsid w:val="002C5FE4"/>
    <w:rsid w:val="002C620C"/>
    <w:rsid w:val="002C719E"/>
    <w:rsid w:val="002D237E"/>
    <w:rsid w:val="002D4EEE"/>
    <w:rsid w:val="002D506D"/>
    <w:rsid w:val="002D585D"/>
    <w:rsid w:val="002D6030"/>
    <w:rsid w:val="002D6D99"/>
    <w:rsid w:val="002E3BEA"/>
    <w:rsid w:val="002E3EAF"/>
    <w:rsid w:val="002E4585"/>
    <w:rsid w:val="002E4D7C"/>
    <w:rsid w:val="002E761B"/>
    <w:rsid w:val="002F1EC9"/>
    <w:rsid w:val="002F24CB"/>
    <w:rsid w:val="002F2E2B"/>
    <w:rsid w:val="002F5E44"/>
    <w:rsid w:val="00300246"/>
    <w:rsid w:val="003009D8"/>
    <w:rsid w:val="00301A0C"/>
    <w:rsid w:val="003028B4"/>
    <w:rsid w:val="00303100"/>
    <w:rsid w:val="00305194"/>
    <w:rsid w:val="003077FC"/>
    <w:rsid w:val="00307E21"/>
    <w:rsid w:val="00310679"/>
    <w:rsid w:val="003135EA"/>
    <w:rsid w:val="003137F3"/>
    <w:rsid w:val="00313897"/>
    <w:rsid w:val="00315967"/>
    <w:rsid w:val="00316E5C"/>
    <w:rsid w:val="0031767C"/>
    <w:rsid w:val="00320A37"/>
    <w:rsid w:val="003224D7"/>
    <w:rsid w:val="003231E9"/>
    <w:rsid w:val="00325424"/>
    <w:rsid w:val="00327445"/>
    <w:rsid w:val="00330227"/>
    <w:rsid w:val="003330BC"/>
    <w:rsid w:val="00334769"/>
    <w:rsid w:val="00335213"/>
    <w:rsid w:val="00336C61"/>
    <w:rsid w:val="0034038D"/>
    <w:rsid w:val="00340440"/>
    <w:rsid w:val="00341E24"/>
    <w:rsid w:val="00342929"/>
    <w:rsid w:val="00343572"/>
    <w:rsid w:val="00343E32"/>
    <w:rsid w:val="00345787"/>
    <w:rsid w:val="003462DE"/>
    <w:rsid w:val="00347035"/>
    <w:rsid w:val="0035212F"/>
    <w:rsid w:val="003523BA"/>
    <w:rsid w:val="0035632D"/>
    <w:rsid w:val="00360B91"/>
    <w:rsid w:val="00360E90"/>
    <w:rsid w:val="00361B31"/>
    <w:rsid w:val="0036475E"/>
    <w:rsid w:val="003670BD"/>
    <w:rsid w:val="00367E5B"/>
    <w:rsid w:val="00371AA9"/>
    <w:rsid w:val="00372D2E"/>
    <w:rsid w:val="00373357"/>
    <w:rsid w:val="00375AE3"/>
    <w:rsid w:val="00375C46"/>
    <w:rsid w:val="00376E0F"/>
    <w:rsid w:val="0038107C"/>
    <w:rsid w:val="00381458"/>
    <w:rsid w:val="0038407C"/>
    <w:rsid w:val="00385857"/>
    <w:rsid w:val="00386E91"/>
    <w:rsid w:val="003872D0"/>
    <w:rsid w:val="003878C7"/>
    <w:rsid w:val="003911BF"/>
    <w:rsid w:val="003911E0"/>
    <w:rsid w:val="00393F72"/>
    <w:rsid w:val="0039536B"/>
    <w:rsid w:val="00395FDB"/>
    <w:rsid w:val="003961BC"/>
    <w:rsid w:val="00396D14"/>
    <w:rsid w:val="003970A4"/>
    <w:rsid w:val="003A10B0"/>
    <w:rsid w:val="003A214F"/>
    <w:rsid w:val="003A2C59"/>
    <w:rsid w:val="003A3DDE"/>
    <w:rsid w:val="003A403C"/>
    <w:rsid w:val="003A4D02"/>
    <w:rsid w:val="003A68D2"/>
    <w:rsid w:val="003A68F8"/>
    <w:rsid w:val="003A6B90"/>
    <w:rsid w:val="003A7A66"/>
    <w:rsid w:val="003A7B7B"/>
    <w:rsid w:val="003B15E8"/>
    <w:rsid w:val="003B2425"/>
    <w:rsid w:val="003B30D6"/>
    <w:rsid w:val="003B3D8C"/>
    <w:rsid w:val="003B55A5"/>
    <w:rsid w:val="003B6248"/>
    <w:rsid w:val="003B67B8"/>
    <w:rsid w:val="003C00BC"/>
    <w:rsid w:val="003C1622"/>
    <w:rsid w:val="003C35AF"/>
    <w:rsid w:val="003C4C77"/>
    <w:rsid w:val="003C76E3"/>
    <w:rsid w:val="003D0A3A"/>
    <w:rsid w:val="003D148D"/>
    <w:rsid w:val="003D14DD"/>
    <w:rsid w:val="003D1E96"/>
    <w:rsid w:val="003D34BD"/>
    <w:rsid w:val="003D3655"/>
    <w:rsid w:val="003D4E12"/>
    <w:rsid w:val="003D4E80"/>
    <w:rsid w:val="003D65D0"/>
    <w:rsid w:val="003E0FC5"/>
    <w:rsid w:val="003E1D5F"/>
    <w:rsid w:val="003E2C31"/>
    <w:rsid w:val="003E3B30"/>
    <w:rsid w:val="003E49C5"/>
    <w:rsid w:val="003E4F26"/>
    <w:rsid w:val="003F26A1"/>
    <w:rsid w:val="003F32E8"/>
    <w:rsid w:val="003F3F7C"/>
    <w:rsid w:val="003F55A4"/>
    <w:rsid w:val="003F5FD8"/>
    <w:rsid w:val="003F62EA"/>
    <w:rsid w:val="004009BB"/>
    <w:rsid w:val="004029F9"/>
    <w:rsid w:val="00402DC7"/>
    <w:rsid w:val="00403D5A"/>
    <w:rsid w:val="00404143"/>
    <w:rsid w:val="00404624"/>
    <w:rsid w:val="00404F66"/>
    <w:rsid w:val="0041286F"/>
    <w:rsid w:val="00416361"/>
    <w:rsid w:val="004171C5"/>
    <w:rsid w:val="004172A0"/>
    <w:rsid w:val="00420C9E"/>
    <w:rsid w:val="0042230B"/>
    <w:rsid w:val="00422F73"/>
    <w:rsid w:val="0042419D"/>
    <w:rsid w:val="004256CF"/>
    <w:rsid w:val="004304CD"/>
    <w:rsid w:val="0043077B"/>
    <w:rsid w:val="00430BBB"/>
    <w:rsid w:val="00431552"/>
    <w:rsid w:val="004319F9"/>
    <w:rsid w:val="00432051"/>
    <w:rsid w:val="004321D0"/>
    <w:rsid w:val="00433128"/>
    <w:rsid w:val="004342A2"/>
    <w:rsid w:val="00434746"/>
    <w:rsid w:val="00436297"/>
    <w:rsid w:val="00436D23"/>
    <w:rsid w:val="004376EE"/>
    <w:rsid w:val="00437C6C"/>
    <w:rsid w:val="00441BB7"/>
    <w:rsid w:val="00441E95"/>
    <w:rsid w:val="00443F20"/>
    <w:rsid w:val="00444673"/>
    <w:rsid w:val="00444C31"/>
    <w:rsid w:val="00445117"/>
    <w:rsid w:val="004478C4"/>
    <w:rsid w:val="004566F7"/>
    <w:rsid w:val="004579EA"/>
    <w:rsid w:val="0046094C"/>
    <w:rsid w:val="00461B4F"/>
    <w:rsid w:val="004626A4"/>
    <w:rsid w:val="00463474"/>
    <w:rsid w:val="00463A28"/>
    <w:rsid w:val="00463FEE"/>
    <w:rsid w:val="004643F1"/>
    <w:rsid w:val="00464B6B"/>
    <w:rsid w:val="00464C0C"/>
    <w:rsid w:val="00467C53"/>
    <w:rsid w:val="004718D0"/>
    <w:rsid w:val="00473059"/>
    <w:rsid w:val="00474676"/>
    <w:rsid w:val="00474B63"/>
    <w:rsid w:val="00474D26"/>
    <w:rsid w:val="00475CE6"/>
    <w:rsid w:val="00476E38"/>
    <w:rsid w:val="00477F1E"/>
    <w:rsid w:val="00480E58"/>
    <w:rsid w:val="00481826"/>
    <w:rsid w:val="0048271F"/>
    <w:rsid w:val="004833FB"/>
    <w:rsid w:val="004840CC"/>
    <w:rsid w:val="00485A9F"/>
    <w:rsid w:val="004867E4"/>
    <w:rsid w:val="00490E13"/>
    <w:rsid w:val="004917C3"/>
    <w:rsid w:val="004946A1"/>
    <w:rsid w:val="004967CD"/>
    <w:rsid w:val="004A0034"/>
    <w:rsid w:val="004A0DCC"/>
    <w:rsid w:val="004A0DFB"/>
    <w:rsid w:val="004A13D3"/>
    <w:rsid w:val="004A1A91"/>
    <w:rsid w:val="004A2734"/>
    <w:rsid w:val="004A298C"/>
    <w:rsid w:val="004A3AAE"/>
    <w:rsid w:val="004A4CB9"/>
    <w:rsid w:val="004A521C"/>
    <w:rsid w:val="004A6DE4"/>
    <w:rsid w:val="004B07BC"/>
    <w:rsid w:val="004B0ABD"/>
    <w:rsid w:val="004B363C"/>
    <w:rsid w:val="004B5164"/>
    <w:rsid w:val="004B7D54"/>
    <w:rsid w:val="004B7DE8"/>
    <w:rsid w:val="004C288D"/>
    <w:rsid w:val="004C5CCA"/>
    <w:rsid w:val="004C6507"/>
    <w:rsid w:val="004C66A7"/>
    <w:rsid w:val="004C71AE"/>
    <w:rsid w:val="004C7910"/>
    <w:rsid w:val="004C7EFE"/>
    <w:rsid w:val="004D0786"/>
    <w:rsid w:val="004D0CC1"/>
    <w:rsid w:val="004D11A5"/>
    <w:rsid w:val="004D178C"/>
    <w:rsid w:val="004D1AC3"/>
    <w:rsid w:val="004D2D2D"/>
    <w:rsid w:val="004D44D6"/>
    <w:rsid w:val="004D615A"/>
    <w:rsid w:val="004D65E1"/>
    <w:rsid w:val="004E035D"/>
    <w:rsid w:val="004E1C8C"/>
    <w:rsid w:val="004E287E"/>
    <w:rsid w:val="004E302F"/>
    <w:rsid w:val="004E32E0"/>
    <w:rsid w:val="004E3A06"/>
    <w:rsid w:val="004E4214"/>
    <w:rsid w:val="004E5EAD"/>
    <w:rsid w:val="004E6104"/>
    <w:rsid w:val="004E6D35"/>
    <w:rsid w:val="004E7B67"/>
    <w:rsid w:val="004F0B55"/>
    <w:rsid w:val="004F1185"/>
    <w:rsid w:val="004F2717"/>
    <w:rsid w:val="004F5121"/>
    <w:rsid w:val="004F6201"/>
    <w:rsid w:val="004F68A2"/>
    <w:rsid w:val="004F78E1"/>
    <w:rsid w:val="00502B03"/>
    <w:rsid w:val="005036B4"/>
    <w:rsid w:val="00507A0C"/>
    <w:rsid w:val="00510678"/>
    <w:rsid w:val="00511027"/>
    <w:rsid w:val="00516B8E"/>
    <w:rsid w:val="00520DD2"/>
    <w:rsid w:val="005223F3"/>
    <w:rsid w:val="00522CD9"/>
    <w:rsid w:val="00523AC4"/>
    <w:rsid w:val="005258F1"/>
    <w:rsid w:val="005272FE"/>
    <w:rsid w:val="00531B4C"/>
    <w:rsid w:val="0053290A"/>
    <w:rsid w:val="00534760"/>
    <w:rsid w:val="00535029"/>
    <w:rsid w:val="00535222"/>
    <w:rsid w:val="00540DFD"/>
    <w:rsid w:val="00541B9C"/>
    <w:rsid w:val="005429E5"/>
    <w:rsid w:val="00545545"/>
    <w:rsid w:val="00545B98"/>
    <w:rsid w:val="005471B2"/>
    <w:rsid w:val="005506B4"/>
    <w:rsid w:val="00550F15"/>
    <w:rsid w:val="0055116B"/>
    <w:rsid w:val="0055404C"/>
    <w:rsid w:val="005542CD"/>
    <w:rsid w:val="005546D4"/>
    <w:rsid w:val="00555AC8"/>
    <w:rsid w:val="00556AFF"/>
    <w:rsid w:val="0056049C"/>
    <w:rsid w:val="00561616"/>
    <w:rsid w:val="0056312F"/>
    <w:rsid w:val="00563306"/>
    <w:rsid w:val="00563770"/>
    <w:rsid w:val="00563983"/>
    <w:rsid w:val="005640EA"/>
    <w:rsid w:val="005642F5"/>
    <w:rsid w:val="0056509F"/>
    <w:rsid w:val="00565E55"/>
    <w:rsid w:val="005673C4"/>
    <w:rsid w:val="00571005"/>
    <w:rsid w:val="00571B1B"/>
    <w:rsid w:val="00571F91"/>
    <w:rsid w:val="005732C8"/>
    <w:rsid w:val="0057653A"/>
    <w:rsid w:val="00576E48"/>
    <w:rsid w:val="00577F26"/>
    <w:rsid w:val="00577F77"/>
    <w:rsid w:val="0058112D"/>
    <w:rsid w:val="00583FFF"/>
    <w:rsid w:val="0058402B"/>
    <w:rsid w:val="0058446C"/>
    <w:rsid w:val="005846E4"/>
    <w:rsid w:val="00594E96"/>
    <w:rsid w:val="00595E9C"/>
    <w:rsid w:val="005A47DA"/>
    <w:rsid w:val="005A5559"/>
    <w:rsid w:val="005A7955"/>
    <w:rsid w:val="005B3705"/>
    <w:rsid w:val="005B6A15"/>
    <w:rsid w:val="005B6BB4"/>
    <w:rsid w:val="005C0175"/>
    <w:rsid w:val="005C02F8"/>
    <w:rsid w:val="005C0C73"/>
    <w:rsid w:val="005C2C3B"/>
    <w:rsid w:val="005C3E69"/>
    <w:rsid w:val="005C4D4D"/>
    <w:rsid w:val="005D0690"/>
    <w:rsid w:val="005D1107"/>
    <w:rsid w:val="005D1C6F"/>
    <w:rsid w:val="005D2E73"/>
    <w:rsid w:val="005D525A"/>
    <w:rsid w:val="005D7AA5"/>
    <w:rsid w:val="005E24CC"/>
    <w:rsid w:val="005E4A55"/>
    <w:rsid w:val="005E57AA"/>
    <w:rsid w:val="005E6806"/>
    <w:rsid w:val="005E7B5C"/>
    <w:rsid w:val="005E7D3C"/>
    <w:rsid w:val="005F0857"/>
    <w:rsid w:val="005F10EB"/>
    <w:rsid w:val="005F150C"/>
    <w:rsid w:val="005F2C27"/>
    <w:rsid w:val="005F4868"/>
    <w:rsid w:val="005F6420"/>
    <w:rsid w:val="005F6973"/>
    <w:rsid w:val="005F783E"/>
    <w:rsid w:val="006008C1"/>
    <w:rsid w:val="00604288"/>
    <w:rsid w:val="006052EA"/>
    <w:rsid w:val="0060701F"/>
    <w:rsid w:val="006074EA"/>
    <w:rsid w:val="00607535"/>
    <w:rsid w:val="00607976"/>
    <w:rsid w:val="006100F8"/>
    <w:rsid w:val="00611408"/>
    <w:rsid w:val="006115DB"/>
    <w:rsid w:val="006138AA"/>
    <w:rsid w:val="0061397C"/>
    <w:rsid w:val="00613E06"/>
    <w:rsid w:val="00615E4F"/>
    <w:rsid w:val="00616E84"/>
    <w:rsid w:val="00620A9B"/>
    <w:rsid w:val="00624732"/>
    <w:rsid w:val="0062532B"/>
    <w:rsid w:val="0063079E"/>
    <w:rsid w:val="006321F0"/>
    <w:rsid w:val="006367AD"/>
    <w:rsid w:val="00636E87"/>
    <w:rsid w:val="00636EA4"/>
    <w:rsid w:val="00637C32"/>
    <w:rsid w:val="00640149"/>
    <w:rsid w:val="006405B3"/>
    <w:rsid w:val="00640A40"/>
    <w:rsid w:val="00640BF5"/>
    <w:rsid w:val="00640DC1"/>
    <w:rsid w:val="0064121C"/>
    <w:rsid w:val="00641AAF"/>
    <w:rsid w:val="00642B08"/>
    <w:rsid w:val="00644B91"/>
    <w:rsid w:val="00645785"/>
    <w:rsid w:val="0064646E"/>
    <w:rsid w:val="00646482"/>
    <w:rsid w:val="006532E4"/>
    <w:rsid w:val="00654971"/>
    <w:rsid w:val="00654C79"/>
    <w:rsid w:val="00655EAD"/>
    <w:rsid w:val="0065645B"/>
    <w:rsid w:val="00657261"/>
    <w:rsid w:val="006575A8"/>
    <w:rsid w:val="006603BB"/>
    <w:rsid w:val="00660F78"/>
    <w:rsid w:val="00661055"/>
    <w:rsid w:val="00661D6A"/>
    <w:rsid w:val="00662378"/>
    <w:rsid w:val="006624A5"/>
    <w:rsid w:val="00662687"/>
    <w:rsid w:val="0066302A"/>
    <w:rsid w:val="006632C7"/>
    <w:rsid w:val="006633C9"/>
    <w:rsid w:val="00665C8F"/>
    <w:rsid w:val="00667912"/>
    <w:rsid w:val="006679B9"/>
    <w:rsid w:val="0067086F"/>
    <w:rsid w:val="00671173"/>
    <w:rsid w:val="0067280F"/>
    <w:rsid w:val="00672810"/>
    <w:rsid w:val="006731F0"/>
    <w:rsid w:val="006748F0"/>
    <w:rsid w:val="00674B4A"/>
    <w:rsid w:val="006761C5"/>
    <w:rsid w:val="00676892"/>
    <w:rsid w:val="00677278"/>
    <w:rsid w:val="006802E9"/>
    <w:rsid w:val="00680D00"/>
    <w:rsid w:val="00680E45"/>
    <w:rsid w:val="0068561F"/>
    <w:rsid w:val="00686956"/>
    <w:rsid w:val="00686A15"/>
    <w:rsid w:val="006910DA"/>
    <w:rsid w:val="00692906"/>
    <w:rsid w:val="00693A15"/>
    <w:rsid w:val="00696BA4"/>
    <w:rsid w:val="00696BBA"/>
    <w:rsid w:val="0069759B"/>
    <w:rsid w:val="006A0B65"/>
    <w:rsid w:val="006A1691"/>
    <w:rsid w:val="006A214C"/>
    <w:rsid w:val="006A297D"/>
    <w:rsid w:val="006A6012"/>
    <w:rsid w:val="006B0D87"/>
    <w:rsid w:val="006B162D"/>
    <w:rsid w:val="006B4AED"/>
    <w:rsid w:val="006B678C"/>
    <w:rsid w:val="006B7A2E"/>
    <w:rsid w:val="006C1E59"/>
    <w:rsid w:val="006C2458"/>
    <w:rsid w:val="006C2D89"/>
    <w:rsid w:val="006C5811"/>
    <w:rsid w:val="006C730C"/>
    <w:rsid w:val="006C7749"/>
    <w:rsid w:val="006D0475"/>
    <w:rsid w:val="006D04FF"/>
    <w:rsid w:val="006D1C71"/>
    <w:rsid w:val="006D1F4F"/>
    <w:rsid w:val="006D56B3"/>
    <w:rsid w:val="006D61AC"/>
    <w:rsid w:val="006E0C14"/>
    <w:rsid w:val="006E5C37"/>
    <w:rsid w:val="006E6156"/>
    <w:rsid w:val="006E701F"/>
    <w:rsid w:val="006F1AE5"/>
    <w:rsid w:val="006F203B"/>
    <w:rsid w:val="006F349C"/>
    <w:rsid w:val="006F40BA"/>
    <w:rsid w:val="006F5203"/>
    <w:rsid w:val="006F5259"/>
    <w:rsid w:val="006F5957"/>
    <w:rsid w:val="007008BE"/>
    <w:rsid w:val="00702008"/>
    <w:rsid w:val="00702961"/>
    <w:rsid w:val="00703F5C"/>
    <w:rsid w:val="00704328"/>
    <w:rsid w:val="007055C0"/>
    <w:rsid w:val="007068CF"/>
    <w:rsid w:val="007073B2"/>
    <w:rsid w:val="0070788C"/>
    <w:rsid w:val="00707BCA"/>
    <w:rsid w:val="00710426"/>
    <w:rsid w:val="00711026"/>
    <w:rsid w:val="007127CF"/>
    <w:rsid w:val="007158A7"/>
    <w:rsid w:val="0072055A"/>
    <w:rsid w:val="00720A16"/>
    <w:rsid w:val="00721608"/>
    <w:rsid w:val="007217E0"/>
    <w:rsid w:val="00724086"/>
    <w:rsid w:val="0072422E"/>
    <w:rsid w:val="007243EA"/>
    <w:rsid w:val="0072465C"/>
    <w:rsid w:val="007265FC"/>
    <w:rsid w:val="007266B4"/>
    <w:rsid w:val="007274CC"/>
    <w:rsid w:val="0073139C"/>
    <w:rsid w:val="00732D11"/>
    <w:rsid w:val="007363D5"/>
    <w:rsid w:val="0073661D"/>
    <w:rsid w:val="00736D2B"/>
    <w:rsid w:val="00740318"/>
    <w:rsid w:val="00740CCE"/>
    <w:rsid w:val="0074546C"/>
    <w:rsid w:val="00745A65"/>
    <w:rsid w:val="00745CFC"/>
    <w:rsid w:val="00746A7A"/>
    <w:rsid w:val="00747897"/>
    <w:rsid w:val="00750164"/>
    <w:rsid w:val="0075177B"/>
    <w:rsid w:val="007526D7"/>
    <w:rsid w:val="00752CE3"/>
    <w:rsid w:val="00753498"/>
    <w:rsid w:val="00755D9A"/>
    <w:rsid w:val="007602EE"/>
    <w:rsid w:val="0076151E"/>
    <w:rsid w:val="00762574"/>
    <w:rsid w:val="00762A55"/>
    <w:rsid w:val="00762C0D"/>
    <w:rsid w:val="007639C6"/>
    <w:rsid w:val="00763CB5"/>
    <w:rsid w:val="00764DC1"/>
    <w:rsid w:val="00765B60"/>
    <w:rsid w:val="00766E53"/>
    <w:rsid w:val="00771CD0"/>
    <w:rsid w:val="007726E7"/>
    <w:rsid w:val="00774249"/>
    <w:rsid w:val="00774254"/>
    <w:rsid w:val="00774891"/>
    <w:rsid w:val="00777680"/>
    <w:rsid w:val="007806C2"/>
    <w:rsid w:val="00780EC1"/>
    <w:rsid w:val="007836DA"/>
    <w:rsid w:val="00784A5B"/>
    <w:rsid w:val="00787819"/>
    <w:rsid w:val="00790BC6"/>
    <w:rsid w:val="0079148A"/>
    <w:rsid w:val="00796DF2"/>
    <w:rsid w:val="007A046A"/>
    <w:rsid w:val="007A17BA"/>
    <w:rsid w:val="007A1F4F"/>
    <w:rsid w:val="007A286B"/>
    <w:rsid w:val="007A2B5B"/>
    <w:rsid w:val="007A2BDE"/>
    <w:rsid w:val="007A2E55"/>
    <w:rsid w:val="007A3D97"/>
    <w:rsid w:val="007A4640"/>
    <w:rsid w:val="007A5417"/>
    <w:rsid w:val="007A71C3"/>
    <w:rsid w:val="007A765D"/>
    <w:rsid w:val="007B0A97"/>
    <w:rsid w:val="007B0B0C"/>
    <w:rsid w:val="007B319D"/>
    <w:rsid w:val="007B3F83"/>
    <w:rsid w:val="007B69E6"/>
    <w:rsid w:val="007B6CC5"/>
    <w:rsid w:val="007C0955"/>
    <w:rsid w:val="007C206E"/>
    <w:rsid w:val="007C3B6A"/>
    <w:rsid w:val="007C5448"/>
    <w:rsid w:val="007C5526"/>
    <w:rsid w:val="007C5C2A"/>
    <w:rsid w:val="007C6454"/>
    <w:rsid w:val="007C6AEE"/>
    <w:rsid w:val="007C6F99"/>
    <w:rsid w:val="007C77B1"/>
    <w:rsid w:val="007D0761"/>
    <w:rsid w:val="007D127A"/>
    <w:rsid w:val="007D1810"/>
    <w:rsid w:val="007D2E02"/>
    <w:rsid w:val="007D3588"/>
    <w:rsid w:val="007D4353"/>
    <w:rsid w:val="007D6650"/>
    <w:rsid w:val="007D73A5"/>
    <w:rsid w:val="007D7748"/>
    <w:rsid w:val="007D7B30"/>
    <w:rsid w:val="007E075C"/>
    <w:rsid w:val="007E0BA5"/>
    <w:rsid w:val="007E1FB3"/>
    <w:rsid w:val="007E4AB6"/>
    <w:rsid w:val="007F1610"/>
    <w:rsid w:val="007F2B5D"/>
    <w:rsid w:val="007F3395"/>
    <w:rsid w:val="007F627D"/>
    <w:rsid w:val="007F6F8B"/>
    <w:rsid w:val="007F73F5"/>
    <w:rsid w:val="007F7800"/>
    <w:rsid w:val="007F7F26"/>
    <w:rsid w:val="00804394"/>
    <w:rsid w:val="00805029"/>
    <w:rsid w:val="008058FA"/>
    <w:rsid w:val="00805CB4"/>
    <w:rsid w:val="00805D40"/>
    <w:rsid w:val="00811349"/>
    <w:rsid w:val="0081218E"/>
    <w:rsid w:val="00812F6D"/>
    <w:rsid w:val="0081302F"/>
    <w:rsid w:val="00813A95"/>
    <w:rsid w:val="00813AD5"/>
    <w:rsid w:val="008140EB"/>
    <w:rsid w:val="00814285"/>
    <w:rsid w:val="008156FE"/>
    <w:rsid w:val="00815C5D"/>
    <w:rsid w:val="00815DC6"/>
    <w:rsid w:val="00817C0B"/>
    <w:rsid w:val="008209CC"/>
    <w:rsid w:val="00821323"/>
    <w:rsid w:val="00821C99"/>
    <w:rsid w:val="0082205B"/>
    <w:rsid w:val="008236F0"/>
    <w:rsid w:val="00823975"/>
    <w:rsid w:val="00827424"/>
    <w:rsid w:val="008278D6"/>
    <w:rsid w:val="0083145F"/>
    <w:rsid w:val="008326F5"/>
    <w:rsid w:val="00832EA5"/>
    <w:rsid w:val="00833709"/>
    <w:rsid w:val="00840676"/>
    <w:rsid w:val="00840AF1"/>
    <w:rsid w:val="008418BE"/>
    <w:rsid w:val="00841FC9"/>
    <w:rsid w:val="0084214F"/>
    <w:rsid w:val="0084223A"/>
    <w:rsid w:val="00842315"/>
    <w:rsid w:val="0084378D"/>
    <w:rsid w:val="00843FDE"/>
    <w:rsid w:val="00845176"/>
    <w:rsid w:val="00846128"/>
    <w:rsid w:val="008467BC"/>
    <w:rsid w:val="0085101B"/>
    <w:rsid w:val="00851E27"/>
    <w:rsid w:val="00854EE0"/>
    <w:rsid w:val="00855275"/>
    <w:rsid w:val="008561BF"/>
    <w:rsid w:val="0085665F"/>
    <w:rsid w:val="008568A9"/>
    <w:rsid w:val="0086003D"/>
    <w:rsid w:val="00860211"/>
    <w:rsid w:val="00861ABB"/>
    <w:rsid w:val="00861C42"/>
    <w:rsid w:val="00862038"/>
    <w:rsid w:val="0086375B"/>
    <w:rsid w:val="00863F5C"/>
    <w:rsid w:val="0086454F"/>
    <w:rsid w:val="00864971"/>
    <w:rsid w:val="00864BF1"/>
    <w:rsid w:val="00864CC1"/>
    <w:rsid w:val="00865C2C"/>
    <w:rsid w:val="0086657C"/>
    <w:rsid w:val="00870FDC"/>
    <w:rsid w:val="00873CED"/>
    <w:rsid w:val="00873D67"/>
    <w:rsid w:val="00874333"/>
    <w:rsid w:val="00874873"/>
    <w:rsid w:val="0088085E"/>
    <w:rsid w:val="008816CF"/>
    <w:rsid w:val="00881738"/>
    <w:rsid w:val="00882211"/>
    <w:rsid w:val="00882D47"/>
    <w:rsid w:val="00886329"/>
    <w:rsid w:val="00886502"/>
    <w:rsid w:val="00890D1C"/>
    <w:rsid w:val="00891EB5"/>
    <w:rsid w:val="008924B8"/>
    <w:rsid w:val="008928C3"/>
    <w:rsid w:val="00893DA0"/>
    <w:rsid w:val="00894088"/>
    <w:rsid w:val="00894CB5"/>
    <w:rsid w:val="008959D4"/>
    <w:rsid w:val="00895F7C"/>
    <w:rsid w:val="008973B7"/>
    <w:rsid w:val="008974ED"/>
    <w:rsid w:val="00897523"/>
    <w:rsid w:val="00897723"/>
    <w:rsid w:val="008A13C6"/>
    <w:rsid w:val="008A66CA"/>
    <w:rsid w:val="008A6DD6"/>
    <w:rsid w:val="008A6DDC"/>
    <w:rsid w:val="008A7309"/>
    <w:rsid w:val="008B02F2"/>
    <w:rsid w:val="008B0E26"/>
    <w:rsid w:val="008B1358"/>
    <w:rsid w:val="008B1824"/>
    <w:rsid w:val="008B24FD"/>
    <w:rsid w:val="008B4434"/>
    <w:rsid w:val="008B7A65"/>
    <w:rsid w:val="008C2C2A"/>
    <w:rsid w:val="008C2D85"/>
    <w:rsid w:val="008D1B73"/>
    <w:rsid w:val="008D6408"/>
    <w:rsid w:val="008D7780"/>
    <w:rsid w:val="008E008F"/>
    <w:rsid w:val="008E059A"/>
    <w:rsid w:val="008E0D4B"/>
    <w:rsid w:val="008E118D"/>
    <w:rsid w:val="008E2460"/>
    <w:rsid w:val="008E3F64"/>
    <w:rsid w:val="008E5348"/>
    <w:rsid w:val="008E65F2"/>
    <w:rsid w:val="008E760D"/>
    <w:rsid w:val="008F008C"/>
    <w:rsid w:val="008F180D"/>
    <w:rsid w:val="008F1AA1"/>
    <w:rsid w:val="008F1FA8"/>
    <w:rsid w:val="008F41F6"/>
    <w:rsid w:val="008F706A"/>
    <w:rsid w:val="008F7E4F"/>
    <w:rsid w:val="009006BD"/>
    <w:rsid w:val="009040A7"/>
    <w:rsid w:val="009058FA"/>
    <w:rsid w:val="00905904"/>
    <w:rsid w:val="009107CE"/>
    <w:rsid w:val="0091084A"/>
    <w:rsid w:val="00910DD3"/>
    <w:rsid w:val="009129C5"/>
    <w:rsid w:val="009133B6"/>
    <w:rsid w:val="00914A11"/>
    <w:rsid w:val="00915739"/>
    <w:rsid w:val="009200C0"/>
    <w:rsid w:val="00921E1D"/>
    <w:rsid w:val="00921ED9"/>
    <w:rsid w:val="00924CF3"/>
    <w:rsid w:val="00926F9C"/>
    <w:rsid w:val="009272C7"/>
    <w:rsid w:val="00927A60"/>
    <w:rsid w:val="00930D0D"/>
    <w:rsid w:val="0093160B"/>
    <w:rsid w:val="00931FB6"/>
    <w:rsid w:val="009324F2"/>
    <w:rsid w:val="009352A2"/>
    <w:rsid w:val="00935CCB"/>
    <w:rsid w:val="009365DD"/>
    <w:rsid w:val="00936F51"/>
    <w:rsid w:val="0093777F"/>
    <w:rsid w:val="009404BF"/>
    <w:rsid w:val="00941233"/>
    <w:rsid w:val="00942A50"/>
    <w:rsid w:val="0094453A"/>
    <w:rsid w:val="00951A26"/>
    <w:rsid w:val="00951CE8"/>
    <w:rsid w:val="00952548"/>
    <w:rsid w:val="009530E2"/>
    <w:rsid w:val="00953BE3"/>
    <w:rsid w:val="00954711"/>
    <w:rsid w:val="00955711"/>
    <w:rsid w:val="00956613"/>
    <w:rsid w:val="00957AD6"/>
    <w:rsid w:val="00957D93"/>
    <w:rsid w:val="0096015C"/>
    <w:rsid w:val="00960ECC"/>
    <w:rsid w:val="0096242A"/>
    <w:rsid w:val="00963683"/>
    <w:rsid w:val="009636CD"/>
    <w:rsid w:val="00965840"/>
    <w:rsid w:val="00965B2A"/>
    <w:rsid w:val="0096776A"/>
    <w:rsid w:val="00967B81"/>
    <w:rsid w:val="009705FD"/>
    <w:rsid w:val="0097080A"/>
    <w:rsid w:val="00970EDD"/>
    <w:rsid w:val="009755DD"/>
    <w:rsid w:val="00975923"/>
    <w:rsid w:val="00975971"/>
    <w:rsid w:val="0098021B"/>
    <w:rsid w:val="00982257"/>
    <w:rsid w:val="00982744"/>
    <w:rsid w:val="00982BF8"/>
    <w:rsid w:val="00983609"/>
    <w:rsid w:val="009848D8"/>
    <w:rsid w:val="00986E0A"/>
    <w:rsid w:val="00986EAE"/>
    <w:rsid w:val="009900BD"/>
    <w:rsid w:val="00990688"/>
    <w:rsid w:val="009917A5"/>
    <w:rsid w:val="00991B46"/>
    <w:rsid w:val="00991F34"/>
    <w:rsid w:val="00992833"/>
    <w:rsid w:val="009957BF"/>
    <w:rsid w:val="009973F7"/>
    <w:rsid w:val="00997AA4"/>
    <w:rsid w:val="00997D60"/>
    <w:rsid w:val="009A1633"/>
    <w:rsid w:val="009A3AEE"/>
    <w:rsid w:val="009A4F02"/>
    <w:rsid w:val="009A6B28"/>
    <w:rsid w:val="009A75E1"/>
    <w:rsid w:val="009A7A04"/>
    <w:rsid w:val="009B0266"/>
    <w:rsid w:val="009B02D8"/>
    <w:rsid w:val="009B03F2"/>
    <w:rsid w:val="009B0DBD"/>
    <w:rsid w:val="009B2C4D"/>
    <w:rsid w:val="009B3153"/>
    <w:rsid w:val="009B3732"/>
    <w:rsid w:val="009B3E95"/>
    <w:rsid w:val="009B44A6"/>
    <w:rsid w:val="009B4F14"/>
    <w:rsid w:val="009B5BAB"/>
    <w:rsid w:val="009C00FC"/>
    <w:rsid w:val="009C0112"/>
    <w:rsid w:val="009C03C0"/>
    <w:rsid w:val="009C1BD6"/>
    <w:rsid w:val="009C20CB"/>
    <w:rsid w:val="009C40C8"/>
    <w:rsid w:val="009C7552"/>
    <w:rsid w:val="009D12E8"/>
    <w:rsid w:val="009D6C09"/>
    <w:rsid w:val="009E0F09"/>
    <w:rsid w:val="009E14FC"/>
    <w:rsid w:val="009E253E"/>
    <w:rsid w:val="009E36D0"/>
    <w:rsid w:val="009E434B"/>
    <w:rsid w:val="009E6133"/>
    <w:rsid w:val="009E7516"/>
    <w:rsid w:val="009F0A3E"/>
    <w:rsid w:val="009F0DF4"/>
    <w:rsid w:val="009F4DC2"/>
    <w:rsid w:val="009F5469"/>
    <w:rsid w:val="009F69C1"/>
    <w:rsid w:val="009F74A9"/>
    <w:rsid w:val="00A000DC"/>
    <w:rsid w:val="00A02860"/>
    <w:rsid w:val="00A029E2"/>
    <w:rsid w:val="00A032FE"/>
    <w:rsid w:val="00A03BE6"/>
    <w:rsid w:val="00A0521F"/>
    <w:rsid w:val="00A06132"/>
    <w:rsid w:val="00A07307"/>
    <w:rsid w:val="00A1107E"/>
    <w:rsid w:val="00A13952"/>
    <w:rsid w:val="00A13E92"/>
    <w:rsid w:val="00A14EF4"/>
    <w:rsid w:val="00A14F2D"/>
    <w:rsid w:val="00A158B9"/>
    <w:rsid w:val="00A167D0"/>
    <w:rsid w:val="00A16B83"/>
    <w:rsid w:val="00A2035F"/>
    <w:rsid w:val="00A2094F"/>
    <w:rsid w:val="00A227E5"/>
    <w:rsid w:val="00A23ACF"/>
    <w:rsid w:val="00A23E06"/>
    <w:rsid w:val="00A247B7"/>
    <w:rsid w:val="00A24B27"/>
    <w:rsid w:val="00A2570A"/>
    <w:rsid w:val="00A25D86"/>
    <w:rsid w:val="00A26466"/>
    <w:rsid w:val="00A271DB"/>
    <w:rsid w:val="00A272F4"/>
    <w:rsid w:val="00A27CFA"/>
    <w:rsid w:val="00A313EE"/>
    <w:rsid w:val="00A31C61"/>
    <w:rsid w:val="00A31EEE"/>
    <w:rsid w:val="00A3236D"/>
    <w:rsid w:val="00A32B04"/>
    <w:rsid w:val="00A33635"/>
    <w:rsid w:val="00A3480A"/>
    <w:rsid w:val="00A3523F"/>
    <w:rsid w:val="00A35535"/>
    <w:rsid w:val="00A3570D"/>
    <w:rsid w:val="00A35BD0"/>
    <w:rsid w:val="00A366A9"/>
    <w:rsid w:val="00A36FA8"/>
    <w:rsid w:val="00A379A3"/>
    <w:rsid w:val="00A407CA"/>
    <w:rsid w:val="00A42422"/>
    <w:rsid w:val="00A42616"/>
    <w:rsid w:val="00A42A63"/>
    <w:rsid w:val="00A4409E"/>
    <w:rsid w:val="00A44115"/>
    <w:rsid w:val="00A446BC"/>
    <w:rsid w:val="00A454AA"/>
    <w:rsid w:val="00A455CC"/>
    <w:rsid w:val="00A45B53"/>
    <w:rsid w:val="00A50891"/>
    <w:rsid w:val="00A550A0"/>
    <w:rsid w:val="00A56AA4"/>
    <w:rsid w:val="00A575BD"/>
    <w:rsid w:val="00A57FB8"/>
    <w:rsid w:val="00A6042F"/>
    <w:rsid w:val="00A613BD"/>
    <w:rsid w:val="00A6270C"/>
    <w:rsid w:val="00A641C6"/>
    <w:rsid w:val="00A6789B"/>
    <w:rsid w:val="00A67F0D"/>
    <w:rsid w:val="00A71887"/>
    <w:rsid w:val="00A7297D"/>
    <w:rsid w:val="00A72DCD"/>
    <w:rsid w:val="00A73842"/>
    <w:rsid w:val="00A7396E"/>
    <w:rsid w:val="00A73A7D"/>
    <w:rsid w:val="00A74DBB"/>
    <w:rsid w:val="00A75978"/>
    <w:rsid w:val="00A80B4E"/>
    <w:rsid w:val="00A8237A"/>
    <w:rsid w:val="00A82CF3"/>
    <w:rsid w:val="00A8404E"/>
    <w:rsid w:val="00A84184"/>
    <w:rsid w:val="00A84E0C"/>
    <w:rsid w:val="00A85F64"/>
    <w:rsid w:val="00A87C05"/>
    <w:rsid w:val="00A90453"/>
    <w:rsid w:val="00A910AD"/>
    <w:rsid w:val="00A914C1"/>
    <w:rsid w:val="00A915B5"/>
    <w:rsid w:val="00A92E6D"/>
    <w:rsid w:val="00A93C76"/>
    <w:rsid w:val="00A94C4B"/>
    <w:rsid w:val="00A9636C"/>
    <w:rsid w:val="00A967E3"/>
    <w:rsid w:val="00A9738B"/>
    <w:rsid w:val="00A973A3"/>
    <w:rsid w:val="00AA137A"/>
    <w:rsid w:val="00AA1B0C"/>
    <w:rsid w:val="00AA2122"/>
    <w:rsid w:val="00AA303D"/>
    <w:rsid w:val="00AA7F93"/>
    <w:rsid w:val="00AB0C60"/>
    <w:rsid w:val="00AB1539"/>
    <w:rsid w:val="00AB363F"/>
    <w:rsid w:val="00AB3E01"/>
    <w:rsid w:val="00AB596D"/>
    <w:rsid w:val="00AB64E2"/>
    <w:rsid w:val="00AB671D"/>
    <w:rsid w:val="00AB7549"/>
    <w:rsid w:val="00AC11DA"/>
    <w:rsid w:val="00AC54E8"/>
    <w:rsid w:val="00AC5C35"/>
    <w:rsid w:val="00AC674F"/>
    <w:rsid w:val="00AC7C1F"/>
    <w:rsid w:val="00AD04F7"/>
    <w:rsid w:val="00AD0507"/>
    <w:rsid w:val="00AD0B6C"/>
    <w:rsid w:val="00AD2379"/>
    <w:rsid w:val="00AD2E72"/>
    <w:rsid w:val="00AD31F9"/>
    <w:rsid w:val="00AD3BDF"/>
    <w:rsid w:val="00AD4F39"/>
    <w:rsid w:val="00AD6C44"/>
    <w:rsid w:val="00AD7071"/>
    <w:rsid w:val="00AD7798"/>
    <w:rsid w:val="00AE1626"/>
    <w:rsid w:val="00AE1EBE"/>
    <w:rsid w:val="00AE3A60"/>
    <w:rsid w:val="00AE3C9F"/>
    <w:rsid w:val="00AE50C7"/>
    <w:rsid w:val="00AE6054"/>
    <w:rsid w:val="00AF1457"/>
    <w:rsid w:val="00AF3EB9"/>
    <w:rsid w:val="00AF4C5C"/>
    <w:rsid w:val="00AF51ED"/>
    <w:rsid w:val="00AF55AB"/>
    <w:rsid w:val="00B01767"/>
    <w:rsid w:val="00B01B01"/>
    <w:rsid w:val="00B038D1"/>
    <w:rsid w:val="00B039E7"/>
    <w:rsid w:val="00B06A5F"/>
    <w:rsid w:val="00B10427"/>
    <w:rsid w:val="00B12698"/>
    <w:rsid w:val="00B178F8"/>
    <w:rsid w:val="00B20D68"/>
    <w:rsid w:val="00B20E85"/>
    <w:rsid w:val="00B21A3E"/>
    <w:rsid w:val="00B21B32"/>
    <w:rsid w:val="00B255F3"/>
    <w:rsid w:val="00B277FD"/>
    <w:rsid w:val="00B27830"/>
    <w:rsid w:val="00B3099B"/>
    <w:rsid w:val="00B327DF"/>
    <w:rsid w:val="00B346D1"/>
    <w:rsid w:val="00B35893"/>
    <w:rsid w:val="00B35ADD"/>
    <w:rsid w:val="00B36789"/>
    <w:rsid w:val="00B37844"/>
    <w:rsid w:val="00B40D75"/>
    <w:rsid w:val="00B4580B"/>
    <w:rsid w:val="00B461C0"/>
    <w:rsid w:val="00B462A1"/>
    <w:rsid w:val="00B46698"/>
    <w:rsid w:val="00B46AF7"/>
    <w:rsid w:val="00B522D6"/>
    <w:rsid w:val="00B527F2"/>
    <w:rsid w:val="00B54294"/>
    <w:rsid w:val="00B564E2"/>
    <w:rsid w:val="00B56769"/>
    <w:rsid w:val="00B577BB"/>
    <w:rsid w:val="00B605CE"/>
    <w:rsid w:val="00B609CF"/>
    <w:rsid w:val="00B60DA2"/>
    <w:rsid w:val="00B616F1"/>
    <w:rsid w:val="00B61827"/>
    <w:rsid w:val="00B61F10"/>
    <w:rsid w:val="00B625A0"/>
    <w:rsid w:val="00B656DA"/>
    <w:rsid w:val="00B659FA"/>
    <w:rsid w:val="00B65E9F"/>
    <w:rsid w:val="00B663CD"/>
    <w:rsid w:val="00B664D0"/>
    <w:rsid w:val="00B67E53"/>
    <w:rsid w:val="00B7064C"/>
    <w:rsid w:val="00B7161B"/>
    <w:rsid w:val="00B72A04"/>
    <w:rsid w:val="00B73EF8"/>
    <w:rsid w:val="00B74991"/>
    <w:rsid w:val="00B74EE3"/>
    <w:rsid w:val="00B751D4"/>
    <w:rsid w:val="00B76D79"/>
    <w:rsid w:val="00B76F3F"/>
    <w:rsid w:val="00B76F84"/>
    <w:rsid w:val="00B77C7A"/>
    <w:rsid w:val="00B77CC2"/>
    <w:rsid w:val="00B8056F"/>
    <w:rsid w:val="00B81C53"/>
    <w:rsid w:val="00B86F01"/>
    <w:rsid w:val="00B9115F"/>
    <w:rsid w:val="00B93D49"/>
    <w:rsid w:val="00B93EBB"/>
    <w:rsid w:val="00B94606"/>
    <w:rsid w:val="00B95CB5"/>
    <w:rsid w:val="00B968CA"/>
    <w:rsid w:val="00BA0CDD"/>
    <w:rsid w:val="00BA10AE"/>
    <w:rsid w:val="00BA1D8E"/>
    <w:rsid w:val="00BA22DD"/>
    <w:rsid w:val="00BA3BC4"/>
    <w:rsid w:val="00BA6C6E"/>
    <w:rsid w:val="00BA77AC"/>
    <w:rsid w:val="00BB0245"/>
    <w:rsid w:val="00BB0E35"/>
    <w:rsid w:val="00BB18CE"/>
    <w:rsid w:val="00BB2DCD"/>
    <w:rsid w:val="00BB6B4B"/>
    <w:rsid w:val="00BB71CB"/>
    <w:rsid w:val="00BB765A"/>
    <w:rsid w:val="00BB7689"/>
    <w:rsid w:val="00BC038A"/>
    <w:rsid w:val="00BC0CCB"/>
    <w:rsid w:val="00BC27F5"/>
    <w:rsid w:val="00BC6B8E"/>
    <w:rsid w:val="00BC6D4A"/>
    <w:rsid w:val="00BC6DE6"/>
    <w:rsid w:val="00BD02CE"/>
    <w:rsid w:val="00BD1731"/>
    <w:rsid w:val="00BD25D0"/>
    <w:rsid w:val="00BE01D3"/>
    <w:rsid w:val="00BE1D7A"/>
    <w:rsid w:val="00BE458C"/>
    <w:rsid w:val="00BE6480"/>
    <w:rsid w:val="00BF2A12"/>
    <w:rsid w:val="00BF2A52"/>
    <w:rsid w:val="00BF41FB"/>
    <w:rsid w:val="00BF4630"/>
    <w:rsid w:val="00C02C7B"/>
    <w:rsid w:val="00C04EB4"/>
    <w:rsid w:val="00C06044"/>
    <w:rsid w:val="00C063D4"/>
    <w:rsid w:val="00C06888"/>
    <w:rsid w:val="00C10527"/>
    <w:rsid w:val="00C10D20"/>
    <w:rsid w:val="00C14FDB"/>
    <w:rsid w:val="00C16C89"/>
    <w:rsid w:val="00C17DBF"/>
    <w:rsid w:val="00C21C02"/>
    <w:rsid w:val="00C22B1A"/>
    <w:rsid w:val="00C237AD"/>
    <w:rsid w:val="00C26EDF"/>
    <w:rsid w:val="00C279F2"/>
    <w:rsid w:val="00C3010F"/>
    <w:rsid w:val="00C31897"/>
    <w:rsid w:val="00C32228"/>
    <w:rsid w:val="00C3427B"/>
    <w:rsid w:val="00C3460B"/>
    <w:rsid w:val="00C34F19"/>
    <w:rsid w:val="00C35A69"/>
    <w:rsid w:val="00C363AA"/>
    <w:rsid w:val="00C36A90"/>
    <w:rsid w:val="00C36D8D"/>
    <w:rsid w:val="00C37700"/>
    <w:rsid w:val="00C37944"/>
    <w:rsid w:val="00C37DBF"/>
    <w:rsid w:val="00C37FC1"/>
    <w:rsid w:val="00C40C53"/>
    <w:rsid w:val="00C41734"/>
    <w:rsid w:val="00C41F20"/>
    <w:rsid w:val="00C44DBB"/>
    <w:rsid w:val="00C44FDE"/>
    <w:rsid w:val="00C4676B"/>
    <w:rsid w:val="00C4685A"/>
    <w:rsid w:val="00C475D9"/>
    <w:rsid w:val="00C5057E"/>
    <w:rsid w:val="00C513CF"/>
    <w:rsid w:val="00C51C55"/>
    <w:rsid w:val="00C52BFA"/>
    <w:rsid w:val="00C531E5"/>
    <w:rsid w:val="00C54388"/>
    <w:rsid w:val="00C56578"/>
    <w:rsid w:val="00C60824"/>
    <w:rsid w:val="00C60EB0"/>
    <w:rsid w:val="00C61D94"/>
    <w:rsid w:val="00C62540"/>
    <w:rsid w:val="00C663F9"/>
    <w:rsid w:val="00C70D12"/>
    <w:rsid w:val="00C71B45"/>
    <w:rsid w:val="00C73151"/>
    <w:rsid w:val="00C73CDB"/>
    <w:rsid w:val="00C74936"/>
    <w:rsid w:val="00C7558B"/>
    <w:rsid w:val="00C75B3A"/>
    <w:rsid w:val="00C762BD"/>
    <w:rsid w:val="00C80495"/>
    <w:rsid w:val="00C814DC"/>
    <w:rsid w:val="00C84A75"/>
    <w:rsid w:val="00C84B60"/>
    <w:rsid w:val="00C91181"/>
    <w:rsid w:val="00C92CFD"/>
    <w:rsid w:val="00C9398A"/>
    <w:rsid w:val="00C94E50"/>
    <w:rsid w:val="00C95157"/>
    <w:rsid w:val="00C966A6"/>
    <w:rsid w:val="00C96E89"/>
    <w:rsid w:val="00C97CB3"/>
    <w:rsid w:val="00CA00FD"/>
    <w:rsid w:val="00CA2972"/>
    <w:rsid w:val="00CA398F"/>
    <w:rsid w:val="00CA43CC"/>
    <w:rsid w:val="00CA4642"/>
    <w:rsid w:val="00CA4AC9"/>
    <w:rsid w:val="00CA4D9A"/>
    <w:rsid w:val="00CA5785"/>
    <w:rsid w:val="00CB120A"/>
    <w:rsid w:val="00CB1BFE"/>
    <w:rsid w:val="00CB4E3C"/>
    <w:rsid w:val="00CB5C78"/>
    <w:rsid w:val="00CB6B63"/>
    <w:rsid w:val="00CB79C1"/>
    <w:rsid w:val="00CC235C"/>
    <w:rsid w:val="00CC3DE7"/>
    <w:rsid w:val="00CC59FC"/>
    <w:rsid w:val="00CC5C18"/>
    <w:rsid w:val="00CC7CA2"/>
    <w:rsid w:val="00CD0551"/>
    <w:rsid w:val="00CD1920"/>
    <w:rsid w:val="00CD34BC"/>
    <w:rsid w:val="00CD3B3F"/>
    <w:rsid w:val="00CD43E9"/>
    <w:rsid w:val="00CD4D8E"/>
    <w:rsid w:val="00CD4EFD"/>
    <w:rsid w:val="00CD5131"/>
    <w:rsid w:val="00CD6E01"/>
    <w:rsid w:val="00CE1ED3"/>
    <w:rsid w:val="00CE41AF"/>
    <w:rsid w:val="00CE58F4"/>
    <w:rsid w:val="00CE5915"/>
    <w:rsid w:val="00CE6748"/>
    <w:rsid w:val="00CE6869"/>
    <w:rsid w:val="00CE78CD"/>
    <w:rsid w:val="00CF1858"/>
    <w:rsid w:val="00CF1B52"/>
    <w:rsid w:val="00CF2515"/>
    <w:rsid w:val="00CF2DE5"/>
    <w:rsid w:val="00CF315A"/>
    <w:rsid w:val="00CF345A"/>
    <w:rsid w:val="00CF4821"/>
    <w:rsid w:val="00CF4D56"/>
    <w:rsid w:val="00CF5490"/>
    <w:rsid w:val="00CF55A5"/>
    <w:rsid w:val="00CF58A9"/>
    <w:rsid w:val="00CF5F6D"/>
    <w:rsid w:val="00CF6D6B"/>
    <w:rsid w:val="00CF707F"/>
    <w:rsid w:val="00D0071C"/>
    <w:rsid w:val="00D0154A"/>
    <w:rsid w:val="00D02AA3"/>
    <w:rsid w:val="00D032A2"/>
    <w:rsid w:val="00D03386"/>
    <w:rsid w:val="00D0477D"/>
    <w:rsid w:val="00D04C21"/>
    <w:rsid w:val="00D10764"/>
    <w:rsid w:val="00D114FC"/>
    <w:rsid w:val="00D12D29"/>
    <w:rsid w:val="00D15A28"/>
    <w:rsid w:val="00D166FD"/>
    <w:rsid w:val="00D17EBD"/>
    <w:rsid w:val="00D17F75"/>
    <w:rsid w:val="00D20D76"/>
    <w:rsid w:val="00D22552"/>
    <w:rsid w:val="00D22912"/>
    <w:rsid w:val="00D23B53"/>
    <w:rsid w:val="00D25136"/>
    <w:rsid w:val="00D256BE"/>
    <w:rsid w:val="00D25B33"/>
    <w:rsid w:val="00D26E70"/>
    <w:rsid w:val="00D26F3C"/>
    <w:rsid w:val="00D3023C"/>
    <w:rsid w:val="00D30339"/>
    <w:rsid w:val="00D31C83"/>
    <w:rsid w:val="00D33168"/>
    <w:rsid w:val="00D35ADC"/>
    <w:rsid w:val="00D361C8"/>
    <w:rsid w:val="00D40F62"/>
    <w:rsid w:val="00D43FF7"/>
    <w:rsid w:val="00D44596"/>
    <w:rsid w:val="00D468B5"/>
    <w:rsid w:val="00D46ABE"/>
    <w:rsid w:val="00D47FAB"/>
    <w:rsid w:val="00D5159D"/>
    <w:rsid w:val="00D5487D"/>
    <w:rsid w:val="00D55319"/>
    <w:rsid w:val="00D57EEF"/>
    <w:rsid w:val="00D649A8"/>
    <w:rsid w:val="00D675AE"/>
    <w:rsid w:val="00D6770D"/>
    <w:rsid w:val="00D67F46"/>
    <w:rsid w:val="00D702E5"/>
    <w:rsid w:val="00D705B8"/>
    <w:rsid w:val="00D707A4"/>
    <w:rsid w:val="00D71D4C"/>
    <w:rsid w:val="00D74572"/>
    <w:rsid w:val="00D76FAC"/>
    <w:rsid w:val="00D77EE7"/>
    <w:rsid w:val="00D823D1"/>
    <w:rsid w:val="00D83466"/>
    <w:rsid w:val="00D84733"/>
    <w:rsid w:val="00D8493E"/>
    <w:rsid w:val="00D85601"/>
    <w:rsid w:val="00D859D5"/>
    <w:rsid w:val="00D870F2"/>
    <w:rsid w:val="00D90A8D"/>
    <w:rsid w:val="00D92B25"/>
    <w:rsid w:val="00D93BC1"/>
    <w:rsid w:val="00D93D4C"/>
    <w:rsid w:val="00D94C1C"/>
    <w:rsid w:val="00D9532B"/>
    <w:rsid w:val="00D95710"/>
    <w:rsid w:val="00D962A0"/>
    <w:rsid w:val="00D97469"/>
    <w:rsid w:val="00D97DA0"/>
    <w:rsid w:val="00DA0F5C"/>
    <w:rsid w:val="00DA15D9"/>
    <w:rsid w:val="00DA1683"/>
    <w:rsid w:val="00DA1F98"/>
    <w:rsid w:val="00DA2366"/>
    <w:rsid w:val="00DA5077"/>
    <w:rsid w:val="00DA6276"/>
    <w:rsid w:val="00DA6B40"/>
    <w:rsid w:val="00DA79BE"/>
    <w:rsid w:val="00DA7C61"/>
    <w:rsid w:val="00DB1888"/>
    <w:rsid w:val="00DB3474"/>
    <w:rsid w:val="00DB3A5F"/>
    <w:rsid w:val="00DB4339"/>
    <w:rsid w:val="00DB4B14"/>
    <w:rsid w:val="00DB5FB9"/>
    <w:rsid w:val="00DB5FC5"/>
    <w:rsid w:val="00DB7746"/>
    <w:rsid w:val="00DC17A9"/>
    <w:rsid w:val="00DC1D6F"/>
    <w:rsid w:val="00DC4B10"/>
    <w:rsid w:val="00DC6285"/>
    <w:rsid w:val="00DC7020"/>
    <w:rsid w:val="00DD05D2"/>
    <w:rsid w:val="00DD1B2F"/>
    <w:rsid w:val="00DD1C91"/>
    <w:rsid w:val="00DD1EF3"/>
    <w:rsid w:val="00DD4901"/>
    <w:rsid w:val="00DD5D89"/>
    <w:rsid w:val="00DD6B93"/>
    <w:rsid w:val="00DD70E7"/>
    <w:rsid w:val="00DE1F84"/>
    <w:rsid w:val="00DE2012"/>
    <w:rsid w:val="00DE2B73"/>
    <w:rsid w:val="00DE733B"/>
    <w:rsid w:val="00DE7A44"/>
    <w:rsid w:val="00DF2670"/>
    <w:rsid w:val="00DF299B"/>
    <w:rsid w:val="00DF38F5"/>
    <w:rsid w:val="00DF43EC"/>
    <w:rsid w:val="00DF45A8"/>
    <w:rsid w:val="00DF514A"/>
    <w:rsid w:val="00DF5598"/>
    <w:rsid w:val="00DF5884"/>
    <w:rsid w:val="00DF62CE"/>
    <w:rsid w:val="00DF6678"/>
    <w:rsid w:val="00DF6A50"/>
    <w:rsid w:val="00DF6CD4"/>
    <w:rsid w:val="00DF767D"/>
    <w:rsid w:val="00DF7F5A"/>
    <w:rsid w:val="00E001C7"/>
    <w:rsid w:val="00E02D0C"/>
    <w:rsid w:val="00E03B34"/>
    <w:rsid w:val="00E066C5"/>
    <w:rsid w:val="00E06F83"/>
    <w:rsid w:val="00E070E6"/>
    <w:rsid w:val="00E07BC6"/>
    <w:rsid w:val="00E07ED1"/>
    <w:rsid w:val="00E1117D"/>
    <w:rsid w:val="00E114B8"/>
    <w:rsid w:val="00E1169F"/>
    <w:rsid w:val="00E11E81"/>
    <w:rsid w:val="00E12180"/>
    <w:rsid w:val="00E1275D"/>
    <w:rsid w:val="00E12C58"/>
    <w:rsid w:val="00E14023"/>
    <w:rsid w:val="00E1560A"/>
    <w:rsid w:val="00E1569D"/>
    <w:rsid w:val="00E1575F"/>
    <w:rsid w:val="00E15940"/>
    <w:rsid w:val="00E161D4"/>
    <w:rsid w:val="00E16C65"/>
    <w:rsid w:val="00E216D6"/>
    <w:rsid w:val="00E217C7"/>
    <w:rsid w:val="00E2268E"/>
    <w:rsid w:val="00E22D90"/>
    <w:rsid w:val="00E23B6B"/>
    <w:rsid w:val="00E2629F"/>
    <w:rsid w:val="00E26A35"/>
    <w:rsid w:val="00E26F16"/>
    <w:rsid w:val="00E275E2"/>
    <w:rsid w:val="00E31989"/>
    <w:rsid w:val="00E31C0D"/>
    <w:rsid w:val="00E36785"/>
    <w:rsid w:val="00E37F75"/>
    <w:rsid w:val="00E41999"/>
    <w:rsid w:val="00E437A9"/>
    <w:rsid w:val="00E43B49"/>
    <w:rsid w:val="00E4410C"/>
    <w:rsid w:val="00E45711"/>
    <w:rsid w:val="00E46237"/>
    <w:rsid w:val="00E47329"/>
    <w:rsid w:val="00E50B1D"/>
    <w:rsid w:val="00E50D4A"/>
    <w:rsid w:val="00E51901"/>
    <w:rsid w:val="00E5203D"/>
    <w:rsid w:val="00E53C27"/>
    <w:rsid w:val="00E545D5"/>
    <w:rsid w:val="00E55AA6"/>
    <w:rsid w:val="00E5717D"/>
    <w:rsid w:val="00E60A32"/>
    <w:rsid w:val="00E637D6"/>
    <w:rsid w:val="00E6539F"/>
    <w:rsid w:val="00E67149"/>
    <w:rsid w:val="00E67D72"/>
    <w:rsid w:val="00E711C7"/>
    <w:rsid w:val="00E73C45"/>
    <w:rsid w:val="00E740F6"/>
    <w:rsid w:val="00E75A3D"/>
    <w:rsid w:val="00E773BF"/>
    <w:rsid w:val="00E80C81"/>
    <w:rsid w:val="00E814A8"/>
    <w:rsid w:val="00E81B73"/>
    <w:rsid w:val="00E85AE4"/>
    <w:rsid w:val="00E876B4"/>
    <w:rsid w:val="00E87916"/>
    <w:rsid w:val="00E87F37"/>
    <w:rsid w:val="00E91986"/>
    <w:rsid w:val="00E92B62"/>
    <w:rsid w:val="00E93628"/>
    <w:rsid w:val="00EA08D7"/>
    <w:rsid w:val="00EA19DE"/>
    <w:rsid w:val="00EA21EA"/>
    <w:rsid w:val="00EA2494"/>
    <w:rsid w:val="00EA35EF"/>
    <w:rsid w:val="00EA3CBE"/>
    <w:rsid w:val="00EA4296"/>
    <w:rsid w:val="00EA5CB8"/>
    <w:rsid w:val="00EB0A46"/>
    <w:rsid w:val="00EB0EF9"/>
    <w:rsid w:val="00EB181D"/>
    <w:rsid w:val="00EB1960"/>
    <w:rsid w:val="00EB2292"/>
    <w:rsid w:val="00EB4CFF"/>
    <w:rsid w:val="00EB5606"/>
    <w:rsid w:val="00EB5664"/>
    <w:rsid w:val="00EB64A3"/>
    <w:rsid w:val="00EB65B2"/>
    <w:rsid w:val="00EC3882"/>
    <w:rsid w:val="00EC577F"/>
    <w:rsid w:val="00EC5A6B"/>
    <w:rsid w:val="00EC7C57"/>
    <w:rsid w:val="00ED077C"/>
    <w:rsid w:val="00ED104C"/>
    <w:rsid w:val="00ED40A3"/>
    <w:rsid w:val="00ED55C5"/>
    <w:rsid w:val="00ED5B0F"/>
    <w:rsid w:val="00ED6C84"/>
    <w:rsid w:val="00ED709E"/>
    <w:rsid w:val="00ED763A"/>
    <w:rsid w:val="00ED7A97"/>
    <w:rsid w:val="00EE17FD"/>
    <w:rsid w:val="00EE2363"/>
    <w:rsid w:val="00EE330F"/>
    <w:rsid w:val="00EE3A0F"/>
    <w:rsid w:val="00EE63E3"/>
    <w:rsid w:val="00EE6B36"/>
    <w:rsid w:val="00EE7331"/>
    <w:rsid w:val="00EF1C54"/>
    <w:rsid w:val="00EF2B4D"/>
    <w:rsid w:val="00EF3316"/>
    <w:rsid w:val="00EF6D17"/>
    <w:rsid w:val="00EF79AC"/>
    <w:rsid w:val="00F00E1E"/>
    <w:rsid w:val="00F0355E"/>
    <w:rsid w:val="00F04457"/>
    <w:rsid w:val="00F05CD2"/>
    <w:rsid w:val="00F067B5"/>
    <w:rsid w:val="00F0735C"/>
    <w:rsid w:val="00F10CBC"/>
    <w:rsid w:val="00F11286"/>
    <w:rsid w:val="00F112C2"/>
    <w:rsid w:val="00F11D6F"/>
    <w:rsid w:val="00F13188"/>
    <w:rsid w:val="00F1514F"/>
    <w:rsid w:val="00F15289"/>
    <w:rsid w:val="00F163B7"/>
    <w:rsid w:val="00F17177"/>
    <w:rsid w:val="00F21AFF"/>
    <w:rsid w:val="00F23146"/>
    <w:rsid w:val="00F239BF"/>
    <w:rsid w:val="00F25EA4"/>
    <w:rsid w:val="00F26E8F"/>
    <w:rsid w:val="00F26EFC"/>
    <w:rsid w:val="00F306EC"/>
    <w:rsid w:val="00F3164B"/>
    <w:rsid w:val="00F32A33"/>
    <w:rsid w:val="00F342DE"/>
    <w:rsid w:val="00F34EF6"/>
    <w:rsid w:val="00F3676C"/>
    <w:rsid w:val="00F43B40"/>
    <w:rsid w:val="00F51504"/>
    <w:rsid w:val="00F51D9D"/>
    <w:rsid w:val="00F524E4"/>
    <w:rsid w:val="00F5295A"/>
    <w:rsid w:val="00F53349"/>
    <w:rsid w:val="00F54BE1"/>
    <w:rsid w:val="00F5676B"/>
    <w:rsid w:val="00F56977"/>
    <w:rsid w:val="00F57A1D"/>
    <w:rsid w:val="00F636AC"/>
    <w:rsid w:val="00F637B4"/>
    <w:rsid w:val="00F63BC3"/>
    <w:rsid w:val="00F66776"/>
    <w:rsid w:val="00F675B4"/>
    <w:rsid w:val="00F67DCF"/>
    <w:rsid w:val="00F70E73"/>
    <w:rsid w:val="00F73132"/>
    <w:rsid w:val="00F74909"/>
    <w:rsid w:val="00F811BD"/>
    <w:rsid w:val="00F81653"/>
    <w:rsid w:val="00F81AC7"/>
    <w:rsid w:val="00F8213E"/>
    <w:rsid w:val="00F8367A"/>
    <w:rsid w:val="00F836FA"/>
    <w:rsid w:val="00F84032"/>
    <w:rsid w:val="00F84BF3"/>
    <w:rsid w:val="00F86DB0"/>
    <w:rsid w:val="00F9022C"/>
    <w:rsid w:val="00F91C5A"/>
    <w:rsid w:val="00F92E2C"/>
    <w:rsid w:val="00F96FF8"/>
    <w:rsid w:val="00FA212F"/>
    <w:rsid w:val="00FA2691"/>
    <w:rsid w:val="00FA3D57"/>
    <w:rsid w:val="00FA3E64"/>
    <w:rsid w:val="00FA3FCB"/>
    <w:rsid w:val="00FA4969"/>
    <w:rsid w:val="00FA4F4F"/>
    <w:rsid w:val="00FA5100"/>
    <w:rsid w:val="00FA57D3"/>
    <w:rsid w:val="00FA66E2"/>
    <w:rsid w:val="00FA67D2"/>
    <w:rsid w:val="00FA7305"/>
    <w:rsid w:val="00FA7375"/>
    <w:rsid w:val="00FB0C8F"/>
    <w:rsid w:val="00FB0FE0"/>
    <w:rsid w:val="00FB4F40"/>
    <w:rsid w:val="00FC0C2B"/>
    <w:rsid w:val="00FC2F51"/>
    <w:rsid w:val="00FC446C"/>
    <w:rsid w:val="00FC5382"/>
    <w:rsid w:val="00FC7B56"/>
    <w:rsid w:val="00FD1618"/>
    <w:rsid w:val="00FD1D17"/>
    <w:rsid w:val="00FD30D2"/>
    <w:rsid w:val="00FD3398"/>
    <w:rsid w:val="00FD35E3"/>
    <w:rsid w:val="00FD4E16"/>
    <w:rsid w:val="00FD5278"/>
    <w:rsid w:val="00FD783D"/>
    <w:rsid w:val="00FE1DAA"/>
    <w:rsid w:val="00FE42BF"/>
    <w:rsid w:val="00FE5095"/>
    <w:rsid w:val="00FE511D"/>
    <w:rsid w:val="00FE6F0A"/>
    <w:rsid w:val="00FE6F10"/>
    <w:rsid w:val="00FE744E"/>
    <w:rsid w:val="00FF01E4"/>
    <w:rsid w:val="00FF223A"/>
    <w:rsid w:val="00FF33CC"/>
    <w:rsid w:val="00FF3A44"/>
    <w:rsid w:val="00FF3ED1"/>
    <w:rsid w:val="00FF48E5"/>
    <w:rsid w:val="00FF4986"/>
    <w:rsid w:val="00FF7749"/>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59"/>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11C07"/>
    <w:pPr>
      <w:spacing w:after="200" w:line="276" w:lineRule="auto"/>
    </w:pPr>
    <w:rPr>
      <w:sz w:val="22"/>
      <w:szCs w:val="22"/>
    </w:rPr>
  </w:style>
  <w:style w:type="paragraph" w:styleId="Heading1">
    <w:name w:val="heading 1"/>
    <w:basedOn w:val="Normal"/>
    <w:next w:val="Normal"/>
    <w:link w:val="Heading1Char"/>
    <w:uiPriority w:val="99"/>
    <w:qFormat/>
    <w:locked/>
    <w:rsid w:val="004E302F"/>
    <w:pPr>
      <w:keepNext/>
      <w:numPr>
        <w:numId w:val="2"/>
      </w:numPr>
      <w:spacing w:before="240" w:after="60"/>
      <w:outlineLvl w:val="0"/>
    </w:pPr>
    <w:rPr>
      <w:rFonts w:ascii="Cambria" w:hAnsi="Cambria"/>
      <w:b/>
      <w:bCs/>
      <w:kern w:val="32"/>
      <w:sz w:val="32"/>
      <w:szCs w:val="32"/>
      <w:lang w:eastAsia="ja-JP"/>
    </w:rPr>
  </w:style>
  <w:style w:type="paragraph" w:styleId="Heading2">
    <w:name w:val="heading 2"/>
    <w:basedOn w:val="Normal"/>
    <w:next w:val="Normal"/>
    <w:link w:val="Heading2Char"/>
    <w:uiPriority w:val="99"/>
    <w:qFormat/>
    <w:locked/>
    <w:rsid w:val="004E302F"/>
    <w:pPr>
      <w:keepNext/>
      <w:numPr>
        <w:ilvl w:val="1"/>
        <w:numId w:val="2"/>
      </w:numPr>
      <w:spacing w:before="240" w:after="60"/>
      <w:outlineLvl w:val="1"/>
    </w:pPr>
    <w:rPr>
      <w:rFonts w:ascii="Cambria" w:hAnsi="Cambria"/>
      <w:b/>
      <w:bCs/>
      <w:i/>
      <w:iCs/>
      <w:sz w:val="28"/>
      <w:szCs w:val="28"/>
      <w:lang w:eastAsia="ja-JP"/>
    </w:rPr>
  </w:style>
  <w:style w:type="paragraph" w:styleId="Heading3">
    <w:name w:val="heading 3"/>
    <w:basedOn w:val="Normal"/>
    <w:next w:val="Normal"/>
    <w:link w:val="Heading3Char"/>
    <w:uiPriority w:val="99"/>
    <w:qFormat/>
    <w:locked/>
    <w:rsid w:val="004E302F"/>
    <w:pPr>
      <w:keepNext/>
      <w:numPr>
        <w:ilvl w:val="2"/>
        <w:numId w:val="2"/>
      </w:numPr>
      <w:spacing w:before="240" w:after="60"/>
      <w:outlineLvl w:val="2"/>
    </w:pPr>
    <w:rPr>
      <w:rFonts w:ascii="Cambria" w:hAnsi="Cambria"/>
      <w:b/>
      <w:bCs/>
      <w:sz w:val="26"/>
      <w:szCs w:val="26"/>
      <w:lang w:eastAsia="ja-JP"/>
    </w:rPr>
  </w:style>
  <w:style w:type="paragraph" w:styleId="Heading4">
    <w:name w:val="heading 4"/>
    <w:basedOn w:val="Normal"/>
    <w:next w:val="Normal"/>
    <w:link w:val="Heading4Char"/>
    <w:uiPriority w:val="99"/>
    <w:qFormat/>
    <w:locked/>
    <w:rsid w:val="004E302F"/>
    <w:pPr>
      <w:keepNext/>
      <w:numPr>
        <w:ilvl w:val="3"/>
        <w:numId w:val="2"/>
      </w:numPr>
      <w:spacing w:before="240" w:after="60"/>
      <w:outlineLvl w:val="3"/>
    </w:pPr>
    <w:rPr>
      <w:b/>
      <w:bCs/>
      <w:sz w:val="28"/>
      <w:szCs w:val="28"/>
      <w:lang w:eastAsia="ja-JP"/>
    </w:rPr>
  </w:style>
  <w:style w:type="paragraph" w:styleId="Heading5">
    <w:name w:val="heading 5"/>
    <w:basedOn w:val="Normal"/>
    <w:next w:val="Normal"/>
    <w:link w:val="Heading5Char"/>
    <w:uiPriority w:val="99"/>
    <w:qFormat/>
    <w:locked/>
    <w:rsid w:val="004E302F"/>
    <w:pPr>
      <w:numPr>
        <w:ilvl w:val="4"/>
        <w:numId w:val="2"/>
      </w:numPr>
      <w:spacing w:before="240" w:after="60"/>
      <w:outlineLvl w:val="4"/>
    </w:pPr>
    <w:rPr>
      <w:b/>
      <w:bCs/>
      <w:i/>
      <w:iCs/>
      <w:sz w:val="26"/>
      <w:szCs w:val="26"/>
      <w:lang w:eastAsia="ja-JP"/>
    </w:rPr>
  </w:style>
  <w:style w:type="paragraph" w:styleId="Heading6">
    <w:name w:val="heading 6"/>
    <w:basedOn w:val="Normal"/>
    <w:next w:val="Normal"/>
    <w:link w:val="Heading6Char"/>
    <w:uiPriority w:val="99"/>
    <w:qFormat/>
    <w:locked/>
    <w:rsid w:val="004E302F"/>
    <w:pPr>
      <w:numPr>
        <w:ilvl w:val="5"/>
        <w:numId w:val="2"/>
      </w:numPr>
      <w:spacing w:before="240" w:after="60"/>
      <w:outlineLvl w:val="5"/>
    </w:pPr>
    <w:rPr>
      <w:b/>
      <w:bCs/>
      <w:sz w:val="20"/>
      <w:szCs w:val="20"/>
      <w:lang w:eastAsia="ja-JP"/>
    </w:rPr>
  </w:style>
  <w:style w:type="paragraph" w:styleId="Heading7">
    <w:name w:val="heading 7"/>
    <w:basedOn w:val="Normal"/>
    <w:next w:val="Normal"/>
    <w:link w:val="Heading7Char"/>
    <w:uiPriority w:val="99"/>
    <w:qFormat/>
    <w:locked/>
    <w:rsid w:val="004E302F"/>
    <w:pPr>
      <w:numPr>
        <w:ilvl w:val="6"/>
        <w:numId w:val="2"/>
      </w:numPr>
      <w:spacing w:before="240" w:after="60"/>
      <w:outlineLvl w:val="6"/>
    </w:pPr>
    <w:rPr>
      <w:sz w:val="24"/>
      <w:szCs w:val="24"/>
      <w:lang w:eastAsia="ja-JP"/>
    </w:rPr>
  </w:style>
  <w:style w:type="paragraph" w:styleId="Heading8">
    <w:name w:val="heading 8"/>
    <w:basedOn w:val="Normal"/>
    <w:next w:val="Normal"/>
    <w:link w:val="Heading8Char"/>
    <w:uiPriority w:val="99"/>
    <w:qFormat/>
    <w:locked/>
    <w:rsid w:val="004E302F"/>
    <w:pPr>
      <w:numPr>
        <w:ilvl w:val="7"/>
        <w:numId w:val="2"/>
      </w:numPr>
      <w:spacing w:before="240" w:after="60"/>
      <w:outlineLvl w:val="7"/>
    </w:pPr>
    <w:rPr>
      <w:i/>
      <w:iCs/>
      <w:sz w:val="24"/>
      <w:szCs w:val="24"/>
      <w:lang w:eastAsia="ja-JP"/>
    </w:rPr>
  </w:style>
  <w:style w:type="paragraph" w:styleId="Heading9">
    <w:name w:val="heading 9"/>
    <w:basedOn w:val="Normal"/>
    <w:next w:val="Normal"/>
    <w:link w:val="Heading9Char"/>
    <w:uiPriority w:val="99"/>
    <w:qFormat/>
    <w:locked/>
    <w:rsid w:val="004E302F"/>
    <w:pPr>
      <w:numPr>
        <w:ilvl w:val="8"/>
        <w:numId w:val="2"/>
      </w:numPr>
      <w:spacing w:before="240" w:after="60"/>
      <w:outlineLvl w:val="8"/>
    </w:pPr>
    <w:rPr>
      <w:rFonts w:ascii="Cambria" w:hAnsi="Cambria"/>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E302F"/>
    <w:rPr>
      <w:rFonts w:ascii="Cambria" w:hAnsi="Cambria"/>
      <w:b/>
      <w:bCs/>
      <w:kern w:val="32"/>
      <w:sz w:val="32"/>
      <w:szCs w:val="32"/>
      <w:lang w:eastAsia="ja-JP"/>
    </w:rPr>
  </w:style>
  <w:style w:type="character" w:customStyle="1" w:styleId="Heading2Char">
    <w:name w:val="Heading 2 Char"/>
    <w:link w:val="Heading2"/>
    <w:uiPriority w:val="99"/>
    <w:locked/>
    <w:rsid w:val="004E302F"/>
    <w:rPr>
      <w:rFonts w:ascii="Cambria" w:hAnsi="Cambria"/>
      <w:b/>
      <w:bCs/>
      <w:i/>
      <w:iCs/>
      <w:sz w:val="28"/>
      <w:szCs w:val="28"/>
      <w:lang w:eastAsia="ja-JP"/>
    </w:rPr>
  </w:style>
  <w:style w:type="character" w:customStyle="1" w:styleId="Heading3Char">
    <w:name w:val="Heading 3 Char"/>
    <w:link w:val="Heading3"/>
    <w:uiPriority w:val="99"/>
    <w:locked/>
    <w:rsid w:val="004E302F"/>
    <w:rPr>
      <w:rFonts w:ascii="Cambria" w:hAnsi="Cambria"/>
      <w:b/>
      <w:bCs/>
      <w:sz w:val="26"/>
      <w:szCs w:val="26"/>
      <w:lang w:eastAsia="ja-JP"/>
    </w:rPr>
  </w:style>
  <w:style w:type="character" w:customStyle="1" w:styleId="Heading4Char">
    <w:name w:val="Heading 4 Char"/>
    <w:link w:val="Heading4"/>
    <w:uiPriority w:val="99"/>
    <w:locked/>
    <w:rsid w:val="004E302F"/>
    <w:rPr>
      <w:b/>
      <w:bCs/>
      <w:sz w:val="28"/>
      <w:szCs w:val="28"/>
      <w:lang w:eastAsia="ja-JP"/>
    </w:rPr>
  </w:style>
  <w:style w:type="character" w:customStyle="1" w:styleId="Heading5Char">
    <w:name w:val="Heading 5 Char"/>
    <w:link w:val="Heading5"/>
    <w:uiPriority w:val="99"/>
    <w:locked/>
    <w:rsid w:val="004E302F"/>
    <w:rPr>
      <w:b/>
      <w:bCs/>
      <w:i/>
      <w:iCs/>
      <w:sz w:val="26"/>
      <w:szCs w:val="26"/>
      <w:lang w:eastAsia="ja-JP"/>
    </w:rPr>
  </w:style>
  <w:style w:type="character" w:customStyle="1" w:styleId="Heading6Char">
    <w:name w:val="Heading 6 Char"/>
    <w:link w:val="Heading6"/>
    <w:uiPriority w:val="99"/>
    <w:locked/>
    <w:rsid w:val="004E302F"/>
    <w:rPr>
      <w:b/>
      <w:bCs/>
      <w:lang w:eastAsia="ja-JP"/>
    </w:rPr>
  </w:style>
  <w:style w:type="character" w:customStyle="1" w:styleId="Heading7Char">
    <w:name w:val="Heading 7 Char"/>
    <w:link w:val="Heading7"/>
    <w:uiPriority w:val="99"/>
    <w:locked/>
    <w:rsid w:val="004E302F"/>
    <w:rPr>
      <w:sz w:val="24"/>
      <w:szCs w:val="24"/>
      <w:lang w:eastAsia="ja-JP"/>
    </w:rPr>
  </w:style>
  <w:style w:type="character" w:customStyle="1" w:styleId="Heading8Char">
    <w:name w:val="Heading 8 Char"/>
    <w:link w:val="Heading8"/>
    <w:uiPriority w:val="99"/>
    <w:locked/>
    <w:rsid w:val="004E302F"/>
    <w:rPr>
      <w:i/>
      <w:iCs/>
      <w:sz w:val="24"/>
      <w:szCs w:val="24"/>
      <w:lang w:eastAsia="ja-JP"/>
    </w:rPr>
  </w:style>
  <w:style w:type="character" w:customStyle="1" w:styleId="Heading9Char">
    <w:name w:val="Heading 9 Char"/>
    <w:link w:val="Heading9"/>
    <w:uiPriority w:val="99"/>
    <w:locked/>
    <w:rsid w:val="004E302F"/>
    <w:rPr>
      <w:rFonts w:ascii="Cambria" w:hAnsi="Cambria"/>
      <w:lang w:eastAsia="ja-JP"/>
    </w:rPr>
  </w:style>
  <w:style w:type="character" w:styleId="Hyperlink">
    <w:name w:val="Hyperlink"/>
    <w:uiPriority w:val="99"/>
    <w:rsid w:val="008326F5"/>
    <w:rPr>
      <w:rFonts w:cs="Times New Roman"/>
      <w:color w:val="0000FF"/>
      <w:u w:val="single"/>
    </w:rPr>
  </w:style>
  <w:style w:type="paragraph" w:styleId="BalloonText">
    <w:name w:val="Balloon Text"/>
    <w:basedOn w:val="Normal"/>
    <w:link w:val="BalloonTextChar"/>
    <w:uiPriority w:val="99"/>
    <w:semiHidden/>
    <w:rsid w:val="00436D23"/>
    <w:pPr>
      <w:spacing w:after="0" w:line="240" w:lineRule="auto"/>
    </w:pPr>
    <w:rPr>
      <w:rFonts w:ascii="Tahoma" w:hAnsi="Tahoma"/>
      <w:sz w:val="16"/>
      <w:szCs w:val="16"/>
      <w:lang w:eastAsia="ja-JP"/>
    </w:rPr>
  </w:style>
  <w:style w:type="character" w:customStyle="1" w:styleId="BalloonTextChar">
    <w:name w:val="Balloon Text Char"/>
    <w:link w:val="BalloonText"/>
    <w:uiPriority w:val="99"/>
    <w:semiHidden/>
    <w:locked/>
    <w:rsid w:val="00436D23"/>
    <w:rPr>
      <w:rFonts w:ascii="Tahoma" w:hAnsi="Tahoma" w:cs="Times New Roman"/>
      <w:sz w:val="16"/>
    </w:rPr>
  </w:style>
  <w:style w:type="paragraph" w:styleId="ListParagraph">
    <w:name w:val="List Paragraph"/>
    <w:basedOn w:val="Normal"/>
    <w:uiPriority w:val="34"/>
    <w:qFormat/>
    <w:rsid w:val="00403D5A"/>
    <w:pPr>
      <w:ind w:left="720"/>
      <w:contextualSpacing/>
    </w:pPr>
  </w:style>
  <w:style w:type="table" w:styleId="TableGrid">
    <w:name w:val="Table Grid"/>
    <w:basedOn w:val="TableNormal"/>
    <w:uiPriority w:val="59"/>
    <w:locked/>
    <w:rsid w:val="00D44596"/>
    <w:pPr>
      <w:spacing w:after="200" w:line="276"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6367AD"/>
    <w:pPr>
      <w:autoSpaceDE w:val="0"/>
      <w:autoSpaceDN w:val="0"/>
      <w:adjustRightInd w:val="0"/>
    </w:pPr>
    <w:rPr>
      <w:rFonts w:ascii="Arial" w:eastAsia="MS Mincho" w:hAnsi="Arial" w:cs="Arial"/>
      <w:color w:val="000000"/>
      <w:sz w:val="24"/>
      <w:szCs w:val="24"/>
    </w:rPr>
  </w:style>
  <w:style w:type="character" w:customStyle="1" w:styleId="apple-converted-space">
    <w:name w:val="apple-converted-space"/>
    <w:uiPriority w:val="99"/>
    <w:rsid w:val="00571B1B"/>
  </w:style>
  <w:style w:type="paragraph" w:styleId="Header">
    <w:name w:val="header"/>
    <w:basedOn w:val="Normal"/>
    <w:link w:val="HeaderChar"/>
    <w:uiPriority w:val="99"/>
    <w:semiHidden/>
    <w:rsid w:val="0042419D"/>
    <w:pPr>
      <w:tabs>
        <w:tab w:val="center" w:pos="4513"/>
        <w:tab w:val="right" w:pos="9026"/>
      </w:tabs>
    </w:pPr>
  </w:style>
  <w:style w:type="character" w:customStyle="1" w:styleId="HeaderChar">
    <w:name w:val="Header Char"/>
    <w:link w:val="Header"/>
    <w:uiPriority w:val="99"/>
    <w:semiHidden/>
    <w:locked/>
    <w:rsid w:val="0042419D"/>
    <w:rPr>
      <w:rFonts w:cs="Times New Roman"/>
      <w:sz w:val="22"/>
      <w:lang w:val="en-US" w:eastAsia="en-US"/>
    </w:rPr>
  </w:style>
  <w:style w:type="paragraph" w:styleId="Footer">
    <w:name w:val="footer"/>
    <w:basedOn w:val="Normal"/>
    <w:link w:val="FooterChar"/>
    <w:uiPriority w:val="99"/>
    <w:semiHidden/>
    <w:rsid w:val="0042419D"/>
    <w:pPr>
      <w:tabs>
        <w:tab w:val="center" w:pos="4513"/>
        <w:tab w:val="right" w:pos="9026"/>
      </w:tabs>
    </w:pPr>
  </w:style>
  <w:style w:type="character" w:customStyle="1" w:styleId="FooterChar">
    <w:name w:val="Footer Char"/>
    <w:link w:val="Footer"/>
    <w:uiPriority w:val="99"/>
    <w:semiHidden/>
    <w:locked/>
    <w:rsid w:val="0042419D"/>
    <w:rPr>
      <w:rFonts w:cs="Times New Roman"/>
      <w:sz w:val="22"/>
      <w:lang w:val="en-US" w:eastAsia="en-US"/>
    </w:rPr>
  </w:style>
  <w:style w:type="paragraph" w:customStyle="1" w:styleId="FooterHeader">
    <w:name w:val="Footer Header"/>
    <w:basedOn w:val="Footer"/>
    <w:autoRedefine/>
    <w:uiPriority w:val="99"/>
    <w:rsid w:val="00620A9B"/>
    <w:pPr>
      <w:keepLines/>
      <w:tabs>
        <w:tab w:val="clear" w:pos="4513"/>
        <w:tab w:val="clear" w:pos="9026"/>
        <w:tab w:val="center" w:pos="4320"/>
        <w:tab w:val="right" w:pos="8640"/>
      </w:tabs>
      <w:spacing w:after="0" w:line="190" w:lineRule="atLeast"/>
      <w:jc w:val="center"/>
    </w:pPr>
    <w:rPr>
      <w:rFonts w:ascii="Verdana" w:eastAsia="Times New Roman" w:hAnsi="Verdana"/>
      <w:b/>
      <w:spacing w:val="-5"/>
      <w:sz w:val="20"/>
      <w:szCs w:val="20"/>
    </w:rPr>
  </w:style>
  <w:style w:type="character" w:styleId="PageNumber">
    <w:name w:val="page number"/>
    <w:uiPriority w:val="99"/>
    <w:semiHidden/>
    <w:rsid w:val="006F5957"/>
    <w:rPr>
      <w:rFonts w:cs="Times New Roman"/>
    </w:rPr>
  </w:style>
  <w:style w:type="character" w:styleId="CommentReference">
    <w:name w:val="annotation reference"/>
    <w:uiPriority w:val="99"/>
    <w:semiHidden/>
    <w:locked/>
    <w:rsid w:val="006624A5"/>
    <w:rPr>
      <w:rFonts w:cs="Times New Roman"/>
      <w:sz w:val="16"/>
    </w:rPr>
  </w:style>
  <w:style w:type="paragraph" w:styleId="CommentText">
    <w:name w:val="annotation text"/>
    <w:basedOn w:val="Normal"/>
    <w:link w:val="CommentTextChar"/>
    <w:uiPriority w:val="99"/>
    <w:semiHidden/>
    <w:locked/>
    <w:rsid w:val="006624A5"/>
    <w:rPr>
      <w:sz w:val="20"/>
      <w:szCs w:val="20"/>
      <w:lang w:eastAsia="ja-JP"/>
    </w:rPr>
  </w:style>
  <w:style w:type="character" w:customStyle="1" w:styleId="CommentTextChar">
    <w:name w:val="Comment Text Char"/>
    <w:link w:val="CommentText"/>
    <w:uiPriority w:val="99"/>
    <w:semiHidden/>
    <w:locked/>
    <w:rsid w:val="006624A5"/>
    <w:rPr>
      <w:rFonts w:cs="Times New Roman"/>
    </w:rPr>
  </w:style>
  <w:style w:type="paragraph" w:styleId="CommentSubject">
    <w:name w:val="annotation subject"/>
    <w:basedOn w:val="CommentText"/>
    <w:next w:val="CommentText"/>
    <w:link w:val="CommentSubjectChar"/>
    <w:uiPriority w:val="99"/>
    <w:semiHidden/>
    <w:locked/>
    <w:rsid w:val="006624A5"/>
    <w:rPr>
      <w:b/>
      <w:bCs/>
    </w:rPr>
  </w:style>
  <w:style w:type="character" w:customStyle="1" w:styleId="CommentSubjectChar">
    <w:name w:val="Comment Subject Char"/>
    <w:link w:val="CommentSubject"/>
    <w:uiPriority w:val="99"/>
    <w:semiHidden/>
    <w:locked/>
    <w:rsid w:val="006624A5"/>
    <w:rPr>
      <w:rFonts w:cs="Times New Roman"/>
      <w:b/>
    </w:rPr>
  </w:style>
  <w:style w:type="paragraph" w:customStyle="1" w:styleId="msolistparagraph0">
    <w:name w:val="msolistparagraph"/>
    <w:basedOn w:val="Normal"/>
    <w:uiPriority w:val="99"/>
    <w:rsid w:val="00146D65"/>
    <w:pPr>
      <w:ind w:left="720"/>
    </w:pPr>
  </w:style>
  <w:style w:type="paragraph" w:styleId="EndnoteText">
    <w:name w:val="endnote text"/>
    <w:basedOn w:val="Normal"/>
    <w:link w:val="EndnoteTextChar"/>
    <w:uiPriority w:val="99"/>
    <w:semiHidden/>
    <w:locked/>
    <w:rsid w:val="00AC11DA"/>
    <w:rPr>
      <w:sz w:val="20"/>
      <w:szCs w:val="20"/>
    </w:rPr>
  </w:style>
  <w:style w:type="character" w:customStyle="1" w:styleId="EndnoteTextChar">
    <w:name w:val="Endnote Text Char"/>
    <w:link w:val="EndnoteText"/>
    <w:uiPriority w:val="99"/>
    <w:semiHidden/>
    <w:locked/>
    <w:rsid w:val="00AC11DA"/>
    <w:rPr>
      <w:rFonts w:cs="Times New Roman"/>
    </w:rPr>
  </w:style>
  <w:style w:type="character" w:styleId="EndnoteReference">
    <w:name w:val="endnote reference"/>
    <w:uiPriority w:val="99"/>
    <w:semiHidden/>
    <w:locked/>
    <w:rsid w:val="00AC11DA"/>
    <w:rPr>
      <w:rFonts w:cs="Times New Roman"/>
      <w:vertAlign w:val="superscript"/>
    </w:rPr>
  </w:style>
  <w:style w:type="character" w:customStyle="1" w:styleId="pln">
    <w:name w:val="pln"/>
    <w:rsid w:val="00654971"/>
  </w:style>
  <w:style w:type="character" w:customStyle="1" w:styleId="pun">
    <w:name w:val="pun"/>
    <w:rsid w:val="00654971"/>
  </w:style>
  <w:style w:type="table" w:customStyle="1" w:styleId="TableGrid1">
    <w:name w:val="Table Grid1"/>
    <w:basedOn w:val="TableNormal"/>
    <w:next w:val="TableGrid"/>
    <w:uiPriority w:val="59"/>
    <w:rsid w:val="00102B4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422F73"/>
  </w:style>
  <w:style w:type="character" w:customStyle="1" w:styleId="typ">
    <w:name w:val="typ"/>
    <w:basedOn w:val="DefaultParagraphFont"/>
    <w:rsid w:val="00B656DA"/>
  </w:style>
  <w:style w:type="table" w:customStyle="1" w:styleId="TableGrid2">
    <w:name w:val="Table Grid2"/>
    <w:basedOn w:val="TableNormal"/>
    <w:next w:val="TableGrid"/>
    <w:uiPriority w:val="59"/>
    <w:rsid w:val="00AD0B6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59"/>
    <w:rsid w:val="002065F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26F1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qFormat/>
    <w:rsid w:val="00A3236D"/>
    <w:rPr>
      <w:i/>
      <w:iCs/>
    </w:rPr>
  </w:style>
  <w:style w:type="table" w:customStyle="1" w:styleId="TableGrid22">
    <w:name w:val="Table Grid22"/>
    <w:basedOn w:val="TableNormal"/>
    <w:next w:val="TableGrid"/>
    <w:uiPriority w:val="59"/>
    <w:rsid w:val="00FD527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59"/>
    <w:rsid w:val="00396D1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uiPriority w:val="59"/>
    <w:rsid w:val="00396D1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uiPriority w:val="59"/>
    <w:rsid w:val="00396D1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next w:val="TableGrid"/>
    <w:uiPriority w:val="59"/>
    <w:rsid w:val="00133EF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uiPriority w:val="59"/>
    <w:rsid w:val="00133EF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uiPriority w:val="59"/>
    <w:rsid w:val="00121A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7">
    <w:name w:val="Table Grid27"/>
    <w:basedOn w:val="TableNormal"/>
    <w:next w:val="TableGrid"/>
    <w:uiPriority w:val="59"/>
    <w:rsid w:val="00121AE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3">
    <w:name w:val="Table Grid213"/>
    <w:basedOn w:val="TableNormal"/>
    <w:uiPriority w:val="59"/>
    <w:rsid w:val="00056BD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8">
    <w:name w:val="Table Grid28"/>
    <w:basedOn w:val="TableNormal"/>
    <w:next w:val="TableGrid"/>
    <w:uiPriority w:val="59"/>
    <w:rsid w:val="00EB4CF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59"/>
    <w:rsid w:val="003840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1113">
      <w:bodyDiv w:val="1"/>
      <w:marLeft w:val="0"/>
      <w:marRight w:val="0"/>
      <w:marTop w:val="0"/>
      <w:marBottom w:val="0"/>
      <w:divBdr>
        <w:top w:val="none" w:sz="0" w:space="0" w:color="auto"/>
        <w:left w:val="none" w:sz="0" w:space="0" w:color="auto"/>
        <w:bottom w:val="none" w:sz="0" w:space="0" w:color="auto"/>
        <w:right w:val="none" w:sz="0" w:space="0" w:color="auto"/>
      </w:divBdr>
    </w:div>
    <w:div w:id="239683541">
      <w:bodyDiv w:val="1"/>
      <w:marLeft w:val="0"/>
      <w:marRight w:val="0"/>
      <w:marTop w:val="0"/>
      <w:marBottom w:val="0"/>
      <w:divBdr>
        <w:top w:val="none" w:sz="0" w:space="0" w:color="auto"/>
        <w:left w:val="none" w:sz="0" w:space="0" w:color="auto"/>
        <w:bottom w:val="none" w:sz="0" w:space="0" w:color="auto"/>
        <w:right w:val="none" w:sz="0" w:space="0" w:color="auto"/>
      </w:divBdr>
    </w:div>
    <w:div w:id="262735786">
      <w:bodyDiv w:val="1"/>
      <w:marLeft w:val="0"/>
      <w:marRight w:val="0"/>
      <w:marTop w:val="0"/>
      <w:marBottom w:val="0"/>
      <w:divBdr>
        <w:top w:val="none" w:sz="0" w:space="0" w:color="auto"/>
        <w:left w:val="none" w:sz="0" w:space="0" w:color="auto"/>
        <w:bottom w:val="none" w:sz="0" w:space="0" w:color="auto"/>
        <w:right w:val="none" w:sz="0" w:space="0" w:color="auto"/>
      </w:divBdr>
      <w:divsChild>
        <w:div w:id="791897215">
          <w:marLeft w:val="1166"/>
          <w:marRight w:val="0"/>
          <w:marTop w:val="58"/>
          <w:marBottom w:val="0"/>
          <w:divBdr>
            <w:top w:val="none" w:sz="0" w:space="0" w:color="auto"/>
            <w:left w:val="none" w:sz="0" w:space="0" w:color="auto"/>
            <w:bottom w:val="none" w:sz="0" w:space="0" w:color="auto"/>
            <w:right w:val="none" w:sz="0" w:space="0" w:color="auto"/>
          </w:divBdr>
        </w:div>
      </w:divsChild>
    </w:div>
    <w:div w:id="280579912">
      <w:bodyDiv w:val="1"/>
      <w:marLeft w:val="0"/>
      <w:marRight w:val="0"/>
      <w:marTop w:val="0"/>
      <w:marBottom w:val="0"/>
      <w:divBdr>
        <w:top w:val="none" w:sz="0" w:space="0" w:color="auto"/>
        <w:left w:val="none" w:sz="0" w:space="0" w:color="auto"/>
        <w:bottom w:val="none" w:sz="0" w:space="0" w:color="auto"/>
        <w:right w:val="none" w:sz="0" w:space="0" w:color="auto"/>
      </w:divBdr>
      <w:divsChild>
        <w:div w:id="1138181302">
          <w:marLeft w:val="1166"/>
          <w:marRight w:val="0"/>
          <w:marTop w:val="58"/>
          <w:marBottom w:val="0"/>
          <w:divBdr>
            <w:top w:val="none" w:sz="0" w:space="0" w:color="auto"/>
            <w:left w:val="none" w:sz="0" w:space="0" w:color="auto"/>
            <w:bottom w:val="none" w:sz="0" w:space="0" w:color="auto"/>
            <w:right w:val="none" w:sz="0" w:space="0" w:color="auto"/>
          </w:divBdr>
        </w:div>
      </w:divsChild>
    </w:div>
    <w:div w:id="358050425">
      <w:bodyDiv w:val="1"/>
      <w:marLeft w:val="0"/>
      <w:marRight w:val="0"/>
      <w:marTop w:val="0"/>
      <w:marBottom w:val="0"/>
      <w:divBdr>
        <w:top w:val="none" w:sz="0" w:space="0" w:color="auto"/>
        <w:left w:val="none" w:sz="0" w:space="0" w:color="auto"/>
        <w:bottom w:val="none" w:sz="0" w:space="0" w:color="auto"/>
        <w:right w:val="none" w:sz="0" w:space="0" w:color="auto"/>
      </w:divBdr>
    </w:div>
    <w:div w:id="362562840">
      <w:bodyDiv w:val="1"/>
      <w:marLeft w:val="0"/>
      <w:marRight w:val="0"/>
      <w:marTop w:val="0"/>
      <w:marBottom w:val="0"/>
      <w:divBdr>
        <w:top w:val="none" w:sz="0" w:space="0" w:color="auto"/>
        <w:left w:val="none" w:sz="0" w:space="0" w:color="auto"/>
        <w:bottom w:val="none" w:sz="0" w:space="0" w:color="auto"/>
        <w:right w:val="none" w:sz="0" w:space="0" w:color="auto"/>
      </w:divBdr>
      <w:divsChild>
        <w:div w:id="690229286">
          <w:marLeft w:val="1166"/>
          <w:marRight w:val="0"/>
          <w:marTop w:val="58"/>
          <w:marBottom w:val="0"/>
          <w:divBdr>
            <w:top w:val="none" w:sz="0" w:space="0" w:color="auto"/>
            <w:left w:val="none" w:sz="0" w:space="0" w:color="auto"/>
            <w:bottom w:val="none" w:sz="0" w:space="0" w:color="auto"/>
            <w:right w:val="none" w:sz="0" w:space="0" w:color="auto"/>
          </w:divBdr>
        </w:div>
      </w:divsChild>
    </w:div>
    <w:div w:id="365101731">
      <w:bodyDiv w:val="1"/>
      <w:marLeft w:val="0"/>
      <w:marRight w:val="0"/>
      <w:marTop w:val="0"/>
      <w:marBottom w:val="0"/>
      <w:divBdr>
        <w:top w:val="none" w:sz="0" w:space="0" w:color="auto"/>
        <w:left w:val="none" w:sz="0" w:space="0" w:color="auto"/>
        <w:bottom w:val="none" w:sz="0" w:space="0" w:color="auto"/>
        <w:right w:val="none" w:sz="0" w:space="0" w:color="auto"/>
      </w:divBdr>
    </w:div>
    <w:div w:id="453602346">
      <w:bodyDiv w:val="1"/>
      <w:marLeft w:val="0"/>
      <w:marRight w:val="0"/>
      <w:marTop w:val="0"/>
      <w:marBottom w:val="0"/>
      <w:divBdr>
        <w:top w:val="none" w:sz="0" w:space="0" w:color="auto"/>
        <w:left w:val="none" w:sz="0" w:space="0" w:color="auto"/>
        <w:bottom w:val="none" w:sz="0" w:space="0" w:color="auto"/>
        <w:right w:val="none" w:sz="0" w:space="0" w:color="auto"/>
      </w:divBdr>
    </w:div>
    <w:div w:id="484320848">
      <w:bodyDiv w:val="1"/>
      <w:marLeft w:val="0"/>
      <w:marRight w:val="0"/>
      <w:marTop w:val="0"/>
      <w:marBottom w:val="0"/>
      <w:divBdr>
        <w:top w:val="none" w:sz="0" w:space="0" w:color="auto"/>
        <w:left w:val="none" w:sz="0" w:space="0" w:color="auto"/>
        <w:bottom w:val="none" w:sz="0" w:space="0" w:color="auto"/>
        <w:right w:val="none" w:sz="0" w:space="0" w:color="auto"/>
      </w:divBdr>
    </w:div>
    <w:div w:id="487938988">
      <w:bodyDiv w:val="1"/>
      <w:marLeft w:val="0"/>
      <w:marRight w:val="0"/>
      <w:marTop w:val="0"/>
      <w:marBottom w:val="0"/>
      <w:divBdr>
        <w:top w:val="none" w:sz="0" w:space="0" w:color="auto"/>
        <w:left w:val="none" w:sz="0" w:space="0" w:color="auto"/>
        <w:bottom w:val="none" w:sz="0" w:space="0" w:color="auto"/>
        <w:right w:val="none" w:sz="0" w:space="0" w:color="auto"/>
      </w:divBdr>
    </w:div>
    <w:div w:id="501628579">
      <w:bodyDiv w:val="1"/>
      <w:marLeft w:val="0"/>
      <w:marRight w:val="0"/>
      <w:marTop w:val="0"/>
      <w:marBottom w:val="0"/>
      <w:divBdr>
        <w:top w:val="none" w:sz="0" w:space="0" w:color="auto"/>
        <w:left w:val="none" w:sz="0" w:space="0" w:color="auto"/>
        <w:bottom w:val="none" w:sz="0" w:space="0" w:color="auto"/>
        <w:right w:val="none" w:sz="0" w:space="0" w:color="auto"/>
      </w:divBdr>
    </w:div>
    <w:div w:id="533275609">
      <w:marLeft w:val="0"/>
      <w:marRight w:val="0"/>
      <w:marTop w:val="0"/>
      <w:marBottom w:val="0"/>
      <w:divBdr>
        <w:top w:val="none" w:sz="0" w:space="0" w:color="auto"/>
        <w:left w:val="none" w:sz="0" w:space="0" w:color="auto"/>
        <w:bottom w:val="none" w:sz="0" w:space="0" w:color="auto"/>
        <w:right w:val="none" w:sz="0" w:space="0" w:color="auto"/>
      </w:divBdr>
    </w:div>
    <w:div w:id="533275610">
      <w:marLeft w:val="0"/>
      <w:marRight w:val="0"/>
      <w:marTop w:val="0"/>
      <w:marBottom w:val="0"/>
      <w:divBdr>
        <w:top w:val="none" w:sz="0" w:space="0" w:color="auto"/>
        <w:left w:val="none" w:sz="0" w:space="0" w:color="auto"/>
        <w:bottom w:val="none" w:sz="0" w:space="0" w:color="auto"/>
        <w:right w:val="none" w:sz="0" w:space="0" w:color="auto"/>
      </w:divBdr>
    </w:div>
    <w:div w:id="533275611">
      <w:marLeft w:val="0"/>
      <w:marRight w:val="0"/>
      <w:marTop w:val="0"/>
      <w:marBottom w:val="0"/>
      <w:divBdr>
        <w:top w:val="none" w:sz="0" w:space="0" w:color="auto"/>
        <w:left w:val="none" w:sz="0" w:space="0" w:color="auto"/>
        <w:bottom w:val="none" w:sz="0" w:space="0" w:color="auto"/>
        <w:right w:val="none" w:sz="0" w:space="0" w:color="auto"/>
      </w:divBdr>
      <w:divsChild>
        <w:div w:id="533275612">
          <w:marLeft w:val="1166"/>
          <w:marRight w:val="0"/>
          <w:marTop w:val="67"/>
          <w:marBottom w:val="0"/>
          <w:divBdr>
            <w:top w:val="none" w:sz="0" w:space="0" w:color="auto"/>
            <w:left w:val="none" w:sz="0" w:space="0" w:color="auto"/>
            <w:bottom w:val="none" w:sz="0" w:space="0" w:color="auto"/>
            <w:right w:val="none" w:sz="0" w:space="0" w:color="auto"/>
          </w:divBdr>
        </w:div>
        <w:div w:id="533275629">
          <w:marLeft w:val="1166"/>
          <w:marRight w:val="0"/>
          <w:marTop w:val="67"/>
          <w:marBottom w:val="0"/>
          <w:divBdr>
            <w:top w:val="none" w:sz="0" w:space="0" w:color="auto"/>
            <w:left w:val="none" w:sz="0" w:space="0" w:color="auto"/>
            <w:bottom w:val="none" w:sz="0" w:space="0" w:color="auto"/>
            <w:right w:val="none" w:sz="0" w:space="0" w:color="auto"/>
          </w:divBdr>
        </w:div>
      </w:divsChild>
    </w:div>
    <w:div w:id="533275614">
      <w:marLeft w:val="0"/>
      <w:marRight w:val="0"/>
      <w:marTop w:val="0"/>
      <w:marBottom w:val="0"/>
      <w:divBdr>
        <w:top w:val="none" w:sz="0" w:space="0" w:color="auto"/>
        <w:left w:val="none" w:sz="0" w:space="0" w:color="auto"/>
        <w:bottom w:val="none" w:sz="0" w:space="0" w:color="auto"/>
        <w:right w:val="none" w:sz="0" w:space="0" w:color="auto"/>
      </w:divBdr>
      <w:divsChild>
        <w:div w:id="533275632">
          <w:marLeft w:val="1166"/>
          <w:marRight w:val="0"/>
          <w:marTop w:val="67"/>
          <w:marBottom w:val="0"/>
          <w:divBdr>
            <w:top w:val="none" w:sz="0" w:space="0" w:color="auto"/>
            <w:left w:val="none" w:sz="0" w:space="0" w:color="auto"/>
            <w:bottom w:val="none" w:sz="0" w:space="0" w:color="auto"/>
            <w:right w:val="none" w:sz="0" w:space="0" w:color="auto"/>
          </w:divBdr>
        </w:div>
      </w:divsChild>
    </w:div>
    <w:div w:id="533275617">
      <w:marLeft w:val="0"/>
      <w:marRight w:val="0"/>
      <w:marTop w:val="0"/>
      <w:marBottom w:val="0"/>
      <w:divBdr>
        <w:top w:val="none" w:sz="0" w:space="0" w:color="auto"/>
        <w:left w:val="none" w:sz="0" w:space="0" w:color="auto"/>
        <w:bottom w:val="none" w:sz="0" w:space="0" w:color="auto"/>
        <w:right w:val="none" w:sz="0" w:space="0" w:color="auto"/>
      </w:divBdr>
      <w:divsChild>
        <w:div w:id="533275613">
          <w:marLeft w:val="1166"/>
          <w:marRight w:val="0"/>
          <w:marTop w:val="67"/>
          <w:marBottom w:val="0"/>
          <w:divBdr>
            <w:top w:val="none" w:sz="0" w:space="0" w:color="auto"/>
            <w:left w:val="none" w:sz="0" w:space="0" w:color="auto"/>
            <w:bottom w:val="none" w:sz="0" w:space="0" w:color="auto"/>
            <w:right w:val="none" w:sz="0" w:space="0" w:color="auto"/>
          </w:divBdr>
        </w:div>
        <w:div w:id="533275615">
          <w:marLeft w:val="1166"/>
          <w:marRight w:val="0"/>
          <w:marTop w:val="67"/>
          <w:marBottom w:val="0"/>
          <w:divBdr>
            <w:top w:val="none" w:sz="0" w:space="0" w:color="auto"/>
            <w:left w:val="none" w:sz="0" w:space="0" w:color="auto"/>
            <w:bottom w:val="none" w:sz="0" w:space="0" w:color="auto"/>
            <w:right w:val="none" w:sz="0" w:space="0" w:color="auto"/>
          </w:divBdr>
        </w:div>
        <w:div w:id="533275622">
          <w:marLeft w:val="1166"/>
          <w:marRight w:val="0"/>
          <w:marTop w:val="67"/>
          <w:marBottom w:val="0"/>
          <w:divBdr>
            <w:top w:val="none" w:sz="0" w:space="0" w:color="auto"/>
            <w:left w:val="none" w:sz="0" w:space="0" w:color="auto"/>
            <w:bottom w:val="none" w:sz="0" w:space="0" w:color="auto"/>
            <w:right w:val="none" w:sz="0" w:space="0" w:color="auto"/>
          </w:divBdr>
        </w:div>
        <w:div w:id="533275625">
          <w:marLeft w:val="1166"/>
          <w:marRight w:val="0"/>
          <w:marTop w:val="67"/>
          <w:marBottom w:val="0"/>
          <w:divBdr>
            <w:top w:val="none" w:sz="0" w:space="0" w:color="auto"/>
            <w:left w:val="none" w:sz="0" w:space="0" w:color="auto"/>
            <w:bottom w:val="none" w:sz="0" w:space="0" w:color="auto"/>
            <w:right w:val="none" w:sz="0" w:space="0" w:color="auto"/>
          </w:divBdr>
        </w:div>
        <w:div w:id="533275630">
          <w:marLeft w:val="1166"/>
          <w:marRight w:val="0"/>
          <w:marTop w:val="67"/>
          <w:marBottom w:val="0"/>
          <w:divBdr>
            <w:top w:val="none" w:sz="0" w:space="0" w:color="auto"/>
            <w:left w:val="none" w:sz="0" w:space="0" w:color="auto"/>
            <w:bottom w:val="none" w:sz="0" w:space="0" w:color="auto"/>
            <w:right w:val="none" w:sz="0" w:space="0" w:color="auto"/>
          </w:divBdr>
        </w:div>
        <w:div w:id="533275631">
          <w:marLeft w:val="1166"/>
          <w:marRight w:val="0"/>
          <w:marTop w:val="67"/>
          <w:marBottom w:val="0"/>
          <w:divBdr>
            <w:top w:val="none" w:sz="0" w:space="0" w:color="auto"/>
            <w:left w:val="none" w:sz="0" w:space="0" w:color="auto"/>
            <w:bottom w:val="none" w:sz="0" w:space="0" w:color="auto"/>
            <w:right w:val="none" w:sz="0" w:space="0" w:color="auto"/>
          </w:divBdr>
        </w:div>
      </w:divsChild>
    </w:div>
    <w:div w:id="533275618">
      <w:marLeft w:val="0"/>
      <w:marRight w:val="0"/>
      <w:marTop w:val="0"/>
      <w:marBottom w:val="0"/>
      <w:divBdr>
        <w:top w:val="none" w:sz="0" w:space="0" w:color="auto"/>
        <w:left w:val="none" w:sz="0" w:space="0" w:color="auto"/>
        <w:bottom w:val="none" w:sz="0" w:space="0" w:color="auto"/>
        <w:right w:val="none" w:sz="0" w:space="0" w:color="auto"/>
      </w:divBdr>
    </w:div>
    <w:div w:id="533275619">
      <w:marLeft w:val="0"/>
      <w:marRight w:val="0"/>
      <w:marTop w:val="0"/>
      <w:marBottom w:val="0"/>
      <w:divBdr>
        <w:top w:val="none" w:sz="0" w:space="0" w:color="auto"/>
        <w:left w:val="none" w:sz="0" w:space="0" w:color="auto"/>
        <w:bottom w:val="none" w:sz="0" w:space="0" w:color="auto"/>
        <w:right w:val="none" w:sz="0" w:space="0" w:color="auto"/>
      </w:divBdr>
      <w:divsChild>
        <w:div w:id="533275616">
          <w:marLeft w:val="1166"/>
          <w:marRight w:val="0"/>
          <w:marTop w:val="67"/>
          <w:marBottom w:val="0"/>
          <w:divBdr>
            <w:top w:val="none" w:sz="0" w:space="0" w:color="auto"/>
            <w:left w:val="none" w:sz="0" w:space="0" w:color="auto"/>
            <w:bottom w:val="none" w:sz="0" w:space="0" w:color="auto"/>
            <w:right w:val="none" w:sz="0" w:space="0" w:color="auto"/>
          </w:divBdr>
        </w:div>
      </w:divsChild>
    </w:div>
    <w:div w:id="533275620">
      <w:marLeft w:val="0"/>
      <w:marRight w:val="0"/>
      <w:marTop w:val="0"/>
      <w:marBottom w:val="0"/>
      <w:divBdr>
        <w:top w:val="none" w:sz="0" w:space="0" w:color="auto"/>
        <w:left w:val="none" w:sz="0" w:space="0" w:color="auto"/>
        <w:bottom w:val="none" w:sz="0" w:space="0" w:color="auto"/>
        <w:right w:val="none" w:sz="0" w:space="0" w:color="auto"/>
      </w:divBdr>
    </w:div>
    <w:div w:id="533275621">
      <w:marLeft w:val="0"/>
      <w:marRight w:val="0"/>
      <w:marTop w:val="0"/>
      <w:marBottom w:val="0"/>
      <w:divBdr>
        <w:top w:val="none" w:sz="0" w:space="0" w:color="auto"/>
        <w:left w:val="none" w:sz="0" w:space="0" w:color="auto"/>
        <w:bottom w:val="none" w:sz="0" w:space="0" w:color="auto"/>
        <w:right w:val="none" w:sz="0" w:space="0" w:color="auto"/>
      </w:divBdr>
    </w:div>
    <w:div w:id="533275623">
      <w:marLeft w:val="0"/>
      <w:marRight w:val="0"/>
      <w:marTop w:val="0"/>
      <w:marBottom w:val="0"/>
      <w:divBdr>
        <w:top w:val="none" w:sz="0" w:space="0" w:color="auto"/>
        <w:left w:val="none" w:sz="0" w:space="0" w:color="auto"/>
        <w:bottom w:val="none" w:sz="0" w:space="0" w:color="auto"/>
        <w:right w:val="none" w:sz="0" w:space="0" w:color="auto"/>
      </w:divBdr>
    </w:div>
    <w:div w:id="533275624">
      <w:marLeft w:val="0"/>
      <w:marRight w:val="0"/>
      <w:marTop w:val="0"/>
      <w:marBottom w:val="0"/>
      <w:divBdr>
        <w:top w:val="none" w:sz="0" w:space="0" w:color="auto"/>
        <w:left w:val="none" w:sz="0" w:space="0" w:color="auto"/>
        <w:bottom w:val="none" w:sz="0" w:space="0" w:color="auto"/>
        <w:right w:val="none" w:sz="0" w:space="0" w:color="auto"/>
      </w:divBdr>
    </w:div>
    <w:div w:id="533275627">
      <w:marLeft w:val="0"/>
      <w:marRight w:val="0"/>
      <w:marTop w:val="0"/>
      <w:marBottom w:val="0"/>
      <w:divBdr>
        <w:top w:val="none" w:sz="0" w:space="0" w:color="auto"/>
        <w:left w:val="none" w:sz="0" w:space="0" w:color="auto"/>
        <w:bottom w:val="none" w:sz="0" w:space="0" w:color="auto"/>
        <w:right w:val="none" w:sz="0" w:space="0" w:color="auto"/>
      </w:divBdr>
      <w:divsChild>
        <w:div w:id="533275626">
          <w:marLeft w:val="1166"/>
          <w:marRight w:val="0"/>
          <w:marTop w:val="67"/>
          <w:marBottom w:val="0"/>
          <w:divBdr>
            <w:top w:val="none" w:sz="0" w:space="0" w:color="auto"/>
            <w:left w:val="none" w:sz="0" w:space="0" w:color="auto"/>
            <w:bottom w:val="none" w:sz="0" w:space="0" w:color="auto"/>
            <w:right w:val="none" w:sz="0" w:space="0" w:color="auto"/>
          </w:divBdr>
        </w:div>
      </w:divsChild>
    </w:div>
    <w:div w:id="533275628">
      <w:marLeft w:val="0"/>
      <w:marRight w:val="0"/>
      <w:marTop w:val="0"/>
      <w:marBottom w:val="0"/>
      <w:divBdr>
        <w:top w:val="none" w:sz="0" w:space="0" w:color="auto"/>
        <w:left w:val="none" w:sz="0" w:space="0" w:color="auto"/>
        <w:bottom w:val="none" w:sz="0" w:space="0" w:color="auto"/>
        <w:right w:val="none" w:sz="0" w:space="0" w:color="auto"/>
      </w:divBdr>
    </w:div>
    <w:div w:id="533275633">
      <w:marLeft w:val="0"/>
      <w:marRight w:val="0"/>
      <w:marTop w:val="0"/>
      <w:marBottom w:val="0"/>
      <w:divBdr>
        <w:top w:val="none" w:sz="0" w:space="0" w:color="auto"/>
        <w:left w:val="none" w:sz="0" w:space="0" w:color="auto"/>
        <w:bottom w:val="none" w:sz="0" w:space="0" w:color="auto"/>
        <w:right w:val="none" w:sz="0" w:space="0" w:color="auto"/>
      </w:divBdr>
    </w:div>
    <w:div w:id="533275634">
      <w:marLeft w:val="0"/>
      <w:marRight w:val="0"/>
      <w:marTop w:val="0"/>
      <w:marBottom w:val="0"/>
      <w:divBdr>
        <w:top w:val="none" w:sz="0" w:space="0" w:color="auto"/>
        <w:left w:val="none" w:sz="0" w:space="0" w:color="auto"/>
        <w:bottom w:val="none" w:sz="0" w:space="0" w:color="auto"/>
        <w:right w:val="none" w:sz="0" w:space="0" w:color="auto"/>
      </w:divBdr>
    </w:div>
    <w:div w:id="533275635">
      <w:marLeft w:val="0"/>
      <w:marRight w:val="0"/>
      <w:marTop w:val="0"/>
      <w:marBottom w:val="0"/>
      <w:divBdr>
        <w:top w:val="none" w:sz="0" w:space="0" w:color="auto"/>
        <w:left w:val="none" w:sz="0" w:space="0" w:color="auto"/>
        <w:bottom w:val="none" w:sz="0" w:space="0" w:color="auto"/>
        <w:right w:val="none" w:sz="0" w:space="0" w:color="auto"/>
      </w:divBdr>
    </w:div>
    <w:div w:id="533275636">
      <w:marLeft w:val="0"/>
      <w:marRight w:val="0"/>
      <w:marTop w:val="0"/>
      <w:marBottom w:val="0"/>
      <w:divBdr>
        <w:top w:val="none" w:sz="0" w:space="0" w:color="auto"/>
        <w:left w:val="none" w:sz="0" w:space="0" w:color="auto"/>
        <w:bottom w:val="none" w:sz="0" w:space="0" w:color="auto"/>
        <w:right w:val="none" w:sz="0" w:space="0" w:color="auto"/>
      </w:divBdr>
    </w:div>
    <w:div w:id="533275637">
      <w:marLeft w:val="0"/>
      <w:marRight w:val="0"/>
      <w:marTop w:val="0"/>
      <w:marBottom w:val="0"/>
      <w:divBdr>
        <w:top w:val="none" w:sz="0" w:space="0" w:color="auto"/>
        <w:left w:val="none" w:sz="0" w:space="0" w:color="auto"/>
        <w:bottom w:val="none" w:sz="0" w:space="0" w:color="auto"/>
        <w:right w:val="none" w:sz="0" w:space="0" w:color="auto"/>
      </w:divBdr>
    </w:div>
    <w:div w:id="533275638">
      <w:marLeft w:val="0"/>
      <w:marRight w:val="0"/>
      <w:marTop w:val="0"/>
      <w:marBottom w:val="0"/>
      <w:divBdr>
        <w:top w:val="none" w:sz="0" w:space="0" w:color="auto"/>
        <w:left w:val="none" w:sz="0" w:space="0" w:color="auto"/>
        <w:bottom w:val="none" w:sz="0" w:space="0" w:color="auto"/>
        <w:right w:val="none" w:sz="0" w:space="0" w:color="auto"/>
      </w:divBdr>
    </w:div>
    <w:div w:id="693772800">
      <w:bodyDiv w:val="1"/>
      <w:marLeft w:val="0"/>
      <w:marRight w:val="0"/>
      <w:marTop w:val="0"/>
      <w:marBottom w:val="0"/>
      <w:divBdr>
        <w:top w:val="none" w:sz="0" w:space="0" w:color="auto"/>
        <w:left w:val="none" w:sz="0" w:space="0" w:color="auto"/>
        <w:bottom w:val="none" w:sz="0" w:space="0" w:color="auto"/>
        <w:right w:val="none" w:sz="0" w:space="0" w:color="auto"/>
      </w:divBdr>
    </w:div>
    <w:div w:id="735933919">
      <w:bodyDiv w:val="1"/>
      <w:marLeft w:val="0"/>
      <w:marRight w:val="0"/>
      <w:marTop w:val="0"/>
      <w:marBottom w:val="0"/>
      <w:divBdr>
        <w:top w:val="none" w:sz="0" w:space="0" w:color="auto"/>
        <w:left w:val="none" w:sz="0" w:space="0" w:color="auto"/>
        <w:bottom w:val="none" w:sz="0" w:space="0" w:color="auto"/>
        <w:right w:val="none" w:sz="0" w:space="0" w:color="auto"/>
      </w:divBdr>
    </w:div>
    <w:div w:id="745341630">
      <w:bodyDiv w:val="1"/>
      <w:marLeft w:val="0"/>
      <w:marRight w:val="0"/>
      <w:marTop w:val="0"/>
      <w:marBottom w:val="0"/>
      <w:divBdr>
        <w:top w:val="none" w:sz="0" w:space="0" w:color="auto"/>
        <w:left w:val="none" w:sz="0" w:space="0" w:color="auto"/>
        <w:bottom w:val="none" w:sz="0" w:space="0" w:color="auto"/>
        <w:right w:val="none" w:sz="0" w:space="0" w:color="auto"/>
      </w:divBdr>
    </w:div>
    <w:div w:id="837771804">
      <w:bodyDiv w:val="1"/>
      <w:marLeft w:val="0"/>
      <w:marRight w:val="0"/>
      <w:marTop w:val="0"/>
      <w:marBottom w:val="0"/>
      <w:divBdr>
        <w:top w:val="none" w:sz="0" w:space="0" w:color="auto"/>
        <w:left w:val="none" w:sz="0" w:space="0" w:color="auto"/>
        <w:bottom w:val="none" w:sz="0" w:space="0" w:color="auto"/>
        <w:right w:val="none" w:sz="0" w:space="0" w:color="auto"/>
      </w:divBdr>
    </w:div>
    <w:div w:id="934898576">
      <w:bodyDiv w:val="1"/>
      <w:marLeft w:val="0"/>
      <w:marRight w:val="0"/>
      <w:marTop w:val="0"/>
      <w:marBottom w:val="0"/>
      <w:divBdr>
        <w:top w:val="none" w:sz="0" w:space="0" w:color="auto"/>
        <w:left w:val="none" w:sz="0" w:space="0" w:color="auto"/>
        <w:bottom w:val="none" w:sz="0" w:space="0" w:color="auto"/>
        <w:right w:val="none" w:sz="0" w:space="0" w:color="auto"/>
      </w:divBdr>
    </w:div>
    <w:div w:id="979724459">
      <w:bodyDiv w:val="1"/>
      <w:marLeft w:val="0"/>
      <w:marRight w:val="0"/>
      <w:marTop w:val="0"/>
      <w:marBottom w:val="0"/>
      <w:divBdr>
        <w:top w:val="none" w:sz="0" w:space="0" w:color="auto"/>
        <w:left w:val="none" w:sz="0" w:space="0" w:color="auto"/>
        <w:bottom w:val="none" w:sz="0" w:space="0" w:color="auto"/>
        <w:right w:val="none" w:sz="0" w:space="0" w:color="auto"/>
      </w:divBdr>
    </w:div>
    <w:div w:id="1144740437">
      <w:bodyDiv w:val="1"/>
      <w:marLeft w:val="0"/>
      <w:marRight w:val="0"/>
      <w:marTop w:val="0"/>
      <w:marBottom w:val="0"/>
      <w:divBdr>
        <w:top w:val="none" w:sz="0" w:space="0" w:color="auto"/>
        <w:left w:val="none" w:sz="0" w:space="0" w:color="auto"/>
        <w:bottom w:val="none" w:sz="0" w:space="0" w:color="auto"/>
        <w:right w:val="none" w:sz="0" w:space="0" w:color="auto"/>
      </w:divBdr>
    </w:div>
    <w:div w:id="1257253042">
      <w:bodyDiv w:val="1"/>
      <w:marLeft w:val="0"/>
      <w:marRight w:val="0"/>
      <w:marTop w:val="0"/>
      <w:marBottom w:val="0"/>
      <w:divBdr>
        <w:top w:val="none" w:sz="0" w:space="0" w:color="auto"/>
        <w:left w:val="none" w:sz="0" w:space="0" w:color="auto"/>
        <w:bottom w:val="none" w:sz="0" w:space="0" w:color="auto"/>
        <w:right w:val="none" w:sz="0" w:space="0" w:color="auto"/>
      </w:divBdr>
    </w:div>
    <w:div w:id="1312322583">
      <w:bodyDiv w:val="1"/>
      <w:marLeft w:val="0"/>
      <w:marRight w:val="0"/>
      <w:marTop w:val="0"/>
      <w:marBottom w:val="0"/>
      <w:divBdr>
        <w:top w:val="none" w:sz="0" w:space="0" w:color="auto"/>
        <w:left w:val="none" w:sz="0" w:space="0" w:color="auto"/>
        <w:bottom w:val="none" w:sz="0" w:space="0" w:color="auto"/>
        <w:right w:val="none" w:sz="0" w:space="0" w:color="auto"/>
      </w:divBdr>
    </w:div>
    <w:div w:id="1324351633">
      <w:bodyDiv w:val="1"/>
      <w:marLeft w:val="0"/>
      <w:marRight w:val="0"/>
      <w:marTop w:val="0"/>
      <w:marBottom w:val="0"/>
      <w:divBdr>
        <w:top w:val="none" w:sz="0" w:space="0" w:color="auto"/>
        <w:left w:val="none" w:sz="0" w:space="0" w:color="auto"/>
        <w:bottom w:val="none" w:sz="0" w:space="0" w:color="auto"/>
        <w:right w:val="none" w:sz="0" w:space="0" w:color="auto"/>
      </w:divBdr>
    </w:div>
    <w:div w:id="1393237864">
      <w:bodyDiv w:val="1"/>
      <w:marLeft w:val="0"/>
      <w:marRight w:val="0"/>
      <w:marTop w:val="0"/>
      <w:marBottom w:val="0"/>
      <w:divBdr>
        <w:top w:val="none" w:sz="0" w:space="0" w:color="auto"/>
        <w:left w:val="none" w:sz="0" w:space="0" w:color="auto"/>
        <w:bottom w:val="none" w:sz="0" w:space="0" w:color="auto"/>
        <w:right w:val="none" w:sz="0" w:space="0" w:color="auto"/>
      </w:divBdr>
    </w:div>
    <w:div w:id="1440417053">
      <w:bodyDiv w:val="1"/>
      <w:marLeft w:val="0"/>
      <w:marRight w:val="0"/>
      <w:marTop w:val="0"/>
      <w:marBottom w:val="0"/>
      <w:divBdr>
        <w:top w:val="none" w:sz="0" w:space="0" w:color="auto"/>
        <w:left w:val="none" w:sz="0" w:space="0" w:color="auto"/>
        <w:bottom w:val="none" w:sz="0" w:space="0" w:color="auto"/>
        <w:right w:val="none" w:sz="0" w:space="0" w:color="auto"/>
      </w:divBdr>
    </w:div>
    <w:div w:id="1568879283">
      <w:bodyDiv w:val="1"/>
      <w:marLeft w:val="0"/>
      <w:marRight w:val="0"/>
      <w:marTop w:val="0"/>
      <w:marBottom w:val="0"/>
      <w:divBdr>
        <w:top w:val="none" w:sz="0" w:space="0" w:color="auto"/>
        <w:left w:val="none" w:sz="0" w:space="0" w:color="auto"/>
        <w:bottom w:val="none" w:sz="0" w:space="0" w:color="auto"/>
        <w:right w:val="none" w:sz="0" w:space="0" w:color="auto"/>
      </w:divBdr>
      <w:divsChild>
        <w:div w:id="549346646">
          <w:marLeft w:val="1166"/>
          <w:marRight w:val="0"/>
          <w:marTop w:val="58"/>
          <w:marBottom w:val="0"/>
          <w:divBdr>
            <w:top w:val="none" w:sz="0" w:space="0" w:color="auto"/>
            <w:left w:val="none" w:sz="0" w:space="0" w:color="auto"/>
            <w:bottom w:val="none" w:sz="0" w:space="0" w:color="auto"/>
            <w:right w:val="none" w:sz="0" w:space="0" w:color="auto"/>
          </w:divBdr>
        </w:div>
      </w:divsChild>
    </w:div>
    <w:div w:id="1679313841">
      <w:bodyDiv w:val="1"/>
      <w:marLeft w:val="0"/>
      <w:marRight w:val="0"/>
      <w:marTop w:val="0"/>
      <w:marBottom w:val="0"/>
      <w:divBdr>
        <w:top w:val="none" w:sz="0" w:space="0" w:color="auto"/>
        <w:left w:val="none" w:sz="0" w:space="0" w:color="auto"/>
        <w:bottom w:val="none" w:sz="0" w:space="0" w:color="auto"/>
        <w:right w:val="none" w:sz="0" w:space="0" w:color="auto"/>
      </w:divBdr>
    </w:div>
    <w:div w:id="1717464024">
      <w:bodyDiv w:val="1"/>
      <w:marLeft w:val="0"/>
      <w:marRight w:val="0"/>
      <w:marTop w:val="0"/>
      <w:marBottom w:val="0"/>
      <w:divBdr>
        <w:top w:val="none" w:sz="0" w:space="0" w:color="auto"/>
        <w:left w:val="none" w:sz="0" w:space="0" w:color="auto"/>
        <w:bottom w:val="none" w:sz="0" w:space="0" w:color="auto"/>
        <w:right w:val="none" w:sz="0" w:space="0" w:color="auto"/>
      </w:divBdr>
    </w:div>
    <w:div w:id="1736510054">
      <w:bodyDiv w:val="1"/>
      <w:marLeft w:val="0"/>
      <w:marRight w:val="0"/>
      <w:marTop w:val="0"/>
      <w:marBottom w:val="0"/>
      <w:divBdr>
        <w:top w:val="none" w:sz="0" w:space="0" w:color="auto"/>
        <w:left w:val="none" w:sz="0" w:space="0" w:color="auto"/>
        <w:bottom w:val="none" w:sz="0" w:space="0" w:color="auto"/>
        <w:right w:val="none" w:sz="0" w:space="0" w:color="auto"/>
      </w:divBdr>
    </w:div>
    <w:div w:id="1799377752">
      <w:bodyDiv w:val="1"/>
      <w:marLeft w:val="0"/>
      <w:marRight w:val="0"/>
      <w:marTop w:val="0"/>
      <w:marBottom w:val="0"/>
      <w:divBdr>
        <w:top w:val="none" w:sz="0" w:space="0" w:color="auto"/>
        <w:left w:val="none" w:sz="0" w:space="0" w:color="auto"/>
        <w:bottom w:val="none" w:sz="0" w:space="0" w:color="auto"/>
        <w:right w:val="none" w:sz="0" w:space="0" w:color="auto"/>
      </w:divBdr>
    </w:div>
    <w:div w:id="1883975659">
      <w:bodyDiv w:val="1"/>
      <w:marLeft w:val="0"/>
      <w:marRight w:val="0"/>
      <w:marTop w:val="0"/>
      <w:marBottom w:val="0"/>
      <w:divBdr>
        <w:top w:val="none" w:sz="0" w:space="0" w:color="auto"/>
        <w:left w:val="none" w:sz="0" w:space="0" w:color="auto"/>
        <w:bottom w:val="none" w:sz="0" w:space="0" w:color="auto"/>
        <w:right w:val="none" w:sz="0" w:space="0" w:color="auto"/>
      </w:divBdr>
      <w:divsChild>
        <w:div w:id="669218093">
          <w:marLeft w:val="1166"/>
          <w:marRight w:val="0"/>
          <w:marTop w:val="58"/>
          <w:marBottom w:val="0"/>
          <w:divBdr>
            <w:top w:val="none" w:sz="0" w:space="0" w:color="auto"/>
            <w:left w:val="none" w:sz="0" w:space="0" w:color="auto"/>
            <w:bottom w:val="none" w:sz="0" w:space="0" w:color="auto"/>
            <w:right w:val="none" w:sz="0" w:space="0" w:color="auto"/>
          </w:divBdr>
        </w:div>
      </w:divsChild>
    </w:div>
    <w:div w:id="2025206651">
      <w:bodyDiv w:val="1"/>
      <w:marLeft w:val="0"/>
      <w:marRight w:val="0"/>
      <w:marTop w:val="0"/>
      <w:marBottom w:val="0"/>
      <w:divBdr>
        <w:top w:val="none" w:sz="0" w:space="0" w:color="auto"/>
        <w:left w:val="none" w:sz="0" w:space="0" w:color="auto"/>
        <w:bottom w:val="none" w:sz="0" w:space="0" w:color="auto"/>
        <w:right w:val="none" w:sz="0" w:space="0" w:color="auto"/>
      </w:divBdr>
    </w:div>
    <w:div w:id="2025397898">
      <w:bodyDiv w:val="1"/>
      <w:marLeft w:val="0"/>
      <w:marRight w:val="0"/>
      <w:marTop w:val="0"/>
      <w:marBottom w:val="0"/>
      <w:divBdr>
        <w:top w:val="none" w:sz="0" w:space="0" w:color="auto"/>
        <w:left w:val="none" w:sz="0" w:space="0" w:color="auto"/>
        <w:bottom w:val="none" w:sz="0" w:space="0" w:color="auto"/>
        <w:right w:val="none" w:sz="0" w:space="0" w:color="auto"/>
      </w:divBdr>
    </w:div>
    <w:div w:id="2062056397">
      <w:bodyDiv w:val="1"/>
      <w:marLeft w:val="0"/>
      <w:marRight w:val="0"/>
      <w:marTop w:val="0"/>
      <w:marBottom w:val="0"/>
      <w:divBdr>
        <w:top w:val="none" w:sz="0" w:space="0" w:color="auto"/>
        <w:left w:val="none" w:sz="0" w:space="0" w:color="auto"/>
        <w:bottom w:val="none" w:sz="0" w:space="0" w:color="auto"/>
        <w:right w:val="none" w:sz="0" w:space="0" w:color="auto"/>
      </w:divBdr>
    </w:div>
    <w:div w:id="2082747106">
      <w:bodyDiv w:val="1"/>
      <w:marLeft w:val="0"/>
      <w:marRight w:val="0"/>
      <w:marTop w:val="0"/>
      <w:marBottom w:val="0"/>
      <w:divBdr>
        <w:top w:val="none" w:sz="0" w:space="0" w:color="auto"/>
        <w:left w:val="none" w:sz="0" w:space="0" w:color="auto"/>
        <w:bottom w:val="none" w:sz="0" w:space="0" w:color="auto"/>
        <w:right w:val="none" w:sz="0" w:space="0" w:color="auto"/>
      </w:divBdr>
    </w:div>
    <w:div w:id="2112311115">
      <w:bodyDiv w:val="1"/>
      <w:marLeft w:val="0"/>
      <w:marRight w:val="0"/>
      <w:marTop w:val="0"/>
      <w:marBottom w:val="0"/>
      <w:divBdr>
        <w:top w:val="none" w:sz="0" w:space="0" w:color="auto"/>
        <w:left w:val="none" w:sz="0" w:space="0" w:color="auto"/>
        <w:bottom w:val="none" w:sz="0" w:space="0" w:color="auto"/>
        <w:right w:val="none" w:sz="0" w:space="0" w:color="auto"/>
      </w:divBdr>
    </w:div>
    <w:div w:id="21251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i.com/product/tms320dm8148" TargetMode="External"/><Relationship Id="rId4" Type="http://schemas.microsoft.com/office/2007/relationships/stylesWithEffects" Target="stylesWithEffects.xml"/><Relationship Id="rId9" Type="http://schemas.openxmlformats.org/officeDocument/2006/relationships/hyperlink" Target="http://www.ti.com"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166C48-8466-41BE-BD83-FB2633B50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10</Pages>
  <Words>1986</Words>
  <Characters>14370</Characters>
  <Application>Microsoft Office Word</Application>
  <DocSecurity>0</DocSecurity>
  <Lines>119</Lines>
  <Paragraphs>32</Paragraphs>
  <ScaleCrop>false</ScaleCrop>
  <HeadingPairs>
    <vt:vector size="2" baseType="variant">
      <vt:variant>
        <vt:lpstr>Title</vt:lpstr>
      </vt:variant>
      <vt:variant>
        <vt:i4>1</vt:i4>
      </vt:variant>
    </vt:vector>
  </HeadingPairs>
  <TitlesOfParts>
    <vt:vector size="1" baseType="lpstr">
      <vt:lpstr>StarterWare ReleaseNotes</vt:lpstr>
    </vt:vector>
  </TitlesOfParts>
  <Company>Texas Instruments Incorporated</Company>
  <LinksUpToDate>false</LinksUpToDate>
  <CharactersWithSpaces>16324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StarterWare Release Notes</dc:title>
  <dc:creator>Texas Instruments (www.ti.com)</dc:creator>
  <cp:lastModifiedBy>Garg, Rishabh</cp:lastModifiedBy>
  <cp:revision>576</cp:revision>
  <cp:lastPrinted>2013-02-04T06:47:00Z</cp:lastPrinted>
  <dcterms:created xsi:type="dcterms:W3CDTF">2013-07-31T16:40:00Z</dcterms:created>
  <dcterms:modified xsi:type="dcterms:W3CDTF">2015-02-26T09:31:00Z</dcterms:modified>
</cp:coreProperties>
</file>