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9000" w:type="dxa"/>
        <w:tblInd w:w="-252" w:type="dxa"/>
        <w:tblBorders>
          <w:top w:val="single" w:color="808080" w:sz="4" w:space="0"/>
          <w:left w:val="single" w:color="808080" w:sz="4" w:space="0"/>
          <w:bottom w:val="single" w:color="808080" w:sz="4" w:space="0"/>
          <w:right w:val="single" w:color="808080" w:sz="4" w:space="0"/>
          <w:insideH w:val="single" w:color="808080" w:sz="4" w:space="0"/>
          <w:insideV w:val="single" w:color="80808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3"/>
        <w:gridCol w:w="3147"/>
        <w:gridCol w:w="1800"/>
        <w:gridCol w:w="2700"/>
      </w:tblGrid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3" w:hRule="atLeast"/>
        </w:trPr>
        <w:tc>
          <w:tcPr>
            <w:tcW w:w="9000" w:type="dxa"/>
            <w:gridSpan w:val="4"/>
            <w:tcBorders>
              <w:bottom w:val="single" w:color="808080" w:sz="4" w:space="0"/>
            </w:tcBorders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b/>
                <w:sz w:val="36"/>
                <w:szCs w:val="36"/>
              </w:rPr>
            </w:pPr>
            <w:r>
              <w:rPr>
                <w:rFonts w:hint="eastAsia" w:ascii="微软雅黑" w:hAnsi="微软雅黑" w:eastAsia="微软雅黑"/>
                <w:b/>
                <w:sz w:val="36"/>
                <w:szCs w:val="36"/>
              </w:rPr>
              <w:t>个人简历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2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>●</w:t>
            </w:r>
            <w:r>
              <w:rPr>
                <w:rFonts w:hint="eastAsia" w:ascii="微软雅黑" w:hAnsi="微软雅黑" w:eastAsia="微软雅黑"/>
              </w:rPr>
              <w:t xml:space="preserve">  </w:t>
            </w:r>
            <w:r>
              <w:rPr>
                <w:rFonts w:hint="eastAsia" w:ascii="微软雅黑" w:hAnsi="微软雅黑" w:eastAsia="微软雅黑"/>
                <w:b/>
              </w:rPr>
              <w:t>基本信息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姓    名：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张慧琳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年    龄：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21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性    别：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女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籍    贯：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福建漳平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工作年限：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0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学    历：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353" w:type="dxa"/>
            <w:noWrap w:val="0"/>
            <w:vAlign w:val="center"/>
          </w:tcPr>
          <w:p>
            <w:pPr>
              <w:tabs>
                <w:tab w:val="left" w:pos="403"/>
              </w:tabs>
              <w:ind w:firstLine="180" w:firstLineChars="100"/>
              <w:jc w:val="left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联系电话：</w:t>
            </w:r>
          </w:p>
        </w:tc>
        <w:tc>
          <w:tcPr>
            <w:tcW w:w="3147" w:type="dxa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18859153086</w:t>
            </w:r>
          </w:p>
        </w:tc>
        <w:tc>
          <w:tcPr>
            <w:tcW w:w="1800" w:type="dxa"/>
            <w:noWrap w:val="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邮    箱：</w:t>
            </w:r>
          </w:p>
        </w:tc>
        <w:tc>
          <w:tcPr>
            <w:tcW w:w="2700" w:type="dxa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1508316547@qq.com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教育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</w:rPr>
              <w:t>经</w:t>
            </w:r>
            <w:r>
              <w:rPr>
                <w:rFonts w:hint="eastAsia" w:ascii="微软雅黑" w:hAnsi="微软雅黑" w:eastAsia="微软雅黑"/>
                <w:b/>
                <w:bCs/>
                <w:sz w:val="20"/>
                <w:szCs w:val="20"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9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2016-2020          福建师范大学                   物联网工程           本科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sz w:val="15"/>
                <w:szCs w:val="15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工作</w:t>
            </w:r>
            <w:r>
              <w:rPr>
                <w:rFonts w:hint="eastAsia" w:ascii="微软雅黑" w:hAnsi="微软雅黑" w:eastAsia="微软雅黑"/>
                <w:b/>
              </w:rPr>
              <w:t>经</w:t>
            </w:r>
            <w:r>
              <w:rPr>
                <w:rFonts w:hint="eastAsia" w:ascii="微软雅黑" w:hAnsi="微软雅黑" w:eastAsia="微软雅黑"/>
                <w:b/>
                <w:lang w:val="en-US" w:eastAsia="zh-CN"/>
              </w:rPr>
              <w:t>历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20.07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至今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福建新大陆支付技术有限公司     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 xml:space="preserve">             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</w:pP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201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9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7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~20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20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.0</w:t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5    福州力软信息科技有限公司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ab/>
            </w:r>
            <w:r>
              <w:rPr>
                <w:rFonts w:hint="eastAsia" w:ascii="微软雅黑" w:hAnsi="微软雅黑" w:eastAsia="微软雅黑"/>
                <w:b w:val="0"/>
                <w:bCs/>
                <w:sz w:val="18"/>
                <w:szCs w:val="18"/>
                <w:lang w:val="en-US" w:eastAsia="zh-CN"/>
              </w:rPr>
              <w:t>WEB</w:t>
            </w:r>
            <w:r>
              <w:rPr>
                <w:rFonts w:hint="default" w:ascii="微软雅黑" w:hAnsi="微软雅黑" w:eastAsia="微软雅黑"/>
                <w:b w:val="0"/>
                <w:bCs/>
                <w:sz w:val="18"/>
                <w:szCs w:val="18"/>
                <w:lang w:val="en-US"/>
              </w:rPr>
              <w:t>开发工程师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项目经验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 xml:space="preserve">积分系统钉钉小程序   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（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福建新大陆支付技术有限公司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cs="宋体"/>
                <w:color w:val="666666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H5、Axios、ES6、SASS、colorUI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  <w:r>
              <w:rPr>
                <w:rFonts w:ascii="微软雅黑" w:hAnsi="微软雅黑" w:eastAsia="微软雅黑"/>
              </w:rPr>
              <w:br w:type="textWrapping"/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 xml:space="preserve">   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.负责现有项目和新项目的前端修改和开发工作;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 xml:space="preserve">2.与后端团队紧密配合，确保接口的稳定开发； 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3.参与项目测试维护，协助处理疑难问题；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4.主要参与开发内容：首页积分列表、积分申请、积分审批、积分规则、积分事件、排名情况、员工信息等；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b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悟净共享茶舍        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Vue、Vuex、Webpack、Uni-app、ES6、SASS、Vant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.充分理解项目需求：包括产品的目标，时间要求；参与小程序项目制作，配合后台开发人员实现产品前端界面效果与功能；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2.实现产品UI和交互方面的开发需求，确保产品具有优质的用户使用体验；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3.使用uni-app编译app端，解决小程序端和移动端适配问题等；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4.了解后期产品测试发布流程及gitflow工作流；</w:t>
            </w:r>
          </w:p>
          <w:p>
            <w:pPr>
              <w:numPr>
                <w:ilvl w:val="0"/>
                <w:numId w:val="0"/>
              </w:numPr>
              <w:ind w:firstLine="360" w:firstLineChars="2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5.主要参与开发内容：首页茶舍搜索定位、茶舍详情、茶舍预定、个人信息详情、优惠积分抵扣等；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eastAsia"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粉红莲花女性健康公众号H5  （福州力软信息科技有限公司）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Vue全家桶、ES6、SASS</w:t>
            </w:r>
          </w:p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责任描述：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根据用户需求说明书，与产品部对项目进行功能分析；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网站前端的页面制作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优化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，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以及JS互动效果的实现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调试不同手机H5页面的不同兼容问题;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</w:rPr>
              <w:t>封装可复用组件及功能函数类，方便项目中重复使用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eastAsia="zh-CN"/>
              </w:rPr>
              <w:t>；</w:t>
            </w:r>
          </w:p>
          <w:p>
            <w:pPr>
              <w:numPr>
                <w:ilvl w:val="0"/>
                <w:numId w:val="1"/>
              </w:numPr>
              <w:ind w:left="270" w:leftChars="0"/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主要参与开发内容：医院、医生详情卡片、预约挂号、经期预测、问卷调查、用户信息、登录注册等；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 xml:space="preserve">项目名称：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高仿小米商城        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Vue、 Vue Router 、Vuex 、Vue-Transition 、Axios 、ElementAl、SASS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http://mi.barbili.com/#/index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高仿小米商城，学习完整的项目架构、体会页面开发的全流程；从需求整理 → 熟悉UI设计稿 →接口规范对接 → 搭建前端架构开发电商→页面 → 微信/支付宝对接 → 线上部署；</w:t>
            </w:r>
          </w:p>
          <w:p>
            <w:pPr>
              <w:numPr>
                <w:ilvl w:val="0"/>
                <w:numId w:val="2"/>
              </w:numPr>
              <w:ind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独立开发调试、完成本地接口代理、生成支付二维码、图片懒加载、Nginx配置、项目部署公共机制等方面；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项目名称：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  <w:lang w:val="en-US" w:eastAsia="zh-CN"/>
              </w:rPr>
              <w:t>小派智能家居控制终端        （自己的项目）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ind w:firstLine="270" w:firstLineChars="15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相关技术：Vue全家桶、人脸识别、语音识别、MQTT、Python、内网穿透等技术；</w:t>
            </w:r>
          </w:p>
          <w:p>
            <w:pPr>
              <w:ind w:firstLine="270" w:firstLineChars="15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上线效果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：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微信搜索“智能小派家居控制终端”</w:t>
            </w:r>
          </w:p>
          <w:p>
            <w:pPr>
              <w:ind w:firstLine="270" w:firstLineChars="150"/>
              <w:rPr>
                <w:rFonts w:ascii="微软雅黑" w:hAnsi="微软雅黑" w:eastAsia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项目</w:t>
            </w:r>
            <w:r>
              <w:rPr>
                <w:rFonts w:hint="eastAsia" w:ascii="微软雅黑" w:hAnsi="微软雅黑" w:eastAsia="微软雅黑"/>
                <w:sz w:val="18"/>
                <w:szCs w:val="18"/>
              </w:rPr>
              <w:t>描述：</w:t>
            </w:r>
          </w:p>
          <w:p>
            <w:pPr>
              <w:numPr>
                <w:ilvl w:val="0"/>
                <w:numId w:val="3"/>
              </w:numPr>
              <w:ind w:firstLine="180" w:firstLineChars="100"/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基于树莓派的智能家居控制终端，实现小程序、树莓派和阿里云IOT平台的双向通信；</w:t>
            </w:r>
          </w:p>
          <w:p>
            <w:pPr>
              <w:numPr>
                <w:ilvl w:val="0"/>
                <w:numId w:val="3"/>
              </w:numPr>
              <w:ind w:left="0" w:leftChars="0" w:firstLine="180" w:firstLineChars="100"/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主要功能有：人脸识别认证、语音控制交互、外网视频流监控报警、温湿度检测、人体红外感应、烟雾气体检测、图灵机器人智能聊天室等；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</w:trPr>
        <w:tc>
          <w:tcPr>
            <w:tcW w:w="9000" w:type="dxa"/>
            <w:gridSpan w:val="4"/>
            <w:shd w:val="clear" w:color="auto" w:fill="CCECFF"/>
            <w:noWrap w:val="0"/>
            <w:vAlign w:val="center"/>
          </w:tcPr>
          <w:p>
            <w:pPr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  <w:sz w:val="15"/>
                <w:szCs w:val="15"/>
              </w:rPr>
              <w:t xml:space="preserve">●  </w:t>
            </w:r>
            <w:r>
              <w:rPr>
                <w:rFonts w:hint="eastAsia" w:ascii="微软雅黑" w:hAnsi="微软雅黑" w:eastAsia="微软雅黑"/>
                <w:b/>
              </w:rPr>
              <w:t>工作技能</w:t>
            </w:r>
          </w:p>
        </w:tc>
      </w:tr>
      <w:tr>
        <w:tblPrEx>
          <w:tblBorders>
            <w:top w:val="single" w:color="808080" w:sz="4" w:space="0"/>
            <w:left w:val="single" w:color="808080" w:sz="4" w:space="0"/>
            <w:bottom w:val="single" w:color="808080" w:sz="4" w:space="0"/>
            <w:right w:val="single" w:color="808080" w:sz="4" w:space="0"/>
            <w:insideH w:val="single" w:color="808080" w:sz="4" w:space="0"/>
            <w:insideV w:val="single" w:color="8080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04" w:hRule="atLeast"/>
        </w:trPr>
        <w:tc>
          <w:tcPr>
            <w:tcW w:w="9000" w:type="dxa"/>
            <w:gridSpan w:val="4"/>
            <w:noWrap w:val="0"/>
            <w:vAlign w:val="center"/>
          </w:tcPr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、熟悉JavaScript核心基础；掌握ES6常用语法；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2、掌握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Vue.js框架，基于Vue.js全家桶+Element UI开发项目；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3、熟悉Vant、iView、Layui、bootstrap等多个前端UI框架；</w:t>
            </w:r>
          </w:p>
          <w:p>
            <w:pP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3、掌握小程序以及un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i-ap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p多端开发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4、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熟悉ECMA标准，熟练掌握DOM、BOM操作，熟悉闭包原理，熟悉面向对象JS编程，理解原型链的继承机制。</w:t>
            </w:r>
            <w:bookmarkStart w:id="0" w:name="_GoBack"/>
            <w:bookmarkEnd w:id="0"/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5</w:t>
            </w: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、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熟练掌握SASS技术，遵循BEM命名规范，自主整理Sass-utis工具包；</w:t>
            </w:r>
          </w:p>
          <w:p>
            <w:pP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</w:pPr>
            <w:r>
              <w:rPr>
                <w:rFonts w:hint="default" w:ascii="微软雅黑" w:hAnsi="微软雅黑" w:eastAsia="微软雅黑"/>
                <w:sz w:val="18"/>
                <w:szCs w:val="18"/>
                <w:lang w:val="en-US" w:eastAsia="zh-CN"/>
              </w:rPr>
              <w:t>6、了解云服务器的基本搭建部署和运作流程</w:t>
            </w: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;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FFDFAE"/>
    <w:multiLevelType w:val="singleLevel"/>
    <w:tmpl w:val="FEFFDFAE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BF5FCC4"/>
    <w:multiLevelType w:val="singleLevel"/>
    <w:tmpl w:val="0BF5FCC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624F2E2F"/>
    <w:multiLevelType w:val="singleLevel"/>
    <w:tmpl w:val="624F2E2F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95A0D86"/>
    <w:rsid w:val="00586ABC"/>
    <w:rsid w:val="01CC2066"/>
    <w:rsid w:val="021B3F82"/>
    <w:rsid w:val="058E5ACC"/>
    <w:rsid w:val="09363CA8"/>
    <w:rsid w:val="09E00A84"/>
    <w:rsid w:val="0B2A6829"/>
    <w:rsid w:val="0C9C247B"/>
    <w:rsid w:val="0CEC1502"/>
    <w:rsid w:val="0F035983"/>
    <w:rsid w:val="0F0C09E0"/>
    <w:rsid w:val="11116818"/>
    <w:rsid w:val="17313FEB"/>
    <w:rsid w:val="1DFD72C2"/>
    <w:rsid w:val="21B754CF"/>
    <w:rsid w:val="220A5458"/>
    <w:rsid w:val="23086D6E"/>
    <w:rsid w:val="233E59F4"/>
    <w:rsid w:val="258720AD"/>
    <w:rsid w:val="291B20DB"/>
    <w:rsid w:val="295A0D86"/>
    <w:rsid w:val="2C99777F"/>
    <w:rsid w:val="2E153FED"/>
    <w:rsid w:val="2F366FAE"/>
    <w:rsid w:val="313829AB"/>
    <w:rsid w:val="31432BDA"/>
    <w:rsid w:val="31876AC1"/>
    <w:rsid w:val="369F0EE4"/>
    <w:rsid w:val="37044C5D"/>
    <w:rsid w:val="379F5AEB"/>
    <w:rsid w:val="37A84E7C"/>
    <w:rsid w:val="38204DCD"/>
    <w:rsid w:val="3A6D1930"/>
    <w:rsid w:val="3C896686"/>
    <w:rsid w:val="3DE83181"/>
    <w:rsid w:val="3E2D188E"/>
    <w:rsid w:val="3F357BA2"/>
    <w:rsid w:val="42302777"/>
    <w:rsid w:val="43455CDA"/>
    <w:rsid w:val="438D4BD1"/>
    <w:rsid w:val="44185DF5"/>
    <w:rsid w:val="47F537F9"/>
    <w:rsid w:val="480420E3"/>
    <w:rsid w:val="48190057"/>
    <w:rsid w:val="4A8C413F"/>
    <w:rsid w:val="4D0752E9"/>
    <w:rsid w:val="4E0932AB"/>
    <w:rsid w:val="507B3775"/>
    <w:rsid w:val="511B1836"/>
    <w:rsid w:val="513A74F9"/>
    <w:rsid w:val="5223372B"/>
    <w:rsid w:val="54741C30"/>
    <w:rsid w:val="54F359AF"/>
    <w:rsid w:val="573D3C81"/>
    <w:rsid w:val="578A4E90"/>
    <w:rsid w:val="5811143C"/>
    <w:rsid w:val="59BE1B8C"/>
    <w:rsid w:val="59EF62D4"/>
    <w:rsid w:val="5D1E7D33"/>
    <w:rsid w:val="5D354F5B"/>
    <w:rsid w:val="607F5ECA"/>
    <w:rsid w:val="625B033B"/>
    <w:rsid w:val="63D7700D"/>
    <w:rsid w:val="65466A2E"/>
    <w:rsid w:val="65B0669C"/>
    <w:rsid w:val="67AB6D34"/>
    <w:rsid w:val="6CDE631A"/>
    <w:rsid w:val="6EAD45DF"/>
    <w:rsid w:val="7159772A"/>
    <w:rsid w:val="71B72A4B"/>
    <w:rsid w:val="725046EC"/>
    <w:rsid w:val="72DF4FE3"/>
    <w:rsid w:val="748E4591"/>
    <w:rsid w:val="757657A8"/>
    <w:rsid w:val="797D1567"/>
    <w:rsid w:val="79C037E7"/>
    <w:rsid w:val="7A0105F4"/>
    <w:rsid w:val="7ABE7B7D"/>
    <w:rsid w:val="7B732783"/>
    <w:rsid w:val="7BB50034"/>
    <w:rsid w:val="7BBC6137"/>
    <w:rsid w:val="7C1C3DA8"/>
    <w:rsid w:val="7F895388"/>
    <w:rsid w:val="7FBE7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2020-04-14T05:54:00Z</dcterms:created>
  <dc:creator>张辉忠</dc:creator>
  <cp:lastModifiedBy>Administrator</cp:lastModifiedBy>
  <dcterms:modified xsi:type="dcterms:W3CDTF">2020-08-28T02:52:52Z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