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jc w:val="center"/>
        <w:rPr>
          <w:rFonts w:hint="eastAsia"/>
          <w:b/>
          <w:bCs/>
          <w:sz w:val="44"/>
          <w:szCs w:val="44"/>
          <w:lang w:eastAsia="zh-CN"/>
        </w:rPr>
      </w:pPr>
      <w:r>
        <w:rPr>
          <w:rFonts w:hint="eastAsia"/>
          <w:b/>
          <w:bCs/>
          <w:sz w:val="44"/>
          <w:szCs w:val="44"/>
          <w:lang w:eastAsia="zh-CN"/>
        </w:rPr>
        <w:t>微信公众号增加【酒店服务】功能板块</w:t>
      </w:r>
    </w:p>
    <w:p>
      <w:pPr>
        <w:jc w:val="left"/>
        <w:rPr>
          <w:rFonts w:hint="eastAsia"/>
          <w:b w:val="0"/>
          <w:bCs w:val="0"/>
          <w:sz w:val="28"/>
          <w:szCs w:val="28"/>
          <w:lang w:eastAsia="zh-CN"/>
        </w:rPr>
      </w:pPr>
    </w:p>
    <w:p>
      <w:pPr>
        <w:jc w:val="left"/>
        <w:rPr>
          <w:rFonts w:hint="eastAsia"/>
          <w:b w:val="0"/>
          <w:bCs w:val="0"/>
          <w:sz w:val="28"/>
          <w:szCs w:val="28"/>
          <w:lang w:eastAsia="zh-CN"/>
        </w:rPr>
        <w:sectPr>
          <w:pgSz w:w="11906" w:h="16838"/>
          <w:pgMar w:top="1134" w:right="907" w:bottom="1134" w:left="907" w:header="851" w:footer="992" w:gutter="0"/>
          <w:paperSrc/>
          <w:cols w:space="0" w:num="1"/>
          <w:rtlGutter w:val="0"/>
          <w:docGrid w:type="lines" w:linePitch="312" w:charSpace="0"/>
        </w:sect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eastAsia="zh-CN"/>
        </w:rPr>
        <w:t>在爱航云微信公众号中增加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【酒店服务】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功能板块，内容包含：</w:t>
      </w:r>
    </w:p>
    <w:p>
      <w:pPr>
        <w:numPr>
          <w:ilvl w:val="0"/>
          <w:numId w:val="2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会员中心；</w:t>
      </w:r>
    </w:p>
    <w:p>
      <w:pPr>
        <w:numPr>
          <w:ilvl w:val="0"/>
          <w:numId w:val="2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呼叫服务；</w:t>
      </w:r>
    </w:p>
    <w:p>
      <w:pPr>
        <w:numPr>
          <w:ilvl w:val="0"/>
          <w:numId w:val="2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我要续住；</w:t>
      </w:r>
    </w:p>
    <w:p>
      <w:pPr>
        <w:numPr>
          <w:ilvl w:val="0"/>
          <w:numId w:val="2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我的订单；</w:t>
      </w:r>
    </w:p>
    <w:p>
      <w:pPr>
        <w:numPr>
          <w:ilvl w:val="0"/>
          <w:numId w:val="2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最新活动；</w:t>
      </w:r>
    </w:p>
    <w:p>
      <w:pPr>
        <w:numPr>
          <w:ilvl w:val="0"/>
          <w:numId w:val="2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意见反馈。</w:t>
      </w:r>
    </w:p>
    <w:p>
      <w:pPr>
        <w:numPr>
          <w:numId w:val="0"/>
        </w:numPr>
        <w:ind w:firstLine="560" w:firstLineChars="200"/>
        <w:jc w:val="left"/>
        <w:rPr>
          <w:rFonts w:hint="eastAsia"/>
          <w:b w:val="0"/>
          <w:bCs w:val="0"/>
          <w:sz w:val="28"/>
          <w:szCs w:val="28"/>
          <w:lang w:eastAsia="zh-CN"/>
        </w:rPr>
      </w:pPr>
      <w:r>
        <w:rPr>
          <w:rFonts w:hint="eastAsia"/>
          <w:b w:val="0"/>
          <w:bCs w:val="0"/>
          <w:sz w:val="28"/>
          <w:szCs w:val="28"/>
          <w:lang w:eastAsia="zh-CN"/>
        </w:rPr>
        <w:t>如右图：</w:t>
      </w:r>
    </w:p>
    <w:p>
      <w:pPr>
        <w:numPr>
          <w:numId w:val="0"/>
        </w:numPr>
        <w:ind w:firstLine="560" w:firstLineChars="200"/>
        <w:jc w:val="left"/>
        <w:rPr>
          <w:rFonts w:hint="eastAsia"/>
          <w:b w:val="0"/>
          <w:bCs w:val="0"/>
          <w:sz w:val="28"/>
          <w:szCs w:val="28"/>
          <w:lang w:eastAsia="zh-CN"/>
        </w:rPr>
      </w:pPr>
    </w:p>
    <w:p>
      <w:pPr>
        <w:numPr>
          <w:numId w:val="0"/>
        </w:numPr>
        <w:ind w:firstLine="560" w:firstLineChars="200"/>
        <w:jc w:val="left"/>
        <w:rPr>
          <w:rFonts w:hint="eastAsia"/>
          <w:b w:val="0"/>
          <w:bCs w:val="0"/>
          <w:sz w:val="28"/>
          <w:szCs w:val="28"/>
          <w:lang w:eastAsia="zh-CN"/>
        </w:rPr>
      </w:pPr>
      <w:r>
        <w:rPr>
          <w:rFonts w:hint="eastAsia"/>
          <w:b w:val="0"/>
          <w:bCs w:val="0"/>
          <w:sz w:val="28"/>
          <w:szCs w:val="28"/>
          <w:lang w:eastAsia="zh-CN"/>
        </w:rPr>
        <w:drawing>
          <wp:inline distT="0" distB="0" distL="114300" distR="114300">
            <wp:extent cx="3023235" cy="5685790"/>
            <wp:effectExtent l="0" t="0" r="5715" b="1016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23235" cy="56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eastAsia="zh-CN"/>
        </w:rPr>
        <w:sectPr>
          <w:type w:val="continuous"/>
          <w:pgSz w:w="11906" w:h="16838"/>
          <w:pgMar w:top="1134" w:right="907" w:bottom="1134" w:left="907" w:header="851" w:footer="992" w:gutter="0"/>
          <w:paperSrc/>
          <w:cols w:equalWidth="0" w:num="2">
            <w:col w:w="4833" w:space="425"/>
            <w:col w:w="4833"/>
          </w:cols>
          <w:rtlGutter w:val="0"/>
          <w:docGrid w:type="lines" w:linePitch="312" w:charSpace="0"/>
        </w:sect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eastAsia="zh-CN"/>
        </w:rPr>
      </w:pPr>
      <w:r>
        <w:rPr>
          <w:rFonts w:hint="eastAsia"/>
          <w:b w:val="0"/>
          <w:bCs w:val="0"/>
          <w:sz w:val="28"/>
          <w:szCs w:val="28"/>
          <w:lang w:eastAsia="zh-CN"/>
        </w:rPr>
        <w:t>二、</w:t>
      </w:r>
      <w:r>
        <w:rPr>
          <w:rFonts w:hint="eastAsia"/>
          <w:b/>
          <w:bCs/>
          <w:sz w:val="32"/>
          <w:szCs w:val="32"/>
          <w:lang w:eastAsia="zh-CN"/>
        </w:rPr>
        <w:t>会员中心</w:t>
      </w:r>
      <w:r>
        <w:rPr>
          <w:rFonts w:hint="eastAsia"/>
          <w:b w:val="0"/>
          <w:bCs w:val="0"/>
          <w:sz w:val="28"/>
          <w:szCs w:val="28"/>
          <w:lang w:eastAsia="zh-CN"/>
        </w:rPr>
        <w:t>功能操作说明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1、功能说明：宾客关注“爱航云微信公众号”，可在【会员中心】功能中注册会员、会员登陆。享受订房优惠、参与酒店最新活动优惠等。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  <w:sectPr>
          <w:type w:val="continuous"/>
          <w:pgSz w:w="11906" w:h="16838"/>
          <w:pgMar w:top="1134" w:right="907" w:bottom="1134" w:left="907" w:header="851" w:footer="992" w:gutter="0"/>
          <w:paperSrc/>
          <w:cols w:space="425" w:num="1"/>
          <w:rtlGutter w:val="0"/>
          <w:docGrid w:type="lines" w:linePitch="312" w:charSpace="0"/>
        </w:sect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如下左图：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873375" cy="5631180"/>
            <wp:effectExtent l="0" t="0" r="3175" b="762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73375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3、点击【立即登录】或者注册后面的【登录】，输入卡号（手机号码或会员卡号）、密码、验证码，点击“登录”按钮即可完成会员登录。如下图：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备注：只有进行会员登录后，【酒店服务】中的其他各项功能才可以实现操作。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2、点击【立即注册】，填写姓名、手机号码、证件类型、证件号码、登录密码等信息，点击“确认注册”按钮即可完成会员信息注册。如下图：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016885" cy="5918200"/>
            <wp:effectExtent l="0" t="0" r="12065" b="635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  <w:sectPr>
          <w:type w:val="continuous"/>
          <w:pgSz w:w="11906" w:h="16838"/>
          <w:pgMar w:top="1134" w:right="907" w:bottom="1134" w:left="907" w:header="851" w:footer="992" w:gutter="0"/>
          <w:paperSrc/>
          <w:cols w:equalWidth="0" w:num="2">
            <w:col w:w="4833" w:space="425"/>
            <w:col w:w="4833"/>
          </w:cols>
          <w:rtlGutter w:val="0"/>
          <w:docGrid w:type="lines" w:linePitch="312" w:charSpace="0"/>
        </w:sect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842260" cy="5502910"/>
            <wp:effectExtent l="0" t="0" r="15240" b="2540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3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点击【忘记密码】，可进行密码找回。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4.1、首先进行“身份验证”，填写姓名、手机号码、验证码及短信验证码，点击“下一步”按钮；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4.2、然后进行“重置密码”操作，填写新密码后，点击“完成”按钮即可完成密码充值操作。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如右两图：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   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317115" cy="3898265"/>
            <wp:effectExtent l="0" t="0" r="6985" b="6985"/>
            <wp:docPr id="8" name="图片 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7115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   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397760" cy="4530090"/>
            <wp:effectExtent l="0" t="0" r="2540" b="3810"/>
            <wp:docPr id="7" name="图片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7760" cy="45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lang w:eastAsia="zh-CN"/>
        </w:rPr>
      </w:pPr>
      <w:r>
        <w:rPr>
          <w:rFonts w:hint="eastAsia"/>
          <w:b w:val="0"/>
          <w:bCs w:val="0"/>
          <w:sz w:val="28"/>
          <w:szCs w:val="28"/>
          <w:lang w:eastAsia="zh-CN"/>
        </w:rPr>
        <w:t>三、</w:t>
      </w:r>
      <w:r>
        <w:rPr>
          <w:rFonts w:hint="eastAsia"/>
          <w:b/>
          <w:bCs/>
          <w:sz w:val="32"/>
          <w:szCs w:val="32"/>
          <w:lang w:eastAsia="zh-CN"/>
        </w:rPr>
        <w:t>呼叫前台</w:t>
      </w:r>
      <w:r>
        <w:rPr>
          <w:rFonts w:hint="eastAsia"/>
          <w:b w:val="0"/>
          <w:bCs w:val="0"/>
          <w:sz w:val="28"/>
          <w:szCs w:val="28"/>
          <w:lang w:eastAsia="zh-CN"/>
        </w:rPr>
        <w:t>功能操作说明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1、功能说明：宾客入住酒店或在入住酒店之前，对于酒店前台电话（外线及内线号码）存在不知道情况，在微信公众号【呼叫前台】功能中，可直接显示前台内线及外线电话信息。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2、功能使用：宾客在微信公众号中登录自己的会员信息后，微信公众号会自动识别该宾客现在入住的酒店信息。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    说明：会员张三，手机号码4000056789，宾客张三以该手机号码信息入住使用爱航云PMS系统的酒店，会员张三登录微信公众号会员中心后，微信公众号可自动识别张三现在入住的酒店信息。</w:t>
      </w:r>
    </w:p>
    <w:p>
      <w:pPr>
        <w:numPr>
          <w:ilvl w:val="0"/>
          <w:numId w:val="4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示例该宾客入住爱航酒店临沂金一路七中店，点击【呼叫前台】功能即可实现页面如右图。</w:t>
      </w:r>
    </w:p>
    <w:p>
      <w:pPr>
        <w:numPr>
          <w:ilvl w:val="0"/>
          <w:numId w:val="4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点击电话号码，即可直接进行手机拨打该电话号码。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065145" cy="6290945"/>
            <wp:effectExtent l="0" t="0" r="1905" b="14605"/>
            <wp:docPr id="9" name="图片 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6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lang w:eastAsia="zh-CN"/>
        </w:rPr>
      </w:pPr>
      <w:r>
        <w:rPr>
          <w:rFonts w:hint="eastAsia"/>
          <w:b w:val="0"/>
          <w:bCs w:val="0"/>
          <w:sz w:val="28"/>
          <w:szCs w:val="28"/>
          <w:lang w:eastAsia="zh-CN"/>
        </w:rPr>
        <w:t>四、</w:t>
      </w:r>
      <w:r>
        <w:rPr>
          <w:rFonts w:hint="eastAsia"/>
          <w:b/>
          <w:bCs/>
          <w:sz w:val="32"/>
          <w:szCs w:val="32"/>
          <w:lang w:eastAsia="zh-CN"/>
        </w:rPr>
        <w:t>我要续住</w:t>
      </w:r>
      <w:r>
        <w:rPr>
          <w:rFonts w:hint="eastAsia"/>
          <w:b w:val="0"/>
          <w:bCs w:val="0"/>
          <w:sz w:val="28"/>
          <w:szCs w:val="28"/>
          <w:lang w:eastAsia="zh-CN"/>
        </w:rPr>
        <w:t>功能操作说明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1、功能说明：宾客入住酒店后，可在微信公众号中直接自助办理续住手续。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  <w:sectPr>
          <w:type w:val="continuous"/>
          <w:pgSz w:w="11906" w:h="16838"/>
          <w:pgMar w:top="1134" w:right="907" w:bottom="1134" w:left="907" w:header="851" w:footer="992" w:gutter="0"/>
          <w:paperSrc/>
          <w:cols w:equalWidth="0" w:num="2">
            <w:col w:w="4833" w:space="425"/>
            <w:col w:w="4833"/>
          </w:cols>
          <w:rtlGutter w:val="0"/>
          <w:docGrid w:type="lines" w:linePitch="312" w:charSpace="0"/>
        </w:sect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065145" cy="6290945"/>
            <wp:effectExtent l="0" t="0" r="1905" b="14605"/>
            <wp:docPr id="11" name="图片 11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6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5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功能使用：宾客可自主填写入住天数，实收押金处的数额会伴随入住天数相应发生变化（入住1天收取押金200元；以此类推），且不可修改。</w:t>
      </w:r>
    </w:p>
    <w:p>
      <w:pPr>
        <w:numPr>
          <w:numId w:val="0"/>
        </w:numPr>
        <w:ind w:firstLine="560" w:firstLineChars="20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示例：入住1天收取押金200元；</w:t>
      </w:r>
    </w:p>
    <w:p>
      <w:pPr>
        <w:numPr>
          <w:numId w:val="0"/>
        </w:numPr>
        <w:ind w:firstLine="560" w:firstLineChars="20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      入住2天收取押金400元；</w:t>
      </w:r>
    </w:p>
    <w:p>
      <w:pPr>
        <w:numPr>
          <w:numId w:val="0"/>
        </w:numPr>
        <w:ind w:firstLine="560" w:firstLineChars="20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      入住3天收取押金600元；</w:t>
      </w:r>
    </w:p>
    <w:p>
      <w:pPr>
        <w:numPr>
          <w:numId w:val="0"/>
        </w:numPr>
        <w:ind w:firstLine="560" w:firstLineChars="200"/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      ······以此倍数递增。</w:t>
      </w:r>
    </w:p>
    <w:p>
      <w:pPr>
        <w:numPr>
          <w:ilvl w:val="0"/>
          <w:numId w:val="5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点击“确认续住”后即可通过微信支付。此笔费用收取账户为爱航云账户。支付成功后，页面会显示“办理续住成功”提示。</w:t>
      </w:r>
    </w:p>
    <w:p>
      <w:pPr>
        <w:numPr>
          <w:ilvl w:val="0"/>
          <w:numId w:val="5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费用结算：爱航云账户收到宾客通过微信公众号办理续住缴纳的押金账款，会在7个工作日内将该笔账款汇至爱航云PMS系统使用酒店用户账户中。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  <w:sectPr>
          <w:type w:val="continuous"/>
          <w:pgSz w:w="11906" w:h="16838"/>
          <w:pgMar w:top="1134" w:right="907" w:bottom="1134" w:left="907" w:header="851" w:footer="992" w:gutter="0"/>
          <w:paperSrc/>
          <w:cols w:equalWidth="0" w:num="2">
            <w:col w:w="4833" w:space="425"/>
            <w:col w:w="4833"/>
          </w:cols>
          <w:rtlGutter w:val="0"/>
          <w:docGrid w:type="lines" w:linePitch="312" w:charSpace="0"/>
        </w:sect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6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  <w:sectPr>
          <w:type w:val="continuous"/>
          <w:pgSz w:w="11906" w:h="16838"/>
          <w:pgMar w:top="1134" w:right="907" w:bottom="1134" w:left="907" w:header="851" w:footer="992" w:gutter="0"/>
          <w:paperSrc/>
          <w:cols w:equalWidth="0" w:num="2">
            <w:col w:w="4833" w:space="425"/>
            <w:col w:w="4833"/>
          </w:cols>
          <w:rtlGutter w:val="0"/>
          <w:docGrid w:type="lines" w:linePitch="312" w:charSpace="0"/>
        </w:sectPr>
      </w:pPr>
    </w:p>
    <w:p>
      <w:pPr>
        <w:numPr>
          <w:ilvl w:val="0"/>
          <w:numId w:val="6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我的订单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功能操作说明</w:t>
      </w:r>
    </w:p>
    <w:p>
      <w:pPr>
        <w:numPr>
          <w:ilvl w:val="0"/>
          <w:numId w:val="7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功能说明：在【我的订单】功能板块中，宾客在微信公众号登录会员中心后，即可显示该宾客成为爱航云会员后，入住爱航云PMS系统使用酒店的入住历史记录。</w:t>
      </w:r>
    </w:p>
    <w:p>
      <w:pPr>
        <w:numPr>
          <w:ilvl w:val="0"/>
          <w:numId w:val="7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功能使用：点击【我的订单】即可进行查询。如下左图。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  <w:sectPr>
          <w:type w:val="continuous"/>
          <w:pgSz w:w="11906" w:h="16838"/>
          <w:pgMar w:top="1134" w:right="907" w:bottom="1134" w:left="907" w:header="851" w:footer="992" w:gutter="0"/>
          <w:paperSrc/>
          <w:cols w:space="425" w:num="1"/>
          <w:rtlGutter w:val="0"/>
          <w:docGrid w:type="lines" w:linePitch="312" w:charSpace="0"/>
        </w:sect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119755" cy="6403340"/>
            <wp:effectExtent l="0" t="0" r="4445" b="16510"/>
            <wp:docPr id="12" name="图片 12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640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6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最新活动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功能操作说明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1、功能说明：在【最新活动】功能板块中，宾客在微信公众号登录会员中心后，即可查看爱航云针对会员的各项促销活动，并可进行活动参与。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2、功能使用：点击【最新活动】即可进行查看。如下图：</w:t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065145" cy="6290945"/>
            <wp:effectExtent l="0" t="0" r="1905" b="14605"/>
            <wp:docPr id="14" name="图片 1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629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  <w:sectPr>
          <w:type w:val="continuous"/>
          <w:pgSz w:w="11906" w:h="16838"/>
          <w:pgMar w:top="1134" w:right="907" w:bottom="1134" w:left="907" w:header="851" w:footer="992" w:gutter="0"/>
          <w:paperSrc/>
          <w:cols w:equalWidth="0" w:num="2">
            <w:col w:w="4833" w:space="425"/>
            <w:col w:w="4833"/>
          </w:cols>
          <w:rtlGutter w:val="0"/>
          <w:docGrid w:type="lines" w:linePitch="312" w:charSpace="0"/>
        </w:sect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七、</w:t>
      </w:r>
      <w:r>
        <w:rPr>
          <w:rFonts w:hint="eastAsia"/>
          <w:b/>
          <w:bCs/>
          <w:sz w:val="32"/>
          <w:szCs w:val="32"/>
          <w:lang w:val="en-US" w:eastAsia="zh-CN"/>
        </w:rPr>
        <w:t>建议反馈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功能操作说明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1、功能说明：在【建议反馈】功能板块中，宾客在微信公众号登录会员中心后，对多入住的酒店进行评价或相关意见建议的反馈填写。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2、功能使用：点击【建议反馈】，进入功能后，填写留言内容，在指向酒店框格内选择要指向的酒店名称，点击“提交”按钮即可。如右图。</w:t>
      </w: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3、备注：指向酒店框格，点击右侧的下拉号，即可显示该宾客历史入住的各个酒店名称信息。</w:t>
      </w:r>
      <w:bookmarkStart w:id="0" w:name="_GoBack"/>
      <w:bookmarkEnd w:id="0"/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  <w:sectPr>
          <w:type w:val="continuous"/>
          <w:pgSz w:w="11906" w:h="16838"/>
          <w:pgMar w:top="1134" w:right="907" w:bottom="1134" w:left="907" w:header="851" w:footer="992" w:gutter="0"/>
          <w:paperSrc/>
          <w:cols w:equalWidth="0" w:num="2">
            <w:col w:w="4833" w:space="425"/>
            <w:col w:w="4833"/>
          </w:cols>
          <w:rtlGutter w:val="0"/>
          <w:docGrid w:type="lines" w:linePitch="312" w:charSpace="0"/>
        </w:sect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112770" cy="6388735"/>
            <wp:effectExtent l="0" t="0" r="11430" b="12065"/>
            <wp:docPr id="15" name="图片 1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638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  <w:sectPr>
          <w:type w:val="continuous"/>
          <w:pgSz w:w="11906" w:h="16838"/>
          <w:pgMar w:top="1134" w:right="907" w:bottom="1134" w:left="907" w:header="851" w:footer="992" w:gutter="0"/>
          <w:paperSrc/>
          <w:cols w:equalWidth="0" w:num="2">
            <w:col w:w="4833" w:space="425"/>
            <w:col w:w="4833"/>
          </w:cols>
          <w:rtlGutter w:val="0"/>
          <w:docGrid w:type="lines" w:linePitch="312" w:charSpace="0"/>
        </w:sect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p>
      <w:pPr>
        <w:numPr>
          <w:numId w:val="0"/>
        </w:numPr>
        <w:jc w:val="left"/>
        <w:rPr>
          <w:rFonts w:hint="eastAsia"/>
          <w:b w:val="0"/>
          <w:bCs w:val="0"/>
          <w:sz w:val="28"/>
          <w:szCs w:val="28"/>
          <w:lang w:val="en-US" w:eastAsia="zh-CN"/>
        </w:rPr>
      </w:pPr>
    </w:p>
    <w:sectPr>
      <w:type w:val="continuous"/>
      <w:pgSz w:w="11906" w:h="16838"/>
      <w:pgMar w:top="1134" w:right="907" w:bottom="1134" w:left="907" w:header="851" w:footer="992" w:gutter="0"/>
      <w:paperSrc/>
      <w:cols w:space="425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00007A87" w:usb1="80000000" w:usb2="00000008" w:usb3="00000000" w:csb0="400001FF" w:csb1="FFFF0000"/>
  </w:font>
  <w:font w:name="黑体">
    <w:panose1 w:val="02010600030101010101"/>
    <w:charset w:val="86"/>
    <w:family w:val="auto"/>
    <w:pitch w:val="default"/>
    <w:sig w:usb0="00000001" w:usb1="080E0000" w:usb2="00000000" w:usb3="00000000" w:csb0="00040000" w:csb1="00000000"/>
  </w:font>
  <w:font w:name="Courier New">
    <w:panose1 w:val="02070309020205020404"/>
    <w:charset w:val="01"/>
    <w:family w:val="moder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decorative"/>
    <w:pitch w:val="default"/>
    <w:sig w:usb0="00007A87" w:usb1="80000000" w:usb2="00000008" w:usb3="00000000" w:csb0="400001FF" w:csb1="FFFF0000"/>
  </w:font>
  <w:font w:name="Courier New">
    <w:panose1 w:val="02070309020205020404"/>
    <w:charset w:val="01"/>
    <w:family w:val="swiss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roman"/>
    <w:pitch w:val="default"/>
    <w:sig w:usb0="A00002EF" w:usb1="4000207B" w:usb2="00000000" w:usb3="00000000" w:csb0="2000009F" w:csb1="00000000"/>
  </w:font>
  <w:font w:name="Arial">
    <w:panose1 w:val="020B0604020202020204"/>
    <w:charset w:val="01"/>
    <w:family w:val="roman"/>
    <w:pitch w:val="default"/>
    <w:sig w:usb0="00007A87" w:usb1="80000000" w:usb2="00000008" w:usb3="00000000" w:csb0="400001FF" w:csb1="FFFF0000"/>
  </w:font>
  <w:font w:name="Courier New">
    <w:panose1 w:val="02070309020205020404"/>
    <w:charset w:val="01"/>
    <w:family w:val="decorative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modern"/>
    <w:pitch w:val="default"/>
    <w:sig w:usb0="A00002EF" w:usb1="4000207B" w:usb2="00000000" w:usb3="00000000" w:csb0="2000009F" w:csb1="00000000"/>
  </w:font>
  <w:font w:name="Arial">
    <w:panose1 w:val="020B0604020202020204"/>
    <w:charset w:val="01"/>
    <w:family w:val="modern"/>
    <w:pitch w:val="default"/>
    <w:sig w:usb0="00007A87" w:usb1="80000000" w:usb2="00000008" w:usb3="00000000" w:csb0="400001FF" w:csb1="FFFF0000"/>
  </w:font>
  <w:font w:name="Courier New">
    <w:panose1 w:val="02070309020205020404"/>
    <w:charset w:val="01"/>
    <w:family w:val="roman"/>
    <w:pitch w:val="default"/>
    <w:sig w:usb0="00007A87" w:usb1="80000000" w:usb2="00000008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Cambria">
    <w:panose1 w:val="02040503050406030204"/>
    <w:charset w:val="00"/>
    <w:family w:val="modern"/>
    <w:pitch w:val="default"/>
    <w:sig w:usb0="A00002EF" w:usb1="4000004B" w:usb2="00000000" w:usb3="00000000" w:csb0="2000009F" w:csb1="00000000"/>
  </w:font>
  <w:font w:name="Calibri">
    <w:panose1 w:val="020F0502020204030204"/>
    <w:charset w:val="00"/>
    <w:family w:val="decorative"/>
    <w:pitch w:val="default"/>
    <w:sig w:usb0="A00002EF" w:usb1="4000207B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1394813">
    <w:nsid w:val="571B1D7D"/>
    <w:multiLevelType w:val="singleLevel"/>
    <w:tmpl w:val="571B1D7D"/>
    <w:lvl w:ilvl="0" w:tentative="1">
      <w:start w:val="1"/>
      <w:numFmt w:val="chineseCounting"/>
      <w:suff w:val="nothing"/>
      <w:lvlText w:val="%1、"/>
      <w:lvlJc w:val="left"/>
    </w:lvl>
  </w:abstractNum>
  <w:abstractNum w:abstractNumId="1461397005">
    <w:nsid w:val="571B260D"/>
    <w:multiLevelType w:val="singleLevel"/>
    <w:tmpl w:val="571B260D"/>
    <w:lvl w:ilvl="0" w:tentative="1">
      <w:start w:val="4"/>
      <w:numFmt w:val="decimal"/>
      <w:suff w:val="nothing"/>
      <w:lvlText w:val="%1、"/>
      <w:lvlJc w:val="left"/>
    </w:lvl>
  </w:abstractNum>
  <w:abstractNum w:abstractNumId="1461399518">
    <w:nsid w:val="571B2FDE"/>
    <w:multiLevelType w:val="singleLevel"/>
    <w:tmpl w:val="571B2FDE"/>
    <w:lvl w:ilvl="0" w:tentative="1">
      <w:start w:val="5"/>
      <w:numFmt w:val="chineseCounting"/>
      <w:suff w:val="nothing"/>
      <w:lvlText w:val="%1、"/>
      <w:lvlJc w:val="left"/>
    </w:lvl>
  </w:abstractNum>
  <w:abstractNum w:abstractNumId="1461399907">
    <w:nsid w:val="571B3163"/>
    <w:multiLevelType w:val="singleLevel"/>
    <w:tmpl w:val="571B3163"/>
    <w:lvl w:ilvl="0" w:tentative="1">
      <w:start w:val="1"/>
      <w:numFmt w:val="decimal"/>
      <w:suff w:val="nothing"/>
      <w:lvlText w:val="%1、"/>
      <w:lvlJc w:val="left"/>
    </w:lvl>
  </w:abstractNum>
  <w:abstractNum w:abstractNumId="1461398269">
    <w:nsid w:val="571B2AFD"/>
    <w:multiLevelType w:val="singleLevel"/>
    <w:tmpl w:val="571B2AFD"/>
    <w:lvl w:ilvl="0" w:tentative="1">
      <w:start w:val="3"/>
      <w:numFmt w:val="decimal"/>
      <w:suff w:val="nothing"/>
      <w:lvlText w:val="%1、"/>
      <w:lvlJc w:val="left"/>
    </w:lvl>
  </w:abstractNum>
  <w:abstractNum w:abstractNumId="1461398663">
    <w:nsid w:val="571B2C87"/>
    <w:multiLevelType w:val="singleLevel"/>
    <w:tmpl w:val="571B2C87"/>
    <w:lvl w:ilvl="0" w:tentative="1">
      <w:start w:val="2"/>
      <w:numFmt w:val="decimal"/>
      <w:suff w:val="nothing"/>
      <w:lvlText w:val="%1、"/>
      <w:lvlJc w:val="left"/>
    </w:lvl>
  </w:abstractNum>
  <w:abstractNum w:abstractNumId="1461394836">
    <w:nsid w:val="571B1D94"/>
    <w:multiLevelType w:val="singleLevel"/>
    <w:tmpl w:val="571B1D94"/>
    <w:lvl w:ilvl="0" w:tentative="1">
      <w:start w:val="1"/>
      <w:numFmt w:val="decimal"/>
      <w:suff w:val="nothing"/>
      <w:lvlText w:val="%1、"/>
      <w:lvlJc w:val="left"/>
    </w:lvl>
  </w:abstractNum>
  <w:num w:numId="1">
    <w:abstractNumId w:val="1461394813"/>
  </w:num>
  <w:num w:numId="2">
    <w:abstractNumId w:val="1461394836"/>
  </w:num>
  <w:num w:numId="3">
    <w:abstractNumId w:val="1461397005"/>
  </w:num>
  <w:num w:numId="4">
    <w:abstractNumId w:val="1461398269"/>
  </w:num>
  <w:num w:numId="5">
    <w:abstractNumId w:val="1461398663"/>
  </w:num>
  <w:num w:numId="6">
    <w:abstractNumId w:val="1461399518"/>
  </w:num>
  <w:num w:numId="7">
    <w:abstractNumId w:val="14613999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897DAD"/>
    <w:rsid w:val="057D6BA7"/>
    <w:rsid w:val="0EC32D9C"/>
    <w:rsid w:val="36897DA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Office_10.1.0.5457_F1E327BC-269C-435d-A152-05C5408002CA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2016-04-23T06:47:00Z</dcterms:created>
  <dc:creator>Administrator</dc:creator>
  <cp:lastModifiedBy>Administrator</cp:lastModifiedBy>
  <dcterms:modified xsi:type="dcterms:W3CDTF">2016-04-23T08:30:22Z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