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46E" w:rsidRDefault="000B646E" w:rsidP="000B646E">
      <w:pPr>
        <w:pStyle w:val="1"/>
        <w:rPr>
          <w:rStyle w:val="1Char"/>
          <w:rFonts w:hint="eastAsia"/>
        </w:rPr>
      </w:pPr>
      <w:r>
        <w:rPr>
          <w:rStyle w:val="1Char"/>
          <w:rFonts w:hint="eastAsia"/>
        </w:rPr>
        <w:t>《营业收入日报表》</w:t>
      </w:r>
      <w:r>
        <w:rPr>
          <w:rStyle w:val="1Char"/>
          <w:rFonts w:hint="eastAsia"/>
        </w:rPr>
        <w:t xml:space="preserve"> (015)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95"/>
        <w:gridCol w:w="1411"/>
        <w:gridCol w:w="2369"/>
        <w:gridCol w:w="736"/>
        <w:gridCol w:w="1244"/>
        <w:gridCol w:w="698"/>
        <w:gridCol w:w="1282"/>
        <w:gridCol w:w="1620"/>
      </w:tblGrid>
      <w:tr w:rsidR="000B646E" w:rsidTr="00E40FF6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宋体" w:hAnsi="宋体" w:cs="Arial" w:hint="eastAsia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名称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ind w:firstLineChars="100" w:firstLine="24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爱航云酒店管理系统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3600" w:type="dxa"/>
            <w:gridSpan w:val="3"/>
            <w:vAlign w:val="center"/>
          </w:tcPr>
          <w:p w:rsidR="000B646E" w:rsidRDefault="000B646E" w:rsidP="00E40FF6">
            <w:pPr>
              <w:spacing w:before="156" w:after="156"/>
              <w:ind w:firstLineChars="100" w:firstLine="24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V2.3.1</w:t>
            </w:r>
          </w:p>
        </w:tc>
      </w:tr>
      <w:tr w:rsidR="000B646E" w:rsidTr="00E40FF6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0B646E">
            <w:pPr>
              <w:spacing w:before="156" w:after="156"/>
              <w:ind w:firstLineChars="100" w:firstLine="241"/>
              <w:rPr>
                <w:rFonts w:ascii="Arial" w:hAnsi="Arial" w:cs="Arial" w:hint="eastAsia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营业收入日报表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3600" w:type="dxa"/>
            <w:gridSpan w:val="3"/>
            <w:vAlign w:val="center"/>
          </w:tcPr>
          <w:p w:rsidR="000B646E" w:rsidRDefault="000B646E" w:rsidP="00E40FF6">
            <w:pPr>
              <w:spacing w:before="156" w:after="156"/>
              <w:ind w:firstLineChars="100" w:firstLine="24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张丽玲</w:t>
            </w:r>
          </w:p>
        </w:tc>
      </w:tr>
      <w:tr w:rsidR="000B646E" w:rsidTr="00E40FF6">
        <w:trPr>
          <w:cantSplit/>
          <w:trHeight w:val="258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Arial" w:hAnsi="Arial" w:cs="Arial" w:hint="eastAsia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0B646E">
            <w:pPr>
              <w:spacing w:before="156" w:after="156"/>
              <w:ind w:firstLineChars="100" w:firstLine="240"/>
              <w:rPr>
                <w:rFonts w:ascii="Arial" w:hAnsi="Arial" w:cs="Arial" w:hint="eastAsia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015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3600" w:type="dxa"/>
            <w:gridSpan w:val="3"/>
            <w:vAlign w:val="center"/>
          </w:tcPr>
          <w:p w:rsidR="000B646E" w:rsidRDefault="000B646E" w:rsidP="000B646E">
            <w:pPr>
              <w:spacing w:before="156" w:after="156"/>
              <w:ind w:firstLineChars="100" w:firstLine="24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2016-4-25</w:t>
            </w:r>
          </w:p>
        </w:tc>
      </w:tr>
      <w:tr w:rsidR="000B646E" w:rsidTr="00E40FF6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  001,002,010</w:t>
            </w:r>
          </w:p>
        </w:tc>
      </w:tr>
      <w:tr w:rsidR="000B646E" w:rsidTr="00E40FF6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1B788D">
            <w:pPr>
              <w:spacing w:before="156" w:after="156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前台进行业务处理后，</w:t>
            </w:r>
            <w:r w:rsidR="001B788D">
              <w:rPr>
                <w:rFonts w:ascii="Arial" w:hAnsi="Arial" w:cs="Arial" w:hint="eastAsia"/>
                <w:sz w:val="24"/>
              </w:rPr>
              <w:t>在营业日报表中详细显示了各个房型的入住情况和账务明细</w:t>
            </w:r>
            <w:r>
              <w:rPr>
                <w:rFonts w:ascii="Arial" w:hAnsi="Arial" w:cs="Arial" w:hint="eastAsia"/>
                <w:sz w:val="24"/>
              </w:rPr>
              <w:t>。</w:t>
            </w:r>
          </w:p>
        </w:tc>
      </w:tr>
      <w:tr w:rsidR="000B646E" w:rsidTr="00E40FF6">
        <w:trPr>
          <w:cantSplit/>
          <w:trHeight w:val="33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Arial" w:hAnsi="Arial" w:cs="Arial" w:hint="eastAsia"/>
                <w:sz w:val="24"/>
              </w:rPr>
            </w:pPr>
            <w:r>
              <w:rPr>
                <w:rFonts w:cs="Arial" w:hint="eastAsia"/>
                <w:sz w:val="24"/>
              </w:rPr>
              <w:t xml:space="preserve"> </w:t>
            </w:r>
            <w:r>
              <w:rPr>
                <w:rFonts w:cs="Arial" w:hint="eastAsia"/>
                <w:sz w:val="24"/>
              </w:rPr>
              <w:t>测试营业收入</w:t>
            </w:r>
            <w:r w:rsidR="001B788D">
              <w:rPr>
                <w:rFonts w:cs="Arial" w:hint="eastAsia"/>
                <w:sz w:val="24"/>
              </w:rPr>
              <w:t>日报表能否正确记录和呈现各个房型入住情况和账务明细</w:t>
            </w:r>
            <w:r>
              <w:rPr>
                <w:rFonts w:cs="Arial" w:hint="eastAsia"/>
                <w:sz w:val="24"/>
              </w:rPr>
              <w:t>。</w:t>
            </w:r>
          </w:p>
        </w:tc>
      </w:tr>
      <w:tr w:rsidR="000B646E" w:rsidTr="00E40FF6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ind w:firstLineChars="100" w:firstLine="240"/>
              <w:rPr>
                <w:rFonts w:ascii="Arial" w:hAnsi="Arial" w:cs="Arial" w:hint="eastAsia"/>
                <w:b/>
                <w:bCs/>
                <w:sz w:val="24"/>
              </w:rPr>
            </w:pPr>
            <w:r>
              <w:rPr>
                <w:rFonts w:cs="Arial" w:hint="eastAsia"/>
                <w:sz w:val="24"/>
              </w:rPr>
              <w:t>登录爱航云</w:t>
            </w:r>
            <w:r>
              <w:rPr>
                <w:rFonts w:cs="Arial" w:hint="eastAsia"/>
                <w:sz w:val="24"/>
              </w:rPr>
              <w:t>PMS</w:t>
            </w:r>
            <w:r>
              <w:rPr>
                <w:rFonts w:cs="Arial" w:hint="eastAsia"/>
                <w:sz w:val="24"/>
              </w:rPr>
              <w:t>系统进行操作。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Arial" w:hAnsi="Arial" w:cs="Arial"/>
                <w:color w:val="99CC0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3600" w:type="dxa"/>
            <w:gridSpan w:val="3"/>
            <w:vAlign w:val="center"/>
          </w:tcPr>
          <w:p w:rsidR="000B646E" w:rsidRDefault="000B646E" w:rsidP="00E40FF6">
            <w:pPr>
              <w:spacing w:before="156" w:after="156"/>
              <w:ind w:firstLineChars="100" w:firstLine="24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无</w:t>
            </w:r>
          </w:p>
        </w:tc>
      </w:tr>
      <w:tr w:rsidR="000B646E" w:rsidTr="00E40FF6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1B788D" w:rsidP="00E40FF6">
            <w:pPr>
              <w:spacing w:before="156" w:after="156"/>
              <w:ind w:firstLineChars="100" w:firstLine="240"/>
              <w:rPr>
                <w:rFonts w:ascii="Arial" w:hAnsi="Arial" w:cs="Arial" w:hint="eastAsia"/>
                <w:sz w:val="24"/>
              </w:rPr>
            </w:pPr>
            <w:r>
              <w:rPr>
                <w:rFonts w:cs="Arial" w:hint="eastAsia"/>
                <w:sz w:val="24"/>
              </w:rPr>
              <w:t>需求说明中关于“营业收入日报表</w:t>
            </w:r>
            <w:r w:rsidR="000B646E">
              <w:rPr>
                <w:rFonts w:cs="Arial" w:hint="eastAsia"/>
                <w:sz w:val="24"/>
              </w:rPr>
              <w:t>”的说明</w:t>
            </w:r>
          </w:p>
        </w:tc>
      </w:tr>
      <w:tr w:rsidR="000B646E" w:rsidTr="00E40FF6">
        <w:trPr>
          <w:cantSplit/>
          <w:trHeight w:val="32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Arial" w:hAnsi="Arial" w:cs="Arial" w:hint="eastAsia"/>
                <w:sz w:val="24"/>
              </w:rPr>
            </w:pPr>
            <w:r>
              <w:rPr>
                <w:rFonts w:cs="Arial" w:hint="eastAsia"/>
                <w:sz w:val="24"/>
              </w:rPr>
              <w:t xml:space="preserve">  </w:t>
            </w:r>
            <w:r>
              <w:rPr>
                <w:rFonts w:cs="Arial" w:hint="eastAsia"/>
                <w:sz w:val="24"/>
              </w:rPr>
              <w:t>用户名</w:t>
            </w:r>
            <w:r>
              <w:rPr>
                <w:rFonts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：</w:t>
            </w:r>
            <w:r>
              <w:rPr>
                <w:rFonts w:ascii="Arial" w:hAnsi="Arial" w:cs="Arial" w:hint="eastAsia"/>
                <w:sz w:val="24"/>
              </w:rPr>
              <w:t xml:space="preserve"> 4000056789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cs="Arial" w:hint="eastAsia"/>
                <w:sz w:val="24"/>
              </w:rPr>
              <w:t>密码</w:t>
            </w:r>
            <w:r>
              <w:rPr>
                <w:rFonts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：</w:t>
            </w:r>
            <w:r>
              <w:rPr>
                <w:rFonts w:ascii="Arial" w:hAnsi="Arial" w:cs="Arial" w:hint="eastAsia"/>
                <w:sz w:val="24"/>
              </w:rPr>
              <w:t xml:space="preserve"> 000</w:t>
            </w:r>
          </w:p>
        </w:tc>
      </w:tr>
      <w:tr w:rsidR="000B646E" w:rsidTr="00E40FF6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282" w:type="dxa"/>
            <w:vAlign w:val="center"/>
          </w:tcPr>
          <w:p w:rsidR="000B646E" w:rsidRDefault="000B646E" w:rsidP="00E40FF6">
            <w:pPr>
              <w:spacing w:before="156" w:after="156"/>
              <w:rPr>
                <w:rFonts w:ascii="宋体" w:hAnsi="宋体" w:cs="Arial" w:hint="eastAsia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cs="Arial" w:hint="eastAsia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测试状态（</w:t>
            </w:r>
            <w:r>
              <w:rPr>
                <w:b/>
                <w:bCs/>
                <w:sz w:val="24"/>
              </w:rPr>
              <w:t>P/F</w:t>
            </w:r>
            <w:r>
              <w:rPr>
                <w:rFonts w:cs="Arial" w:hint="eastAsia"/>
                <w:b/>
                <w:bCs/>
                <w:sz w:val="24"/>
              </w:rPr>
              <w:t>）</w:t>
            </w:r>
          </w:p>
        </w:tc>
      </w:tr>
      <w:tr w:rsidR="000B646E" w:rsidTr="00E40FF6">
        <w:trPr>
          <w:cantSplit/>
          <w:trHeight w:val="1248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办理大床房</w:t>
            </w:r>
            <w:r>
              <w:rPr>
                <w:rFonts w:hint="eastAsia"/>
                <w:sz w:val="24"/>
              </w:rPr>
              <w:t>8202</w:t>
            </w:r>
            <w:r>
              <w:rPr>
                <w:rFonts w:hint="eastAsia"/>
                <w:sz w:val="24"/>
              </w:rPr>
              <w:t>入住，入住成功后，结账退房。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办理大床房</w:t>
            </w:r>
            <w:r>
              <w:rPr>
                <w:rFonts w:hint="eastAsia"/>
                <w:sz w:val="24"/>
              </w:rPr>
              <w:t>8203</w:t>
            </w:r>
            <w:r>
              <w:rPr>
                <w:rFonts w:hint="eastAsia"/>
                <w:sz w:val="24"/>
              </w:rPr>
              <w:t>钟点入住，入住成功后结账退房。</w:t>
            </w:r>
            <w:r>
              <w:rPr>
                <w:rFonts w:hint="eastAsia"/>
                <w:sz w:val="24"/>
              </w:rPr>
              <w:t>C.</w:t>
            </w:r>
            <w:r>
              <w:rPr>
                <w:rFonts w:hint="eastAsia"/>
                <w:sz w:val="24"/>
              </w:rPr>
              <w:t>办理大床房</w:t>
            </w:r>
            <w:r>
              <w:rPr>
                <w:rFonts w:hint="eastAsia"/>
                <w:sz w:val="24"/>
              </w:rPr>
              <w:t>8201</w:t>
            </w:r>
            <w:r>
              <w:rPr>
                <w:rFonts w:hint="eastAsia"/>
                <w:sz w:val="24"/>
              </w:rPr>
              <w:t>入住，入住成功后不退房。</w:t>
            </w:r>
            <w:r>
              <w:rPr>
                <w:rFonts w:hint="eastAsia"/>
                <w:sz w:val="24"/>
              </w:rPr>
              <w:t>D.</w:t>
            </w:r>
            <w:r>
              <w:rPr>
                <w:rFonts w:hint="eastAsia"/>
                <w:sz w:val="24"/>
              </w:rPr>
              <w:t>将时间调整到凌晨查看报表。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；大床房钟点房房费</w:t>
            </w:r>
            <w:r>
              <w:rPr>
                <w:rFonts w:hint="eastAsia"/>
                <w:sz w:val="24"/>
              </w:rPr>
              <w:t>39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200.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全日房：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；日租房：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；钟点房：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；房费收入</w:t>
            </w:r>
            <w:r>
              <w:rPr>
                <w:rFonts w:hint="eastAsia"/>
                <w:sz w:val="24"/>
              </w:rPr>
              <w:t>239</w:t>
            </w:r>
            <w:r>
              <w:rPr>
                <w:rFonts w:hint="eastAsia"/>
                <w:sz w:val="24"/>
              </w:rPr>
              <w:t>；押金收入</w:t>
            </w:r>
            <w:r>
              <w:rPr>
                <w:rFonts w:hint="eastAsia"/>
                <w:sz w:val="24"/>
              </w:rPr>
              <w:t>600</w:t>
            </w:r>
            <w:r>
              <w:rPr>
                <w:rFonts w:hint="eastAsia"/>
                <w:sz w:val="24"/>
              </w:rPr>
              <w:t>；出租率：</w:t>
            </w:r>
            <w:r>
              <w:rPr>
                <w:rFonts w:hint="eastAsia"/>
                <w:sz w:val="24"/>
              </w:rPr>
              <w:t>9.38%</w:t>
            </w:r>
            <w:r>
              <w:rPr>
                <w:rFonts w:hint="eastAsia"/>
                <w:sz w:val="24"/>
              </w:rPr>
              <w:t>；平均房价：</w:t>
            </w:r>
            <w:r>
              <w:rPr>
                <w:rFonts w:hint="eastAsia"/>
                <w:sz w:val="24"/>
              </w:rPr>
              <w:t>79.67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RevPAR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7.47.</w:t>
            </w:r>
            <w:r w:rsidR="001B788D">
              <w:rPr>
                <w:rFonts w:hint="eastAsia"/>
                <w:sz w:val="24"/>
              </w:rPr>
              <w:t>房型出租统计中</w:t>
            </w:r>
            <w:r w:rsidR="00E40FF6">
              <w:rPr>
                <w:rFonts w:hint="eastAsia"/>
                <w:sz w:val="24"/>
              </w:rPr>
              <w:t>：大床房</w:t>
            </w:r>
            <w:r w:rsidR="00E40FF6">
              <w:rPr>
                <w:rFonts w:hint="eastAsia"/>
                <w:sz w:val="24"/>
              </w:rPr>
              <w:t xml:space="preserve"> </w:t>
            </w:r>
            <w:r w:rsidR="00E40FF6">
              <w:rPr>
                <w:rFonts w:hint="eastAsia"/>
                <w:sz w:val="24"/>
              </w:rPr>
              <w:t>出租间数：</w:t>
            </w:r>
            <w:r w:rsidR="00C117D7">
              <w:rPr>
                <w:rFonts w:hint="eastAsia"/>
                <w:sz w:val="24"/>
              </w:rPr>
              <w:t>3</w:t>
            </w:r>
            <w:r w:rsidR="00C117D7">
              <w:rPr>
                <w:rFonts w:hint="eastAsia"/>
                <w:sz w:val="24"/>
              </w:rPr>
              <w:t>；房费收入</w:t>
            </w:r>
            <w:r w:rsidR="00C117D7">
              <w:rPr>
                <w:rFonts w:hint="eastAsia"/>
                <w:sz w:val="24"/>
              </w:rPr>
              <w:t>239</w:t>
            </w:r>
            <w:r w:rsidR="00C117D7">
              <w:rPr>
                <w:rFonts w:hint="eastAsia"/>
                <w:sz w:val="24"/>
              </w:rPr>
              <w:t>；出租率：</w:t>
            </w:r>
            <w:r w:rsidR="00C117D7">
              <w:rPr>
                <w:rFonts w:hint="eastAsia"/>
                <w:sz w:val="24"/>
              </w:rPr>
              <w:t>9.38%</w:t>
            </w:r>
            <w:r w:rsidR="00C117D7">
              <w:rPr>
                <w:rFonts w:hint="eastAsia"/>
                <w:sz w:val="24"/>
              </w:rPr>
              <w:t>；平均房价：</w:t>
            </w:r>
            <w:r w:rsidR="00C117D7">
              <w:rPr>
                <w:rFonts w:hint="eastAsia"/>
                <w:sz w:val="24"/>
              </w:rPr>
              <w:t>79.67</w:t>
            </w:r>
            <w:r w:rsidR="00C117D7">
              <w:rPr>
                <w:rFonts w:hint="eastAsia"/>
                <w:sz w:val="24"/>
              </w:rPr>
              <w:t>；已收房费：</w:t>
            </w:r>
            <w:r w:rsidR="00C117D7">
              <w:rPr>
                <w:rFonts w:hint="eastAsia"/>
                <w:sz w:val="24"/>
              </w:rPr>
              <w:t>239.</w:t>
            </w:r>
          </w:p>
        </w:tc>
        <w:tc>
          <w:tcPr>
            <w:tcW w:w="1282" w:type="dxa"/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B646E" w:rsidTr="00E40FF6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已入住房间</w:t>
            </w:r>
            <w:r>
              <w:rPr>
                <w:rFonts w:hint="eastAsia"/>
                <w:sz w:val="24"/>
              </w:rPr>
              <w:t>8201</w:t>
            </w:r>
            <w:r>
              <w:rPr>
                <w:rFonts w:hint="eastAsia"/>
                <w:sz w:val="24"/>
              </w:rPr>
              <w:t>结账。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办理钟点房</w:t>
            </w:r>
            <w:r>
              <w:rPr>
                <w:rFonts w:hint="eastAsia"/>
                <w:sz w:val="24"/>
              </w:rPr>
              <w:t>8202</w:t>
            </w:r>
            <w:r>
              <w:rPr>
                <w:rFonts w:hint="eastAsia"/>
                <w:sz w:val="24"/>
              </w:rPr>
              <w:t>大床房入住，入住成功后结账。</w:t>
            </w:r>
            <w:r>
              <w:rPr>
                <w:rFonts w:hint="eastAsia"/>
                <w:sz w:val="24"/>
              </w:rPr>
              <w:t>C.</w:t>
            </w:r>
            <w:r>
              <w:rPr>
                <w:rFonts w:hint="eastAsia"/>
                <w:sz w:val="24"/>
              </w:rPr>
              <w:t>将时间调整到凌晨查看报表。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；大床房钟点房房费</w:t>
            </w:r>
            <w:r>
              <w:rPr>
                <w:rFonts w:hint="eastAsia"/>
                <w:sz w:val="24"/>
              </w:rPr>
              <w:t>39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200.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全日房：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；日租房：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；钟点房：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；押金收入：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；房费收入：</w:t>
            </w:r>
            <w:r>
              <w:rPr>
                <w:rFonts w:hint="eastAsia"/>
                <w:sz w:val="24"/>
              </w:rPr>
              <w:t>39</w:t>
            </w:r>
            <w:r>
              <w:rPr>
                <w:rFonts w:hint="eastAsia"/>
                <w:sz w:val="24"/>
              </w:rPr>
              <w:t>；出租率：</w:t>
            </w:r>
            <w:r>
              <w:rPr>
                <w:rFonts w:hint="eastAsia"/>
                <w:sz w:val="24"/>
              </w:rPr>
              <w:t>3.12%</w:t>
            </w:r>
            <w:r>
              <w:rPr>
                <w:rFonts w:hint="eastAsia"/>
                <w:sz w:val="24"/>
              </w:rPr>
              <w:t>；平均房价：</w:t>
            </w:r>
            <w:r>
              <w:rPr>
                <w:rFonts w:hint="eastAsia"/>
                <w:sz w:val="24"/>
              </w:rPr>
              <w:t>39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RevPAR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1.22.</w:t>
            </w:r>
            <w:r w:rsidR="00C117D7">
              <w:rPr>
                <w:rFonts w:hint="eastAsia"/>
                <w:sz w:val="24"/>
              </w:rPr>
              <w:t>；房型出租统计中，大床房出租间数：</w:t>
            </w:r>
            <w:r w:rsidR="00C117D7">
              <w:rPr>
                <w:rFonts w:hint="eastAsia"/>
                <w:sz w:val="24"/>
              </w:rPr>
              <w:t>1</w:t>
            </w:r>
            <w:r w:rsidR="00C117D7">
              <w:rPr>
                <w:rFonts w:hint="eastAsia"/>
                <w:sz w:val="24"/>
              </w:rPr>
              <w:t>；房费收入：</w:t>
            </w:r>
            <w:r w:rsidR="00C117D7">
              <w:rPr>
                <w:rFonts w:hint="eastAsia"/>
                <w:sz w:val="24"/>
              </w:rPr>
              <w:t>39</w:t>
            </w:r>
            <w:r w:rsidR="00C117D7">
              <w:rPr>
                <w:rFonts w:hint="eastAsia"/>
                <w:sz w:val="24"/>
              </w:rPr>
              <w:t>；出租率：</w:t>
            </w:r>
            <w:r w:rsidR="00C117D7">
              <w:rPr>
                <w:rFonts w:hint="eastAsia"/>
                <w:sz w:val="24"/>
              </w:rPr>
              <w:t>3.12%</w:t>
            </w:r>
            <w:r w:rsidR="00C117D7">
              <w:rPr>
                <w:rFonts w:hint="eastAsia"/>
                <w:sz w:val="24"/>
              </w:rPr>
              <w:t>；平均房价：</w:t>
            </w:r>
            <w:r w:rsidR="00C117D7">
              <w:rPr>
                <w:rFonts w:hint="eastAsia"/>
                <w:sz w:val="24"/>
              </w:rPr>
              <w:t>39</w:t>
            </w:r>
            <w:r w:rsidR="00C117D7">
              <w:rPr>
                <w:rFonts w:hint="eastAsia"/>
                <w:sz w:val="24"/>
              </w:rPr>
              <w:t>；</w:t>
            </w:r>
            <w:r w:rsidR="003A0BEE">
              <w:rPr>
                <w:rFonts w:hint="eastAsia"/>
                <w:sz w:val="24"/>
              </w:rPr>
              <w:t>已收房费：</w:t>
            </w:r>
            <w:r w:rsidR="003A0BEE">
              <w:rPr>
                <w:rFonts w:hint="eastAsia"/>
                <w:sz w:val="24"/>
              </w:rPr>
              <w:t>39</w:t>
            </w:r>
          </w:p>
        </w:tc>
        <w:tc>
          <w:tcPr>
            <w:tcW w:w="1282" w:type="dxa"/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B646E" w:rsidTr="00E40FF6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办理大床房</w:t>
            </w:r>
            <w:r>
              <w:rPr>
                <w:rFonts w:hint="eastAsia"/>
                <w:sz w:val="24"/>
              </w:rPr>
              <w:t>8201</w:t>
            </w:r>
            <w:r>
              <w:rPr>
                <w:rFonts w:hint="eastAsia"/>
                <w:sz w:val="24"/>
              </w:rPr>
              <w:t>全日房入住，入住成功后结账。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办理大床房</w:t>
            </w:r>
            <w:r>
              <w:rPr>
                <w:rFonts w:hint="eastAsia"/>
                <w:sz w:val="24"/>
              </w:rPr>
              <w:t>8202</w:t>
            </w:r>
            <w:r>
              <w:rPr>
                <w:rFonts w:hint="eastAsia"/>
                <w:sz w:val="24"/>
              </w:rPr>
              <w:t>全日房入住后不结账。</w:t>
            </w:r>
            <w:r>
              <w:rPr>
                <w:rFonts w:hint="eastAsia"/>
                <w:sz w:val="24"/>
              </w:rPr>
              <w:t>C.</w:t>
            </w:r>
            <w:r>
              <w:rPr>
                <w:rFonts w:hint="eastAsia"/>
                <w:sz w:val="24"/>
              </w:rPr>
              <w:t>将时间调整到凌晨查看报表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全日房：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；日租房：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；钟点房：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；押金收入：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；房费收入：</w:t>
            </w:r>
            <w:r>
              <w:rPr>
                <w:rFonts w:hint="eastAsia"/>
                <w:sz w:val="24"/>
              </w:rPr>
              <w:t>160</w:t>
            </w:r>
            <w:r>
              <w:rPr>
                <w:rFonts w:hint="eastAsia"/>
                <w:sz w:val="24"/>
              </w:rPr>
              <w:t>；出租率：</w:t>
            </w:r>
            <w:r>
              <w:rPr>
                <w:rFonts w:hint="eastAsia"/>
                <w:sz w:val="24"/>
              </w:rPr>
              <w:t>6.25%</w:t>
            </w:r>
            <w:r>
              <w:rPr>
                <w:rFonts w:hint="eastAsia"/>
                <w:sz w:val="24"/>
              </w:rPr>
              <w:t>；平均房价：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RevPAR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5.</w:t>
            </w:r>
            <w:r w:rsidR="003A0BEE">
              <w:rPr>
                <w:rFonts w:hint="eastAsia"/>
                <w:sz w:val="24"/>
              </w:rPr>
              <w:t>房型出租统计：出租间数：</w:t>
            </w:r>
            <w:r w:rsidR="003A0BEE">
              <w:rPr>
                <w:rFonts w:hint="eastAsia"/>
                <w:sz w:val="24"/>
              </w:rPr>
              <w:t>2</w:t>
            </w:r>
            <w:r w:rsidR="003A0BEE">
              <w:rPr>
                <w:rFonts w:hint="eastAsia"/>
                <w:sz w:val="24"/>
              </w:rPr>
              <w:t>；房费收入：</w:t>
            </w:r>
            <w:r w:rsidR="003A0BEE">
              <w:rPr>
                <w:rFonts w:hint="eastAsia"/>
                <w:sz w:val="24"/>
              </w:rPr>
              <w:t>160</w:t>
            </w:r>
            <w:r w:rsidR="003A0BEE">
              <w:rPr>
                <w:rFonts w:hint="eastAsia"/>
                <w:sz w:val="24"/>
              </w:rPr>
              <w:t>；出租率：</w:t>
            </w:r>
            <w:r w:rsidR="003A0BEE">
              <w:rPr>
                <w:rFonts w:hint="eastAsia"/>
                <w:sz w:val="24"/>
              </w:rPr>
              <w:t>6.25%</w:t>
            </w:r>
            <w:r w:rsidR="003A0BEE">
              <w:rPr>
                <w:rFonts w:hint="eastAsia"/>
                <w:sz w:val="24"/>
              </w:rPr>
              <w:t>；平均房价：</w:t>
            </w:r>
            <w:r w:rsidR="003A0BEE">
              <w:rPr>
                <w:rFonts w:hint="eastAsia"/>
                <w:sz w:val="24"/>
              </w:rPr>
              <w:t>80</w:t>
            </w:r>
            <w:r w:rsidR="003A0BEE">
              <w:rPr>
                <w:rFonts w:hint="eastAsia"/>
                <w:sz w:val="24"/>
              </w:rPr>
              <w:t>；已收房费：</w:t>
            </w:r>
            <w:r w:rsidR="003A0BEE">
              <w:rPr>
                <w:rFonts w:hint="eastAsia"/>
                <w:sz w:val="24"/>
              </w:rPr>
              <w:t>160</w:t>
            </w:r>
          </w:p>
        </w:tc>
        <w:tc>
          <w:tcPr>
            <w:tcW w:w="1282" w:type="dxa"/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B646E" w:rsidTr="00E40FF6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adjustRightInd w:val="0"/>
              <w:snapToGrid w:val="0"/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8202</w:t>
            </w:r>
            <w:r>
              <w:rPr>
                <w:rFonts w:hint="eastAsia"/>
                <w:sz w:val="24"/>
              </w:rPr>
              <w:t>办理快捷续住。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办理大床房</w:t>
            </w:r>
            <w:r>
              <w:rPr>
                <w:rFonts w:hint="eastAsia"/>
                <w:sz w:val="24"/>
              </w:rPr>
              <w:t>8203</w:t>
            </w:r>
            <w:r>
              <w:rPr>
                <w:rFonts w:hint="eastAsia"/>
                <w:sz w:val="24"/>
              </w:rPr>
              <w:t>钟点房入住，入住成功后转为全日房。</w:t>
            </w:r>
            <w:r>
              <w:rPr>
                <w:rFonts w:hint="eastAsia"/>
                <w:sz w:val="24"/>
              </w:rPr>
              <w:t>C.</w:t>
            </w:r>
            <w:r>
              <w:rPr>
                <w:rFonts w:hint="eastAsia"/>
                <w:sz w:val="24"/>
              </w:rPr>
              <w:t>将时间调整到凌晨查看报表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；大床房钟点房房费</w:t>
            </w:r>
            <w:r>
              <w:rPr>
                <w:rFonts w:hint="eastAsia"/>
                <w:sz w:val="24"/>
              </w:rPr>
              <w:t>39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200.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全日房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；日租房：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；钟点房：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；押金收入：</w:t>
            </w:r>
            <w:r>
              <w:rPr>
                <w:rFonts w:hint="eastAsia"/>
                <w:sz w:val="24"/>
              </w:rPr>
              <w:t>400</w:t>
            </w:r>
            <w:r>
              <w:rPr>
                <w:rFonts w:hint="eastAsia"/>
                <w:sz w:val="24"/>
              </w:rPr>
              <w:t>；房费收入：</w:t>
            </w:r>
            <w:r>
              <w:rPr>
                <w:rFonts w:hint="eastAsia"/>
                <w:sz w:val="24"/>
              </w:rPr>
              <w:t>160</w:t>
            </w:r>
            <w:r>
              <w:rPr>
                <w:rFonts w:hint="eastAsia"/>
                <w:sz w:val="24"/>
              </w:rPr>
              <w:t>；出租率：</w:t>
            </w:r>
            <w:r>
              <w:rPr>
                <w:rFonts w:hint="eastAsia"/>
                <w:sz w:val="24"/>
              </w:rPr>
              <w:t>6.25%</w:t>
            </w:r>
            <w:r>
              <w:rPr>
                <w:rFonts w:hint="eastAsia"/>
                <w:sz w:val="24"/>
              </w:rPr>
              <w:t>；平均房价：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RevPAR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5.</w:t>
            </w:r>
            <w:r w:rsidR="00464944">
              <w:rPr>
                <w:rFonts w:hint="eastAsia"/>
                <w:sz w:val="24"/>
              </w:rPr>
              <w:t xml:space="preserve"> </w:t>
            </w:r>
            <w:r w:rsidR="00464944">
              <w:rPr>
                <w:rFonts w:hint="eastAsia"/>
                <w:sz w:val="24"/>
              </w:rPr>
              <w:t>房型出租统计：出租间数：</w:t>
            </w:r>
            <w:r w:rsidR="00464944">
              <w:rPr>
                <w:rFonts w:hint="eastAsia"/>
                <w:sz w:val="24"/>
              </w:rPr>
              <w:t>2</w:t>
            </w:r>
            <w:r w:rsidR="00464944">
              <w:rPr>
                <w:rFonts w:hint="eastAsia"/>
                <w:sz w:val="24"/>
              </w:rPr>
              <w:t>；房费收入：</w:t>
            </w:r>
            <w:r w:rsidR="00464944">
              <w:rPr>
                <w:rFonts w:hint="eastAsia"/>
                <w:sz w:val="24"/>
              </w:rPr>
              <w:t>160</w:t>
            </w:r>
            <w:r w:rsidR="00464944">
              <w:rPr>
                <w:rFonts w:hint="eastAsia"/>
                <w:sz w:val="24"/>
              </w:rPr>
              <w:t>；出租率：</w:t>
            </w:r>
            <w:r w:rsidR="00464944">
              <w:rPr>
                <w:rFonts w:hint="eastAsia"/>
                <w:sz w:val="24"/>
              </w:rPr>
              <w:t>6.25%</w:t>
            </w:r>
            <w:r w:rsidR="00464944">
              <w:rPr>
                <w:rFonts w:hint="eastAsia"/>
                <w:sz w:val="24"/>
              </w:rPr>
              <w:t>；平均房价：</w:t>
            </w:r>
            <w:r w:rsidR="00464944">
              <w:rPr>
                <w:rFonts w:hint="eastAsia"/>
                <w:sz w:val="24"/>
              </w:rPr>
              <w:t>80</w:t>
            </w:r>
            <w:r w:rsidR="00464944">
              <w:rPr>
                <w:rFonts w:hint="eastAsia"/>
                <w:sz w:val="24"/>
              </w:rPr>
              <w:t>；已收房费：</w:t>
            </w:r>
            <w:r w:rsidR="00464944">
              <w:rPr>
                <w:rFonts w:hint="eastAsia"/>
                <w:sz w:val="24"/>
              </w:rPr>
              <w:t>160</w:t>
            </w:r>
          </w:p>
        </w:tc>
        <w:tc>
          <w:tcPr>
            <w:tcW w:w="1282" w:type="dxa"/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B646E" w:rsidTr="00E40FF6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5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将大床房</w:t>
            </w:r>
            <w:r>
              <w:rPr>
                <w:rFonts w:hint="eastAsia"/>
                <w:sz w:val="24"/>
              </w:rPr>
              <w:t>8105</w:t>
            </w:r>
            <w:r>
              <w:rPr>
                <w:rFonts w:hint="eastAsia"/>
                <w:sz w:val="24"/>
              </w:rPr>
              <w:t>办理钟点入住。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将时间调整为下午，对所有的房间进行结账处理。</w:t>
            </w:r>
            <w:r>
              <w:rPr>
                <w:rFonts w:hint="eastAsia"/>
                <w:sz w:val="24"/>
              </w:rPr>
              <w:t>C.</w:t>
            </w:r>
            <w:r>
              <w:rPr>
                <w:rFonts w:hint="eastAsia"/>
                <w:sz w:val="24"/>
              </w:rPr>
              <w:t>将时间调整到凌晨查看报表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；大床房钟点房房费</w:t>
            </w:r>
            <w:r>
              <w:rPr>
                <w:rFonts w:hint="eastAsia"/>
                <w:sz w:val="24"/>
              </w:rPr>
              <w:t>39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200.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全日房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；日租房：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；钟点房：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；押金收入：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；房费收入：</w:t>
            </w:r>
            <w:r>
              <w:rPr>
                <w:rFonts w:hint="eastAsia"/>
                <w:sz w:val="24"/>
              </w:rPr>
              <w:t>130</w:t>
            </w:r>
            <w:r>
              <w:rPr>
                <w:rFonts w:hint="eastAsia"/>
                <w:sz w:val="24"/>
              </w:rPr>
              <w:t>；出租率：</w:t>
            </w:r>
            <w:r>
              <w:rPr>
                <w:rFonts w:hint="eastAsia"/>
                <w:sz w:val="24"/>
              </w:rPr>
              <w:t>9.38%</w:t>
            </w:r>
            <w:r>
              <w:rPr>
                <w:rFonts w:hint="eastAsia"/>
                <w:sz w:val="24"/>
              </w:rPr>
              <w:t>；平均房价：</w:t>
            </w:r>
            <w:r>
              <w:rPr>
                <w:rFonts w:hint="eastAsia"/>
                <w:sz w:val="24"/>
              </w:rPr>
              <w:t>43.33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RevPAR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4.06.</w:t>
            </w:r>
            <w:r w:rsidR="00FA5502">
              <w:rPr>
                <w:rFonts w:hint="eastAsia"/>
                <w:sz w:val="24"/>
              </w:rPr>
              <w:t xml:space="preserve"> </w:t>
            </w:r>
            <w:r w:rsidR="00FA5502">
              <w:rPr>
                <w:rFonts w:hint="eastAsia"/>
                <w:sz w:val="24"/>
              </w:rPr>
              <w:t>房型出租统计：出租间数：</w:t>
            </w:r>
            <w:r w:rsidR="00FA5502">
              <w:rPr>
                <w:rFonts w:hint="eastAsia"/>
                <w:sz w:val="24"/>
              </w:rPr>
              <w:t>3</w:t>
            </w:r>
            <w:r w:rsidR="00FA5502">
              <w:rPr>
                <w:rFonts w:hint="eastAsia"/>
                <w:sz w:val="24"/>
              </w:rPr>
              <w:t>；房费收入：</w:t>
            </w:r>
            <w:r w:rsidR="00FA5502">
              <w:rPr>
                <w:rFonts w:hint="eastAsia"/>
                <w:sz w:val="24"/>
              </w:rPr>
              <w:t>130</w:t>
            </w:r>
            <w:r w:rsidR="00FA5502">
              <w:rPr>
                <w:rFonts w:hint="eastAsia"/>
                <w:sz w:val="24"/>
              </w:rPr>
              <w:t>；出租率：</w:t>
            </w:r>
            <w:r w:rsidR="00FA5502">
              <w:rPr>
                <w:rFonts w:hint="eastAsia"/>
                <w:sz w:val="24"/>
              </w:rPr>
              <w:t>9.38%</w:t>
            </w:r>
            <w:r w:rsidR="00FA5502">
              <w:rPr>
                <w:rFonts w:hint="eastAsia"/>
                <w:sz w:val="24"/>
              </w:rPr>
              <w:t>；平均房价：</w:t>
            </w:r>
            <w:r w:rsidR="00FA5502">
              <w:rPr>
                <w:rFonts w:hint="eastAsia"/>
                <w:sz w:val="24"/>
              </w:rPr>
              <w:t>43.33</w:t>
            </w:r>
          </w:p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B646E" w:rsidTr="00E40FF6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8102</w:t>
            </w:r>
            <w:r>
              <w:rPr>
                <w:rFonts w:hint="eastAsia"/>
                <w:sz w:val="24"/>
              </w:rPr>
              <w:t>大床房办理全日房入住。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8103</w:t>
            </w:r>
            <w:r>
              <w:rPr>
                <w:rFonts w:hint="eastAsia"/>
                <w:sz w:val="24"/>
              </w:rPr>
              <w:t>办理钟点房入住。</w:t>
            </w:r>
            <w:r>
              <w:rPr>
                <w:rFonts w:hint="eastAsia"/>
                <w:sz w:val="24"/>
              </w:rPr>
              <w:t>C.</w:t>
            </w:r>
            <w:r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8102</w:t>
            </w:r>
            <w:r>
              <w:rPr>
                <w:rFonts w:hint="eastAsia"/>
                <w:sz w:val="24"/>
              </w:rPr>
              <w:t>进行换房处理换到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D.</w:t>
            </w:r>
            <w:r>
              <w:rPr>
                <w:rFonts w:hint="eastAsia"/>
                <w:sz w:val="24"/>
              </w:rPr>
              <w:t>将时间调整到凌晨查看报表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；大床房钟点房房费</w:t>
            </w:r>
            <w:r>
              <w:rPr>
                <w:rFonts w:hint="eastAsia"/>
                <w:sz w:val="24"/>
              </w:rPr>
              <w:t>39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200.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全日房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；日租房：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；钟点房：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；押金收入：</w:t>
            </w:r>
            <w:r>
              <w:rPr>
                <w:rFonts w:hint="eastAsia"/>
                <w:sz w:val="24"/>
              </w:rPr>
              <w:t>400</w:t>
            </w:r>
            <w:r>
              <w:rPr>
                <w:rFonts w:hint="eastAsia"/>
                <w:sz w:val="24"/>
              </w:rPr>
              <w:t>；房费收入：</w:t>
            </w:r>
            <w:r>
              <w:rPr>
                <w:rFonts w:hint="eastAsia"/>
                <w:sz w:val="24"/>
              </w:rPr>
              <w:t>160</w:t>
            </w:r>
            <w:r>
              <w:rPr>
                <w:rFonts w:hint="eastAsia"/>
                <w:sz w:val="24"/>
              </w:rPr>
              <w:t>；出租率：</w:t>
            </w:r>
            <w:r>
              <w:rPr>
                <w:rFonts w:hint="eastAsia"/>
                <w:sz w:val="24"/>
              </w:rPr>
              <w:t>6.25%</w:t>
            </w:r>
            <w:r>
              <w:rPr>
                <w:rFonts w:hint="eastAsia"/>
                <w:sz w:val="24"/>
              </w:rPr>
              <w:t>；平均房价：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RevPAR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5.</w:t>
            </w:r>
            <w:r w:rsidR="00AA5723">
              <w:rPr>
                <w:rFonts w:hint="eastAsia"/>
                <w:sz w:val="24"/>
              </w:rPr>
              <w:t>房型出租统计：大床房出租间数：</w:t>
            </w:r>
            <w:r w:rsidR="00AA5723">
              <w:rPr>
                <w:rFonts w:hint="eastAsia"/>
                <w:sz w:val="24"/>
              </w:rPr>
              <w:t>2</w:t>
            </w:r>
            <w:r w:rsidR="00AA5723">
              <w:rPr>
                <w:rFonts w:hint="eastAsia"/>
                <w:sz w:val="24"/>
              </w:rPr>
              <w:t>；房费收入：</w:t>
            </w:r>
            <w:r w:rsidR="00AA5723">
              <w:rPr>
                <w:rFonts w:hint="eastAsia"/>
                <w:sz w:val="24"/>
              </w:rPr>
              <w:t>160</w:t>
            </w:r>
            <w:r w:rsidR="00AA5723">
              <w:rPr>
                <w:rFonts w:hint="eastAsia"/>
                <w:sz w:val="24"/>
              </w:rPr>
              <w:t>；出租率：</w:t>
            </w:r>
            <w:r w:rsidR="00AA5723">
              <w:rPr>
                <w:rFonts w:hint="eastAsia"/>
                <w:sz w:val="24"/>
              </w:rPr>
              <w:t>6.25%</w:t>
            </w:r>
            <w:r w:rsidR="00AA5723">
              <w:rPr>
                <w:rFonts w:hint="eastAsia"/>
                <w:sz w:val="24"/>
              </w:rPr>
              <w:t>；平均房价：</w:t>
            </w:r>
            <w:r w:rsidR="00AA5723">
              <w:rPr>
                <w:rFonts w:hint="eastAsia"/>
                <w:sz w:val="24"/>
              </w:rPr>
              <w:t>80</w:t>
            </w:r>
            <w:r w:rsidR="00AA5723">
              <w:rPr>
                <w:rFonts w:hint="eastAsia"/>
                <w:sz w:val="24"/>
              </w:rPr>
              <w:t>；</w:t>
            </w:r>
            <w:r w:rsidR="003D55F3">
              <w:rPr>
                <w:rFonts w:hint="eastAsia"/>
                <w:sz w:val="24"/>
              </w:rPr>
              <w:t>已收房费：</w:t>
            </w:r>
            <w:r w:rsidR="003D55F3">
              <w:rPr>
                <w:rFonts w:hint="eastAsia"/>
                <w:sz w:val="24"/>
              </w:rPr>
              <w:t>160</w:t>
            </w:r>
            <w:r w:rsidR="003D55F3">
              <w:rPr>
                <w:rFonts w:hint="eastAsia"/>
                <w:sz w:val="24"/>
              </w:rPr>
              <w:t>；</w:t>
            </w:r>
          </w:p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B646E" w:rsidTr="00E40FF6">
        <w:trPr>
          <w:cantSplit/>
          <w:trHeight w:val="1153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8103</w:t>
            </w:r>
            <w:r>
              <w:rPr>
                <w:rFonts w:hint="eastAsia"/>
                <w:sz w:val="24"/>
              </w:rPr>
              <w:t>办理结账。</w:t>
            </w:r>
            <w:r>
              <w:rPr>
                <w:rFonts w:hint="eastAsia"/>
                <w:sz w:val="24"/>
              </w:rPr>
              <w:t>B.8102</w:t>
            </w:r>
            <w:r>
              <w:rPr>
                <w:rFonts w:hint="eastAsia"/>
                <w:sz w:val="24"/>
              </w:rPr>
              <w:t>商品销售出售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瓶啤酒。并办理结账。</w:t>
            </w:r>
            <w:r>
              <w:rPr>
                <w:rFonts w:hint="eastAsia"/>
                <w:sz w:val="24"/>
              </w:rPr>
              <w:t>C.</w:t>
            </w:r>
            <w:r>
              <w:rPr>
                <w:rFonts w:hint="eastAsia"/>
                <w:sz w:val="24"/>
              </w:rPr>
              <w:t>将时间调整到凌晨查看报表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；大床房钟点房房费</w:t>
            </w:r>
            <w:r>
              <w:rPr>
                <w:rFonts w:hint="eastAsia"/>
                <w:sz w:val="24"/>
              </w:rPr>
              <w:t>39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。啤酒单价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元。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全日房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；日租房：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；钟点房：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；押金收入：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；房费收入：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；出租率：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；平均房价：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RevPAR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0.</w:t>
            </w:r>
            <w:r>
              <w:rPr>
                <w:rFonts w:hint="eastAsia"/>
                <w:sz w:val="24"/>
              </w:rPr>
              <w:t>小商品：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。</w:t>
            </w:r>
            <w:r w:rsidR="00AA5723">
              <w:rPr>
                <w:rFonts w:hint="eastAsia"/>
                <w:sz w:val="24"/>
              </w:rPr>
              <w:t>房型出租统计：出租间数：</w:t>
            </w:r>
            <w:r w:rsidR="00AA5723">
              <w:rPr>
                <w:rFonts w:hint="eastAsia"/>
                <w:sz w:val="24"/>
              </w:rPr>
              <w:t>0</w:t>
            </w:r>
            <w:r w:rsidR="00AA5723">
              <w:rPr>
                <w:rFonts w:hint="eastAsia"/>
                <w:sz w:val="24"/>
              </w:rPr>
              <w:t>；房费收入：</w:t>
            </w:r>
            <w:r w:rsidR="00AA5723">
              <w:rPr>
                <w:rFonts w:hint="eastAsia"/>
                <w:sz w:val="24"/>
              </w:rPr>
              <w:t>0</w:t>
            </w:r>
            <w:r w:rsidR="00AA5723">
              <w:rPr>
                <w:rFonts w:hint="eastAsia"/>
                <w:sz w:val="24"/>
              </w:rPr>
              <w:t>；出租率：</w:t>
            </w:r>
            <w:r w:rsidR="00AA5723">
              <w:rPr>
                <w:rFonts w:hint="eastAsia"/>
                <w:sz w:val="24"/>
              </w:rPr>
              <w:t>0</w:t>
            </w:r>
            <w:r w:rsidR="00AA5723">
              <w:rPr>
                <w:rFonts w:hint="eastAsia"/>
                <w:sz w:val="24"/>
              </w:rPr>
              <w:t>；平均房价：</w:t>
            </w:r>
            <w:r w:rsidR="00AA5723">
              <w:rPr>
                <w:rFonts w:hint="eastAsia"/>
                <w:sz w:val="24"/>
              </w:rPr>
              <w:t>0</w:t>
            </w:r>
            <w:r w:rsidR="00AA5723">
              <w:rPr>
                <w:rFonts w:hint="eastAsia"/>
                <w:sz w:val="24"/>
              </w:rPr>
              <w:t>；</w:t>
            </w:r>
            <w:r w:rsidR="003D55F3">
              <w:rPr>
                <w:rFonts w:hint="eastAsia"/>
                <w:sz w:val="24"/>
              </w:rPr>
              <w:t>已收房费：</w:t>
            </w:r>
            <w:r w:rsidR="003D55F3">
              <w:rPr>
                <w:rFonts w:hint="eastAsia"/>
                <w:sz w:val="24"/>
              </w:rPr>
              <w:t>0</w:t>
            </w:r>
            <w:r w:rsidR="003D55F3">
              <w:rPr>
                <w:rFonts w:hint="eastAsia"/>
                <w:sz w:val="24"/>
              </w:rPr>
              <w:t>；</w:t>
            </w:r>
          </w:p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B646E" w:rsidTr="00E40FF6">
        <w:trPr>
          <w:cantSplit/>
          <w:trHeight w:val="1198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8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办理团队入住，入住房间分别问</w:t>
            </w:r>
            <w:r>
              <w:rPr>
                <w:rFonts w:hint="eastAsia"/>
                <w:sz w:val="24"/>
              </w:rPr>
              <w:t>8102,8101,8103</w:t>
            </w:r>
            <w:r>
              <w:rPr>
                <w:rFonts w:hint="eastAsia"/>
                <w:sz w:val="24"/>
              </w:rPr>
              <w:t>。入住成功后结账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将时间调整到凌晨查看报表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全日房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；日租房：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；钟点房：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；押金收入：</w:t>
            </w:r>
            <w:r>
              <w:rPr>
                <w:rFonts w:hint="eastAsia"/>
                <w:sz w:val="24"/>
              </w:rPr>
              <w:t>600</w:t>
            </w:r>
            <w:r>
              <w:rPr>
                <w:rFonts w:hint="eastAsia"/>
                <w:sz w:val="24"/>
              </w:rPr>
              <w:t>；房费收入：</w:t>
            </w:r>
            <w:r w:rsidR="00237EC1"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；出租率：</w:t>
            </w:r>
            <w:r>
              <w:rPr>
                <w:rFonts w:hint="eastAsia"/>
                <w:sz w:val="24"/>
              </w:rPr>
              <w:t>9.38%</w:t>
            </w:r>
            <w:r>
              <w:rPr>
                <w:rFonts w:hint="eastAsia"/>
                <w:sz w:val="24"/>
              </w:rPr>
              <w:t>；平均房价：</w:t>
            </w:r>
            <w:r w:rsidR="00237EC1"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RevPAR</w:t>
            </w:r>
            <w:r>
              <w:rPr>
                <w:rFonts w:hint="eastAsia"/>
                <w:sz w:val="24"/>
              </w:rPr>
              <w:t>：</w:t>
            </w:r>
            <w:r w:rsidR="00237EC1">
              <w:rPr>
                <w:rFonts w:hint="eastAsia"/>
                <w:sz w:val="24"/>
              </w:rPr>
              <w:t>9.375</w:t>
            </w:r>
            <w:r>
              <w:rPr>
                <w:rFonts w:hint="eastAsia"/>
                <w:sz w:val="24"/>
              </w:rPr>
              <w:t>。</w:t>
            </w:r>
          </w:p>
          <w:p w:rsidR="000B646E" w:rsidRDefault="003D55F3" w:rsidP="00237EC1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房型出租统计：出租间数：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；房费收入：</w:t>
            </w:r>
            <w:r w:rsidR="00237EC1"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；出租率：</w:t>
            </w:r>
            <w:r>
              <w:rPr>
                <w:rFonts w:hint="eastAsia"/>
                <w:sz w:val="24"/>
              </w:rPr>
              <w:t>9.38%</w:t>
            </w:r>
            <w:r>
              <w:rPr>
                <w:rFonts w:hint="eastAsia"/>
                <w:sz w:val="24"/>
              </w:rPr>
              <w:t>；平均房价：</w:t>
            </w:r>
            <w:r w:rsidR="00237EC1"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；已收房费：</w:t>
            </w:r>
            <w:r w:rsidR="00237EC1"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82" w:type="dxa"/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B646E" w:rsidTr="00E40FF6">
        <w:trPr>
          <w:cantSplit/>
          <w:trHeight w:val="1026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号</w:t>
            </w:r>
            <w:r>
              <w:rPr>
                <w:rFonts w:hint="eastAsia"/>
                <w:sz w:val="24"/>
              </w:rPr>
              <w:t>00:10</w:t>
            </w:r>
            <w:r>
              <w:rPr>
                <w:rFonts w:hint="eastAsia"/>
                <w:sz w:val="24"/>
              </w:rPr>
              <w:t>办理</w:t>
            </w:r>
            <w:r>
              <w:rPr>
                <w:rFonts w:hint="eastAsia"/>
                <w:sz w:val="24"/>
              </w:rPr>
              <w:t>8103</w:t>
            </w:r>
            <w:r>
              <w:rPr>
                <w:rFonts w:hint="eastAsia"/>
                <w:sz w:val="24"/>
              </w:rPr>
              <w:t>大床房全日房入住。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当天下午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点结账。</w:t>
            </w:r>
            <w:r>
              <w:rPr>
                <w:rFonts w:hint="eastAsia"/>
                <w:sz w:val="24"/>
              </w:rPr>
              <w:t xml:space="preserve">C. </w:t>
            </w:r>
            <w:r>
              <w:rPr>
                <w:rFonts w:hint="eastAsia"/>
                <w:sz w:val="24"/>
              </w:rPr>
              <w:t>将时间调整到凌晨查看报表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全日房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；日租房：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；钟点房：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；押金收入：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；房费收入：</w:t>
            </w:r>
            <w:r>
              <w:rPr>
                <w:rFonts w:hint="eastAsia"/>
                <w:sz w:val="24"/>
              </w:rPr>
              <w:t>120</w:t>
            </w:r>
            <w:r>
              <w:rPr>
                <w:rFonts w:hint="eastAsia"/>
                <w:sz w:val="24"/>
              </w:rPr>
              <w:t>；出租率：</w:t>
            </w:r>
            <w:r>
              <w:rPr>
                <w:rFonts w:hint="eastAsia"/>
                <w:sz w:val="24"/>
              </w:rPr>
              <w:t>3.13%</w:t>
            </w:r>
            <w:r>
              <w:rPr>
                <w:rFonts w:hint="eastAsia"/>
                <w:sz w:val="24"/>
              </w:rPr>
              <w:t>；平均房价：</w:t>
            </w:r>
            <w:r>
              <w:rPr>
                <w:rFonts w:hint="eastAsia"/>
                <w:sz w:val="24"/>
              </w:rPr>
              <w:t>120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RevPAR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3.75</w:t>
            </w:r>
            <w:r>
              <w:rPr>
                <w:rFonts w:hint="eastAsia"/>
                <w:sz w:val="24"/>
              </w:rPr>
              <w:t>。</w:t>
            </w:r>
            <w:r w:rsidR="003D1F35">
              <w:rPr>
                <w:rFonts w:hint="eastAsia"/>
                <w:sz w:val="24"/>
              </w:rPr>
              <w:t>房型出租统计：出租间数：</w:t>
            </w:r>
            <w:r w:rsidR="003D1F35">
              <w:rPr>
                <w:rFonts w:hint="eastAsia"/>
                <w:sz w:val="24"/>
              </w:rPr>
              <w:t>1</w:t>
            </w:r>
            <w:r w:rsidR="003D1F35">
              <w:rPr>
                <w:rFonts w:hint="eastAsia"/>
                <w:sz w:val="24"/>
              </w:rPr>
              <w:t>；房费收入：</w:t>
            </w:r>
            <w:r w:rsidR="003D1F35">
              <w:rPr>
                <w:rFonts w:hint="eastAsia"/>
                <w:sz w:val="24"/>
              </w:rPr>
              <w:t>120</w:t>
            </w:r>
            <w:r w:rsidR="003D1F35">
              <w:rPr>
                <w:rFonts w:hint="eastAsia"/>
                <w:sz w:val="24"/>
              </w:rPr>
              <w:t>；出租率：</w:t>
            </w:r>
            <w:r w:rsidR="003D1F35">
              <w:rPr>
                <w:rFonts w:hint="eastAsia"/>
                <w:sz w:val="24"/>
              </w:rPr>
              <w:t>3.13%</w:t>
            </w:r>
            <w:r w:rsidR="003D1F35">
              <w:rPr>
                <w:rFonts w:hint="eastAsia"/>
                <w:sz w:val="24"/>
              </w:rPr>
              <w:t>；平均房价：</w:t>
            </w:r>
            <w:r w:rsidR="003D1F35">
              <w:rPr>
                <w:rFonts w:hint="eastAsia"/>
                <w:sz w:val="24"/>
              </w:rPr>
              <w:t>120</w:t>
            </w:r>
            <w:r w:rsidR="003D1F35">
              <w:rPr>
                <w:rFonts w:hint="eastAsia"/>
                <w:sz w:val="24"/>
              </w:rPr>
              <w:t>；已收房费：</w:t>
            </w:r>
            <w:r w:rsidR="003D1F35">
              <w:rPr>
                <w:rFonts w:hint="eastAsia"/>
                <w:sz w:val="24"/>
              </w:rPr>
              <w:t>120.</w:t>
            </w:r>
            <w:r w:rsidR="003D1F35">
              <w:rPr>
                <w:rFonts w:hint="eastAsia"/>
                <w:sz w:val="24"/>
              </w:rPr>
              <w:t>。</w:t>
            </w:r>
          </w:p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B646E" w:rsidTr="00E40FF6">
        <w:trPr>
          <w:cantSplit/>
          <w:trHeight w:val="1026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办理大床房预定，到店时间为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日。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查询预定并且办理预定转入住。入住成功后并结账。</w:t>
            </w:r>
            <w:r>
              <w:rPr>
                <w:rFonts w:hint="eastAsia"/>
                <w:sz w:val="24"/>
              </w:rPr>
              <w:t xml:space="preserve">C. </w:t>
            </w:r>
            <w:r>
              <w:rPr>
                <w:rFonts w:hint="eastAsia"/>
                <w:sz w:val="24"/>
              </w:rPr>
              <w:t>将时间调整到凌晨查看报表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。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全日房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；日租房：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；钟点房：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；押金收入：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；房费收入：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；出租率：</w:t>
            </w:r>
            <w:r>
              <w:rPr>
                <w:rFonts w:hint="eastAsia"/>
                <w:sz w:val="24"/>
              </w:rPr>
              <w:t>3.12%</w:t>
            </w:r>
            <w:r>
              <w:rPr>
                <w:rFonts w:hint="eastAsia"/>
                <w:sz w:val="24"/>
              </w:rPr>
              <w:t>；平均房价：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RevPAR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3.13</w:t>
            </w:r>
            <w:r>
              <w:rPr>
                <w:rFonts w:hint="eastAsia"/>
                <w:sz w:val="24"/>
              </w:rPr>
              <w:t>。</w:t>
            </w:r>
            <w:r w:rsidR="003D1F35">
              <w:rPr>
                <w:rFonts w:hint="eastAsia"/>
                <w:sz w:val="24"/>
              </w:rPr>
              <w:t>房型出租统计：出租间数：</w:t>
            </w:r>
            <w:r w:rsidR="003D1F35">
              <w:rPr>
                <w:rFonts w:hint="eastAsia"/>
                <w:sz w:val="24"/>
              </w:rPr>
              <w:t>1</w:t>
            </w:r>
            <w:r w:rsidR="003D1F35">
              <w:rPr>
                <w:rFonts w:hint="eastAsia"/>
                <w:sz w:val="24"/>
              </w:rPr>
              <w:t>；房费收入：</w:t>
            </w:r>
            <w:r w:rsidR="003D1F35">
              <w:rPr>
                <w:rFonts w:hint="eastAsia"/>
                <w:sz w:val="24"/>
              </w:rPr>
              <w:t>100</w:t>
            </w:r>
            <w:r w:rsidR="003D1F35">
              <w:rPr>
                <w:rFonts w:hint="eastAsia"/>
                <w:sz w:val="24"/>
              </w:rPr>
              <w:t>；出租率：</w:t>
            </w:r>
            <w:r w:rsidR="003D1F35">
              <w:rPr>
                <w:rFonts w:hint="eastAsia"/>
                <w:sz w:val="24"/>
              </w:rPr>
              <w:t>3.12%</w:t>
            </w:r>
            <w:r w:rsidR="003D1F35">
              <w:rPr>
                <w:rFonts w:hint="eastAsia"/>
                <w:sz w:val="24"/>
              </w:rPr>
              <w:t>；平均房价：</w:t>
            </w:r>
            <w:r w:rsidR="003D1F35">
              <w:rPr>
                <w:rFonts w:hint="eastAsia"/>
                <w:sz w:val="24"/>
              </w:rPr>
              <w:t>100</w:t>
            </w:r>
            <w:r w:rsidR="003D1F35">
              <w:rPr>
                <w:rFonts w:hint="eastAsia"/>
                <w:sz w:val="24"/>
              </w:rPr>
              <w:t>；已收房费：</w:t>
            </w:r>
            <w:r w:rsidR="003D1F35">
              <w:rPr>
                <w:rFonts w:hint="eastAsia"/>
                <w:sz w:val="24"/>
              </w:rPr>
              <w:t>100</w:t>
            </w:r>
            <w:r w:rsidR="003D1F35">
              <w:rPr>
                <w:rFonts w:hint="eastAsia"/>
                <w:sz w:val="24"/>
              </w:rPr>
              <w:t>；</w:t>
            </w:r>
          </w:p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B646E" w:rsidTr="00E40FF6">
        <w:trPr>
          <w:cantSplit/>
          <w:trHeight w:val="952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11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上午办理大床房</w:t>
            </w:r>
            <w:r>
              <w:rPr>
                <w:rFonts w:hint="eastAsia"/>
                <w:sz w:val="24"/>
              </w:rPr>
              <w:t>8103</w:t>
            </w:r>
            <w:r>
              <w:rPr>
                <w:rFonts w:hint="eastAsia"/>
                <w:sz w:val="24"/>
              </w:rPr>
              <w:t>全日房入住。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将时间调整到下午对</w:t>
            </w:r>
            <w:r>
              <w:rPr>
                <w:rFonts w:hint="eastAsia"/>
                <w:sz w:val="24"/>
              </w:rPr>
              <w:t>8103</w:t>
            </w:r>
            <w:r>
              <w:rPr>
                <w:rFonts w:hint="eastAsia"/>
                <w:sz w:val="24"/>
              </w:rPr>
              <w:t>进行哑房结账。</w:t>
            </w:r>
            <w:r>
              <w:rPr>
                <w:rFonts w:hint="eastAsia"/>
                <w:sz w:val="24"/>
              </w:rPr>
              <w:t xml:space="preserve">C. </w:t>
            </w:r>
            <w:r>
              <w:rPr>
                <w:rFonts w:hint="eastAsia"/>
                <w:sz w:val="24"/>
              </w:rPr>
              <w:t>将时间调整到凌晨查看报表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。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全日房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；日租房：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；钟点房：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；押金收入：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；房费收入：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；出租率：</w:t>
            </w:r>
            <w:r>
              <w:rPr>
                <w:rFonts w:hint="eastAsia"/>
                <w:sz w:val="24"/>
              </w:rPr>
              <w:t>3.12%</w:t>
            </w:r>
            <w:r>
              <w:rPr>
                <w:rFonts w:hint="eastAsia"/>
                <w:sz w:val="24"/>
              </w:rPr>
              <w:t>；平均房价：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RevPAR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3.13</w:t>
            </w:r>
            <w:r>
              <w:rPr>
                <w:rFonts w:hint="eastAsia"/>
                <w:sz w:val="24"/>
              </w:rPr>
              <w:t>。</w:t>
            </w:r>
          </w:p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哑房余额：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。</w:t>
            </w:r>
            <w:r w:rsidR="003D1F35">
              <w:rPr>
                <w:rFonts w:hint="eastAsia"/>
                <w:sz w:val="24"/>
              </w:rPr>
              <w:t>房型出租统计：大床房房间数量：</w:t>
            </w:r>
            <w:r w:rsidR="003D1F35">
              <w:rPr>
                <w:rFonts w:hint="eastAsia"/>
                <w:sz w:val="24"/>
              </w:rPr>
              <w:t>1</w:t>
            </w:r>
            <w:r w:rsidR="003D1F35">
              <w:rPr>
                <w:rFonts w:hint="eastAsia"/>
                <w:sz w:val="24"/>
              </w:rPr>
              <w:t>；</w:t>
            </w:r>
            <w:r w:rsidR="006C236F">
              <w:rPr>
                <w:rFonts w:hint="eastAsia"/>
                <w:sz w:val="24"/>
              </w:rPr>
              <w:t>房费收入：</w:t>
            </w:r>
            <w:r w:rsidR="006C236F">
              <w:rPr>
                <w:rFonts w:hint="eastAsia"/>
                <w:sz w:val="24"/>
              </w:rPr>
              <w:t>100</w:t>
            </w:r>
            <w:r w:rsidR="006C236F">
              <w:rPr>
                <w:rFonts w:hint="eastAsia"/>
                <w:sz w:val="24"/>
              </w:rPr>
              <w:t>；出租率：</w:t>
            </w:r>
            <w:r w:rsidR="006C236F">
              <w:rPr>
                <w:rFonts w:hint="eastAsia"/>
                <w:sz w:val="24"/>
              </w:rPr>
              <w:t>3.12%</w:t>
            </w:r>
            <w:r w:rsidR="006C236F">
              <w:rPr>
                <w:rFonts w:hint="eastAsia"/>
                <w:sz w:val="24"/>
              </w:rPr>
              <w:t>；平均房价：</w:t>
            </w:r>
            <w:r w:rsidR="006C236F">
              <w:rPr>
                <w:rFonts w:hint="eastAsia"/>
                <w:sz w:val="24"/>
              </w:rPr>
              <w:t>100</w:t>
            </w:r>
            <w:r w:rsidR="006C236F">
              <w:rPr>
                <w:rFonts w:hint="eastAsia"/>
                <w:sz w:val="24"/>
              </w:rPr>
              <w:t>；已收房费：</w:t>
            </w:r>
            <w:r w:rsidR="006C236F">
              <w:rPr>
                <w:rFonts w:hint="eastAsia"/>
                <w:sz w:val="24"/>
              </w:rPr>
              <w:t>100</w:t>
            </w:r>
            <w:r w:rsidR="006C236F">
              <w:rPr>
                <w:rFonts w:hint="eastAsia"/>
                <w:sz w:val="24"/>
              </w:rPr>
              <w:t>；</w:t>
            </w:r>
          </w:p>
        </w:tc>
        <w:tc>
          <w:tcPr>
            <w:tcW w:w="1282" w:type="dxa"/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B646E" w:rsidTr="00E40FF6">
        <w:trPr>
          <w:cantSplit/>
          <w:trHeight w:val="723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上午办理大床房</w:t>
            </w:r>
            <w:r>
              <w:rPr>
                <w:rFonts w:hint="eastAsia"/>
                <w:sz w:val="24"/>
              </w:rPr>
              <w:t>8103</w:t>
            </w:r>
            <w:r>
              <w:rPr>
                <w:rFonts w:hint="eastAsia"/>
                <w:sz w:val="24"/>
              </w:rPr>
              <w:t>全日房入住，然后进行悔房操作。</w:t>
            </w:r>
            <w:r>
              <w:rPr>
                <w:rFonts w:hint="eastAsia"/>
                <w:sz w:val="24"/>
              </w:rPr>
              <w:t xml:space="preserve">B. </w:t>
            </w:r>
            <w:r>
              <w:rPr>
                <w:rFonts w:hint="eastAsia"/>
                <w:sz w:val="24"/>
              </w:rPr>
              <w:t>将时间调整到凌晨查看报表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。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全日房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；日租房：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；钟点房：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；押金收入：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；房费收入：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；出租率：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；平均房价：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RevPAR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。</w:t>
            </w:r>
          </w:p>
          <w:p w:rsidR="00B22386" w:rsidRDefault="00B22386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房型出租统计：大床房数量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；房费收入：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；出租率：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；平均房价：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；已收房费：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；</w:t>
            </w:r>
          </w:p>
        </w:tc>
        <w:tc>
          <w:tcPr>
            <w:tcW w:w="1282" w:type="dxa"/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B646E" w:rsidTr="00E40FF6">
        <w:trPr>
          <w:cantSplit/>
          <w:trHeight w:val="723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办理一个会员卡登记。</w:t>
            </w:r>
            <w:r>
              <w:rPr>
                <w:rFonts w:hint="eastAsia"/>
                <w:sz w:val="24"/>
              </w:rPr>
              <w:t xml:space="preserve">B. </w:t>
            </w:r>
            <w:r>
              <w:rPr>
                <w:rFonts w:hint="eastAsia"/>
                <w:sz w:val="24"/>
              </w:rPr>
              <w:t>将时间调整到凌晨查看报表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会员卡金额</w:t>
            </w:r>
            <w:r>
              <w:rPr>
                <w:rFonts w:hint="eastAsia"/>
                <w:sz w:val="24"/>
              </w:rPr>
              <w:t>130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会员卡一列显示数量为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，金额</w:t>
            </w:r>
            <w:r>
              <w:rPr>
                <w:rFonts w:hint="eastAsia"/>
                <w:sz w:val="24"/>
              </w:rPr>
              <w:t>130</w:t>
            </w:r>
          </w:p>
        </w:tc>
        <w:tc>
          <w:tcPr>
            <w:tcW w:w="1282" w:type="dxa"/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B646E" w:rsidTr="00E40FF6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测试人员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张丽玲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开发人员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0B646E" w:rsidRDefault="000B646E" w:rsidP="00E40FF6">
            <w:pPr>
              <w:spacing w:before="156" w:after="156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负责人</w:t>
            </w:r>
          </w:p>
        </w:tc>
        <w:tc>
          <w:tcPr>
            <w:tcW w:w="1620" w:type="dxa"/>
            <w:vAlign w:val="center"/>
          </w:tcPr>
          <w:p w:rsidR="000B646E" w:rsidRDefault="000B646E" w:rsidP="00E40FF6">
            <w:pPr>
              <w:spacing w:before="156" w:after="156"/>
              <w:rPr>
                <w:rFonts w:hint="eastAsia"/>
                <w:sz w:val="24"/>
              </w:rPr>
            </w:pPr>
          </w:p>
        </w:tc>
      </w:tr>
    </w:tbl>
    <w:p w:rsidR="000B646E" w:rsidRDefault="000B646E" w:rsidP="000B646E"/>
    <w:p w:rsidR="000B646E" w:rsidRDefault="000B646E" w:rsidP="000B646E"/>
    <w:p w:rsidR="004358AB" w:rsidRPr="00873390" w:rsidRDefault="004358AB" w:rsidP="00873390"/>
    <w:sectPr w:rsidR="004358AB" w:rsidRPr="00873390"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72C" w:rsidRDefault="002C072C" w:rsidP="001066F2">
      <w:r>
        <w:separator/>
      </w:r>
    </w:p>
  </w:endnote>
  <w:endnote w:type="continuationSeparator" w:id="0">
    <w:p w:rsidR="002C072C" w:rsidRDefault="002C072C" w:rsidP="001066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72C" w:rsidRDefault="002C072C" w:rsidP="001066F2">
      <w:r>
        <w:separator/>
      </w:r>
    </w:p>
  </w:footnote>
  <w:footnote w:type="continuationSeparator" w:id="0">
    <w:p w:rsidR="002C072C" w:rsidRDefault="002C072C" w:rsidP="001066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56A8"/>
    <w:rsid w:val="000B646E"/>
    <w:rsid w:val="001066F2"/>
    <w:rsid w:val="001B788D"/>
    <w:rsid w:val="00237EC1"/>
    <w:rsid w:val="002C072C"/>
    <w:rsid w:val="00323B43"/>
    <w:rsid w:val="003A0BEE"/>
    <w:rsid w:val="003D1F35"/>
    <w:rsid w:val="003D37D8"/>
    <w:rsid w:val="003D55F3"/>
    <w:rsid w:val="00426133"/>
    <w:rsid w:val="004358AB"/>
    <w:rsid w:val="00464944"/>
    <w:rsid w:val="006C236F"/>
    <w:rsid w:val="00873390"/>
    <w:rsid w:val="008B7726"/>
    <w:rsid w:val="00AA5723"/>
    <w:rsid w:val="00B22386"/>
    <w:rsid w:val="00C117D7"/>
    <w:rsid w:val="00D31D50"/>
    <w:rsid w:val="00E40FF6"/>
    <w:rsid w:val="00FA5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6F2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066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66F2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theme="minorBidi"/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66F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66F2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66F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qFormat/>
    <w:rsid w:val="001066F2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6</cp:revision>
  <dcterms:created xsi:type="dcterms:W3CDTF">2008-09-11T17:20:00Z</dcterms:created>
  <dcterms:modified xsi:type="dcterms:W3CDTF">2016-04-28T08:22:00Z</dcterms:modified>
</cp:coreProperties>
</file>