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color w:val="000000" w:themeColor="text1"/>
          <w:sz w:val="36"/>
          <w14:textFill>
            <w14:solidFill>
              <w14:schemeClr w14:val="tx1"/>
            </w14:solidFill>
          </w14:textFill>
        </w:rPr>
      </w:pPr>
      <w:r>
        <w:rPr>
          <w:color w:val="000000" w:themeColor="text1"/>
          <w14:textFill>
            <w14:solidFill>
              <w14:schemeClr w14:val="tx1"/>
            </w14:solidFill>
          </w14:textFill>
        </w:rPr>
        <w:drawing>
          <wp:inline distT="0" distB="0" distL="0" distR="0">
            <wp:extent cx="5270500" cy="2564130"/>
            <wp:effectExtent l="0" t="0" r="6350" b="7620"/>
            <wp:docPr id="1" name="图片 1" descr="https://timgsa.baidu.com/timg?image&amp;quality=80&amp;size=b9999_10000&amp;sec=1593583314187&amp;di=7085095244281e9ce1ecfff51090e846&amp;imgtype=0&amp;src=http%3A%2F%2F5b0988e595225.cdn.sohucs.com%2Fimages%2F20171227%2F5d95ba7711fb4ced9cb8a442c2b8482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93583314187&amp;di=7085095244281e9ce1ecfff51090e846&amp;imgtype=0&amp;src=http%3A%2F%2F5b0988e595225.cdn.sohucs.com%2Fimages%2F20171227%2F5d95ba7711fb4ced9cb8a442c2b8482e.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85813" cy="2564130"/>
                    </a:xfrm>
                    <a:prstGeom prst="rect">
                      <a:avLst/>
                    </a:prstGeom>
                    <a:noFill/>
                    <a:ln>
                      <a:noFill/>
                    </a:ln>
                  </pic:spPr>
                </pic:pic>
              </a:graphicData>
            </a:graphic>
          </wp:inline>
        </w:drawing>
      </w:r>
    </w:p>
    <w:p>
      <w:pPr>
        <w:ind w:firstLine="236" w:firstLineChars="49"/>
        <w:jc w:val="center"/>
        <w:rPr>
          <w:rFonts w:hint="eastAsia" w:ascii="楷体" w:hAnsi="楷体" w:eastAsia="楷体"/>
          <w:b/>
          <w:color w:val="000000" w:themeColor="text1"/>
          <w:sz w:val="48"/>
          <w:szCs w:val="48"/>
          <w14:textFill>
            <w14:solidFill>
              <w14:schemeClr w14:val="tx1"/>
            </w14:solidFill>
          </w14:textFill>
        </w:rPr>
      </w:pPr>
      <w:r>
        <w:rPr>
          <w:rFonts w:hint="eastAsia" w:ascii="楷体" w:hAnsi="楷体" w:eastAsia="楷体"/>
          <w:b/>
          <w:color w:val="000000" w:themeColor="text1"/>
          <w:sz w:val="48"/>
          <w:szCs w:val="48"/>
          <w14:textFill>
            <w14:solidFill>
              <w14:schemeClr w14:val="tx1"/>
            </w14:solidFill>
          </w14:textFill>
        </w:rPr>
        <w:t>《航空航天材料及工程应用》</w:t>
      </w:r>
    </w:p>
    <w:p>
      <w:pPr>
        <w:spacing w:before="97" w:beforeLines="30"/>
        <w:jc w:val="center"/>
        <w:rPr>
          <w:rFonts w:hint="eastAsia" w:ascii="楷体" w:hAnsi="楷体" w:eastAsia="楷体"/>
          <w:b/>
          <w:color w:val="000000" w:themeColor="text1"/>
          <w:sz w:val="36"/>
          <w:szCs w:val="36"/>
          <w14:textFill>
            <w14:solidFill>
              <w14:schemeClr w14:val="tx1"/>
            </w14:solidFill>
          </w14:textFill>
        </w:rPr>
      </w:pPr>
    </w:p>
    <w:p>
      <w:pPr>
        <w:spacing w:before="97" w:beforeLines="30"/>
        <w:jc w:val="center"/>
        <w:rPr>
          <w:rFonts w:hint="eastAsia" w:ascii="楷体" w:hAnsi="楷体" w:eastAsia="楷体"/>
          <w:b/>
          <w:color w:val="000000" w:themeColor="text1"/>
          <w:sz w:val="36"/>
          <w:szCs w:val="36"/>
          <w14:textFill>
            <w14:solidFill>
              <w14:schemeClr w14:val="tx1"/>
            </w14:solidFill>
          </w14:textFill>
        </w:rPr>
      </w:pPr>
    </w:p>
    <w:p>
      <w:pPr>
        <w:spacing w:before="97" w:beforeLines="30" w:line="480" w:lineRule="auto"/>
        <w:ind w:firstLine="883" w:firstLineChars="200"/>
        <w:jc w:val="left"/>
        <w:rPr>
          <w:rFonts w:hint="eastAsia" w:ascii="楷体" w:hAnsi="楷体" w:eastAsia="楷体"/>
          <w:b/>
          <w:color w:val="000000" w:themeColor="text1"/>
          <w:sz w:val="48"/>
          <w:szCs w:val="48"/>
          <w:u w:val="single"/>
          <w14:textFill>
            <w14:solidFill>
              <w14:schemeClr w14:val="tx1"/>
            </w14:solidFill>
          </w14:textFill>
        </w:rPr>
      </w:pPr>
      <w:r>
        <w:rPr>
          <w:rFonts w:hint="eastAsia" w:ascii="楷体" w:hAnsi="楷体" w:eastAsia="楷体"/>
          <w:b/>
          <w:color w:val="000000" w:themeColor="text1"/>
          <w:sz w:val="44"/>
          <w:szCs w:val="44"/>
          <w14:textFill>
            <w14:solidFill>
              <w14:schemeClr w14:val="tx1"/>
            </w14:solidFill>
          </w14:textFill>
        </w:rPr>
        <w:t>题目：</w:t>
      </w:r>
      <w:r>
        <w:rPr>
          <w:rFonts w:hint="eastAsia" w:ascii="楷体" w:hAnsi="楷体" w:eastAsia="楷体"/>
          <w:b/>
          <w:color w:val="000000" w:themeColor="text1"/>
          <w:sz w:val="48"/>
          <w:szCs w:val="48"/>
          <w:u w:val="single"/>
          <w14:textFill>
            <w14:solidFill>
              <w14:schemeClr w14:val="tx1"/>
            </w14:solidFill>
          </w14:textFill>
        </w:rPr>
        <w:t xml:space="preserve"> </w:t>
      </w:r>
      <w:r>
        <w:rPr>
          <w:rFonts w:hint="eastAsia" w:ascii="楷体" w:hAnsi="楷体" w:eastAsia="楷体"/>
          <w:b/>
          <w:color w:val="000000" w:themeColor="text1"/>
          <w:sz w:val="48"/>
          <w:szCs w:val="48"/>
          <w:u w:val="single"/>
          <w:lang w:val="en-US" w:eastAsia="zh-CN"/>
          <w14:textFill>
            <w14:solidFill>
              <w14:schemeClr w14:val="tx1"/>
            </w14:solidFill>
          </w14:textFill>
        </w:rPr>
        <w:t xml:space="preserve">  </w:t>
      </w:r>
      <w:r>
        <w:rPr>
          <w:rFonts w:hint="eastAsia" w:ascii="楷体" w:hAnsi="楷体" w:eastAsia="楷体"/>
          <w:b/>
          <w:color w:val="000000" w:themeColor="text1"/>
          <w:sz w:val="48"/>
          <w:szCs w:val="48"/>
          <w:u w:val="single"/>
          <w14:textFill>
            <w14:solidFill>
              <w14:schemeClr w14:val="tx1"/>
            </w14:solidFill>
          </w14:textFill>
        </w:rPr>
        <w:t xml:space="preserve">多目标协调优化的微合金钢的机器学习算法研究               </w:t>
      </w:r>
    </w:p>
    <w:p>
      <w:pPr>
        <w:spacing w:before="97" w:beforeLines="30" w:line="480" w:lineRule="auto"/>
        <w:ind w:firstLine="1446" w:firstLineChars="400"/>
        <w:jc w:val="left"/>
        <w:rPr>
          <w:rFonts w:hint="eastAsia" w:ascii="楷体" w:hAnsi="楷体" w:eastAsia="楷体"/>
          <w:b/>
          <w:color w:val="000000" w:themeColor="text1"/>
          <w:sz w:val="36"/>
          <w:szCs w:val="36"/>
          <w14:textFill>
            <w14:solidFill>
              <w14:schemeClr w14:val="tx1"/>
            </w14:solidFill>
          </w14:textFill>
        </w:rPr>
      </w:pPr>
    </w:p>
    <w:p>
      <w:pPr>
        <w:spacing w:before="97" w:beforeLines="30" w:line="480" w:lineRule="auto"/>
        <w:ind w:firstLine="1446" w:firstLineChars="400"/>
        <w:jc w:val="left"/>
        <w:rPr>
          <w:rFonts w:hint="eastAsia" w:ascii="楷体" w:hAnsi="楷体" w:eastAsia="楷体"/>
          <w:b/>
          <w:color w:val="000000" w:themeColor="text1"/>
          <w:sz w:val="36"/>
          <w:szCs w:val="36"/>
          <w14:textFill>
            <w14:solidFill>
              <w14:schemeClr w14:val="tx1"/>
            </w14:solidFill>
          </w14:textFill>
        </w:rPr>
      </w:pPr>
    </w:p>
    <w:p>
      <w:pPr>
        <w:spacing w:before="97" w:beforeLines="30" w:line="480" w:lineRule="auto"/>
        <w:ind w:firstLine="1446" w:firstLineChars="400"/>
        <w:jc w:val="left"/>
        <w:rPr>
          <w:rFonts w:hint="eastAsia" w:ascii="楷体" w:hAnsi="楷体" w:eastAsia="楷体"/>
          <w:b/>
          <w:color w:val="000000" w:themeColor="text1"/>
          <w:sz w:val="40"/>
          <w:szCs w:val="40"/>
          <w:u w:val="single"/>
          <w14:textFill>
            <w14:solidFill>
              <w14:schemeClr w14:val="tx1"/>
            </w14:solidFill>
          </w14:textFill>
        </w:rPr>
      </w:pPr>
      <w:r>
        <w:rPr>
          <w:rFonts w:hint="eastAsia" w:ascii="楷体" w:hAnsi="楷体" w:eastAsia="楷体"/>
          <w:b/>
          <w:color w:val="000000" w:themeColor="text1"/>
          <w:sz w:val="36"/>
          <w:szCs w:val="36"/>
          <w14:textFill>
            <w14:solidFill>
              <w14:schemeClr w14:val="tx1"/>
            </w14:solidFill>
          </w14:textFill>
        </w:rPr>
        <w:t>姓    名：</w:t>
      </w:r>
      <w:r>
        <w:rPr>
          <w:rFonts w:hint="eastAsia" w:ascii="楷体" w:hAnsi="楷体" w:eastAsia="楷体"/>
          <w:b/>
          <w:color w:val="000000" w:themeColor="text1"/>
          <w:sz w:val="40"/>
          <w:szCs w:val="40"/>
          <w:u w:val="single"/>
          <w14:textFill>
            <w14:solidFill>
              <w14:schemeClr w14:val="tx1"/>
            </w14:solidFill>
          </w14:textFill>
        </w:rPr>
        <w:t xml:space="preserve">    </w:t>
      </w:r>
      <w:r>
        <w:rPr>
          <w:rFonts w:hint="eastAsia" w:ascii="楷体" w:hAnsi="楷体" w:eastAsia="楷体"/>
          <w:b/>
          <w:color w:val="000000" w:themeColor="text1"/>
          <w:sz w:val="40"/>
          <w:szCs w:val="40"/>
          <w:u w:val="single"/>
          <w:lang w:val="en-US" w:eastAsia="zh-CN"/>
          <w14:textFill>
            <w14:solidFill>
              <w14:schemeClr w14:val="tx1"/>
            </w14:solidFill>
          </w14:textFill>
        </w:rPr>
        <w:t>张朋朋</w:t>
      </w:r>
      <w:r>
        <w:rPr>
          <w:rFonts w:hint="eastAsia" w:ascii="楷体" w:hAnsi="楷体" w:eastAsia="楷体"/>
          <w:b/>
          <w:color w:val="000000" w:themeColor="text1"/>
          <w:sz w:val="40"/>
          <w:szCs w:val="40"/>
          <w:u w:val="single"/>
          <w14:textFill>
            <w14:solidFill>
              <w14:schemeClr w14:val="tx1"/>
            </w14:solidFill>
          </w14:textFill>
        </w:rPr>
        <w:t xml:space="preserve">              </w:t>
      </w:r>
    </w:p>
    <w:p>
      <w:pPr>
        <w:spacing w:before="97" w:beforeLines="30" w:line="480" w:lineRule="auto"/>
        <w:ind w:firstLine="1446" w:firstLineChars="400"/>
        <w:jc w:val="left"/>
        <w:rPr>
          <w:rFonts w:hint="eastAsia" w:ascii="楷体" w:hAnsi="楷体" w:eastAsia="楷体"/>
          <w:b/>
          <w:color w:val="000000" w:themeColor="text1"/>
          <w:sz w:val="40"/>
          <w:szCs w:val="40"/>
          <w:u w:val="single"/>
          <w14:textFill>
            <w14:solidFill>
              <w14:schemeClr w14:val="tx1"/>
            </w14:solidFill>
          </w14:textFill>
        </w:rPr>
      </w:pPr>
      <w:r>
        <w:rPr>
          <w:rFonts w:hint="eastAsia" w:ascii="楷体" w:hAnsi="楷体" w:eastAsia="楷体"/>
          <w:b/>
          <w:color w:val="000000" w:themeColor="text1"/>
          <w:sz w:val="36"/>
          <w:szCs w:val="36"/>
          <w14:textFill>
            <w14:solidFill>
              <w14:schemeClr w14:val="tx1"/>
            </w14:solidFill>
          </w14:textFill>
        </w:rPr>
        <w:t>学    号：</w:t>
      </w:r>
      <w:r>
        <w:rPr>
          <w:rFonts w:hint="eastAsia" w:ascii="楷体" w:hAnsi="楷体" w:eastAsia="楷体"/>
          <w:b/>
          <w:color w:val="000000" w:themeColor="text1"/>
          <w:sz w:val="40"/>
          <w:szCs w:val="40"/>
          <w:u w:val="single"/>
          <w14:textFill>
            <w14:solidFill>
              <w14:schemeClr w14:val="tx1"/>
            </w14:solidFill>
          </w14:textFill>
        </w:rPr>
        <w:t xml:space="preserve">    </w:t>
      </w:r>
      <w:r>
        <w:rPr>
          <w:rFonts w:hint="eastAsia" w:ascii="楷体" w:hAnsi="楷体" w:eastAsia="楷体"/>
          <w:b/>
          <w:color w:val="000000" w:themeColor="text1"/>
          <w:sz w:val="40"/>
          <w:szCs w:val="40"/>
          <w:u w:val="single"/>
          <w:lang w:val="en-US" w:eastAsia="zh-CN"/>
          <w14:textFill>
            <w14:solidFill>
              <w14:schemeClr w14:val="tx1"/>
            </w14:solidFill>
          </w14:textFill>
        </w:rPr>
        <w:t>ZY2401325</w:t>
      </w:r>
      <w:r>
        <w:rPr>
          <w:rFonts w:hint="eastAsia" w:ascii="楷体" w:hAnsi="楷体" w:eastAsia="楷体"/>
          <w:b/>
          <w:color w:val="000000" w:themeColor="text1"/>
          <w:sz w:val="40"/>
          <w:szCs w:val="40"/>
          <w:u w:val="single"/>
          <w14:textFill>
            <w14:solidFill>
              <w14:schemeClr w14:val="tx1"/>
            </w14:solidFill>
          </w14:textFill>
        </w:rPr>
        <w:t xml:space="preserve">           </w:t>
      </w:r>
    </w:p>
    <w:p>
      <w:pPr>
        <w:spacing w:before="97" w:beforeLines="30" w:line="480" w:lineRule="auto"/>
        <w:ind w:firstLine="1446" w:firstLineChars="400"/>
        <w:jc w:val="left"/>
        <w:rPr>
          <w:rFonts w:ascii="楷体" w:hAnsi="楷体" w:eastAsia="楷体"/>
          <w:b/>
          <w:color w:val="000000" w:themeColor="text1"/>
          <w:sz w:val="40"/>
          <w:szCs w:val="40"/>
          <w:u w:val="single"/>
          <w14:textFill>
            <w14:solidFill>
              <w14:schemeClr w14:val="tx1"/>
            </w14:solidFill>
          </w14:textFill>
        </w:rPr>
      </w:pPr>
      <w:r>
        <w:rPr>
          <w:rFonts w:hint="eastAsia" w:ascii="楷体" w:hAnsi="楷体" w:eastAsia="楷体"/>
          <w:b/>
          <w:color w:val="000000" w:themeColor="text1"/>
          <w:sz w:val="36"/>
          <w:szCs w:val="36"/>
          <w14:textFill>
            <w14:solidFill>
              <w14:schemeClr w14:val="tx1"/>
            </w14:solidFill>
          </w14:textFill>
        </w:rPr>
        <w:t>学科专业：</w:t>
      </w:r>
      <w:r>
        <w:rPr>
          <w:rFonts w:hint="eastAsia" w:ascii="楷体" w:hAnsi="楷体" w:eastAsia="楷体"/>
          <w:b/>
          <w:color w:val="000000" w:themeColor="text1"/>
          <w:sz w:val="40"/>
          <w:szCs w:val="40"/>
          <w:u w:val="single"/>
          <w14:textFill>
            <w14:solidFill>
              <w14:schemeClr w14:val="tx1"/>
            </w14:solidFill>
          </w14:textFill>
        </w:rPr>
        <w:t xml:space="preserve">    </w:t>
      </w:r>
      <w:r>
        <w:rPr>
          <w:rFonts w:hint="eastAsia" w:ascii="楷体" w:hAnsi="楷体" w:eastAsia="楷体"/>
          <w:b/>
          <w:color w:val="000000" w:themeColor="text1"/>
          <w:sz w:val="40"/>
          <w:szCs w:val="40"/>
          <w:u w:val="single"/>
          <w:lang w:val="en-US" w:eastAsia="zh-CN"/>
          <w14:textFill>
            <w14:solidFill>
              <w14:schemeClr w14:val="tx1"/>
            </w14:solidFill>
          </w14:textFill>
        </w:rPr>
        <w:t>材料工程</w:t>
      </w:r>
      <w:r>
        <w:rPr>
          <w:rFonts w:hint="eastAsia" w:ascii="楷体" w:hAnsi="楷体" w:eastAsia="楷体"/>
          <w:b/>
          <w:color w:val="000000" w:themeColor="text1"/>
          <w:sz w:val="40"/>
          <w:szCs w:val="40"/>
          <w:u w:val="single"/>
          <w14:textFill>
            <w14:solidFill>
              <w14:schemeClr w14:val="tx1"/>
            </w14:solidFill>
          </w14:textFill>
        </w:rPr>
        <w:t xml:space="preserve">            </w:t>
      </w:r>
    </w:p>
    <w:p>
      <w:pPr>
        <w:spacing w:before="97" w:beforeLines="30" w:line="480" w:lineRule="auto"/>
        <w:ind w:firstLine="1446" w:firstLineChars="400"/>
        <w:jc w:val="left"/>
        <w:rPr>
          <w:rFonts w:hint="eastAsia" w:ascii="楷体" w:hAnsi="楷体" w:eastAsia="楷体"/>
          <w:b/>
          <w:color w:val="000000" w:themeColor="text1"/>
          <w:sz w:val="40"/>
          <w:szCs w:val="40"/>
          <w14:textFill>
            <w14:solidFill>
              <w14:schemeClr w14:val="tx1"/>
            </w14:solidFill>
          </w14:textFill>
        </w:rPr>
      </w:pPr>
      <w:r>
        <w:rPr>
          <w:rFonts w:hint="eastAsia" w:ascii="楷体" w:hAnsi="楷体" w:eastAsia="楷体"/>
          <w:b/>
          <w:color w:val="000000" w:themeColor="text1"/>
          <w:sz w:val="36"/>
          <w:szCs w:val="36"/>
          <w14:textFill>
            <w14:solidFill>
              <w14:schemeClr w14:val="tx1"/>
            </w14:solidFill>
          </w14:textFill>
        </w:rPr>
        <w:t>培养院系：</w:t>
      </w:r>
      <w:r>
        <w:rPr>
          <w:rFonts w:hint="eastAsia" w:ascii="楷体" w:hAnsi="楷体" w:eastAsia="楷体"/>
          <w:b/>
          <w:color w:val="000000" w:themeColor="text1"/>
          <w:sz w:val="40"/>
          <w:szCs w:val="40"/>
          <w:u w:val="single"/>
          <w14:textFill>
            <w14:solidFill>
              <w14:schemeClr w14:val="tx1"/>
            </w14:solidFill>
          </w14:textFill>
        </w:rPr>
        <w:t xml:space="preserve">  </w:t>
      </w:r>
      <w:r>
        <w:rPr>
          <w:rFonts w:hint="eastAsia" w:ascii="楷体" w:hAnsi="楷体" w:eastAsia="楷体"/>
          <w:b/>
          <w:color w:val="000000" w:themeColor="text1"/>
          <w:sz w:val="40"/>
          <w:szCs w:val="40"/>
          <w:u w:val="single"/>
          <w:lang w:val="en-US" w:eastAsia="zh-CN"/>
          <w14:textFill>
            <w14:solidFill>
              <w14:schemeClr w14:val="tx1"/>
            </w14:solidFill>
          </w14:textFill>
        </w:rPr>
        <w:t xml:space="preserve">  材料科学与工程学院</w:t>
      </w:r>
      <w:r>
        <w:rPr>
          <w:rFonts w:hint="eastAsia" w:ascii="楷体" w:hAnsi="楷体" w:eastAsia="楷体"/>
          <w:b/>
          <w:color w:val="000000" w:themeColor="text1"/>
          <w:sz w:val="40"/>
          <w:szCs w:val="40"/>
          <w:u w:val="single"/>
          <w14:textFill>
            <w14:solidFill>
              <w14:schemeClr w14:val="tx1"/>
            </w14:solidFill>
          </w14:textFill>
        </w:rPr>
        <w:t xml:space="preserve">        </w:t>
      </w:r>
    </w:p>
    <w:p>
      <w:pPr>
        <w:spacing w:before="97" w:beforeLines="30" w:line="480" w:lineRule="auto"/>
        <w:ind w:firstLine="1446" w:firstLineChars="400"/>
        <w:jc w:val="left"/>
        <w:rPr>
          <w:rFonts w:hint="eastAsia" w:ascii="楷体" w:hAnsi="楷体" w:eastAsia="楷体"/>
          <w:b/>
          <w:color w:val="000000" w:themeColor="text1"/>
          <w:sz w:val="36"/>
          <w:szCs w:val="36"/>
          <w14:textFill>
            <w14:solidFill>
              <w14:schemeClr w14:val="tx1"/>
            </w14:solidFill>
          </w14:textFill>
        </w:rPr>
      </w:pPr>
      <w:r>
        <w:rPr>
          <w:rFonts w:hint="eastAsia" w:ascii="楷体" w:hAnsi="楷体" w:eastAsia="楷体"/>
          <w:b/>
          <w:color w:val="000000" w:themeColor="text1"/>
          <w:sz w:val="36"/>
          <w:szCs w:val="36"/>
          <w14:textFill>
            <w14:solidFill>
              <w14:schemeClr w14:val="tx1"/>
            </w14:solidFill>
          </w14:textFill>
        </w:rPr>
        <w:t>任课教师：</w:t>
      </w:r>
      <w:r>
        <w:rPr>
          <w:rFonts w:hint="eastAsia" w:ascii="楷体" w:hAnsi="楷体" w:eastAsia="楷体"/>
          <w:b/>
          <w:color w:val="000000" w:themeColor="text1"/>
          <w:sz w:val="40"/>
          <w:szCs w:val="40"/>
          <w:u w:val="single"/>
          <w14:textFill>
            <w14:solidFill>
              <w14:schemeClr w14:val="tx1"/>
            </w14:solidFill>
          </w14:textFill>
        </w:rPr>
        <w:t xml:space="preserve">    </w:t>
      </w:r>
      <w:r>
        <w:rPr>
          <w:rFonts w:hint="eastAsia" w:ascii="楷体" w:hAnsi="楷体" w:eastAsia="楷体"/>
          <w:b/>
          <w:color w:val="000000" w:themeColor="text1"/>
          <w:sz w:val="40"/>
          <w:szCs w:val="40"/>
          <w:u w:val="single"/>
          <w:lang w:val="en-US" w:eastAsia="zh-CN"/>
          <w14:textFill>
            <w14:solidFill>
              <w14:schemeClr w14:val="tx1"/>
            </w14:solidFill>
          </w14:textFill>
        </w:rPr>
        <w:t>张天丽</w:t>
      </w:r>
      <w:r>
        <w:rPr>
          <w:rFonts w:hint="eastAsia" w:ascii="楷体" w:hAnsi="楷体" w:eastAsia="楷体"/>
          <w:b/>
          <w:color w:val="000000" w:themeColor="text1"/>
          <w:sz w:val="40"/>
          <w:szCs w:val="40"/>
          <w:u w:val="single"/>
          <w14:textFill>
            <w14:solidFill>
              <w14:schemeClr w14:val="tx1"/>
            </w14:solidFill>
          </w14:textFill>
        </w:rPr>
        <w:t xml:space="preserve">              </w:t>
      </w:r>
    </w:p>
    <w:p>
      <w:pPr>
        <w:widowControl/>
        <w:jc w:val="left"/>
        <w:rPr>
          <w:rFonts w:ascii="Times New Roman" w:hAnsi="Times New Roman" w:eastAsia="黑体"/>
          <w:b/>
          <w:bCs/>
          <w:sz w:val="32"/>
          <w:szCs w:val="32"/>
        </w:rPr>
      </w:pPr>
    </w:p>
    <w:p>
      <w:pPr>
        <w:widowControl/>
        <w:jc w:val="left"/>
        <w:rPr>
          <w:rFonts w:ascii="Times New Roman" w:hAnsi="Times New Roman" w:eastAsia="黑体"/>
          <w:b/>
          <w:bCs/>
          <w:sz w:val="32"/>
          <w:szCs w:val="32"/>
        </w:rPr>
      </w:pPr>
    </w:p>
    <w:p>
      <w:pPr>
        <w:widowControl/>
        <w:jc w:val="center"/>
        <w:rPr>
          <w:rFonts w:hint="eastAsia" w:ascii="Times New Roman" w:hAnsi="Times New Roman" w:eastAsia="黑体"/>
          <w:b/>
          <w:bCs/>
          <w:sz w:val="32"/>
          <w:szCs w:val="32"/>
          <w:lang w:val="en-US" w:eastAsia="zh-CN"/>
        </w:rPr>
      </w:pPr>
      <w:r>
        <w:rPr>
          <w:rFonts w:hint="eastAsia" w:ascii="Times New Roman" w:hAnsi="Times New Roman" w:eastAsia="黑体"/>
          <w:b/>
          <w:bCs/>
          <w:sz w:val="32"/>
          <w:szCs w:val="32"/>
          <w:lang w:val="en-US" w:eastAsia="zh-CN"/>
        </w:rPr>
        <w:t>课程回顾</w:t>
      </w: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学期的《航空材料》课程内容体系完备，涵盖了航空航天领域涉及的各类典型材料及其关键技术。通过对不同专题的系统学习，我不仅加深了对材料本质性能的理解，也拓展了对材料在复杂航空环境中实际应用的认识，全面提升了材料工程与应用的综合素养。</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课程首先从航空航天材料的概论入手，介绍了该领域材料技术的发展历程、基础性能要求及功能分类。在学习磁性功能材料的过程中，我了解了高温永磁材料在航空航天中对于高可靠性与高能量密度的支撑作用，特别是在推进系统、控制系统等关键部位的应用背景，使我意识到材料在保障飞行器性能稳定性方面的核心价值。</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随后我们系统学习了形状记忆合金的机理与应用，从材料的相变行为、微观结构变化入手，逐步深入到其在智能结构中的实际应用，包括自适应机翼、降噪系统以及航天器智能分离结构等。这些内容让我充分认识到新型智能材料如何助力飞行器结构向轻量化、高集成度、智能化方向演进。</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太赫兹真空电子器件与航空航天”专题中，课程拓展至太赫兹频段下的功能器件及其关键材料，介绍了该类器件在雷达探测、通信对抗等高端系统中的作用。这不仅开阔了我的材料应用视角，也让我初步接触到电子材料与微波技术的交叉前沿。</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失效与失效分析”模块是本课程中极具工程实践意义的内容之一。通过典型案例的分析与失效模式的归纳，我掌握了材料失效的基本机理、诊断方法与分析流程，意识到材料可靠性对于航空器安全运行至关重要。这部分内容大大提升了我从工程视角理解材料问题的能力。</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航空器材料专题中，课程对比分析了铝合金、钛合金、复合材料等在现代飞机中的使用场景与性能匹配要求，深入讲解了新材料研发所面临的三大工程挑战：轻量化、耐高温、抗疲劳。这让我深刻体会到材料工程师在系统设计中的重要性。</w:t>
      </w: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我们还学习了航空发动机选材及其常见缺陷与失效模式，了解了发动机服役环境的极端性与多场耦合特征。通过典型失效案例，我掌握了材料选型、表征、失效追踪的全过程思维方式，也强化了对高温结构材料如镍基合金的理解。</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课程后半段还包含稀土永磁材料的科技发展与应用研究、第一性原理在材料研究中的应用探索，以及铝合金阳极氧化技术的工艺细节。这些专题不仅具有科研前沿性，也具有工程实用价值。例如第一性原理的学习让我更加关注理论模拟在新材料设计中的重要地位，也激发了我未来在计算材料方向继续深入研究的兴趣。</w:t>
      </w:r>
    </w:p>
    <w:p>
      <w:pPr>
        <w:bidi w:val="0"/>
        <w:spacing w:line="360" w:lineRule="auto"/>
        <w:ind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航空材料》课程内容覆盖材料种类广、技术层次深，既包含理论基础，又紧密结合工程背景与未来发展趋势。课程帮助我建立了完整的航空材料知识框架，也让我认识到高性能材料在国家航空航天事业中的基础支撑作用。未来我将继续深化对关键结构与功能材料的理解，在学习与研究中不断提高自己的专业能力与工程判断力。</w:t>
      </w: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bidi w:val="0"/>
        <w:spacing w:line="360" w:lineRule="auto"/>
        <w:ind w:firstLine="420" w:firstLineChars="0"/>
        <w:rPr>
          <w:rFonts w:hint="eastAsia" w:ascii="Times New Roman" w:hAnsi="Times New Roman" w:eastAsia="宋体" w:cs="Times New Roman"/>
          <w:lang w:val="en-US" w:eastAsia="zh-CN"/>
        </w:rPr>
      </w:pPr>
    </w:p>
    <w:p>
      <w:pPr>
        <w:spacing w:after="312" w:afterLines="100" w:line="360" w:lineRule="auto"/>
        <w:jc w:val="both"/>
        <w:outlineLvl w:val="0"/>
        <w:rPr>
          <w:rFonts w:hint="eastAsia" w:ascii="Times New Roman" w:hAnsi="Times New Roman" w:eastAsia="黑体" w:cs="Times New Roman"/>
          <w:b/>
          <w:bCs/>
          <w:sz w:val="32"/>
          <w:szCs w:val="32"/>
          <w:lang w:val="en-US" w:eastAsia="zh-CN"/>
        </w:rPr>
      </w:pPr>
    </w:p>
    <w:p>
      <w:pPr>
        <w:spacing w:after="312" w:afterLines="100" w:line="360" w:lineRule="auto"/>
        <w:jc w:val="center"/>
        <w:outlineLvl w:val="0"/>
        <w:rPr>
          <w:rFonts w:hint="eastAsia" w:ascii="Times New Roman" w:hAnsi="Times New Roman" w:eastAsia="黑体" w:cs="Times New Roman"/>
          <w:b/>
          <w:bCs/>
          <w:sz w:val="32"/>
          <w:szCs w:val="32"/>
          <w:lang w:val="en-US" w:eastAsia="zh-CN"/>
        </w:rPr>
      </w:pPr>
      <w:bookmarkStart w:id="0" w:name="_Toc26412"/>
      <w:r>
        <w:rPr>
          <w:rFonts w:hint="eastAsia" w:ascii="Times New Roman" w:hAnsi="Times New Roman" w:eastAsia="黑体" w:cs="Times New Roman"/>
          <w:b/>
          <w:bCs/>
          <w:sz w:val="32"/>
          <w:szCs w:val="32"/>
          <w:lang w:val="en-US" w:eastAsia="zh-CN"/>
        </w:rPr>
        <w:t>引言</w:t>
      </w:r>
      <w:bookmarkEnd w:id="0"/>
    </w:p>
    <w:p>
      <w:pPr>
        <w:bidi w:val="0"/>
        <w:spacing w:line="360" w:lineRule="auto"/>
        <w:ind w:firstLine="420" w:firstLineChars="0"/>
        <w:rPr>
          <w:rFonts w:hint="default" w:ascii="Times New Roman" w:hAnsi="Times New Roman" w:eastAsia="宋体" w:cs="Times New Roman"/>
          <w:lang w:val="en-US" w:eastAsia="zh-CN"/>
        </w:rPr>
      </w:pPr>
    </w:p>
    <w:p>
      <w:pPr>
        <w:bidi w:val="0"/>
        <w:spacing w:line="360" w:lineRule="auto"/>
        <w:ind w:firstLine="480" w:firstLineChars="200"/>
        <w:rPr>
          <w:rFonts w:hint="default" w:ascii="Times New Roman" w:hAnsi="Times New Roman" w:eastAsia="宋体" w:cs="Times New Roman"/>
          <w:lang w:val="en-US" w:eastAsia="zh-CN"/>
        </w:rPr>
        <w:sectPr>
          <w:headerReference r:id="rId5" w:type="first"/>
          <w:footerReference r:id="rId8" w:type="first"/>
          <w:headerReference r:id="rId3" w:type="default"/>
          <w:footerReference r:id="rId6" w:type="default"/>
          <w:headerReference r:id="rId4" w:type="even"/>
          <w:footerReference r:id="rId7" w:type="even"/>
          <w:pgSz w:w="11900" w:h="16840"/>
          <w:pgMar w:top="1440" w:right="1800" w:bottom="1440" w:left="1800" w:header="851" w:footer="992" w:gutter="0"/>
          <w:pgNumType w:fmt="upperRoman" w:start="1"/>
          <w:cols w:space="720" w:num="1"/>
          <w:docGrid w:type="lines" w:linePitch="326" w:charSpace="0"/>
        </w:sectPr>
      </w:pPr>
      <w:r>
        <w:rPr>
          <w:rFonts w:hint="default" w:ascii="Times New Roman" w:hAnsi="Times New Roman" w:eastAsia="宋体" w:cs="Times New Roman"/>
          <w:lang w:val="en-US" w:eastAsia="zh-CN"/>
        </w:rPr>
        <w:t>北京航空航天大学孙志梅教授领导的课题组在材料科学领域进行深入研究，专注于计算材料学、人工智能在材料研究中的应用、以及先进半导体和高性能结构材料的开发。他们运用第一性原理计算方法模拟和预测材料的电子结构、力学性能和热力学性质，致力于开发先进的计算模型与算法，以探索新材料设计和优化现有材料性能。课题组的研究内容广泛，包括新材料的设计与模拟、半导体材料的电子结构和输运性质、具有特殊功能的新型结构材料，以及将人工智能技术应用于材料科学，开发智能材料设计和高通量材料筛选的新方法。此外，孙志梅教授课题组还积极参与国际合作，与全球多个研究机构和高校进行学术交流和科研合作，推动材料科学领域的创新与发展，旨在为航空航天、能源、电子等领域提供关键材料解决方案，支持相关产业的技术进步和社会发展。</w:t>
      </w:r>
    </w:p>
    <w:p>
      <w:pPr>
        <w:spacing w:after="312" w:afterLines="100" w:line="360" w:lineRule="auto"/>
        <w:jc w:val="center"/>
        <w:outlineLvl w:val="0"/>
        <w:rPr>
          <w:rFonts w:ascii="Times New Roman" w:hAnsi="Times New Roman" w:eastAsia="黑体" w:cs="Times New Roman"/>
          <w:b/>
          <w:bCs/>
          <w:sz w:val="32"/>
          <w:szCs w:val="32"/>
        </w:rPr>
      </w:pPr>
      <w:bookmarkStart w:id="1" w:name="_Toc183981297"/>
      <w:bookmarkStart w:id="2" w:name="_Toc128406784"/>
      <w:bookmarkStart w:id="3" w:name="_Toc9849"/>
      <w:r>
        <w:rPr>
          <w:rFonts w:ascii="Times New Roman" w:hAnsi="Times New Roman" w:eastAsia="黑体" w:cs="Times New Roman"/>
          <w:b/>
          <w:bCs/>
          <w:sz w:val="32"/>
          <w:szCs w:val="32"/>
        </w:rPr>
        <w:t>摘  要</w:t>
      </w:r>
      <w:bookmarkEnd w:id="1"/>
      <w:bookmarkEnd w:id="2"/>
      <w:bookmarkEnd w:id="3"/>
    </w:p>
    <w:p>
      <w:pPr>
        <w:bidi w:val="0"/>
        <w:spacing w:line="360" w:lineRule="auto"/>
        <w:ind w:firstLine="48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高强度金属材料，尤其是用于油气管材的高强钢，在含有高压氢气、硫化氢等物质的恶劣环境作用下，</w:t>
      </w:r>
      <w:r>
        <w:rPr>
          <w:rFonts w:hint="eastAsia" w:ascii="Times New Roman" w:hAnsi="Times New Roman" w:eastAsia="宋体" w:cs="Times New Roman"/>
          <w:i w:val="0"/>
          <w:iCs w:val="0"/>
          <w:lang w:val="en-US" w:eastAsia="zh-CN"/>
        </w:rPr>
        <w:t>氢原子会不可避免地进入到钢材的内部，并且进入材料后通常会在晶界等缺陷处富集，降低晶界强度，并最终导致氢脆</w:t>
      </w:r>
      <w:r>
        <w:rPr>
          <w:rFonts w:hint="eastAsia" w:ascii="Times New Roman" w:hAnsi="Times New Roman" w:eastAsia="宋体" w:cs="Times New Roman"/>
          <w:lang w:val="en-US" w:eastAsia="zh-CN"/>
        </w:rPr>
        <w:t>开裂，往往会造成巨大的经济损失甚至灾难。新形势下油气开发等领域的现场应用需要，对钢材的性能提出了更高的要求。现阶段</w:t>
      </w:r>
      <w:r>
        <w:rPr>
          <w:rFonts w:hint="default" w:ascii="Times New Roman" w:hAnsi="Times New Roman" w:eastAsia="宋体" w:cs="Times New Roman"/>
          <w:lang w:val="en-US" w:eastAsia="zh-CN"/>
        </w:rPr>
        <w:t>需要对抗氢脆钢进行成分设计，筛选出有利于抵抗氢脆的合金元素</w:t>
      </w:r>
      <w:r>
        <w:rPr>
          <w:rFonts w:hint="eastAsia" w:ascii="Times New Roman" w:hAnsi="Times New Roman" w:eastAsia="宋体" w:cs="Times New Roman"/>
          <w:lang w:val="en-US" w:eastAsia="zh-CN"/>
        </w:rPr>
        <w:t>，然而</w:t>
      </w:r>
      <w:r>
        <w:rPr>
          <w:rFonts w:hint="default" w:ascii="Times New Roman" w:hAnsi="Times New Roman" w:eastAsia="宋体" w:cs="Times New Roman"/>
          <w:lang w:val="en-US" w:eastAsia="zh-CN"/>
        </w:rPr>
        <w:t>抗氢脆钢的成分复杂，</w:t>
      </w:r>
      <w:r>
        <w:rPr>
          <w:rFonts w:hint="eastAsia" w:ascii="Times New Roman" w:hAnsi="Times New Roman" w:eastAsia="宋体" w:cs="Times New Roman"/>
          <w:lang w:val="en-US" w:eastAsia="zh-CN"/>
        </w:rPr>
        <w:t>试错法进行实验成本较高，</w:t>
      </w:r>
      <w:r>
        <w:rPr>
          <w:rFonts w:hint="default" w:ascii="Times New Roman" w:hAnsi="Times New Roman" w:eastAsia="宋体" w:cs="Times New Roman"/>
          <w:lang w:val="en-US" w:eastAsia="zh-CN"/>
        </w:rPr>
        <w:t>计算预测十分必要</w:t>
      </w:r>
      <w:r>
        <w:rPr>
          <w:rFonts w:hint="eastAsia" w:ascii="Times New Roman" w:hAnsi="Times New Roman" w:eastAsia="宋体" w:cs="Times New Roman"/>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lang w:val="en-US" w:eastAsia="zh-CN"/>
        </w:rPr>
        <w:t>本文通过第一性原理计算，针对合金原子以及氢原子在晶界共存时对体心立方Fe晶界的力学性能的影响做了系统性的研究，从原子尺度上揭示氢致晶界脆化机制，</w:t>
      </w:r>
      <w:r>
        <w:rPr>
          <w:rFonts w:hint="eastAsia" w:ascii="Times New Roman" w:hAnsi="Times New Roman" w:eastAsia="宋体" w:cs="Times New Roman"/>
          <w:sz w:val="24"/>
          <w:lang w:val="en-US" w:eastAsia="zh-CN"/>
        </w:rPr>
        <w:t>对筛选有利于提高钢铁抗氢脆性能</w:t>
      </w:r>
      <w:r>
        <w:rPr>
          <w:rFonts w:hint="eastAsia" w:ascii="Times New Roman" w:hAnsi="Times New Roman" w:eastAsia="宋体" w:cs="Times New Roman"/>
          <w:sz w:val="24"/>
          <w:vertAlign w:val="baseline"/>
          <w:lang w:val="en-US" w:eastAsia="zh-CN"/>
        </w:rPr>
        <w:t>的合金元素具有一定的指导意义。</w:t>
      </w:r>
    </w:p>
    <w:p>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首先，构建了Fe的</w:t>
      </w:r>
      <w:r>
        <w:rPr>
          <w:rFonts w:hint="default" w:ascii="Times New Roman" w:hAnsi="Times New Roman" w:eastAsia="宋体" w:cs="Times New Roman"/>
          <w:sz w:val="24"/>
          <w:lang w:val="en-US" w:eastAsia="zh-CN"/>
        </w:rPr>
        <w:t>Σ</w:t>
      </w:r>
      <w:r>
        <w:rPr>
          <w:rFonts w:hint="eastAsia" w:ascii="Times New Roman" w:hAnsi="Times New Roman" w:eastAsia="宋体" w:cs="Times New Roman"/>
          <w:sz w:val="24"/>
          <w:lang w:val="en-US" w:eastAsia="zh-CN"/>
        </w:rPr>
        <w:t>5(310)[001]晶界模型，分别引入不同的合金原子，并引入氢原子，通过偏析能的计算探索了合金原子和氢原子在能量上最有利的偏析位点，同时与在</w:t>
      </w:r>
      <w:r>
        <w:rPr>
          <w:rFonts w:hint="default" w:ascii="Times New Roman" w:hAnsi="Times New Roman" w:eastAsia="宋体" w:cs="Times New Roman"/>
          <w:sz w:val="24"/>
          <w:lang w:val="en-US" w:eastAsia="zh-CN"/>
        </w:rPr>
        <w:t>Fe</w:t>
      </w:r>
      <w:r>
        <w:rPr>
          <w:rFonts w:hint="default" w:ascii="Times New Roman" w:hAnsi="Times New Roman" w:eastAsia="宋体" w:cs="Times New Roman"/>
          <w:sz w:val="24"/>
          <w:vertAlign w:val="subscript"/>
          <w:lang w:val="en-US" w:eastAsia="zh-CN"/>
        </w:rPr>
        <w:t>3</w:t>
      </w:r>
      <w:r>
        <w:rPr>
          <w:rFonts w:hint="default" w:ascii="Times New Roman" w:hAnsi="Times New Roman" w:eastAsia="宋体" w:cs="Times New Roman"/>
          <w:sz w:val="24"/>
          <w:lang w:val="en-US" w:eastAsia="zh-CN"/>
        </w:rPr>
        <w:t>C</w:t>
      </w:r>
      <w:r>
        <w:rPr>
          <w:rFonts w:hint="eastAsia" w:ascii="Times New Roman" w:hAnsi="Times New Roman" w:eastAsia="宋体" w:cs="Times New Roman"/>
          <w:sz w:val="24"/>
          <w:lang w:val="en-US" w:eastAsia="zh-CN"/>
        </w:rPr>
        <w:t>中的溶解情况进行了比较，确认</w:t>
      </w:r>
      <w:r>
        <w:rPr>
          <w:rFonts w:hint="eastAsia" w:ascii="Times New Roman" w:hAnsi="Times New Roman" w:eastAsia="宋体" w:cs="Times New Roman"/>
          <w:color w:val="auto"/>
          <w:sz w:val="24"/>
          <w:lang w:val="en-US" w:eastAsia="zh-CN"/>
        </w:rPr>
        <w:t>大部分</w:t>
      </w:r>
      <w:r>
        <w:rPr>
          <w:rFonts w:hint="eastAsia" w:ascii="Times New Roman" w:hAnsi="Times New Roman" w:eastAsia="宋体" w:cs="Times New Roman"/>
          <w:sz w:val="24"/>
          <w:lang w:val="en-US" w:eastAsia="zh-CN"/>
        </w:rPr>
        <w:t>合金原子和氢原子都具有偏析到晶界平面处的倾向。</w:t>
      </w:r>
    </w:p>
    <w:p>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其次，通过基于Rice-Wang模型的强化（脆化）能计算和第一性原理拉伸试验两种方法研究了合金元素和氢的共偏析对晶界强度的影响，第一性原理拉伸试验与根据Rice-Wang模型得到的评估结果呈现出相似的趋势，</w:t>
      </w:r>
      <w:r>
        <w:rPr>
          <w:rFonts w:hint="default" w:ascii="Times New Roman" w:hAnsi="Times New Roman" w:eastAsia="宋体" w:cs="Times New Roman"/>
          <w:sz w:val="24"/>
          <w:lang w:val="en-US" w:eastAsia="zh-CN"/>
        </w:rPr>
        <w:t>晶界处的Cr</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Mo</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W原子</w:t>
      </w:r>
      <w:r>
        <w:rPr>
          <w:rFonts w:hint="eastAsia" w:ascii="Times New Roman" w:hAnsi="Times New Roman" w:eastAsia="宋体" w:cs="Times New Roman"/>
          <w:sz w:val="24"/>
          <w:lang w:val="en-US" w:eastAsia="zh-CN"/>
        </w:rPr>
        <w:t>使</w:t>
      </w:r>
      <w:r>
        <w:rPr>
          <w:rFonts w:hint="default" w:ascii="Times New Roman" w:hAnsi="Times New Roman" w:eastAsia="宋体" w:cs="Times New Roman"/>
          <w:sz w:val="24"/>
          <w:lang w:val="en-US" w:eastAsia="zh-CN"/>
        </w:rPr>
        <w:t>晶界的断裂强度</w:t>
      </w:r>
      <w:r>
        <w:rPr>
          <w:rFonts w:hint="eastAsia" w:ascii="Times New Roman" w:hAnsi="Times New Roman" w:eastAsia="宋体" w:cs="Times New Roman"/>
          <w:sz w:val="24"/>
          <w:lang w:val="en-US" w:eastAsia="zh-CN"/>
        </w:rPr>
        <w:t>提升较多</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有利于提升Fe晶界的抗氢脆性能，</w:t>
      </w:r>
      <w:r>
        <w:rPr>
          <w:rFonts w:hint="default" w:ascii="Times New Roman" w:hAnsi="Times New Roman" w:eastAsia="宋体" w:cs="Times New Roman"/>
          <w:sz w:val="24"/>
          <w:lang w:val="en-US" w:eastAsia="zh-CN"/>
        </w:rPr>
        <w:t>V</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Nb</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Ta原子</w:t>
      </w:r>
      <w:r>
        <w:rPr>
          <w:rFonts w:hint="eastAsia" w:ascii="Times New Roman" w:hAnsi="Times New Roman" w:eastAsia="宋体" w:cs="Times New Roman"/>
          <w:sz w:val="24"/>
          <w:lang w:val="en-US" w:eastAsia="zh-CN"/>
        </w:rPr>
        <w:t>的提升效果</w:t>
      </w:r>
      <w:r>
        <w:rPr>
          <w:rFonts w:hint="default" w:ascii="Times New Roman" w:hAnsi="Times New Roman" w:eastAsia="宋体" w:cs="Times New Roman"/>
          <w:sz w:val="24"/>
          <w:lang w:val="en-US" w:eastAsia="zh-CN"/>
        </w:rPr>
        <w:t>次之，Ti</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Zr</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Hf</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Mn</w:t>
      </w:r>
      <w:r>
        <w:rPr>
          <w:rFonts w:hint="eastAsia" w:ascii="Times New Roman" w:hAnsi="Times New Roman" w:eastAsia="宋体" w:cs="Times New Roman"/>
          <w:sz w:val="24"/>
          <w:lang w:val="en-US" w:eastAsia="zh-CN"/>
        </w:rPr>
        <w:t>原子</w:t>
      </w:r>
      <w:r>
        <w:rPr>
          <w:rFonts w:hint="default" w:ascii="Times New Roman" w:hAnsi="Times New Roman" w:eastAsia="宋体" w:cs="Times New Roman"/>
          <w:sz w:val="24"/>
          <w:lang w:val="en-US" w:eastAsia="zh-CN"/>
        </w:rPr>
        <w:t>降低了晶界的断裂强度</w:t>
      </w:r>
      <w:r>
        <w:rPr>
          <w:rFonts w:hint="eastAsia" w:ascii="Times New Roman" w:hAnsi="Times New Roman" w:eastAsia="宋体" w:cs="Times New Roman"/>
          <w:sz w:val="24"/>
          <w:lang w:val="en-US" w:eastAsia="zh-CN"/>
        </w:rPr>
        <w:t>。</w:t>
      </w:r>
    </w:p>
    <w:p>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i w:val="0"/>
          <w:iCs w:val="0"/>
          <w:sz w:val="24"/>
          <w:lang w:val="en-US" w:eastAsia="zh-CN"/>
        </w:rPr>
        <w:t>然后，对于</w:t>
      </w:r>
      <w:r>
        <w:rPr>
          <w:rFonts w:hint="eastAsia" w:ascii="Times New Roman" w:hAnsi="Times New Roman" w:eastAsia="宋体" w:cs="Times New Roman"/>
          <w:sz w:val="24"/>
          <w:lang w:val="en-US" w:eastAsia="zh-CN"/>
        </w:rPr>
        <w:t>2个合金原子偏析的情况，继续通过第一性原理拉伸试验研究合金元素和氢的共偏析对晶界强度的影响，结果呈现出与单个合金原子偏析的情况相同的规律，总体上，</w:t>
      </w:r>
      <w:r>
        <w:rPr>
          <w:rFonts w:hint="default" w:ascii="Times New Roman" w:hAnsi="Times New Roman" w:eastAsia="宋体" w:cs="Times New Roman"/>
          <w:sz w:val="24"/>
          <w:lang w:val="en-US" w:eastAsia="zh-CN"/>
        </w:rPr>
        <w:t>晶界处的Cr</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W</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Ta</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Mo原子</w:t>
      </w:r>
      <w:r>
        <w:rPr>
          <w:rFonts w:hint="eastAsia" w:ascii="Times New Roman" w:hAnsi="Times New Roman" w:eastAsia="宋体" w:cs="Times New Roman"/>
          <w:sz w:val="24"/>
          <w:lang w:val="en-US" w:eastAsia="zh-CN"/>
        </w:rPr>
        <w:t>最有利于</w:t>
      </w:r>
      <w:r>
        <w:rPr>
          <w:rFonts w:hint="default" w:ascii="Times New Roman" w:hAnsi="Times New Roman" w:eastAsia="宋体" w:cs="Times New Roman"/>
          <w:sz w:val="24"/>
          <w:lang w:val="en-US" w:eastAsia="zh-CN"/>
        </w:rPr>
        <w:t>增</w:t>
      </w:r>
      <w:r>
        <w:rPr>
          <w:rFonts w:hint="eastAsia" w:ascii="Times New Roman" w:hAnsi="Times New Roman" w:eastAsia="宋体" w:cs="Times New Roman"/>
          <w:sz w:val="24"/>
          <w:lang w:val="en-US" w:eastAsia="zh-CN"/>
        </w:rPr>
        <w:t>强</w:t>
      </w:r>
      <w:r>
        <w:rPr>
          <w:rFonts w:hint="default" w:ascii="Times New Roman" w:hAnsi="Times New Roman" w:eastAsia="宋体" w:cs="Times New Roman"/>
          <w:sz w:val="24"/>
          <w:lang w:val="en-US" w:eastAsia="zh-CN"/>
        </w:rPr>
        <w:t>晶界的断裂强度</w:t>
      </w:r>
      <w:r>
        <w:rPr>
          <w:rFonts w:hint="eastAsia" w:ascii="Times New Roman" w:hAnsi="Times New Roman" w:eastAsia="宋体" w:cs="Times New Roman"/>
          <w:sz w:val="24"/>
          <w:lang w:val="en-US" w:eastAsia="zh-CN"/>
        </w:rPr>
        <w:t>，在抗氢脆钢成分设计时可以加入。</w:t>
      </w:r>
    </w:p>
    <w:p>
      <w:pPr>
        <w:spacing w:line="360" w:lineRule="auto"/>
        <w:ind w:firstLine="480" w:firstLineChars="200"/>
        <w:rPr>
          <w:rFonts w:hint="eastAsia" w:ascii="Times New Roman" w:hAnsi="Times New Roman" w:eastAsia="宋体" w:cs="Times New Roman"/>
          <w:i w:val="0"/>
          <w:iCs w:val="0"/>
          <w:sz w:val="24"/>
          <w:lang w:eastAsia="zh-CN"/>
        </w:rPr>
      </w:pPr>
      <w:r>
        <w:rPr>
          <w:rFonts w:hint="eastAsia" w:ascii="Times New Roman" w:hAnsi="Times New Roman" w:eastAsia="宋体" w:cs="Times New Roman"/>
          <w:i w:val="0"/>
          <w:iCs w:val="0"/>
          <w:sz w:val="24"/>
          <w:lang w:val="en-US" w:eastAsia="zh-CN"/>
        </w:rPr>
        <w:t>通过电子局域函数ELF的计算进行了电子结构分析，阐明了</w:t>
      </w:r>
      <w:r>
        <w:rPr>
          <w:rFonts w:hint="eastAsia" w:ascii="Times New Roman" w:hAnsi="Times New Roman" w:eastAsia="宋体" w:cs="Times New Roman"/>
          <w:i w:val="0"/>
          <w:iCs w:val="0"/>
          <w:sz w:val="24"/>
        </w:rPr>
        <w:t>溶质原子造成强化</w:t>
      </w:r>
      <w:r>
        <w:rPr>
          <w:rFonts w:hint="eastAsia" w:ascii="Times New Roman" w:hAnsi="Times New Roman" w:eastAsia="宋体" w:cs="Times New Roman"/>
          <w:i w:val="0"/>
          <w:iCs w:val="0"/>
          <w:sz w:val="24"/>
          <w:lang w:val="en-US" w:eastAsia="zh-CN"/>
        </w:rPr>
        <w:t>或</w:t>
      </w:r>
      <w:r>
        <w:rPr>
          <w:rFonts w:hint="eastAsia" w:ascii="Times New Roman" w:hAnsi="Times New Roman" w:eastAsia="宋体" w:cs="Times New Roman"/>
          <w:i w:val="0"/>
          <w:iCs w:val="0"/>
          <w:sz w:val="24"/>
        </w:rPr>
        <w:t>脆化的本质</w:t>
      </w:r>
      <w:r>
        <w:rPr>
          <w:rFonts w:hint="eastAsia" w:ascii="Times New Roman" w:hAnsi="Times New Roman" w:eastAsia="宋体" w:cs="Times New Roman"/>
          <w:i w:val="0"/>
          <w:iCs w:val="0"/>
          <w:sz w:val="24"/>
          <w:lang w:eastAsia="zh-CN"/>
        </w:rPr>
        <w:t>，</w:t>
      </w:r>
      <w:r>
        <w:rPr>
          <w:rFonts w:hint="eastAsia" w:ascii="Times New Roman" w:hAnsi="Times New Roman" w:eastAsia="宋体" w:cs="Times New Roman"/>
          <w:i w:val="0"/>
          <w:iCs w:val="0"/>
          <w:sz w:val="24"/>
          <w:lang w:val="en-US" w:eastAsia="zh-CN"/>
        </w:rPr>
        <w:t>即溶质原子引起的</w:t>
      </w:r>
      <w:r>
        <w:rPr>
          <w:rFonts w:hint="eastAsia" w:ascii="Times New Roman" w:hAnsi="Times New Roman" w:eastAsia="宋体" w:cs="Times New Roman"/>
          <w:sz w:val="24"/>
          <w:lang w:val="en-US" w:eastAsia="zh-CN"/>
        </w:rPr>
        <w:t>垂直于晶界平面方向上原子之间键合强度的变化</w:t>
      </w:r>
      <w:r>
        <w:rPr>
          <w:rFonts w:hint="eastAsia" w:ascii="Times New Roman" w:hAnsi="Times New Roman" w:eastAsia="宋体" w:cs="Times New Roman"/>
          <w:i w:val="0"/>
          <w:iCs w:val="0"/>
          <w:sz w:val="24"/>
          <w:lang w:eastAsia="zh-CN"/>
        </w:rPr>
        <w:t>。</w:t>
      </w:r>
    </w:p>
    <w:p>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firstLine="562" w:firstLineChars="200"/>
        <w:jc w:val="both"/>
        <w:textAlignment w:val="auto"/>
        <w:rPr>
          <w:rFonts w:hint="default" w:ascii="Times New Roman" w:hAnsi="Times New Roman" w:eastAsia="宋体" w:cs="Times New Roman"/>
          <w:bCs/>
          <w:color w:val="000000"/>
          <w:kern w:val="2"/>
          <w:sz w:val="24"/>
          <w:szCs w:val="24"/>
          <w:lang w:val="en-US" w:eastAsia="zh-CN" w:bidi="ar-SA"/>
        </w:rPr>
      </w:pPr>
      <w:r>
        <w:rPr>
          <w:rFonts w:hint="eastAsia" w:ascii="Times New Roman" w:hAnsi="Times New Roman" w:eastAsia="黑体" w:cs="Times New Roman"/>
          <w:b/>
          <w:bCs w:val="0"/>
          <w:color w:val="000000"/>
          <w:kern w:val="2"/>
          <w:sz w:val="28"/>
          <w:szCs w:val="21"/>
          <w:lang w:val="en-US" w:eastAsia="zh-CN" w:bidi="ar-SA"/>
        </w:rPr>
        <w:t>关键词：</w:t>
      </w:r>
      <w:r>
        <w:rPr>
          <w:rFonts w:hint="eastAsia" w:ascii="Times New Roman" w:hAnsi="Times New Roman" w:eastAsia="黑体" w:cs="Times New Roman"/>
          <w:bCs/>
          <w:color w:val="000000"/>
          <w:kern w:val="2"/>
          <w:sz w:val="24"/>
          <w:szCs w:val="24"/>
          <w:lang w:val="en-US" w:eastAsia="zh-CN" w:bidi="ar-SA"/>
        </w:rPr>
        <w:t>铁晶界</w:t>
      </w:r>
      <w:r>
        <w:rPr>
          <w:rFonts w:hint="default" w:ascii="Times New Roman" w:hAnsi="Times New Roman" w:eastAsia="黑体" w:cs="Times New Roman"/>
          <w:bCs/>
          <w:color w:val="000000"/>
          <w:kern w:val="2"/>
          <w:sz w:val="24"/>
          <w:szCs w:val="24"/>
          <w:lang w:val="en-US" w:eastAsia="zh-CN" w:bidi="ar-SA"/>
        </w:rPr>
        <w:t>，</w:t>
      </w:r>
      <w:r>
        <w:rPr>
          <w:rFonts w:hint="eastAsia" w:ascii="Times New Roman" w:hAnsi="Times New Roman" w:eastAsia="黑体" w:cs="Times New Roman"/>
          <w:bCs/>
          <w:color w:val="000000"/>
          <w:kern w:val="2"/>
          <w:sz w:val="24"/>
          <w:szCs w:val="24"/>
          <w:lang w:val="en-US" w:eastAsia="zh-CN" w:bidi="ar-SA"/>
        </w:rPr>
        <w:t>氢脆</w:t>
      </w:r>
      <w:r>
        <w:rPr>
          <w:rFonts w:hint="default" w:ascii="Times New Roman" w:hAnsi="Times New Roman" w:eastAsia="黑体" w:cs="Times New Roman"/>
          <w:bCs/>
          <w:color w:val="000000"/>
          <w:kern w:val="2"/>
          <w:sz w:val="24"/>
          <w:szCs w:val="24"/>
          <w:lang w:val="en-US" w:eastAsia="zh-CN" w:bidi="ar-SA"/>
        </w:rPr>
        <w:t>，</w:t>
      </w:r>
      <w:r>
        <w:rPr>
          <w:rFonts w:hint="eastAsia" w:ascii="Times New Roman" w:hAnsi="Times New Roman" w:eastAsia="黑体" w:cs="Times New Roman"/>
          <w:bCs/>
          <w:color w:val="000000"/>
          <w:kern w:val="2"/>
          <w:sz w:val="24"/>
          <w:szCs w:val="24"/>
          <w:lang w:val="en-US" w:eastAsia="zh-CN" w:bidi="ar-SA"/>
        </w:rPr>
        <w:t>合金化设计</w:t>
      </w:r>
      <w:r>
        <w:rPr>
          <w:rFonts w:hint="default" w:ascii="Times New Roman" w:hAnsi="Times New Roman" w:eastAsia="黑体" w:cs="Times New Roman"/>
          <w:bCs/>
          <w:color w:val="000000"/>
          <w:kern w:val="2"/>
          <w:sz w:val="24"/>
          <w:szCs w:val="24"/>
          <w:lang w:val="en-US" w:eastAsia="zh-CN" w:bidi="ar-SA"/>
        </w:rPr>
        <w:t>，第一性原理计算</w:t>
      </w:r>
    </w:p>
    <w:p>
      <w:pPr>
        <w:bidi w:val="0"/>
        <w:rPr>
          <w:rFonts w:ascii="Times New Roman" w:hAnsi="Times New Roman" w:eastAsia="黑体"/>
          <w:b/>
          <w:bCs/>
          <w:szCs w:val="32"/>
        </w:rPr>
      </w:pPr>
      <w:r>
        <w:rPr>
          <w:rFonts w:ascii="Times New Roman" w:hAnsi="Times New Roman" w:eastAsia="黑体"/>
          <w:b/>
          <w:bCs/>
          <w:szCs w:val="32"/>
        </w:rPr>
        <w:br w:type="page"/>
      </w:r>
    </w:p>
    <w:p>
      <w:pPr>
        <w:spacing w:line="288" w:lineRule="auto"/>
        <w:jc w:val="center"/>
        <w:rPr>
          <w:rFonts w:ascii="Times New Roman" w:hAnsi="Times New Roman" w:eastAsia="黑体"/>
          <w:b/>
          <w:bCs/>
          <w:sz w:val="32"/>
          <w:szCs w:val="32"/>
        </w:rPr>
      </w:pPr>
      <w:r>
        <w:rPr>
          <w:rFonts w:hint="eastAsia" w:ascii="Times New Roman" w:hAnsi="Times New Roman" w:eastAsia="黑体"/>
          <w:b/>
          <w:bCs/>
          <w:sz w:val="32"/>
          <w:szCs w:val="32"/>
        </w:rPr>
        <w:t>目录</w:t>
      </w:r>
    </w:p>
    <w:p>
      <w:pPr>
        <w:widowControl/>
        <w:spacing w:line="288" w:lineRule="auto"/>
        <w:jc w:val="left"/>
        <w:rPr>
          <w:rFonts w:ascii="Times New Roman" w:hAnsi="Times New Roman" w:cs="Times New Roman"/>
          <w:sz w:val="24"/>
          <w:szCs w:val="28"/>
        </w:rPr>
      </w:pPr>
    </w:p>
    <w:sdt>
      <w:sdtPr>
        <w:rPr>
          <w:rFonts w:ascii="宋体" w:hAnsi="宋体" w:eastAsia="宋体" w:cstheme="minorBidi"/>
          <w:kern w:val="2"/>
          <w:sz w:val="21"/>
          <w:szCs w:val="22"/>
          <w:lang w:val="en-US" w:eastAsia="zh-CN" w:bidi="ar-SA"/>
        </w:rPr>
        <w:id w:val="147455388"/>
        <w15:color w:val="DBDBDB"/>
        <w:docPartObj>
          <w:docPartGallery w:val="Table of Contents"/>
          <w:docPartUnique/>
        </w:docPartObj>
      </w:sdtPr>
      <w:sdtEndPr>
        <w:rPr>
          <w:rFonts w:ascii="Times New Roman" w:hAnsi="Times New Roman" w:cs="Times New Roman" w:eastAsiaTheme="minorEastAsia"/>
          <w:kern w:val="2"/>
          <w:sz w:val="24"/>
          <w:szCs w:val="28"/>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rPr>
              <w:rFonts w:ascii="Times New Roman" w:hAnsi="Times New Roman" w:cs="Times New Roman"/>
              <w:sz w:val="24"/>
              <w:szCs w:val="28"/>
            </w:rPr>
            <w:fldChar w:fldCharType="begin"/>
          </w:r>
          <w:r>
            <w:rPr>
              <w:rFonts w:ascii="Times New Roman" w:hAnsi="Times New Roman" w:cs="Times New Roman"/>
              <w:sz w:val="24"/>
              <w:szCs w:val="28"/>
            </w:rPr>
            <w:instrText xml:space="preserve">TOC \o "1-3" \h \u </w:instrText>
          </w:r>
          <w:r>
            <w:rPr>
              <w:rFonts w:ascii="Times New Roman" w:hAnsi="Times New Roman" w:cs="Times New Roman"/>
              <w:sz w:val="24"/>
              <w:szCs w:val="28"/>
            </w:rPr>
            <w:fldChar w:fldCharType="separate"/>
          </w:r>
          <w:r>
            <w:rPr>
              <w:rFonts w:ascii="Times New Roman" w:hAnsi="Times New Roman" w:cs="Times New Roman"/>
              <w:szCs w:val="28"/>
            </w:rPr>
            <w:fldChar w:fldCharType="begin"/>
          </w:r>
          <w:r>
            <w:rPr>
              <w:rFonts w:ascii="Times New Roman" w:hAnsi="Times New Roman" w:cs="Times New Roman"/>
              <w:szCs w:val="28"/>
            </w:rPr>
            <w:instrText xml:space="preserve"> HYPERLINK \l _Toc26412 </w:instrText>
          </w:r>
          <w:r>
            <w:rPr>
              <w:rFonts w:ascii="Times New Roman" w:hAnsi="Times New Roman" w:cs="Times New Roman"/>
              <w:szCs w:val="28"/>
            </w:rPr>
            <w:fldChar w:fldCharType="separate"/>
          </w:r>
          <w:r>
            <w:rPr>
              <w:rFonts w:hint="eastAsia" w:ascii="Times New Roman" w:hAnsi="Times New Roman" w:eastAsia="黑体" w:cs="Times New Roman"/>
              <w:bCs/>
              <w:szCs w:val="32"/>
              <w:lang w:val="en-US" w:eastAsia="zh-CN"/>
            </w:rPr>
            <w:t>引言</w:t>
          </w:r>
          <w:r>
            <w:tab/>
          </w:r>
          <w:r>
            <w:fldChar w:fldCharType="begin"/>
          </w:r>
          <w:r>
            <w:instrText xml:space="preserve"> PAGEREF _Toc26412 \h </w:instrText>
          </w:r>
          <w:r>
            <w:fldChar w:fldCharType="separate"/>
          </w:r>
          <w:r>
            <w:t>IV</w:t>
          </w:r>
          <w:r>
            <w:fldChar w:fldCharType="end"/>
          </w:r>
          <w:r>
            <w:rPr>
              <w:rFonts w:ascii="Times New Roman" w:hAnsi="Times New Roman" w:cs="Times New Roman"/>
              <w:szCs w:val="28"/>
            </w:rPr>
            <w:fldChar w:fldCharType="end"/>
          </w:r>
        </w:p>
        <w:p>
          <w:pPr>
            <w:pStyle w:val="10"/>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_Toc9849 </w:instrText>
          </w:r>
          <w:r>
            <w:rPr>
              <w:rFonts w:ascii="Times New Roman" w:hAnsi="Times New Roman" w:cs="Times New Roman"/>
              <w:szCs w:val="28"/>
            </w:rPr>
            <w:fldChar w:fldCharType="separate"/>
          </w:r>
          <w:r>
            <w:rPr>
              <w:rFonts w:ascii="Times New Roman" w:hAnsi="Times New Roman" w:eastAsia="黑体" w:cs="Times New Roman"/>
              <w:bCs/>
              <w:szCs w:val="32"/>
            </w:rPr>
            <w:t>摘  要</w:t>
          </w:r>
          <w:r>
            <w:tab/>
          </w:r>
          <w:r>
            <w:fldChar w:fldCharType="begin"/>
          </w:r>
          <w:r>
            <w:instrText xml:space="preserve"> PAGEREF _Toc9849 \h </w:instrText>
          </w:r>
          <w:r>
            <w:fldChar w:fldCharType="separate"/>
          </w:r>
          <w:r>
            <w:t>V</w:t>
          </w:r>
          <w:r>
            <w:fldChar w:fldCharType="end"/>
          </w:r>
          <w:r>
            <w:rPr>
              <w:rFonts w:ascii="Times New Roman" w:hAnsi="Times New Roman" w:cs="Times New Roman"/>
              <w:szCs w:val="28"/>
            </w:rPr>
            <w:fldChar w:fldCharType="end"/>
          </w:r>
        </w:p>
        <w:p>
          <w:pPr>
            <w:pStyle w:val="10"/>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_Toc30618 </w:instrText>
          </w:r>
          <w:r>
            <w:rPr>
              <w:rFonts w:ascii="Times New Roman" w:hAnsi="Times New Roman" w:cs="Times New Roman"/>
              <w:szCs w:val="28"/>
            </w:rPr>
            <w:fldChar w:fldCharType="separate"/>
          </w:r>
          <w:r>
            <w:rPr>
              <w:rFonts w:hint="eastAsia" w:ascii="Times New Roman" w:hAnsi="Times New Roman"/>
            </w:rPr>
            <w:t>第</w:t>
          </w:r>
          <w:r>
            <w:rPr>
              <w:rFonts w:hint="eastAsia" w:ascii="Times New Roman" w:hAnsi="Times New Roman" w:cs="Times New Roman"/>
            </w:rPr>
            <w:t>一</w:t>
          </w:r>
          <w:r>
            <w:rPr>
              <w:rFonts w:hint="eastAsia" w:ascii="Times New Roman" w:hAnsi="Times New Roman"/>
            </w:rPr>
            <w:t xml:space="preserve">章 </w:t>
          </w:r>
          <w:r>
            <w:rPr>
              <w:rFonts w:hint="eastAsia" w:ascii="Times New Roman" w:hAnsi="Times New Roman"/>
              <w:lang w:val="en-US" w:eastAsia="zh-CN"/>
            </w:rPr>
            <w:t>绪论</w:t>
          </w:r>
          <w:r>
            <w:tab/>
          </w:r>
          <w:r>
            <w:fldChar w:fldCharType="begin"/>
          </w:r>
          <w:r>
            <w:instrText xml:space="preserve"> PAGEREF _Toc30618 \h </w:instrText>
          </w:r>
          <w:r>
            <w:fldChar w:fldCharType="separate"/>
          </w:r>
          <w:r>
            <w:t>1</w:t>
          </w:r>
          <w:r>
            <w:fldChar w:fldCharType="end"/>
          </w:r>
          <w:r>
            <w:rPr>
              <w:rFonts w:ascii="Times New Roman" w:hAnsi="Times New Roman" w:cs="Times New Roman"/>
              <w:szCs w:val="28"/>
            </w:rPr>
            <w:fldChar w:fldCharType="end"/>
          </w:r>
        </w:p>
        <w:p>
          <w:pPr>
            <w:pStyle w:val="7"/>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_Toc400 </w:instrText>
          </w:r>
          <w:r>
            <w:rPr>
              <w:rFonts w:ascii="Times New Roman" w:hAnsi="Times New Roman" w:cs="Times New Roman"/>
              <w:szCs w:val="28"/>
            </w:rPr>
            <w:fldChar w:fldCharType="separate"/>
          </w:r>
          <w:r>
            <w:rPr>
              <w:rFonts w:hint="default" w:ascii="Times New Roman" w:hAnsi="Times New Roman" w:eastAsia="黑体" w:cstheme="majorBidi"/>
              <w:szCs w:val="28"/>
              <w:lang w:val="en-US" w:eastAsia="zh-CN"/>
            </w:rPr>
            <w:t xml:space="preserve">1.1 </w:t>
          </w:r>
          <w:r>
            <w:rPr>
              <w:rFonts w:hint="eastAsia" w:ascii="Times New Roman" w:hAnsi="Times New Roman" w:eastAsia="黑体" w:cstheme="majorBidi"/>
              <w:szCs w:val="28"/>
              <w:lang w:val="en-US" w:eastAsia="zh-CN"/>
            </w:rPr>
            <w:t>课题背景</w:t>
          </w:r>
          <w:r>
            <w:tab/>
          </w:r>
          <w:r>
            <w:fldChar w:fldCharType="begin"/>
          </w:r>
          <w:r>
            <w:instrText xml:space="preserve"> PAGEREF _Toc400 \h </w:instrText>
          </w:r>
          <w:r>
            <w:fldChar w:fldCharType="separate"/>
          </w:r>
          <w:r>
            <w:t>1</w:t>
          </w:r>
          <w:r>
            <w:fldChar w:fldCharType="end"/>
          </w:r>
          <w:r>
            <w:rPr>
              <w:rFonts w:ascii="Times New Roman" w:hAnsi="Times New Roman" w:cs="Times New Roman"/>
              <w:szCs w:val="28"/>
            </w:rPr>
            <w:fldChar w:fldCharType="end"/>
          </w:r>
        </w:p>
        <w:p>
          <w:pPr>
            <w:pStyle w:val="7"/>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_Toc11348 </w:instrText>
          </w:r>
          <w:r>
            <w:rPr>
              <w:rFonts w:ascii="Times New Roman" w:hAnsi="Times New Roman" w:cs="Times New Roman"/>
              <w:szCs w:val="28"/>
            </w:rPr>
            <w:fldChar w:fldCharType="separate"/>
          </w:r>
          <w:r>
            <w:rPr>
              <w:rFonts w:hint="default" w:ascii="Times New Roman" w:hAnsi="Times New Roman" w:eastAsia="黑体" w:cstheme="majorBidi"/>
              <w:szCs w:val="28"/>
              <w:lang w:val="en-US" w:eastAsia="zh-CN"/>
            </w:rPr>
            <w:t xml:space="preserve">1.2 </w:t>
          </w:r>
          <w:r>
            <w:rPr>
              <w:rFonts w:hint="eastAsia" w:ascii="Times New Roman" w:hAnsi="Times New Roman" w:eastAsia="黑体" w:cstheme="majorBidi"/>
              <w:szCs w:val="28"/>
              <w:lang w:val="en-US" w:eastAsia="zh-CN"/>
            </w:rPr>
            <w:t>存在的问题</w:t>
          </w:r>
          <w:r>
            <w:tab/>
          </w:r>
          <w:r>
            <w:fldChar w:fldCharType="begin"/>
          </w:r>
          <w:r>
            <w:instrText xml:space="preserve"> PAGEREF _Toc11348 \h </w:instrText>
          </w:r>
          <w:r>
            <w:fldChar w:fldCharType="separate"/>
          </w:r>
          <w:r>
            <w:t>2</w:t>
          </w:r>
          <w:r>
            <w:fldChar w:fldCharType="end"/>
          </w:r>
          <w:r>
            <w:rPr>
              <w:rFonts w:ascii="Times New Roman" w:hAnsi="Times New Roman" w:cs="Times New Roman"/>
              <w:szCs w:val="28"/>
            </w:rPr>
            <w:fldChar w:fldCharType="end"/>
          </w:r>
        </w:p>
        <w:p>
          <w:pPr>
            <w:pStyle w:val="10"/>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_Toc20483 </w:instrText>
          </w:r>
          <w:r>
            <w:rPr>
              <w:rFonts w:ascii="Times New Roman" w:hAnsi="Times New Roman" w:cs="Times New Roman"/>
              <w:szCs w:val="28"/>
            </w:rPr>
            <w:fldChar w:fldCharType="separate"/>
          </w:r>
          <w:r>
            <w:rPr>
              <w:rFonts w:hint="eastAsia" w:ascii="Times New Roman" w:hAnsi="Times New Roman"/>
            </w:rPr>
            <w:t>第</w:t>
          </w:r>
          <w:r>
            <w:rPr>
              <w:rFonts w:hint="eastAsia" w:ascii="Times New Roman" w:hAnsi="Times New Roman" w:cs="Times New Roman"/>
              <w:lang w:val="en-US" w:eastAsia="zh-CN"/>
            </w:rPr>
            <w:t>二</w:t>
          </w:r>
          <w:r>
            <w:rPr>
              <w:rFonts w:hint="eastAsia" w:ascii="Times New Roman" w:hAnsi="Times New Roman"/>
            </w:rPr>
            <w:t xml:space="preserve">章 </w:t>
          </w:r>
          <w:r>
            <w:rPr>
              <w:rFonts w:hint="eastAsia" w:ascii="Times New Roman" w:hAnsi="Times New Roman"/>
              <w:lang w:val="en-US" w:eastAsia="zh-CN"/>
            </w:rPr>
            <w:t>理论计算与方法</w:t>
          </w:r>
          <w:r>
            <w:tab/>
          </w:r>
          <w:r>
            <w:fldChar w:fldCharType="begin"/>
          </w:r>
          <w:r>
            <w:instrText xml:space="preserve"> PAGEREF _Toc20483 \h </w:instrText>
          </w:r>
          <w:r>
            <w:fldChar w:fldCharType="separate"/>
          </w:r>
          <w:r>
            <w:t>3</w:t>
          </w:r>
          <w:r>
            <w:fldChar w:fldCharType="end"/>
          </w:r>
          <w:r>
            <w:rPr>
              <w:rFonts w:ascii="Times New Roman" w:hAnsi="Times New Roman" w:cs="Times New Roman"/>
              <w:szCs w:val="28"/>
            </w:rPr>
            <w:fldChar w:fldCharType="end"/>
          </w:r>
        </w:p>
        <w:p>
          <w:pPr>
            <w:pStyle w:val="7"/>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_Toc16179 </w:instrText>
          </w:r>
          <w:r>
            <w:rPr>
              <w:rFonts w:ascii="Times New Roman" w:hAnsi="Times New Roman" w:cs="Times New Roman"/>
              <w:szCs w:val="28"/>
            </w:rPr>
            <w:fldChar w:fldCharType="separate"/>
          </w:r>
          <w:r>
            <w:rPr>
              <w:rFonts w:hint="eastAsia" w:ascii="Times New Roman" w:hAnsi="Times New Roman" w:eastAsia="黑体" w:cstheme="majorBidi"/>
              <w:szCs w:val="28"/>
              <w:lang w:val="en-US" w:eastAsia="zh-CN"/>
            </w:rPr>
            <w:t>2</w:t>
          </w:r>
          <w:r>
            <w:rPr>
              <w:rFonts w:ascii="Times New Roman" w:hAnsi="Times New Roman" w:eastAsia="黑体" w:cstheme="majorBidi"/>
              <w:szCs w:val="28"/>
            </w:rPr>
            <w:t xml:space="preserve">.1 </w:t>
          </w:r>
          <w:r>
            <w:rPr>
              <w:rFonts w:hint="eastAsia" w:ascii="Times New Roman" w:hAnsi="Times New Roman" w:eastAsia="黑体" w:cstheme="majorBidi"/>
              <w:szCs w:val="28"/>
              <w:lang w:val="en-US" w:eastAsia="zh-CN"/>
            </w:rPr>
            <w:t>研究方法</w:t>
          </w:r>
          <w:r>
            <w:tab/>
          </w:r>
          <w:r>
            <w:fldChar w:fldCharType="begin"/>
          </w:r>
          <w:r>
            <w:instrText xml:space="preserve"> PAGEREF _Toc16179 \h </w:instrText>
          </w:r>
          <w:r>
            <w:fldChar w:fldCharType="separate"/>
          </w:r>
          <w:r>
            <w:t>3</w:t>
          </w:r>
          <w:r>
            <w:fldChar w:fldCharType="end"/>
          </w:r>
          <w:r>
            <w:rPr>
              <w:rFonts w:ascii="Times New Roman" w:hAnsi="Times New Roman" w:cs="Times New Roman"/>
              <w:szCs w:val="28"/>
            </w:rPr>
            <w:fldChar w:fldCharType="end"/>
          </w:r>
        </w:p>
        <w:p>
          <w:pPr>
            <w:pStyle w:val="10"/>
            <w:tabs>
              <w:tab w:val="right" w:leader="dot" w:pos="8306"/>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_Toc20573 </w:instrText>
          </w:r>
          <w:r>
            <w:rPr>
              <w:rFonts w:ascii="Times New Roman" w:hAnsi="Times New Roman" w:cs="Times New Roman"/>
              <w:szCs w:val="28"/>
            </w:rPr>
            <w:fldChar w:fldCharType="separate"/>
          </w:r>
          <w:r>
            <w:rPr>
              <w:rFonts w:hint="eastAsia" w:ascii="Times New Roman" w:hAnsi="Times New Roman"/>
            </w:rPr>
            <w:t>参考文献</w:t>
          </w:r>
          <w:r>
            <w:tab/>
          </w:r>
          <w:r>
            <w:fldChar w:fldCharType="begin"/>
          </w:r>
          <w:r>
            <w:instrText xml:space="preserve"> PAGEREF _Toc20573 \h </w:instrText>
          </w:r>
          <w:r>
            <w:fldChar w:fldCharType="separate"/>
          </w:r>
          <w:r>
            <w:t>5</w:t>
          </w:r>
          <w:r>
            <w:fldChar w:fldCharType="end"/>
          </w:r>
          <w:r>
            <w:rPr>
              <w:rFonts w:ascii="Times New Roman" w:hAnsi="Times New Roman" w:cs="Times New Roman"/>
              <w:szCs w:val="28"/>
            </w:rPr>
            <w:fldChar w:fldCharType="end"/>
          </w:r>
        </w:p>
        <w:p>
          <w:pPr>
            <w:widowControl/>
            <w:spacing w:line="288" w:lineRule="auto"/>
            <w:jc w:val="left"/>
            <w:rPr>
              <w:rFonts w:ascii="Times New Roman" w:hAnsi="Times New Roman" w:cs="Times New Roman"/>
              <w:sz w:val="24"/>
              <w:szCs w:val="28"/>
            </w:rPr>
            <w:sectPr>
              <w:headerReference r:id="rId9" w:type="default"/>
              <w:headerReference r:id="rId10" w:type="even"/>
              <w:pgSz w:w="11906" w:h="16838"/>
              <w:pgMar w:top="1440" w:right="1800" w:bottom="1440" w:left="1800" w:header="851" w:footer="992" w:gutter="0"/>
              <w:pgNumType w:fmt="upperRoman"/>
              <w:cols w:space="425" w:num="1"/>
              <w:docGrid w:type="lines" w:linePitch="312" w:charSpace="0"/>
            </w:sectPr>
          </w:pPr>
          <w:r>
            <w:rPr>
              <w:rFonts w:ascii="Times New Roman" w:hAnsi="Times New Roman" w:cs="Times New Roman"/>
              <w:szCs w:val="28"/>
            </w:rPr>
            <w:fldChar w:fldCharType="end"/>
          </w:r>
        </w:p>
      </w:sdtContent>
    </w:sdt>
    <w:p>
      <w:pPr>
        <w:pStyle w:val="36"/>
        <w:spacing w:line="360" w:lineRule="auto"/>
        <w:rPr>
          <w:rFonts w:hint="eastAsia" w:ascii="Times New Roman" w:hAnsi="Times New Roman"/>
          <w:lang w:val="en-US" w:eastAsia="zh-CN"/>
        </w:rPr>
      </w:pPr>
      <w:bookmarkStart w:id="4" w:name="_Toc199837193"/>
      <w:bookmarkStart w:id="5" w:name="_Toc30618"/>
      <w:r>
        <w:rPr>
          <w:rFonts w:hint="eastAsia" w:ascii="Times New Roman" w:hAnsi="Times New Roman"/>
        </w:rPr>
        <w:t>第</w:t>
      </w:r>
      <w:r>
        <w:rPr>
          <w:rFonts w:hint="eastAsia" w:ascii="Times New Roman" w:hAnsi="Times New Roman" w:cs="Times New Roman"/>
        </w:rPr>
        <w:t>一</w:t>
      </w:r>
      <w:r>
        <w:rPr>
          <w:rFonts w:hint="eastAsia" w:ascii="Times New Roman" w:hAnsi="Times New Roman"/>
        </w:rPr>
        <w:t xml:space="preserve">章 </w:t>
      </w:r>
      <w:bookmarkEnd w:id="4"/>
      <w:r>
        <w:rPr>
          <w:rFonts w:hint="eastAsia" w:ascii="Times New Roman" w:hAnsi="Times New Roman"/>
          <w:lang w:val="en-US" w:eastAsia="zh-CN"/>
        </w:rPr>
        <w:t>绪论</w:t>
      </w:r>
      <w:bookmarkEnd w:id="5"/>
    </w:p>
    <w:p>
      <w:pPr>
        <w:pStyle w:val="36"/>
        <w:spacing w:line="360" w:lineRule="auto"/>
        <w:rPr>
          <w:rFonts w:hint="eastAsia" w:ascii="Times New Roman" w:hAnsi="Times New Roman"/>
          <w:lang w:val="en-US" w:eastAsia="zh-CN"/>
        </w:rPr>
      </w:pPr>
    </w:p>
    <w:p>
      <w:pPr>
        <w:pStyle w:val="4"/>
        <w:numPr>
          <w:ilvl w:val="1"/>
          <w:numId w:val="1"/>
        </w:numPr>
        <w:spacing w:before="0" w:after="0" w:line="360" w:lineRule="auto"/>
        <w:rPr>
          <w:rFonts w:hint="eastAsia" w:ascii="Times New Roman" w:hAnsi="Times New Roman" w:eastAsia="黑体" w:cstheme="majorBidi"/>
          <w:sz w:val="28"/>
          <w:szCs w:val="28"/>
          <w:lang w:val="en-US" w:eastAsia="zh-CN"/>
        </w:rPr>
      </w:pPr>
      <w:bookmarkStart w:id="6" w:name="_Toc400"/>
      <w:bookmarkStart w:id="7" w:name="_Hlk161494922"/>
      <w:r>
        <w:rPr>
          <w:rFonts w:hint="eastAsia" w:ascii="Times New Roman" w:hAnsi="Times New Roman" w:eastAsia="黑体" w:cstheme="majorBidi"/>
          <w:sz w:val="28"/>
          <w:szCs w:val="28"/>
          <w:lang w:val="en-US" w:eastAsia="zh-CN"/>
        </w:rPr>
        <w:t>课题背景</w:t>
      </w:r>
      <w:bookmarkEnd w:id="6"/>
    </w:p>
    <w:p>
      <w:pPr>
        <w:numPr>
          <w:ilvl w:val="0"/>
          <w:numId w:val="0"/>
        </w:numPr>
        <w:ind w:leftChars="0"/>
        <w:rPr>
          <w:rFonts w:hint="eastAsia" w:ascii="宋体" w:hAnsi="宋体" w:eastAsia="宋体"/>
          <w:sz w:val="24"/>
          <w:szCs w:val="24"/>
        </w:rPr>
      </w:pPr>
      <w:r>
        <w:rPr>
          <w:rFonts w:hint="eastAsia"/>
          <w:lang w:val="en-US" w:eastAsia="zh-CN"/>
        </w:rPr>
        <w:t xml:space="preserve">  </w:t>
      </w:r>
      <w:bookmarkEnd w:id="7"/>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32"/>
        </w:rPr>
        <w:t>随着全球油气资源开发向深井、超深井及高含硫气田拓展，油田套管钢面临日益严苛的服役环境挑战。在高压、高温及硫化氢（H₂S）腐蚀环境下，高强度微合金钢易发生硫化物应力腐蚀开裂（Sulfide Stress Corrosion Cracking, SSC），其核心失效机制与氢脆现象密切相关。氢原子在材料内部的扩散、聚集以及与微观结构（如晶界、析出相）的相互作用，会导致晶界弱化及裂纹萌生，严重威胁材料的安全性与使用寿命。这种由"环境-力学-材料"多场耦合导致的结构失效，严重制约了深层油气资源的开发效率，迫使材料研发向高强度与高抗硫性能协同优化方向突破。</w:t>
      </w:r>
    </w:p>
    <w:p>
      <w:pPr>
        <w:widowControl w:val="0"/>
        <w:spacing w:line="360" w:lineRule="auto"/>
        <w:jc w:val="both"/>
        <w:rPr>
          <w:rFonts w:hint="eastAsia" w:ascii="宋体" w:hAnsi="宋体" w:eastAsia="宋体"/>
          <w:sz w:val="24"/>
          <w:szCs w:val="24"/>
        </w:rPr>
      </w:pPr>
      <w:r>
        <w:rPr>
          <w:rFonts w:hint="eastAsia" w:ascii="宋体" w:hAnsi="宋体" w:eastAsia="宋体" w:cs="宋体"/>
          <w:kern w:val="2"/>
          <w:sz w:val="24"/>
          <w:szCs w:val="24"/>
          <w:lang w:val="en-US" w:eastAsia="zh-CN" w:bidi="ar-SA"/>
        </w:rPr>
        <w:t xml:space="preserve">    传统的材料研发模式依赖于经验和实</w:t>
      </w:r>
      <w:bookmarkStart w:id="18" w:name="_GoBack"/>
      <w:bookmarkEnd w:id="18"/>
      <w:r>
        <w:rPr>
          <w:rFonts w:hint="eastAsia" w:ascii="宋体" w:hAnsi="宋体" w:eastAsia="宋体" w:cs="宋体"/>
          <w:kern w:val="2"/>
          <w:sz w:val="24"/>
          <w:szCs w:val="24"/>
          <w:lang w:val="en-US" w:eastAsia="zh-CN" w:bidi="ar-SA"/>
        </w:rPr>
        <w:t>验上的“试错”，存在研发成本高、周期长的弊端。当前数据驱动的第四研发模式的快速发展，材料学研究正从“经验驱动”向“计算模拟-数据驱动”模式转型。因此结合实际材料应用场景需求和当前的材料研发新范式，本研究旨在利用计算模拟和机器学习方法，筛选高强度抗硫钢。</w:t>
      </w:r>
    </w:p>
    <w:p>
      <w:pPr>
        <w:spacing w:line="360" w:lineRule="auto"/>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szCs w:val="24"/>
          <w:lang w:val="en-US" w:eastAsia="zh-CN"/>
        </w:rPr>
        <w:t>近年来，数据驱动的多目标优化方法在微合金钢及相关结构材料设计中的应用取得了显著进展。Saini 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_Ref22763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在研究微合金钢的多目标优化过程中，结合进化算法与交互式标量化策略（MultiDM/IOPIS），从产学协同视角出发，实现了抗拉强度、延伸率与断裂韧性等力学性能的协同优化，较好地解决了性能目标之间的冲突权衡问题。这项研究在目标设定和优化策略上与本项目的高强度-抗开裂双目标优化具有高度相似性，尤其在采用机器学习进行性能预测与优化方面提供了参考。此外，高斯过程与主动学习策略被广泛应用于高通量合金设计中。在高熵合金研究中，多任务高斯过程模型与贝叶斯优化框架已经成功实现了对复杂目标（如低热膨胀系数与高弹性模量）的联合优化，显示出较高的样本效率与适应能力，为本研究开展微合金钢的双目标贝叶斯优化提供了有益经验借鉴。Li 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_Ref22675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针对先进高强度钢（AHSS）建立了包括支持向量机（SVM）、极端梯度提升（XGBoost）和符号回归（Symbolic Regression）在内的多种预测模型，实现了基于数据驱动的多目标性能优化。他们进一步利用 SHAP（SHapley Additive exPlanations）方法评估输入特征的重要性，提升了模型的可解释性，并验证了组合多阶段结构设计的可行性。</w:t>
      </w:r>
      <w:r>
        <w:rPr>
          <w:rFonts w:hint="eastAsia" w:ascii="Times New Roman" w:hAnsi="Times New Roman" w:eastAsia="宋体" w:cs="Times New Roman"/>
          <w:kern w:val="2"/>
          <w:sz w:val="24"/>
          <w:szCs w:val="24"/>
          <w:lang w:val="en-US" w:eastAsia="zh-CN" w:bidi="ar-SA"/>
        </w:rPr>
        <w:t>在其他材料体系中，Liu 等人</w:t>
      </w:r>
      <w:r>
        <w:rPr>
          <w:rFonts w:hint="eastAsia" w:ascii="Times New Roman" w:hAnsi="Times New Roman" w:eastAsia="宋体" w:cs="Times New Roman"/>
          <w:kern w:val="2"/>
          <w:sz w:val="24"/>
          <w:szCs w:val="24"/>
          <w:vertAlign w:val="superscript"/>
          <w:lang w:val="en-US" w:eastAsia="zh-CN" w:bidi="ar-SA"/>
        </w:rPr>
        <w:fldChar w:fldCharType="begin"/>
      </w:r>
      <w:r>
        <w:rPr>
          <w:rFonts w:hint="eastAsia" w:ascii="Times New Roman" w:hAnsi="Times New Roman" w:eastAsia="宋体" w:cs="Times New Roman"/>
          <w:kern w:val="2"/>
          <w:sz w:val="24"/>
          <w:szCs w:val="24"/>
          <w:vertAlign w:val="superscript"/>
          <w:lang w:val="en-US" w:eastAsia="zh-CN" w:bidi="ar-SA"/>
        </w:rPr>
        <w:instrText xml:space="preserve"> REF _Ref22626 \r \h </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[4]</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将非支配排序遗传算法（NSGA-II）与极端梯度回归（XGBR）模型相结合，实现了对镁合金腐蚀速率与抗压强度的协同优化。最终获得的合金成分 MG-6.4Al-3.4Zn-4.6Cu 表现出优异的综合性能（腐蚀速率 538 mm/年，抗压强度 369 MPa），显著提高了开发效率，展示了多目标优化算法在结构材料设计中的广泛适用性。</w:t>
      </w:r>
    </w:p>
    <w:p>
      <w:pPr>
        <w:spacing w:line="360" w:lineRule="auto"/>
        <w:ind w:firstLine="420" w:firstLineChars="0"/>
        <w:rPr>
          <w:rFonts w:hint="eastAsia" w:ascii="Times New Roman" w:hAnsi="Times New Roman" w:eastAsia="宋体" w:cs="Times New Roman"/>
          <w:kern w:val="2"/>
          <w:sz w:val="24"/>
          <w:szCs w:val="24"/>
          <w:lang w:val="en-US" w:eastAsia="zh-CN" w:bidi="ar-SA"/>
        </w:rPr>
      </w:pPr>
    </w:p>
    <w:p>
      <w:pPr>
        <w:pStyle w:val="4"/>
        <w:numPr>
          <w:ilvl w:val="1"/>
          <w:numId w:val="1"/>
        </w:numPr>
        <w:spacing w:before="0" w:after="0" w:line="360" w:lineRule="auto"/>
        <w:rPr>
          <w:rFonts w:hint="eastAsia" w:ascii="Times New Roman" w:hAnsi="Times New Roman" w:eastAsia="黑体" w:cstheme="majorBidi"/>
          <w:sz w:val="28"/>
          <w:szCs w:val="28"/>
          <w:lang w:val="en-US" w:eastAsia="zh-CN"/>
        </w:rPr>
      </w:pPr>
      <w:bookmarkStart w:id="8" w:name="_Toc11348"/>
      <w:r>
        <w:rPr>
          <w:rFonts w:hint="eastAsia" w:ascii="Times New Roman" w:hAnsi="Times New Roman" w:eastAsia="黑体" w:cstheme="majorBidi"/>
          <w:sz w:val="28"/>
          <w:szCs w:val="28"/>
          <w:lang w:val="en-US" w:eastAsia="zh-CN"/>
        </w:rPr>
        <w:t>存在的问题</w:t>
      </w:r>
      <w:bookmarkEnd w:id="8"/>
    </w:p>
    <w:p>
      <w:pPr>
        <w:spacing w:line="360" w:lineRule="auto"/>
        <w:ind w:firstLine="420" w:firstLineChars="0"/>
        <w:rPr>
          <w:rFonts w:hint="eastAsia" w:ascii="Times New Roman" w:hAnsi="Times New Roman" w:eastAsia="宋体" w:cs="Times New Roman"/>
          <w:kern w:val="2"/>
          <w:sz w:val="24"/>
          <w:szCs w:val="24"/>
          <w:lang w:val="en-US" w:eastAsia="zh-CN" w:bidi="ar-SA"/>
        </w:rPr>
      </w:pPr>
    </w:p>
    <w:p>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尽管当前基于机器学习和多目标优化的合金设计研究取得了显著进展，但在实现微合金钢高强度与抗开裂性能协同优化的实际应用中，仍面临诸多挑战。首先，材料设计所涉及的高维特征空间中存在大量信息冗余，部分描述符缺乏明确的物理意义，容易导致模型过拟合，限制其泛化能力。其次，微合金钢体系的实验数据获取成本较高，数据稀缺且分布不均，严重影响了模型的稳定性与预测可靠性。此外，高强度与抗开裂性能往往存在一定的矛盾关系，目标函数之间的冲突使得传统的单目标优化方法难以兼顾性能平衡，对多目标优化策略提出了更高要求。在模型可解释性方面，尽管XGBoost、SVM等算法在预测精度上表现良好，但其“黑箱”特性限制了对材料性能机理的深入理解，因此亟需引入SHAP、LIME等可解释性方法，实现面向物理机制的“白盒化”设计。最后，在高维复杂空间中，高斯过程和贝叶斯优化方法面临样本效率下降和参数调节困难的问题，提升优化算法在计算效率与搜索能力方面的表现，仍需结合主动学习与迁移学习等先进策略加以改进。</w:t>
      </w:r>
    </w:p>
    <w:p>
      <w:pPr>
        <w:spacing w:line="360" w:lineRule="auto"/>
        <w:ind w:firstLine="420" w:firstLineChars="0"/>
        <w:rPr>
          <w:rFonts w:hint="default" w:ascii="Times New Roman" w:hAnsi="Times New Roman" w:eastAsia="宋体" w:cs="Times New Roman"/>
          <w:kern w:val="2"/>
          <w:sz w:val="24"/>
          <w:szCs w:val="24"/>
          <w:lang w:val="en-US" w:eastAsia="zh-CN" w:bidi="ar-SA"/>
        </w:rPr>
        <w:sectPr>
          <w:headerReference r:id="rId11" w:type="default"/>
          <w:footerReference r:id="rId13" w:type="default"/>
          <w:headerReference r:id="rId12" w:type="even"/>
          <w:pgSz w:w="11906" w:h="16838"/>
          <w:pgMar w:top="1440" w:right="1800" w:bottom="1440" w:left="1800" w:header="851" w:footer="992" w:gutter="0"/>
          <w:pgNumType w:start="1"/>
          <w:cols w:space="425" w:num="1"/>
          <w:docGrid w:type="lines" w:linePitch="312" w:charSpace="0"/>
        </w:sectPr>
      </w:pPr>
    </w:p>
    <w:p>
      <w:pPr>
        <w:pStyle w:val="36"/>
        <w:spacing w:line="360" w:lineRule="auto"/>
        <w:rPr>
          <w:rFonts w:hint="default" w:ascii="Times New Roman" w:hAnsi="Times New Roman" w:eastAsia="黑体"/>
          <w:lang w:val="en-US" w:eastAsia="zh-CN"/>
        </w:rPr>
      </w:pPr>
      <w:bookmarkStart w:id="9" w:name="_Toc20483"/>
      <w:r>
        <w:rPr>
          <w:rFonts w:hint="eastAsia" w:ascii="Times New Roman" w:hAnsi="Times New Roman"/>
        </w:rPr>
        <w:t>第</w:t>
      </w:r>
      <w:r>
        <w:rPr>
          <w:rFonts w:hint="eastAsia" w:ascii="Times New Roman" w:hAnsi="Times New Roman" w:cs="Times New Roman"/>
          <w:lang w:val="en-US" w:eastAsia="zh-CN"/>
        </w:rPr>
        <w:t>二</w:t>
      </w:r>
      <w:r>
        <w:rPr>
          <w:rFonts w:hint="eastAsia" w:ascii="Times New Roman" w:hAnsi="Times New Roman"/>
        </w:rPr>
        <w:t xml:space="preserve">章 </w:t>
      </w:r>
      <w:r>
        <w:rPr>
          <w:rFonts w:hint="eastAsia" w:ascii="Times New Roman" w:hAnsi="Times New Roman"/>
          <w:lang w:val="en-US" w:eastAsia="zh-CN"/>
        </w:rPr>
        <w:t>理论计算与方法</w:t>
      </w:r>
      <w:bookmarkEnd w:id="9"/>
    </w:p>
    <w:p>
      <w:pPr>
        <w:pStyle w:val="4"/>
        <w:spacing w:before="0" w:after="0" w:line="360" w:lineRule="auto"/>
        <w:rPr>
          <w:rFonts w:hint="eastAsia" w:ascii="Times New Roman" w:hAnsi="Times New Roman" w:eastAsia="黑体" w:cstheme="majorBidi"/>
          <w:sz w:val="28"/>
          <w:szCs w:val="28"/>
          <w:lang w:val="en-US" w:eastAsia="zh-CN"/>
        </w:rPr>
      </w:pPr>
    </w:p>
    <w:p>
      <w:pPr>
        <w:pStyle w:val="4"/>
        <w:spacing w:before="0" w:after="0" w:line="360" w:lineRule="auto"/>
        <w:rPr>
          <w:rFonts w:hint="default" w:ascii="Times New Roman" w:hAnsi="Times New Roman" w:eastAsia="黑体" w:cstheme="majorBidi"/>
          <w:sz w:val="28"/>
          <w:szCs w:val="28"/>
          <w:lang w:val="en-US" w:eastAsia="zh-CN"/>
        </w:rPr>
      </w:pPr>
      <w:bookmarkStart w:id="10" w:name="_Toc16179"/>
      <w:r>
        <w:rPr>
          <w:rFonts w:hint="eastAsia" w:ascii="Times New Roman" w:hAnsi="Times New Roman" w:eastAsia="黑体" w:cstheme="majorBidi"/>
          <w:sz w:val="28"/>
          <w:szCs w:val="28"/>
          <w:lang w:val="en-US" w:eastAsia="zh-CN"/>
        </w:rPr>
        <w:t>2</w:t>
      </w:r>
      <w:r>
        <w:rPr>
          <w:rFonts w:ascii="Times New Roman" w:hAnsi="Times New Roman" w:eastAsia="黑体" w:cstheme="majorBidi"/>
          <w:sz w:val="28"/>
          <w:szCs w:val="28"/>
        </w:rPr>
        <w:t xml:space="preserve">.1 </w:t>
      </w:r>
      <w:r>
        <w:rPr>
          <w:rFonts w:hint="eastAsia" w:ascii="Times New Roman" w:hAnsi="Times New Roman" w:eastAsia="黑体" w:cstheme="majorBidi"/>
          <w:sz w:val="28"/>
          <w:szCs w:val="28"/>
          <w:lang w:val="en-US" w:eastAsia="zh-CN"/>
        </w:rPr>
        <w:t>研究方法</w:t>
      </w:r>
      <w:bookmarkEnd w:id="10"/>
    </w:p>
    <w:p>
      <w:pPr>
        <w:pStyle w:val="4"/>
        <w:spacing w:before="0" w:after="0" w:line="360" w:lineRule="auto"/>
        <w:ind w:firstLine="480" w:firstLineChars="200"/>
        <w:rPr>
          <w:rFonts w:hint="eastAsia" w:ascii="Times New Roman" w:hAnsi="Times New Roman" w:eastAsia="宋体" w:cs="Times New Roman"/>
          <w:b w:val="0"/>
          <w:bCs w:val="0"/>
          <w:kern w:val="2"/>
          <w:sz w:val="24"/>
          <w:szCs w:val="24"/>
          <w:lang w:val="en-US" w:eastAsia="zh-CN" w:bidi="ar-SA"/>
        </w:rPr>
      </w:pPr>
    </w:p>
    <w:p>
      <w:pPr>
        <w:spacing w:line="36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研究旨在通过机器学习方法辅助结构材料的高性能合金设计，重点解决在复杂多变量设计空间中高效筛选和优化材料成分的挑战。为实现这一目标，首先从物理和化学角度出发，构建高维特征空间，设计用于表征材料力学性能的描述符体系。这些描述符不仅涵盖元素本征属性，如原子半径、电负性、第一电离能、结合能等，还包括弹性模量、晶格常数等反映宏观力学行为的特征参数。通过整合第一性原理（DFT）计算数据与已有实验数据库，建立了一个具有物理基础和实验可靠性的特征库。</w:t>
      </w:r>
    </w:p>
    <w:p>
      <w:pPr>
        <w:spacing w:line="36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为确保所选特征与目标性能具有良好的关联性与可解释性，采用主成分分析（PCA）进行降维处理，筛除冗余特征，同时保留对性能差异影响最大的主要成分。在此基础上，引入SHAP（Shapley Additive Explanations）值对各描述符的重要性进行量化，进一步识别对抗拉强度和抗硫腐蚀性能贡献显著的关键特征，为后续建模提供理论依据。</w:t>
      </w:r>
    </w:p>
    <w:p>
      <w:pPr>
        <w:spacing w:line="36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机器学习建模阶段，分别采用多种主流回归算法，包括随机森林（RF）、支持向量回归（SVR）、决策树（DT）等，对成分-工艺-性能三者之间的非线性关系进行拟合与评估。同时，重点研究高斯过程回归（GPR）与主动学习策略相结合的建模方式，在样本数量有限的情况下，利用模型不确定性指导数据选择，提高模型在小样本场景下的泛化能力与预测精度。此外，为增强模型稳健性，进一步将DFT计算数据与实验数据进行融合建模，构建物理指导与数据驱动相结合的预测体系。</w:t>
      </w:r>
    </w:p>
    <w:p>
      <w:pPr>
        <w:spacing w:line="360" w:lineRule="auto"/>
        <w:ind w:firstLine="480" w:firstLineChars="200"/>
        <w:rPr>
          <w:rFonts w:hint="default" w:ascii="Times New Roman" w:hAnsi="Times New Roman" w:eastAsia="宋体" w:cs="Times New Roman"/>
          <w:sz w:val="24"/>
          <w:szCs w:val="24"/>
          <w:lang w:val="en-US" w:eastAsia="zh-CN"/>
        </w:rPr>
        <w:sectPr>
          <w:headerReference r:id="rId14" w:type="default"/>
          <w:headerReference r:id="rId15" w:type="even"/>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sz w:val="24"/>
          <w:szCs w:val="24"/>
          <w:lang w:val="en-US" w:eastAsia="zh-CN"/>
        </w:rPr>
        <w:t xml:space="preserve">在获得可靠的预测模型后，开展基于机器学习替代模型的双目标优化研究。本研究以材料的抗拉强度（目标值125–135 ksi）和抗硫腐蚀性能为优化目标，采用非支配排序遗传算法（NSGA-Ⅱ）进行全局搜索与多目标演化。通过得到的 Pareto 最优解集，可以实现材料性能之间的平衡，针对特定工程需求选择最合适的成分组合。最终结合逆向设计思路，将优化结果映射回成分空间，输出具有实际可行性的合金配比方案，为高性能结构材料的高效开发提供理论支持和数据基础。 </w:t>
      </w:r>
    </w:p>
    <w:p>
      <w:pPr>
        <w:pStyle w:val="46"/>
        <w:jc w:val="center"/>
        <w:rPr>
          <w:rFonts w:hint="eastAsia" w:ascii="Times New Roman" w:hAnsi="Times New Roman"/>
        </w:rPr>
      </w:pPr>
      <w:bookmarkStart w:id="11" w:name="_Toc96634211"/>
      <w:bookmarkStart w:id="12" w:name="_Toc199837201"/>
      <w:bookmarkStart w:id="13" w:name="_Toc20573"/>
      <w:r>
        <w:rPr>
          <w:rFonts w:hint="eastAsia" w:ascii="Times New Roman" w:hAnsi="Times New Roman"/>
        </w:rPr>
        <w:t>参考文献</w:t>
      </w:r>
      <w:bookmarkEnd w:id="11"/>
      <w:bookmarkEnd w:id="12"/>
      <w:bookmarkEnd w:id="13"/>
    </w:p>
    <w:p>
      <w:pPr>
        <w:pStyle w:val="46"/>
        <w:rPr>
          <w:rFonts w:hint="eastAsia" w:ascii="Times New Roman" w:hAnsi="Times New Roman"/>
        </w:rPr>
      </w:pPr>
    </w:p>
    <w:p>
      <w:pPr>
        <w:widowControl w:val="0"/>
        <w:numPr>
          <w:ilvl w:val="0"/>
          <w:numId w:val="2"/>
        </w:numPr>
        <w:ind w:left="420" w:hanging="420" w:firstLineChars="0"/>
        <w:jc w:val="both"/>
        <w:rPr>
          <w:rFonts w:hint="eastAsia" w:ascii="Times New Roman" w:hAnsi="Times New Roman" w:eastAsia="宋体" w:cs="Times New Roman"/>
          <w:kern w:val="2"/>
          <w:sz w:val="24"/>
          <w:szCs w:val="24"/>
          <w:lang w:val="en-US" w:eastAsia="zh-CN" w:bidi="ar-SA"/>
        </w:rPr>
      </w:pPr>
      <w:bookmarkStart w:id="14" w:name="_Ref200735238"/>
      <w:r>
        <w:rPr>
          <w:rFonts w:ascii="Times New Roman" w:hAnsi="Times New Roman" w:eastAsia="宋体" w:cs="Times New Roman"/>
          <w:kern w:val="2"/>
          <w:sz w:val="24"/>
          <w:szCs w:val="24"/>
          <w:lang w:val="en-US" w:eastAsia="zh-CN" w:bidi="ar-SA"/>
        </w:rPr>
        <w:t>Liu B, Li Y, Li Z, et al. Effects of the addition of Nb and V on the microstructural evolution and hydrogen embrittlement resistance of high strength martensitic steels[J]. Scanning, 2022, 2022(1): 4040800.</w:t>
      </w:r>
      <w:bookmarkEnd w:id="14"/>
    </w:p>
    <w:p>
      <w:pPr>
        <w:widowControl w:val="0"/>
        <w:numPr>
          <w:ilvl w:val="0"/>
          <w:numId w:val="2"/>
        </w:numPr>
        <w:ind w:left="420" w:hanging="420" w:firstLineChars="0"/>
        <w:jc w:val="both"/>
        <w:rPr>
          <w:rFonts w:hint="eastAsia" w:ascii="Times New Roman" w:hAnsi="Times New Roman" w:eastAsia="宋体" w:cs="Times New Roman"/>
          <w:kern w:val="2"/>
          <w:sz w:val="24"/>
          <w:szCs w:val="24"/>
          <w:lang w:val="en-US" w:eastAsia="zh-CN" w:bidi="ar-SA"/>
        </w:rPr>
      </w:pPr>
      <w:bookmarkStart w:id="15" w:name="_Ref22763"/>
      <w:r>
        <w:rPr>
          <w:rFonts w:hint="eastAsia" w:ascii="Times New Roman" w:hAnsi="Times New Roman" w:eastAsia="宋体" w:cs="Times New Roman"/>
          <w:kern w:val="2"/>
          <w:sz w:val="24"/>
          <w:szCs w:val="24"/>
          <w:lang w:val="en-US" w:eastAsia="zh-CN" w:bidi="ar-SA"/>
        </w:rPr>
        <w:t xml:space="preserve">Interactive data-driven multiobjective optimization of metallurgical </w:t>
      </w:r>
      <w:bookmarkEnd w:id="15"/>
    </w:p>
    <w:p>
      <w:pPr>
        <w:keepNext w:val="0"/>
        <w:keepLines w:val="0"/>
        <w:widowControl/>
        <w:suppressLineNumbers w:val="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properties of microalloyed steels using the DESDEO framework</w:t>
      </w:r>
    </w:p>
    <w:p>
      <w:pPr>
        <w:widowControl w:val="0"/>
        <w:numPr>
          <w:ilvl w:val="0"/>
          <w:numId w:val="2"/>
        </w:numPr>
        <w:ind w:left="420" w:hanging="420" w:firstLineChars="0"/>
        <w:jc w:val="both"/>
        <w:rPr>
          <w:rFonts w:hint="eastAsia" w:ascii="Times New Roman" w:hAnsi="Times New Roman" w:eastAsia="宋体" w:cs="Times New Roman"/>
          <w:kern w:val="2"/>
          <w:sz w:val="24"/>
          <w:szCs w:val="24"/>
          <w:lang w:val="en-US" w:eastAsia="zh-CN" w:bidi="ar-SA"/>
        </w:rPr>
      </w:pPr>
      <w:bookmarkStart w:id="16" w:name="_Ref22675"/>
      <w:r>
        <w:rPr>
          <w:rFonts w:hint="eastAsia" w:ascii="Times New Roman" w:hAnsi="Times New Roman" w:eastAsia="宋体" w:cs="Times New Roman"/>
          <w:kern w:val="2"/>
          <w:sz w:val="24"/>
          <w:szCs w:val="24"/>
          <w:lang w:val="en-US" w:eastAsia="zh-CN" w:bidi="ar-SA"/>
        </w:rPr>
        <w:t>Prediction and optimization of stretch flangeability of advanced high strength steels utilizing machine learning approaches</w:t>
      </w:r>
      <w:bookmarkEnd w:id="16"/>
    </w:p>
    <w:p>
      <w:pPr>
        <w:widowControl w:val="0"/>
        <w:numPr>
          <w:ilvl w:val="0"/>
          <w:numId w:val="2"/>
        </w:numPr>
        <w:ind w:left="420" w:hanging="420" w:firstLineChars="0"/>
        <w:jc w:val="both"/>
        <w:rPr>
          <w:rFonts w:hint="eastAsia" w:ascii="Times New Roman" w:hAnsi="Times New Roman" w:eastAsia="宋体" w:cs="Times New Roman"/>
          <w:kern w:val="2"/>
          <w:sz w:val="24"/>
          <w:szCs w:val="24"/>
          <w:lang w:val="en-US" w:eastAsia="zh-CN" w:bidi="ar-SA"/>
        </w:rPr>
      </w:pPr>
      <w:bookmarkStart w:id="17" w:name="_Ref22626"/>
      <w:r>
        <w:rPr>
          <w:rFonts w:hint="eastAsia" w:ascii="Times New Roman" w:hAnsi="Times New Roman" w:eastAsia="宋体" w:cs="Times New Roman"/>
          <w:kern w:val="2"/>
          <w:sz w:val="24"/>
          <w:szCs w:val="24"/>
          <w:lang w:val="en-US" w:eastAsia="zh-CN" w:bidi="ar-SA"/>
        </w:rPr>
        <w:t>Multi</w:t>
      </w:r>
      <w:r>
        <w:rPr>
          <w:rFonts w:hint="eastAsia" w:ascii="Times New Roman" w:hAnsi="Times New Roman" w:eastAsia="宋体" w:cs="Times New Roman"/>
          <w:kern w:val="2"/>
          <w:sz w:val="24"/>
          <w:szCs w:val="24"/>
          <w:lang w:val="en-US" w:eastAsia="zh-CN" w:bidi="ar-SA"/>
        </w:rPr>
        <w:noBreakHyphen/>
      </w:r>
      <w:r>
        <w:rPr>
          <w:rFonts w:hint="eastAsia" w:ascii="Times New Roman" w:hAnsi="Times New Roman" w:eastAsia="宋体" w:cs="Times New Roman"/>
          <w:kern w:val="2"/>
          <w:sz w:val="24"/>
          <w:szCs w:val="24"/>
          <w:lang w:val="en-US" w:eastAsia="zh-CN" w:bidi="ar-SA"/>
        </w:rPr>
        <w:t xml:space="preserve">objective optimization of fracturing ball strength and corrosion </w:t>
      </w:r>
      <w:r>
        <w:rPr>
          <w:rFonts w:hint="default" w:ascii="Times New Roman" w:hAnsi="Times New Roman" w:eastAsia="宋体" w:cs="Times New Roman"/>
          <w:kern w:val="2"/>
          <w:sz w:val="24"/>
          <w:szCs w:val="24"/>
          <w:lang w:val="en-US" w:eastAsia="zh-CN" w:bidi="ar-SA"/>
        </w:rPr>
        <w:t>rate with genetic algorithms and interpretable machine learning</w:t>
      </w:r>
      <w:bookmarkEnd w:id="17"/>
    </w:p>
    <w:p>
      <w:pPr>
        <w:pStyle w:val="46"/>
        <w:jc w:val="both"/>
        <w:rPr>
          <w:rFonts w:hint="eastAsia" w:ascii="Times New Roman" w:hAnsi="Times New Roman"/>
        </w:rPr>
      </w:pPr>
    </w:p>
    <w:sectPr>
      <w:headerReference r:id="rId1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1"/>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标题 CS)">
    <w:altName w:val="等线"/>
    <w:panose1 w:val="00000000000000000000"/>
    <w:charset w:val="86"/>
    <w:family w:val="roman"/>
    <w:pitch w:val="default"/>
    <w:sig w:usb0="00000000" w:usb1="00000000" w:usb2="00000000" w:usb3="00000000" w:csb0="00000000" w:csb1="00000000"/>
  </w:font>
  <w:font w:name="Times New Roman (正文 CS 字体)">
    <w:altName w:val="等线"/>
    <w:panose1 w:val="00000000000000000000"/>
    <w:charset w:val="86"/>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9478581"/>
      <w:docPartObj>
        <w:docPartGallery w:val="autotext"/>
      </w:docPartObj>
    </w:sdtPr>
    <w:sdtEndPr>
      <w:rPr>
        <w:rFonts w:ascii="Times New Roman" w:hAnsi="Times New Roman" w:eastAsia="宋体" w:cs="Times New Roman"/>
      </w:rPr>
    </w:sdtEndPr>
    <w:sdtContent>
      <w:p>
        <w:pPr>
          <w:pStyle w:val="8"/>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w:t>
        </w:r>
        <w:r>
          <w:rPr>
            <w:rFonts w:ascii="Times New Roman" w:hAnsi="Times New Roman" w:eastAsia="宋体"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rPr>
        <w:rFonts w:hint="eastAsia" w:ascii="宋体" w:hAnsi="宋体" w:eastAsia="宋体"/>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ascii="宋体" w:hAnsi="宋体" w:eastAsia="宋体"/>
      </w:rPr>
    </w:pPr>
    <w:r>
      <w:rPr>
        <w:rFonts w:ascii="宋体" w:hAnsi="宋体" w:eastAsia="宋体"/>
      </w:rPr>
      <w:fldChar w:fldCharType="begin"/>
    </w:r>
    <w:r>
      <w:rPr>
        <w:rFonts w:ascii="宋体" w:hAnsi="宋体" w:eastAsia="宋体"/>
      </w:rPr>
      <w:instrText xml:space="preserve"> STYLEREF  第一章  \* MERGEFORMAT </w:instrText>
    </w:r>
    <w:r>
      <w:rPr>
        <w:rFonts w:ascii="宋体" w:hAnsi="宋体" w:eastAsia="宋体"/>
      </w:rPr>
      <w:fldChar w:fldCharType="separate"/>
    </w:r>
    <w:r>
      <w:rPr>
        <w:rFonts w:ascii="宋体" w:hAnsi="宋体" w:eastAsia="宋体"/>
      </w:rPr>
      <w:t>第一章 绪论</w:t>
    </w:r>
    <w:r>
      <w:rPr>
        <w:rFonts w:ascii="宋体" w:hAnsi="宋体" w:eastAsia="宋体"/>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ascii="宋体" w:hAnsi="宋体" w:eastAsia="宋体"/>
      </w:rPr>
    </w:pPr>
    <w:r>
      <w:rPr>
        <w:rFonts w:hint="eastAsia" w:ascii="宋体" w:hAnsi="宋体" w:eastAsia="宋体"/>
        <w:bCs/>
      </w:rPr>
      <w:t>航空航天材料及工程应用</w:t>
    </w:r>
    <w:r>
      <w:rPr>
        <w:rFonts w:hint="eastAsia" w:ascii="宋体" w:hAnsi="宋体" w:eastAsia="宋体"/>
      </w:rPr>
      <w:t>——课程作业</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ascii="Times New Roman" w:hAnsi="Times New Roman" w:eastAsia="宋体" w:cs="Times New Roma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rPr>
    </w:pPr>
    <w:r>
      <w:fldChar w:fldCharType="begin"/>
    </w:r>
    <w:r>
      <w:instrText xml:space="preserve"> STYLEREF  参考文献  \* MERGEFORMAT </w:instrText>
    </w:r>
    <w:r>
      <w:fldChar w:fldCharType="separate"/>
    </w:r>
    <w:r>
      <w:t>参考文献</w:t>
    </w:r>
    <w:r>
      <w:rPr>
        <w:rFonts w:hint="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45324D"/>
    <w:multiLevelType w:val="multilevel"/>
    <w:tmpl w:val="6D45324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2727773"/>
    <w:multiLevelType w:val="multilevel"/>
    <w:tmpl w:val="7272777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zMzBhM2FmNDUzNmMzODUxZDUyOTc2MGU4MjViMzgifQ=="/>
    <w:docVar w:name="KSO_WPS_MARK_KEY" w:val="db809df0-52d2-4937-b90b-7db390f254bf"/>
  </w:docVars>
  <w:rsids>
    <w:rsidRoot w:val="003C1B13"/>
    <w:rsid w:val="00000095"/>
    <w:rsid w:val="00002BAE"/>
    <w:rsid w:val="00003FF6"/>
    <w:rsid w:val="00004CFB"/>
    <w:rsid w:val="00004D76"/>
    <w:rsid w:val="00004DB8"/>
    <w:rsid w:val="000060EE"/>
    <w:rsid w:val="00006320"/>
    <w:rsid w:val="00006802"/>
    <w:rsid w:val="00007246"/>
    <w:rsid w:val="000074C7"/>
    <w:rsid w:val="00007614"/>
    <w:rsid w:val="00007938"/>
    <w:rsid w:val="00010753"/>
    <w:rsid w:val="0001082E"/>
    <w:rsid w:val="0001141C"/>
    <w:rsid w:val="00011856"/>
    <w:rsid w:val="00011BED"/>
    <w:rsid w:val="00012B6C"/>
    <w:rsid w:val="0001300E"/>
    <w:rsid w:val="00013049"/>
    <w:rsid w:val="00013EF9"/>
    <w:rsid w:val="000143B2"/>
    <w:rsid w:val="000145BC"/>
    <w:rsid w:val="00014C3B"/>
    <w:rsid w:val="000158FE"/>
    <w:rsid w:val="00016007"/>
    <w:rsid w:val="000164D4"/>
    <w:rsid w:val="0001671C"/>
    <w:rsid w:val="000167BD"/>
    <w:rsid w:val="00016BB0"/>
    <w:rsid w:val="00016D40"/>
    <w:rsid w:val="00016EF3"/>
    <w:rsid w:val="00017B8E"/>
    <w:rsid w:val="00017E4C"/>
    <w:rsid w:val="000202E7"/>
    <w:rsid w:val="000204BE"/>
    <w:rsid w:val="00021B85"/>
    <w:rsid w:val="00021D10"/>
    <w:rsid w:val="0002247A"/>
    <w:rsid w:val="00022905"/>
    <w:rsid w:val="00022E0A"/>
    <w:rsid w:val="00024234"/>
    <w:rsid w:val="00024746"/>
    <w:rsid w:val="00024CC0"/>
    <w:rsid w:val="00024D1D"/>
    <w:rsid w:val="00024D35"/>
    <w:rsid w:val="000252AD"/>
    <w:rsid w:val="00025ED6"/>
    <w:rsid w:val="00025F1F"/>
    <w:rsid w:val="00026230"/>
    <w:rsid w:val="000279DA"/>
    <w:rsid w:val="00027C75"/>
    <w:rsid w:val="00030688"/>
    <w:rsid w:val="00031D92"/>
    <w:rsid w:val="000330CF"/>
    <w:rsid w:val="000339D8"/>
    <w:rsid w:val="00033FBC"/>
    <w:rsid w:val="00034DBD"/>
    <w:rsid w:val="00034E61"/>
    <w:rsid w:val="0003569B"/>
    <w:rsid w:val="0003579F"/>
    <w:rsid w:val="00035D1A"/>
    <w:rsid w:val="0003698E"/>
    <w:rsid w:val="00036E07"/>
    <w:rsid w:val="00037B11"/>
    <w:rsid w:val="00037BEB"/>
    <w:rsid w:val="00040B29"/>
    <w:rsid w:val="00040C15"/>
    <w:rsid w:val="0004254D"/>
    <w:rsid w:val="000425A8"/>
    <w:rsid w:val="00042E67"/>
    <w:rsid w:val="00044728"/>
    <w:rsid w:val="000447AF"/>
    <w:rsid w:val="00045903"/>
    <w:rsid w:val="00045D60"/>
    <w:rsid w:val="00045E7E"/>
    <w:rsid w:val="0004624F"/>
    <w:rsid w:val="0004652C"/>
    <w:rsid w:val="00047471"/>
    <w:rsid w:val="000479CF"/>
    <w:rsid w:val="00047C1F"/>
    <w:rsid w:val="00047CFE"/>
    <w:rsid w:val="00047FD4"/>
    <w:rsid w:val="00047FF8"/>
    <w:rsid w:val="00050368"/>
    <w:rsid w:val="000508D2"/>
    <w:rsid w:val="0005156C"/>
    <w:rsid w:val="000524DE"/>
    <w:rsid w:val="000526D1"/>
    <w:rsid w:val="00052C26"/>
    <w:rsid w:val="0005358E"/>
    <w:rsid w:val="00053785"/>
    <w:rsid w:val="0005387F"/>
    <w:rsid w:val="00054217"/>
    <w:rsid w:val="000542C2"/>
    <w:rsid w:val="00054F8E"/>
    <w:rsid w:val="00055032"/>
    <w:rsid w:val="00055794"/>
    <w:rsid w:val="00055A19"/>
    <w:rsid w:val="00055ECE"/>
    <w:rsid w:val="00057143"/>
    <w:rsid w:val="00057831"/>
    <w:rsid w:val="000614B1"/>
    <w:rsid w:val="00061A9A"/>
    <w:rsid w:val="00062012"/>
    <w:rsid w:val="0006209B"/>
    <w:rsid w:val="000626DC"/>
    <w:rsid w:val="000627C3"/>
    <w:rsid w:val="0006289B"/>
    <w:rsid w:val="00062DCF"/>
    <w:rsid w:val="00062FA1"/>
    <w:rsid w:val="00063CFB"/>
    <w:rsid w:val="00064525"/>
    <w:rsid w:val="0006558C"/>
    <w:rsid w:val="000656CC"/>
    <w:rsid w:val="00065BEC"/>
    <w:rsid w:val="00065CDE"/>
    <w:rsid w:val="00065DBE"/>
    <w:rsid w:val="00067417"/>
    <w:rsid w:val="0006793B"/>
    <w:rsid w:val="0006796B"/>
    <w:rsid w:val="0007025A"/>
    <w:rsid w:val="00070C35"/>
    <w:rsid w:val="00070E9B"/>
    <w:rsid w:val="00071490"/>
    <w:rsid w:val="00071938"/>
    <w:rsid w:val="0007250A"/>
    <w:rsid w:val="000725B7"/>
    <w:rsid w:val="00072BF1"/>
    <w:rsid w:val="00072E35"/>
    <w:rsid w:val="00073982"/>
    <w:rsid w:val="00073F41"/>
    <w:rsid w:val="00074DE1"/>
    <w:rsid w:val="00075027"/>
    <w:rsid w:val="00075162"/>
    <w:rsid w:val="000754DD"/>
    <w:rsid w:val="00075D45"/>
    <w:rsid w:val="00076FC4"/>
    <w:rsid w:val="0008013D"/>
    <w:rsid w:val="00081C7A"/>
    <w:rsid w:val="000820F8"/>
    <w:rsid w:val="00082526"/>
    <w:rsid w:val="00082538"/>
    <w:rsid w:val="00082E2F"/>
    <w:rsid w:val="00083165"/>
    <w:rsid w:val="00083850"/>
    <w:rsid w:val="0008387B"/>
    <w:rsid w:val="000844E9"/>
    <w:rsid w:val="00085C0D"/>
    <w:rsid w:val="00085C51"/>
    <w:rsid w:val="00085CAA"/>
    <w:rsid w:val="0008730E"/>
    <w:rsid w:val="0009036F"/>
    <w:rsid w:val="000909FA"/>
    <w:rsid w:val="00090D1C"/>
    <w:rsid w:val="0009187A"/>
    <w:rsid w:val="00091912"/>
    <w:rsid w:val="00092C5C"/>
    <w:rsid w:val="00093196"/>
    <w:rsid w:val="00093472"/>
    <w:rsid w:val="00093AF9"/>
    <w:rsid w:val="00093F5A"/>
    <w:rsid w:val="0009476C"/>
    <w:rsid w:val="0009580D"/>
    <w:rsid w:val="00095F05"/>
    <w:rsid w:val="000963FB"/>
    <w:rsid w:val="000964D2"/>
    <w:rsid w:val="00096EEB"/>
    <w:rsid w:val="00096F3F"/>
    <w:rsid w:val="000A0236"/>
    <w:rsid w:val="000A0E5F"/>
    <w:rsid w:val="000A13CA"/>
    <w:rsid w:val="000A238D"/>
    <w:rsid w:val="000A27C7"/>
    <w:rsid w:val="000A34AB"/>
    <w:rsid w:val="000A3E12"/>
    <w:rsid w:val="000A7B1D"/>
    <w:rsid w:val="000A7F47"/>
    <w:rsid w:val="000B04B7"/>
    <w:rsid w:val="000B074C"/>
    <w:rsid w:val="000B11F5"/>
    <w:rsid w:val="000B20A4"/>
    <w:rsid w:val="000B2385"/>
    <w:rsid w:val="000B3185"/>
    <w:rsid w:val="000B3B32"/>
    <w:rsid w:val="000B634A"/>
    <w:rsid w:val="000C0290"/>
    <w:rsid w:val="000C0A09"/>
    <w:rsid w:val="000C2A0F"/>
    <w:rsid w:val="000C2FD4"/>
    <w:rsid w:val="000C3214"/>
    <w:rsid w:val="000C3988"/>
    <w:rsid w:val="000C42B1"/>
    <w:rsid w:val="000C4668"/>
    <w:rsid w:val="000C5686"/>
    <w:rsid w:val="000C719B"/>
    <w:rsid w:val="000C7255"/>
    <w:rsid w:val="000C7A53"/>
    <w:rsid w:val="000D04BA"/>
    <w:rsid w:val="000D0D63"/>
    <w:rsid w:val="000D1ED5"/>
    <w:rsid w:val="000D2CDB"/>
    <w:rsid w:val="000D3278"/>
    <w:rsid w:val="000D3310"/>
    <w:rsid w:val="000D3414"/>
    <w:rsid w:val="000D34C9"/>
    <w:rsid w:val="000D37B0"/>
    <w:rsid w:val="000D3936"/>
    <w:rsid w:val="000D3990"/>
    <w:rsid w:val="000D3E96"/>
    <w:rsid w:val="000D430E"/>
    <w:rsid w:val="000D4396"/>
    <w:rsid w:val="000D5590"/>
    <w:rsid w:val="000D5DE6"/>
    <w:rsid w:val="000D6926"/>
    <w:rsid w:val="000D77B8"/>
    <w:rsid w:val="000E20C6"/>
    <w:rsid w:val="000E2906"/>
    <w:rsid w:val="000E29A8"/>
    <w:rsid w:val="000E2EEA"/>
    <w:rsid w:val="000E337A"/>
    <w:rsid w:val="000E4183"/>
    <w:rsid w:val="000E43E3"/>
    <w:rsid w:val="000E4B79"/>
    <w:rsid w:val="000E4BF8"/>
    <w:rsid w:val="000E56C0"/>
    <w:rsid w:val="000E714F"/>
    <w:rsid w:val="000E730B"/>
    <w:rsid w:val="000E7810"/>
    <w:rsid w:val="000E7A78"/>
    <w:rsid w:val="000F007E"/>
    <w:rsid w:val="000F02A8"/>
    <w:rsid w:val="000F0D95"/>
    <w:rsid w:val="000F1002"/>
    <w:rsid w:val="000F1099"/>
    <w:rsid w:val="000F1C8A"/>
    <w:rsid w:val="000F26C3"/>
    <w:rsid w:val="000F2F53"/>
    <w:rsid w:val="000F3757"/>
    <w:rsid w:val="000F3848"/>
    <w:rsid w:val="000F3F73"/>
    <w:rsid w:val="000F4A81"/>
    <w:rsid w:val="000F4F1C"/>
    <w:rsid w:val="000F549E"/>
    <w:rsid w:val="000F728C"/>
    <w:rsid w:val="000F74E8"/>
    <w:rsid w:val="000F7528"/>
    <w:rsid w:val="000F7AE1"/>
    <w:rsid w:val="000F7D82"/>
    <w:rsid w:val="00100350"/>
    <w:rsid w:val="00100ADD"/>
    <w:rsid w:val="00100BF9"/>
    <w:rsid w:val="00101ED2"/>
    <w:rsid w:val="00102517"/>
    <w:rsid w:val="00104164"/>
    <w:rsid w:val="00104446"/>
    <w:rsid w:val="001044D6"/>
    <w:rsid w:val="00105371"/>
    <w:rsid w:val="00105549"/>
    <w:rsid w:val="001056DA"/>
    <w:rsid w:val="00105750"/>
    <w:rsid w:val="00105D9D"/>
    <w:rsid w:val="00106E4D"/>
    <w:rsid w:val="00107106"/>
    <w:rsid w:val="00111B6F"/>
    <w:rsid w:val="00112097"/>
    <w:rsid w:val="00112A57"/>
    <w:rsid w:val="00113527"/>
    <w:rsid w:val="00113A0E"/>
    <w:rsid w:val="00113C00"/>
    <w:rsid w:val="00115363"/>
    <w:rsid w:val="00115410"/>
    <w:rsid w:val="00115CCA"/>
    <w:rsid w:val="00116221"/>
    <w:rsid w:val="00116C20"/>
    <w:rsid w:val="00117149"/>
    <w:rsid w:val="00120142"/>
    <w:rsid w:val="001203B6"/>
    <w:rsid w:val="00120707"/>
    <w:rsid w:val="00120F15"/>
    <w:rsid w:val="00120F3F"/>
    <w:rsid w:val="00121155"/>
    <w:rsid w:val="00122F79"/>
    <w:rsid w:val="00122F7F"/>
    <w:rsid w:val="001230FD"/>
    <w:rsid w:val="00123A26"/>
    <w:rsid w:val="00123AB5"/>
    <w:rsid w:val="0012404A"/>
    <w:rsid w:val="00124B77"/>
    <w:rsid w:val="00124BB5"/>
    <w:rsid w:val="00124D3D"/>
    <w:rsid w:val="001250E9"/>
    <w:rsid w:val="0012514B"/>
    <w:rsid w:val="00125280"/>
    <w:rsid w:val="00125EE3"/>
    <w:rsid w:val="0012619C"/>
    <w:rsid w:val="0012673F"/>
    <w:rsid w:val="00126E20"/>
    <w:rsid w:val="00127E64"/>
    <w:rsid w:val="001301C3"/>
    <w:rsid w:val="00131304"/>
    <w:rsid w:val="0013149F"/>
    <w:rsid w:val="00131538"/>
    <w:rsid w:val="00132005"/>
    <w:rsid w:val="0013259B"/>
    <w:rsid w:val="00132BF3"/>
    <w:rsid w:val="001330C8"/>
    <w:rsid w:val="00133218"/>
    <w:rsid w:val="00134B4A"/>
    <w:rsid w:val="0013580E"/>
    <w:rsid w:val="00135A14"/>
    <w:rsid w:val="00135A7B"/>
    <w:rsid w:val="00135C4E"/>
    <w:rsid w:val="001360B3"/>
    <w:rsid w:val="00140533"/>
    <w:rsid w:val="0014093A"/>
    <w:rsid w:val="00140C62"/>
    <w:rsid w:val="001413BF"/>
    <w:rsid w:val="00141DF6"/>
    <w:rsid w:val="0014236A"/>
    <w:rsid w:val="001426A2"/>
    <w:rsid w:val="001437F5"/>
    <w:rsid w:val="00144AE8"/>
    <w:rsid w:val="00144AFD"/>
    <w:rsid w:val="001450FE"/>
    <w:rsid w:val="0014546F"/>
    <w:rsid w:val="00146050"/>
    <w:rsid w:val="00146D00"/>
    <w:rsid w:val="00146FD9"/>
    <w:rsid w:val="00147088"/>
    <w:rsid w:val="0014796E"/>
    <w:rsid w:val="00147FFD"/>
    <w:rsid w:val="001502DD"/>
    <w:rsid w:val="001508FC"/>
    <w:rsid w:val="00150B23"/>
    <w:rsid w:val="001516AC"/>
    <w:rsid w:val="00152009"/>
    <w:rsid w:val="00152084"/>
    <w:rsid w:val="00153069"/>
    <w:rsid w:val="001539B4"/>
    <w:rsid w:val="00153A17"/>
    <w:rsid w:val="00153D79"/>
    <w:rsid w:val="00153E31"/>
    <w:rsid w:val="00154226"/>
    <w:rsid w:val="00155DE6"/>
    <w:rsid w:val="00156E9B"/>
    <w:rsid w:val="001576D5"/>
    <w:rsid w:val="00160596"/>
    <w:rsid w:val="00160FBB"/>
    <w:rsid w:val="00161317"/>
    <w:rsid w:val="001614E2"/>
    <w:rsid w:val="0016226F"/>
    <w:rsid w:val="00164B03"/>
    <w:rsid w:val="00164FC3"/>
    <w:rsid w:val="00165099"/>
    <w:rsid w:val="00165248"/>
    <w:rsid w:val="001652B0"/>
    <w:rsid w:val="0016688D"/>
    <w:rsid w:val="001669C9"/>
    <w:rsid w:val="0016735F"/>
    <w:rsid w:val="001675F0"/>
    <w:rsid w:val="0016761C"/>
    <w:rsid w:val="0016793A"/>
    <w:rsid w:val="00167FDD"/>
    <w:rsid w:val="00170C7C"/>
    <w:rsid w:val="001717FD"/>
    <w:rsid w:val="0017270A"/>
    <w:rsid w:val="00172C0F"/>
    <w:rsid w:val="00172F2C"/>
    <w:rsid w:val="001735AB"/>
    <w:rsid w:val="00173DC2"/>
    <w:rsid w:val="00174CC9"/>
    <w:rsid w:val="00175175"/>
    <w:rsid w:val="001754BD"/>
    <w:rsid w:val="0017572A"/>
    <w:rsid w:val="00175A54"/>
    <w:rsid w:val="00175F7E"/>
    <w:rsid w:val="00176DAB"/>
    <w:rsid w:val="00177660"/>
    <w:rsid w:val="001777F4"/>
    <w:rsid w:val="00177E34"/>
    <w:rsid w:val="00181B3B"/>
    <w:rsid w:val="0018296E"/>
    <w:rsid w:val="001832C0"/>
    <w:rsid w:val="0018418F"/>
    <w:rsid w:val="001850A4"/>
    <w:rsid w:val="001851CD"/>
    <w:rsid w:val="00185EBD"/>
    <w:rsid w:val="00186A6E"/>
    <w:rsid w:val="00186DAB"/>
    <w:rsid w:val="001872A7"/>
    <w:rsid w:val="001916D0"/>
    <w:rsid w:val="00191C98"/>
    <w:rsid w:val="0019317F"/>
    <w:rsid w:val="001932E6"/>
    <w:rsid w:val="00194A1C"/>
    <w:rsid w:val="00194C5F"/>
    <w:rsid w:val="0019526E"/>
    <w:rsid w:val="00195A2F"/>
    <w:rsid w:val="00195A6E"/>
    <w:rsid w:val="001A033C"/>
    <w:rsid w:val="001A0363"/>
    <w:rsid w:val="001A1303"/>
    <w:rsid w:val="001A241A"/>
    <w:rsid w:val="001A2773"/>
    <w:rsid w:val="001A2C3F"/>
    <w:rsid w:val="001A2F31"/>
    <w:rsid w:val="001A3787"/>
    <w:rsid w:val="001A3EBA"/>
    <w:rsid w:val="001A3FD4"/>
    <w:rsid w:val="001A4B29"/>
    <w:rsid w:val="001A50AE"/>
    <w:rsid w:val="001A50E5"/>
    <w:rsid w:val="001A5568"/>
    <w:rsid w:val="001A5A82"/>
    <w:rsid w:val="001A63B9"/>
    <w:rsid w:val="001A6CE8"/>
    <w:rsid w:val="001A6E7E"/>
    <w:rsid w:val="001A6F45"/>
    <w:rsid w:val="001B04C7"/>
    <w:rsid w:val="001B0769"/>
    <w:rsid w:val="001B1BC4"/>
    <w:rsid w:val="001B1FB5"/>
    <w:rsid w:val="001B254F"/>
    <w:rsid w:val="001B28C6"/>
    <w:rsid w:val="001B3B8F"/>
    <w:rsid w:val="001B4221"/>
    <w:rsid w:val="001B4714"/>
    <w:rsid w:val="001B4931"/>
    <w:rsid w:val="001B5005"/>
    <w:rsid w:val="001B5021"/>
    <w:rsid w:val="001B5140"/>
    <w:rsid w:val="001B5910"/>
    <w:rsid w:val="001B606D"/>
    <w:rsid w:val="001B6D96"/>
    <w:rsid w:val="001C1BE8"/>
    <w:rsid w:val="001C23C8"/>
    <w:rsid w:val="001C2440"/>
    <w:rsid w:val="001C28F5"/>
    <w:rsid w:val="001C3140"/>
    <w:rsid w:val="001C365D"/>
    <w:rsid w:val="001C3660"/>
    <w:rsid w:val="001C36CA"/>
    <w:rsid w:val="001C3846"/>
    <w:rsid w:val="001C3B51"/>
    <w:rsid w:val="001C3D63"/>
    <w:rsid w:val="001C4161"/>
    <w:rsid w:val="001C4880"/>
    <w:rsid w:val="001C4AB9"/>
    <w:rsid w:val="001C5772"/>
    <w:rsid w:val="001C5D43"/>
    <w:rsid w:val="001C6157"/>
    <w:rsid w:val="001C6E86"/>
    <w:rsid w:val="001C79A2"/>
    <w:rsid w:val="001D0060"/>
    <w:rsid w:val="001D05CF"/>
    <w:rsid w:val="001D0838"/>
    <w:rsid w:val="001D0887"/>
    <w:rsid w:val="001D10A5"/>
    <w:rsid w:val="001D29FB"/>
    <w:rsid w:val="001D38C9"/>
    <w:rsid w:val="001D3D86"/>
    <w:rsid w:val="001D3FF9"/>
    <w:rsid w:val="001D4548"/>
    <w:rsid w:val="001D47BE"/>
    <w:rsid w:val="001D4CCA"/>
    <w:rsid w:val="001D5030"/>
    <w:rsid w:val="001D5589"/>
    <w:rsid w:val="001D59B0"/>
    <w:rsid w:val="001D652C"/>
    <w:rsid w:val="001D6538"/>
    <w:rsid w:val="001D7D57"/>
    <w:rsid w:val="001E0487"/>
    <w:rsid w:val="001E0F3D"/>
    <w:rsid w:val="001E1281"/>
    <w:rsid w:val="001E17F1"/>
    <w:rsid w:val="001E1E4C"/>
    <w:rsid w:val="001E1F6E"/>
    <w:rsid w:val="001E3AE7"/>
    <w:rsid w:val="001E506E"/>
    <w:rsid w:val="001E57B3"/>
    <w:rsid w:val="001E65B1"/>
    <w:rsid w:val="001E6BAD"/>
    <w:rsid w:val="001E7355"/>
    <w:rsid w:val="001E7605"/>
    <w:rsid w:val="001F0036"/>
    <w:rsid w:val="001F080C"/>
    <w:rsid w:val="001F0D3D"/>
    <w:rsid w:val="001F1DA5"/>
    <w:rsid w:val="001F1DEA"/>
    <w:rsid w:val="001F234E"/>
    <w:rsid w:val="001F260E"/>
    <w:rsid w:val="001F325F"/>
    <w:rsid w:val="001F3C32"/>
    <w:rsid w:val="001F4DD0"/>
    <w:rsid w:val="001F4EFC"/>
    <w:rsid w:val="001F5AAA"/>
    <w:rsid w:val="001F5F2F"/>
    <w:rsid w:val="001F5FCE"/>
    <w:rsid w:val="001F6610"/>
    <w:rsid w:val="001F67EE"/>
    <w:rsid w:val="001F6AAD"/>
    <w:rsid w:val="001F7608"/>
    <w:rsid w:val="001F7D89"/>
    <w:rsid w:val="0020148B"/>
    <w:rsid w:val="002017BE"/>
    <w:rsid w:val="002027D5"/>
    <w:rsid w:val="00204249"/>
    <w:rsid w:val="002045EA"/>
    <w:rsid w:val="00204F92"/>
    <w:rsid w:val="00205679"/>
    <w:rsid w:val="00205AB8"/>
    <w:rsid w:val="00205FD7"/>
    <w:rsid w:val="00207251"/>
    <w:rsid w:val="00207558"/>
    <w:rsid w:val="00210109"/>
    <w:rsid w:val="0021058C"/>
    <w:rsid w:val="00210BD7"/>
    <w:rsid w:val="002110F5"/>
    <w:rsid w:val="00211311"/>
    <w:rsid w:val="0021142F"/>
    <w:rsid w:val="00211779"/>
    <w:rsid w:val="00211C02"/>
    <w:rsid w:val="00212159"/>
    <w:rsid w:val="002125E5"/>
    <w:rsid w:val="00213347"/>
    <w:rsid w:val="00213C1C"/>
    <w:rsid w:val="00213E3D"/>
    <w:rsid w:val="00214353"/>
    <w:rsid w:val="002145A5"/>
    <w:rsid w:val="00215126"/>
    <w:rsid w:val="0021530B"/>
    <w:rsid w:val="00215500"/>
    <w:rsid w:val="002157B9"/>
    <w:rsid w:val="00215891"/>
    <w:rsid w:val="002169B4"/>
    <w:rsid w:val="002170DE"/>
    <w:rsid w:val="00220BA6"/>
    <w:rsid w:val="0022101B"/>
    <w:rsid w:val="00221590"/>
    <w:rsid w:val="00222440"/>
    <w:rsid w:val="00222BF9"/>
    <w:rsid w:val="00222CD9"/>
    <w:rsid w:val="00222F50"/>
    <w:rsid w:val="00223BE5"/>
    <w:rsid w:val="00223F44"/>
    <w:rsid w:val="00224388"/>
    <w:rsid w:val="0022487D"/>
    <w:rsid w:val="00225264"/>
    <w:rsid w:val="00225386"/>
    <w:rsid w:val="00225B12"/>
    <w:rsid w:val="00226821"/>
    <w:rsid w:val="00227645"/>
    <w:rsid w:val="00227AC3"/>
    <w:rsid w:val="00230FFB"/>
    <w:rsid w:val="002315A8"/>
    <w:rsid w:val="00231DE1"/>
    <w:rsid w:val="00232E61"/>
    <w:rsid w:val="00232F71"/>
    <w:rsid w:val="002331EF"/>
    <w:rsid w:val="00233853"/>
    <w:rsid w:val="00233905"/>
    <w:rsid w:val="00233ECC"/>
    <w:rsid w:val="002344C9"/>
    <w:rsid w:val="002345EE"/>
    <w:rsid w:val="00234805"/>
    <w:rsid w:val="00234D74"/>
    <w:rsid w:val="00235BC8"/>
    <w:rsid w:val="00236317"/>
    <w:rsid w:val="002364BD"/>
    <w:rsid w:val="00236785"/>
    <w:rsid w:val="00236EDF"/>
    <w:rsid w:val="00237944"/>
    <w:rsid w:val="00237968"/>
    <w:rsid w:val="00241550"/>
    <w:rsid w:val="00241676"/>
    <w:rsid w:val="002418C9"/>
    <w:rsid w:val="0024252E"/>
    <w:rsid w:val="0024289B"/>
    <w:rsid w:val="00242AFA"/>
    <w:rsid w:val="00242E14"/>
    <w:rsid w:val="00243565"/>
    <w:rsid w:val="002446CD"/>
    <w:rsid w:val="00244716"/>
    <w:rsid w:val="0024479B"/>
    <w:rsid w:val="0024486A"/>
    <w:rsid w:val="00244D46"/>
    <w:rsid w:val="00245095"/>
    <w:rsid w:val="002456A8"/>
    <w:rsid w:val="00245704"/>
    <w:rsid w:val="00245ABC"/>
    <w:rsid w:val="002462E2"/>
    <w:rsid w:val="002469F6"/>
    <w:rsid w:val="00246DE0"/>
    <w:rsid w:val="00246EC6"/>
    <w:rsid w:val="0024718C"/>
    <w:rsid w:val="00247378"/>
    <w:rsid w:val="002475F0"/>
    <w:rsid w:val="00247A1E"/>
    <w:rsid w:val="00247B2B"/>
    <w:rsid w:val="00247E5C"/>
    <w:rsid w:val="00250048"/>
    <w:rsid w:val="00250075"/>
    <w:rsid w:val="00250203"/>
    <w:rsid w:val="002519CF"/>
    <w:rsid w:val="00251CA5"/>
    <w:rsid w:val="00251DB6"/>
    <w:rsid w:val="00252413"/>
    <w:rsid w:val="002568AA"/>
    <w:rsid w:val="0025731F"/>
    <w:rsid w:val="00257473"/>
    <w:rsid w:val="00257621"/>
    <w:rsid w:val="002576C2"/>
    <w:rsid w:val="002576F4"/>
    <w:rsid w:val="00257A6A"/>
    <w:rsid w:val="0026035F"/>
    <w:rsid w:val="00261113"/>
    <w:rsid w:val="00261A68"/>
    <w:rsid w:val="00262122"/>
    <w:rsid w:val="002626A5"/>
    <w:rsid w:val="002627EB"/>
    <w:rsid w:val="00263111"/>
    <w:rsid w:val="00263147"/>
    <w:rsid w:val="00263A99"/>
    <w:rsid w:val="002640EC"/>
    <w:rsid w:val="0026448F"/>
    <w:rsid w:val="00264BA9"/>
    <w:rsid w:val="00264C25"/>
    <w:rsid w:val="0026527D"/>
    <w:rsid w:val="00265588"/>
    <w:rsid w:val="00265A6C"/>
    <w:rsid w:val="00265CBB"/>
    <w:rsid w:val="002663A7"/>
    <w:rsid w:val="002671F3"/>
    <w:rsid w:val="00267267"/>
    <w:rsid w:val="00270F39"/>
    <w:rsid w:val="00271080"/>
    <w:rsid w:val="002712B6"/>
    <w:rsid w:val="00271590"/>
    <w:rsid w:val="00271E68"/>
    <w:rsid w:val="00271E87"/>
    <w:rsid w:val="0027233F"/>
    <w:rsid w:val="00273150"/>
    <w:rsid w:val="0027377E"/>
    <w:rsid w:val="00273A7A"/>
    <w:rsid w:val="002746EA"/>
    <w:rsid w:val="00274F83"/>
    <w:rsid w:val="002752B0"/>
    <w:rsid w:val="002756CE"/>
    <w:rsid w:val="002764A3"/>
    <w:rsid w:val="00276AFE"/>
    <w:rsid w:val="002778CA"/>
    <w:rsid w:val="00277B38"/>
    <w:rsid w:val="00280084"/>
    <w:rsid w:val="00280919"/>
    <w:rsid w:val="00280935"/>
    <w:rsid w:val="00281740"/>
    <w:rsid w:val="00281FB9"/>
    <w:rsid w:val="00282AF3"/>
    <w:rsid w:val="00282D84"/>
    <w:rsid w:val="00282F75"/>
    <w:rsid w:val="00283352"/>
    <w:rsid w:val="00284C5A"/>
    <w:rsid w:val="002858B8"/>
    <w:rsid w:val="002868FD"/>
    <w:rsid w:val="00286A25"/>
    <w:rsid w:val="002872FA"/>
    <w:rsid w:val="0028735C"/>
    <w:rsid w:val="00287A5C"/>
    <w:rsid w:val="00290873"/>
    <w:rsid w:val="002913AF"/>
    <w:rsid w:val="00291D92"/>
    <w:rsid w:val="0029231E"/>
    <w:rsid w:val="00292EDF"/>
    <w:rsid w:val="00292FCF"/>
    <w:rsid w:val="0029370E"/>
    <w:rsid w:val="002942B1"/>
    <w:rsid w:val="00294B81"/>
    <w:rsid w:val="00294ED6"/>
    <w:rsid w:val="002952FB"/>
    <w:rsid w:val="00295F5D"/>
    <w:rsid w:val="00296148"/>
    <w:rsid w:val="00296CB4"/>
    <w:rsid w:val="0029702F"/>
    <w:rsid w:val="002972F0"/>
    <w:rsid w:val="0029731C"/>
    <w:rsid w:val="002973AF"/>
    <w:rsid w:val="00297840"/>
    <w:rsid w:val="0029792B"/>
    <w:rsid w:val="002A00CF"/>
    <w:rsid w:val="002A0304"/>
    <w:rsid w:val="002A0D27"/>
    <w:rsid w:val="002A11E7"/>
    <w:rsid w:val="002A1B90"/>
    <w:rsid w:val="002A1FF5"/>
    <w:rsid w:val="002A2662"/>
    <w:rsid w:val="002A2F19"/>
    <w:rsid w:val="002A375B"/>
    <w:rsid w:val="002A3E3F"/>
    <w:rsid w:val="002A4A11"/>
    <w:rsid w:val="002A4B6A"/>
    <w:rsid w:val="002A524A"/>
    <w:rsid w:val="002A583C"/>
    <w:rsid w:val="002A5F56"/>
    <w:rsid w:val="002A5FE6"/>
    <w:rsid w:val="002A6C41"/>
    <w:rsid w:val="002A6C98"/>
    <w:rsid w:val="002A786D"/>
    <w:rsid w:val="002B1443"/>
    <w:rsid w:val="002B1A4A"/>
    <w:rsid w:val="002B1CEB"/>
    <w:rsid w:val="002B210B"/>
    <w:rsid w:val="002B2696"/>
    <w:rsid w:val="002B2742"/>
    <w:rsid w:val="002B2807"/>
    <w:rsid w:val="002B50EB"/>
    <w:rsid w:val="002B516B"/>
    <w:rsid w:val="002B5E17"/>
    <w:rsid w:val="002B6166"/>
    <w:rsid w:val="002B6CF7"/>
    <w:rsid w:val="002B6ED6"/>
    <w:rsid w:val="002C1148"/>
    <w:rsid w:val="002C13A4"/>
    <w:rsid w:val="002C1742"/>
    <w:rsid w:val="002C1AE8"/>
    <w:rsid w:val="002C27D9"/>
    <w:rsid w:val="002C2C61"/>
    <w:rsid w:val="002C31D6"/>
    <w:rsid w:val="002C363D"/>
    <w:rsid w:val="002C67C0"/>
    <w:rsid w:val="002C7305"/>
    <w:rsid w:val="002C798A"/>
    <w:rsid w:val="002D16F3"/>
    <w:rsid w:val="002D3026"/>
    <w:rsid w:val="002D411C"/>
    <w:rsid w:val="002D5282"/>
    <w:rsid w:val="002D5F02"/>
    <w:rsid w:val="002D6177"/>
    <w:rsid w:val="002D6195"/>
    <w:rsid w:val="002D6BA5"/>
    <w:rsid w:val="002D6FDD"/>
    <w:rsid w:val="002D7493"/>
    <w:rsid w:val="002E0697"/>
    <w:rsid w:val="002E06DA"/>
    <w:rsid w:val="002E0F0B"/>
    <w:rsid w:val="002E1457"/>
    <w:rsid w:val="002E164F"/>
    <w:rsid w:val="002E1A46"/>
    <w:rsid w:val="002E335A"/>
    <w:rsid w:val="002E346A"/>
    <w:rsid w:val="002E36AE"/>
    <w:rsid w:val="002E4A26"/>
    <w:rsid w:val="002E5034"/>
    <w:rsid w:val="002E5268"/>
    <w:rsid w:val="002E55C1"/>
    <w:rsid w:val="002E58E3"/>
    <w:rsid w:val="002E639F"/>
    <w:rsid w:val="002E63D4"/>
    <w:rsid w:val="002E6745"/>
    <w:rsid w:val="002E6A6E"/>
    <w:rsid w:val="002E6B89"/>
    <w:rsid w:val="002E7616"/>
    <w:rsid w:val="002E7D78"/>
    <w:rsid w:val="002F0B1F"/>
    <w:rsid w:val="002F161A"/>
    <w:rsid w:val="002F20CA"/>
    <w:rsid w:val="002F22D6"/>
    <w:rsid w:val="002F263F"/>
    <w:rsid w:val="002F312B"/>
    <w:rsid w:val="002F35E9"/>
    <w:rsid w:val="002F3666"/>
    <w:rsid w:val="002F53D0"/>
    <w:rsid w:val="002F6110"/>
    <w:rsid w:val="002F632C"/>
    <w:rsid w:val="002F644B"/>
    <w:rsid w:val="002F6CF0"/>
    <w:rsid w:val="002F780E"/>
    <w:rsid w:val="00300371"/>
    <w:rsid w:val="00300A3C"/>
    <w:rsid w:val="003019A7"/>
    <w:rsid w:val="00301B8C"/>
    <w:rsid w:val="00302001"/>
    <w:rsid w:val="0030202E"/>
    <w:rsid w:val="00302B09"/>
    <w:rsid w:val="003035A3"/>
    <w:rsid w:val="00303A37"/>
    <w:rsid w:val="00303E26"/>
    <w:rsid w:val="00303F82"/>
    <w:rsid w:val="0030427E"/>
    <w:rsid w:val="00304702"/>
    <w:rsid w:val="00305256"/>
    <w:rsid w:val="003058A8"/>
    <w:rsid w:val="00305CFF"/>
    <w:rsid w:val="00305DE6"/>
    <w:rsid w:val="0030642D"/>
    <w:rsid w:val="00307EE6"/>
    <w:rsid w:val="003101ED"/>
    <w:rsid w:val="0031033E"/>
    <w:rsid w:val="00311413"/>
    <w:rsid w:val="00311654"/>
    <w:rsid w:val="00311D83"/>
    <w:rsid w:val="00312858"/>
    <w:rsid w:val="003129DA"/>
    <w:rsid w:val="00312C54"/>
    <w:rsid w:val="003132B0"/>
    <w:rsid w:val="003147DE"/>
    <w:rsid w:val="00314FBE"/>
    <w:rsid w:val="00315A29"/>
    <w:rsid w:val="003163CB"/>
    <w:rsid w:val="00316BC3"/>
    <w:rsid w:val="00316C06"/>
    <w:rsid w:val="00317D64"/>
    <w:rsid w:val="0032009A"/>
    <w:rsid w:val="0032013F"/>
    <w:rsid w:val="00320680"/>
    <w:rsid w:val="00320E13"/>
    <w:rsid w:val="00320EA8"/>
    <w:rsid w:val="0032165B"/>
    <w:rsid w:val="003224FB"/>
    <w:rsid w:val="003231AD"/>
    <w:rsid w:val="00323971"/>
    <w:rsid w:val="00324307"/>
    <w:rsid w:val="003245B8"/>
    <w:rsid w:val="00324659"/>
    <w:rsid w:val="00324697"/>
    <w:rsid w:val="00324988"/>
    <w:rsid w:val="0032551E"/>
    <w:rsid w:val="00325BE2"/>
    <w:rsid w:val="00325F3F"/>
    <w:rsid w:val="0032604E"/>
    <w:rsid w:val="00327B06"/>
    <w:rsid w:val="00330233"/>
    <w:rsid w:val="0033025E"/>
    <w:rsid w:val="00330EAC"/>
    <w:rsid w:val="003317C8"/>
    <w:rsid w:val="00331CD6"/>
    <w:rsid w:val="00331F83"/>
    <w:rsid w:val="0033205C"/>
    <w:rsid w:val="0033208E"/>
    <w:rsid w:val="00332839"/>
    <w:rsid w:val="003338D8"/>
    <w:rsid w:val="0033458B"/>
    <w:rsid w:val="00334DC8"/>
    <w:rsid w:val="00334F92"/>
    <w:rsid w:val="003358C1"/>
    <w:rsid w:val="0033606C"/>
    <w:rsid w:val="00336249"/>
    <w:rsid w:val="00336AA8"/>
    <w:rsid w:val="0034063A"/>
    <w:rsid w:val="0034111F"/>
    <w:rsid w:val="00341358"/>
    <w:rsid w:val="00341C74"/>
    <w:rsid w:val="00341FB9"/>
    <w:rsid w:val="0034260D"/>
    <w:rsid w:val="003426C8"/>
    <w:rsid w:val="00343072"/>
    <w:rsid w:val="00343626"/>
    <w:rsid w:val="003440B9"/>
    <w:rsid w:val="00344973"/>
    <w:rsid w:val="003449CB"/>
    <w:rsid w:val="003454F8"/>
    <w:rsid w:val="00345B7A"/>
    <w:rsid w:val="00345D07"/>
    <w:rsid w:val="00345E3A"/>
    <w:rsid w:val="00347A40"/>
    <w:rsid w:val="0035037E"/>
    <w:rsid w:val="00350A4D"/>
    <w:rsid w:val="00350D10"/>
    <w:rsid w:val="00351C0D"/>
    <w:rsid w:val="00352347"/>
    <w:rsid w:val="003523CE"/>
    <w:rsid w:val="00352B9E"/>
    <w:rsid w:val="0035300E"/>
    <w:rsid w:val="00353E3A"/>
    <w:rsid w:val="00354DA4"/>
    <w:rsid w:val="003558CE"/>
    <w:rsid w:val="00355CE4"/>
    <w:rsid w:val="00356210"/>
    <w:rsid w:val="00356445"/>
    <w:rsid w:val="00356699"/>
    <w:rsid w:val="00356C61"/>
    <w:rsid w:val="00356EBB"/>
    <w:rsid w:val="00360772"/>
    <w:rsid w:val="00360CD6"/>
    <w:rsid w:val="00360EF3"/>
    <w:rsid w:val="00361249"/>
    <w:rsid w:val="00361644"/>
    <w:rsid w:val="0036244D"/>
    <w:rsid w:val="003626C5"/>
    <w:rsid w:val="003626D3"/>
    <w:rsid w:val="00362A11"/>
    <w:rsid w:val="00362AB1"/>
    <w:rsid w:val="0036373C"/>
    <w:rsid w:val="003641F0"/>
    <w:rsid w:val="00364C8B"/>
    <w:rsid w:val="00365768"/>
    <w:rsid w:val="0036736C"/>
    <w:rsid w:val="0036773D"/>
    <w:rsid w:val="003706F9"/>
    <w:rsid w:val="00371A03"/>
    <w:rsid w:val="00371D41"/>
    <w:rsid w:val="00372590"/>
    <w:rsid w:val="003738C0"/>
    <w:rsid w:val="00373FAD"/>
    <w:rsid w:val="00374BFE"/>
    <w:rsid w:val="00374E21"/>
    <w:rsid w:val="00374E39"/>
    <w:rsid w:val="00374EE6"/>
    <w:rsid w:val="0037511F"/>
    <w:rsid w:val="003759D9"/>
    <w:rsid w:val="00375A37"/>
    <w:rsid w:val="0037644A"/>
    <w:rsid w:val="003766F5"/>
    <w:rsid w:val="00376804"/>
    <w:rsid w:val="00376C45"/>
    <w:rsid w:val="0037777A"/>
    <w:rsid w:val="00377CCE"/>
    <w:rsid w:val="003800D8"/>
    <w:rsid w:val="0038157D"/>
    <w:rsid w:val="00383466"/>
    <w:rsid w:val="00384A58"/>
    <w:rsid w:val="003851F0"/>
    <w:rsid w:val="00385478"/>
    <w:rsid w:val="003855B3"/>
    <w:rsid w:val="0038563D"/>
    <w:rsid w:val="00385E37"/>
    <w:rsid w:val="00386470"/>
    <w:rsid w:val="003903CE"/>
    <w:rsid w:val="00390CEB"/>
    <w:rsid w:val="003911CD"/>
    <w:rsid w:val="0039216D"/>
    <w:rsid w:val="00396259"/>
    <w:rsid w:val="00397339"/>
    <w:rsid w:val="00397FEA"/>
    <w:rsid w:val="003A0A40"/>
    <w:rsid w:val="003A1008"/>
    <w:rsid w:val="003A17DC"/>
    <w:rsid w:val="003A19E3"/>
    <w:rsid w:val="003A1AAC"/>
    <w:rsid w:val="003A2258"/>
    <w:rsid w:val="003A2A77"/>
    <w:rsid w:val="003A4A61"/>
    <w:rsid w:val="003A5BAE"/>
    <w:rsid w:val="003A6AC6"/>
    <w:rsid w:val="003A6D70"/>
    <w:rsid w:val="003A7287"/>
    <w:rsid w:val="003A7691"/>
    <w:rsid w:val="003B0D4E"/>
    <w:rsid w:val="003B2F67"/>
    <w:rsid w:val="003B2F6F"/>
    <w:rsid w:val="003B34D9"/>
    <w:rsid w:val="003B351B"/>
    <w:rsid w:val="003B467E"/>
    <w:rsid w:val="003B4DC7"/>
    <w:rsid w:val="003B57A7"/>
    <w:rsid w:val="003B5A24"/>
    <w:rsid w:val="003B61F6"/>
    <w:rsid w:val="003B7233"/>
    <w:rsid w:val="003B7C2F"/>
    <w:rsid w:val="003B7D16"/>
    <w:rsid w:val="003C024E"/>
    <w:rsid w:val="003C198C"/>
    <w:rsid w:val="003C1B13"/>
    <w:rsid w:val="003C1EAA"/>
    <w:rsid w:val="003C1F24"/>
    <w:rsid w:val="003C26BB"/>
    <w:rsid w:val="003C3608"/>
    <w:rsid w:val="003C3B5E"/>
    <w:rsid w:val="003C3EE1"/>
    <w:rsid w:val="003C5B88"/>
    <w:rsid w:val="003C64BB"/>
    <w:rsid w:val="003C6640"/>
    <w:rsid w:val="003C7099"/>
    <w:rsid w:val="003C7CE2"/>
    <w:rsid w:val="003D0826"/>
    <w:rsid w:val="003D08F2"/>
    <w:rsid w:val="003D20BE"/>
    <w:rsid w:val="003D31C6"/>
    <w:rsid w:val="003D41E7"/>
    <w:rsid w:val="003D45A8"/>
    <w:rsid w:val="003D7076"/>
    <w:rsid w:val="003D797C"/>
    <w:rsid w:val="003E0089"/>
    <w:rsid w:val="003E1A9A"/>
    <w:rsid w:val="003E1CE3"/>
    <w:rsid w:val="003E25D4"/>
    <w:rsid w:val="003E2E24"/>
    <w:rsid w:val="003E3617"/>
    <w:rsid w:val="003E37B8"/>
    <w:rsid w:val="003E3A9B"/>
    <w:rsid w:val="003E3CC4"/>
    <w:rsid w:val="003E3EAF"/>
    <w:rsid w:val="003E42B7"/>
    <w:rsid w:val="003E4FF1"/>
    <w:rsid w:val="003E5C77"/>
    <w:rsid w:val="003E6BC8"/>
    <w:rsid w:val="003E73B9"/>
    <w:rsid w:val="003E780F"/>
    <w:rsid w:val="003E7847"/>
    <w:rsid w:val="003E79DD"/>
    <w:rsid w:val="003E7EA7"/>
    <w:rsid w:val="003F00CA"/>
    <w:rsid w:val="003F0106"/>
    <w:rsid w:val="003F099D"/>
    <w:rsid w:val="003F153D"/>
    <w:rsid w:val="003F2A2B"/>
    <w:rsid w:val="003F2E5E"/>
    <w:rsid w:val="003F315B"/>
    <w:rsid w:val="003F3B38"/>
    <w:rsid w:val="003F3D95"/>
    <w:rsid w:val="003F3EC7"/>
    <w:rsid w:val="003F3EF2"/>
    <w:rsid w:val="003F4286"/>
    <w:rsid w:val="003F46B4"/>
    <w:rsid w:val="003F53BD"/>
    <w:rsid w:val="003F5467"/>
    <w:rsid w:val="003F54F4"/>
    <w:rsid w:val="003F5DBD"/>
    <w:rsid w:val="003F67A2"/>
    <w:rsid w:val="003F6894"/>
    <w:rsid w:val="004002FE"/>
    <w:rsid w:val="0040044B"/>
    <w:rsid w:val="004008FB"/>
    <w:rsid w:val="004014B3"/>
    <w:rsid w:val="0040185A"/>
    <w:rsid w:val="00402020"/>
    <w:rsid w:val="004023F6"/>
    <w:rsid w:val="00402A90"/>
    <w:rsid w:val="00402CF3"/>
    <w:rsid w:val="00403139"/>
    <w:rsid w:val="004033EE"/>
    <w:rsid w:val="00403DF2"/>
    <w:rsid w:val="00404D82"/>
    <w:rsid w:val="004052B4"/>
    <w:rsid w:val="0040555E"/>
    <w:rsid w:val="00406D19"/>
    <w:rsid w:val="00406D51"/>
    <w:rsid w:val="00406EC5"/>
    <w:rsid w:val="00407067"/>
    <w:rsid w:val="00407496"/>
    <w:rsid w:val="00407B32"/>
    <w:rsid w:val="00407C69"/>
    <w:rsid w:val="004105D7"/>
    <w:rsid w:val="00410A37"/>
    <w:rsid w:val="00411008"/>
    <w:rsid w:val="00411034"/>
    <w:rsid w:val="00414D1C"/>
    <w:rsid w:val="0041510A"/>
    <w:rsid w:val="00416621"/>
    <w:rsid w:val="00416E23"/>
    <w:rsid w:val="004171A4"/>
    <w:rsid w:val="00417947"/>
    <w:rsid w:val="00417BE3"/>
    <w:rsid w:val="00420C84"/>
    <w:rsid w:val="00420F39"/>
    <w:rsid w:val="00421492"/>
    <w:rsid w:val="00421EBF"/>
    <w:rsid w:val="004220D9"/>
    <w:rsid w:val="0042267E"/>
    <w:rsid w:val="00422F8D"/>
    <w:rsid w:val="0042377C"/>
    <w:rsid w:val="00424204"/>
    <w:rsid w:val="00424505"/>
    <w:rsid w:val="00424815"/>
    <w:rsid w:val="00425181"/>
    <w:rsid w:val="0042555B"/>
    <w:rsid w:val="00425CEE"/>
    <w:rsid w:val="00425EFA"/>
    <w:rsid w:val="00425EFD"/>
    <w:rsid w:val="0042633C"/>
    <w:rsid w:val="004270E8"/>
    <w:rsid w:val="00427525"/>
    <w:rsid w:val="0042782D"/>
    <w:rsid w:val="004303C4"/>
    <w:rsid w:val="00430AC1"/>
    <w:rsid w:val="00430E4A"/>
    <w:rsid w:val="00430E98"/>
    <w:rsid w:val="004313FC"/>
    <w:rsid w:val="00431649"/>
    <w:rsid w:val="00431E35"/>
    <w:rsid w:val="00432C49"/>
    <w:rsid w:val="00432E3B"/>
    <w:rsid w:val="004335C6"/>
    <w:rsid w:val="00434C1E"/>
    <w:rsid w:val="00434DF2"/>
    <w:rsid w:val="004352E1"/>
    <w:rsid w:val="00436D7D"/>
    <w:rsid w:val="00437F85"/>
    <w:rsid w:val="004406BC"/>
    <w:rsid w:val="004412C9"/>
    <w:rsid w:val="0044335C"/>
    <w:rsid w:val="00443D2D"/>
    <w:rsid w:val="00443F7D"/>
    <w:rsid w:val="004446BF"/>
    <w:rsid w:val="00444930"/>
    <w:rsid w:val="0044539E"/>
    <w:rsid w:val="004456FA"/>
    <w:rsid w:val="00445C9C"/>
    <w:rsid w:val="0045056C"/>
    <w:rsid w:val="00452967"/>
    <w:rsid w:val="00452B51"/>
    <w:rsid w:val="00452EA2"/>
    <w:rsid w:val="004535A3"/>
    <w:rsid w:val="00453FAD"/>
    <w:rsid w:val="00454095"/>
    <w:rsid w:val="004546F9"/>
    <w:rsid w:val="00456A4E"/>
    <w:rsid w:val="004578CC"/>
    <w:rsid w:val="0046054A"/>
    <w:rsid w:val="00460A14"/>
    <w:rsid w:val="00460C50"/>
    <w:rsid w:val="00460FFE"/>
    <w:rsid w:val="004624DD"/>
    <w:rsid w:val="00462FEB"/>
    <w:rsid w:val="00464162"/>
    <w:rsid w:val="0046529D"/>
    <w:rsid w:val="00465DA4"/>
    <w:rsid w:val="00466C4C"/>
    <w:rsid w:val="0046745D"/>
    <w:rsid w:val="00467C2B"/>
    <w:rsid w:val="00470696"/>
    <w:rsid w:val="00470EA8"/>
    <w:rsid w:val="004716B0"/>
    <w:rsid w:val="004717FA"/>
    <w:rsid w:val="004719C2"/>
    <w:rsid w:val="00471A0E"/>
    <w:rsid w:val="00472458"/>
    <w:rsid w:val="00472703"/>
    <w:rsid w:val="00472B60"/>
    <w:rsid w:val="00473A35"/>
    <w:rsid w:val="00473DEB"/>
    <w:rsid w:val="00474CA0"/>
    <w:rsid w:val="00474D98"/>
    <w:rsid w:val="00475F9C"/>
    <w:rsid w:val="0047623D"/>
    <w:rsid w:val="00476E8E"/>
    <w:rsid w:val="004772AE"/>
    <w:rsid w:val="00480250"/>
    <w:rsid w:val="0048080D"/>
    <w:rsid w:val="00481977"/>
    <w:rsid w:val="00481E0C"/>
    <w:rsid w:val="00481EE8"/>
    <w:rsid w:val="004820AA"/>
    <w:rsid w:val="00482E88"/>
    <w:rsid w:val="0048486D"/>
    <w:rsid w:val="0048493F"/>
    <w:rsid w:val="00484F52"/>
    <w:rsid w:val="004857DA"/>
    <w:rsid w:val="004863D1"/>
    <w:rsid w:val="00486A35"/>
    <w:rsid w:val="00486AA6"/>
    <w:rsid w:val="00487226"/>
    <w:rsid w:val="004872A0"/>
    <w:rsid w:val="004878E1"/>
    <w:rsid w:val="00490B60"/>
    <w:rsid w:val="00490E66"/>
    <w:rsid w:val="004917D9"/>
    <w:rsid w:val="00491A93"/>
    <w:rsid w:val="004923D1"/>
    <w:rsid w:val="004924D8"/>
    <w:rsid w:val="00492C88"/>
    <w:rsid w:val="00492F59"/>
    <w:rsid w:val="00493CDC"/>
    <w:rsid w:val="00494A2E"/>
    <w:rsid w:val="00494CCE"/>
    <w:rsid w:val="00494F33"/>
    <w:rsid w:val="00495680"/>
    <w:rsid w:val="0049606C"/>
    <w:rsid w:val="0049625A"/>
    <w:rsid w:val="00496299"/>
    <w:rsid w:val="004965AB"/>
    <w:rsid w:val="0049787F"/>
    <w:rsid w:val="00497D23"/>
    <w:rsid w:val="004A129E"/>
    <w:rsid w:val="004A12A4"/>
    <w:rsid w:val="004A182B"/>
    <w:rsid w:val="004A1D5A"/>
    <w:rsid w:val="004A2A04"/>
    <w:rsid w:val="004A2B89"/>
    <w:rsid w:val="004A3AF3"/>
    <w:rsid w:val="004A3B56"/>
    <w:rsid w:val="004A42EE"/>
    <w:rsid w:val="004A49A9"/>
    <w:rsid w:val="004A4A36"/>
    <w:rsid w:val="004A593D"/>
    <w:rsid w:val="004A5B0B"/>
    <w:rsid w:val="004A62AA"/>
    <w:rsid w:val="004A6B25"/>
    <w:rsid w:val="004A6FCD"/>
    <w:rsid w:val="004A70EE"/>
    <w:rsid w:val="004A727F"/>
    <w:rsid w:val="004A75A4"/>
    <w:rsid w:val="004B0010"/>
    <w:rsid w:val="004B00A3"/>
    <w:rsid w:val="004B0359"/>
    <w:rsid w:val="004B109F"/>
    <w:rsid w:val="004B127D"/>
    <w:rsid w:val="004B1571"/>
    <w:rsid w:val="004B1AAE"/>
    <w:rsid w:val="004B22DD"/>
    <w:rsid w:val="004B28C3"/>
    <w:rsid w:val="004B2AF1"/>
    <w:rsid w:val="004B2F2F"/>
    <w:rsid w:val="004B312D"/>
    <w:rsid w:val="004B3A59"/>
    <w:rsid w:val="004B4942"/>
    <w:rsid w:val="004B4963"/>
    <w:rsid w:val="004B4E27"/>
    <w:rsid w:val="004B5623"/>
    <w:rsid w:val="004B6111"/>
    <w:rsid w:val="004B67C3"/>
    <w:rsid w:val="004B687C"/>
    <w:rsid w:val="004B6FA8"/>
    <w:rsid w:val="004B72F5"/>
    <w:rsid w:val="004C049E"/>
    <w:rsid w:val="004C06AE"/>
    <w:rsid w:val="004C09B0"/>
    <w:rsid w:val="004C18A1"/>
    <w:rsid w:val="004C1CE1"/>
    <w:rsid w:val="004C1E41"/>
    <w:rsid w:val="004C1E98"/>
    <w:rsid w:val="004C2149"/>
    <w:rsid w:val="004C22FA"/>
    <w:rsid w:val="004C2367"/>
    <w:rsid w:val="004C291D"/>
    <w:rsid w:val="004C2F03"/>
    <w:rsid w:val="004C41AE"/>
    <w:rsid w:val="004C435A"/>
    <w:rsid w:val="004C581E"/>
    <w:rsid w:val="004C6639"/>
    <w:rsid w:val="004C6C1B"/>
    <w:rsid w:val="004C6F2C"/>
    <w:rsid w:val="004C7921"/>
    <w:rsid w:val="004C7B98"/>
    <w:rsid w:val="004D0031"/>
    <w:rsid w:val="004D07AC"/>
    <w:rsid w:val="004D1C6D"/>
    <w:rsid w:val="004D3B99"/>
    <w:rsid w:val="004D3C36"/>
    <w:rsid w:val="004D4466"/>
    <w:rsid w:val="004D4B51"/>
    <w:rsid w:val="004D5646"/>
    <w:rsid w:val="004D5A45"/>
    <w:rsid w:val="004D6217"/>
    <w:rsid w:val="004D63BE"/>
    <w:rsid w:val="004D66D8"/>
    <w:rsid w:val="004D6B14"/>
    <w:rsid w:val="004D6F18"/>
    <w:rsid w:val="004D6F34"/>
    <w:rsid w:val="004D787A"/>
    <w:rsid w:val="004E1B1A"/>
    <w:rsid w:val="004E369C"/>
    <w:rsid w:val="004E389A"/>
    <w:rsid w:val="004E3D40"/>
    <w:rsid w:val="004E416C"/>
    <w:rsid w:val="004E4A9E"/>
    <w:rsid w:val="004E56DE"/>
    <w:rsid w:val="004E5919"/>
    <w:rsid w:val="004E6CE9"/>
    <w:rsid w:val="004E6D3C"/>
    <w:rsid w:val="004E6D74"/>
    <w:rsid w:val="004E726A"/>
    <w:rsid w:val="004F0295"/>
    <w:rsid w:val="004F0C4D"/>
    <w:rsid w:val="004F1FD9"/>
    <w:rsid w:val="004F23EB"/>
    <w:rsid w:val="004F29E4"/>
    <w:rsid w:val="004F3B9F"/>
    <w:rsid w:val="004F3D2E"/>
    <w:rsid w:val="004F4092"/>
    <w:rsid w:val="004F4F9C"/>
    <w:rsid w:val="004F5353"/>
    <w:rsid w:val="004F563B"/>
    <w:rsid w:val="004F655F"/>
    <w:rsid w:val="004F7875"/>
    <w:rsid w:val="004F799B"/>
    <w:rsid w:val="005000EA"/>
    <w:rsid w:val="00500FED"/>
    <w:rsid w:val="0050292D"/>
    <w:rsid w:val="00502AFF"/>
    <w:rsid w:val="00503740"/>
    <w:rsid w:val="00503EA3"/>
    <w:rsid w:val="00503F79"/>
    <w:rsid w:val="005056A3"/>
    <w:rsid w:val="00505C59"/>
    <w:rsid w:val="00506D0A"/>
    <w:rsid w:val="00506DD6"/>
    <w:rsid w:val="005072D4"/>
    <w:rsid w:val="005075B4"/>
    <w:rsid w:val="00507C28"/>
    <w:rsid w:val="0051004F"/>
    <w:rsid w:val="005106AC"/>
    <w:rsid w:val="00510AF7"/>
    <w:rsid w:val="00512CED"/>
    <w:rsid w:val="005135B8"/>
    <w:rsid w:val="005145F8"/>
    <w:rsid w:val="00514907"/>
    <w:rsid w:val="00514DE9"/>
    <w:rsid w:val="00514E6F"/>
    <w:rsid w:val="00514FD1"/>
    <w:rsid w:val="00516312"/>
    <w:rsid w:val="00516333"/>
    <w:rsid w:val="00516C89"/>
    <w:rsid w:val="0051725D"/>
    <w:rsid w:val="00517AC5"/>
    <w:rsid w:val="00520672"/>
    <w:rsid w:val="00520D5C"/>
    <w:rsid w:val="00520E34"/>
    <w:rsid w:val="0052109D"/>
    <w:rsid w:val="00521341"/>
    <w:rsid w:val="0052143A"/>
    <w:rsid w:val="00521D87"/>
    <w:rsid w:val="00522C9F"/>
    <w:rsid w:val="00523669"/>
    <w:rsid w:val="00523F01"/>
    <w:rsid w:val="00524870"/>
    <w:rsid w:val="00524B7B"/>
    <w:rsid w:val="00525261"/>
    <w:rsid w:val="00525840"/>
    <w:rsid w:val="0052693F"/>
    <w:rsid w:val="00526940"/>
    <w:rsid w:val="0052710F"/>
    <w:rsid w:val="005271C9"/>
    <w:rsid w:val="00530494"/>
    <w:rsid w:val="005306E5"/>
    <w:rsid w:val="00530ED4"/>
    <w:rsid w:val="00530F4D"/>
    <w:rsid w:val="005310BE"/>
    <w:rsid w:val="005312B1"/>
    <w:rsid w:val="00531B0B"/>
    <w:rsid w:val="00532039"/>
    <w:rsid w:val="00532401"/>
    <w:rsid w:val="005324E4"/>
    <w:rsid w:val="005327E7"/>
    <w:rsid w:val="005332B0"/>
    <w:rsid w:val="00535479"/>
    <w:rsid w:val="00535A69"/>
    <w:rsid w:val="00535E56"/>
    <w:rsid w:val="00535FB8"/>
    <w:rsid w:val="005360A2"/>
    <w:rsid w:val="005369B8"/>
    <w:rsid w:val="005373F4"/>
    <w:rsid w:val="005402B6"/>
    <w:rsid w:val="0054066D"/>
    <w:rsid w:val="00540C6E"/>
    <w:rsid w:val="005411A4"/>
    <w:rsid w:val="00541224"/>
    <w:rsid w:val="00541A6C"/>
    <w:rsid w:val="0054220E"/>
    <w:rsid w:val="005422DF"/>
    <w:rsid w:val="00543658"/>
    <w:rsid w:val="00543C7F"/>
    <w:rsid w:val="0054413D"/>
    <w:rsid w:val="005451F8"/>
    <w:rsid w:val="00545473"/>
    <w:rsid w:val="00545C7A"/>
    <w:rsid w:val="00546552"/>
    <w:rsid w:val="0054674F"/>
    <w:rsid w:val="00550194"/>
    <w:rsid w:val="0055035E"/>
    <w:rsid w:val="00550484"/>
    <w:rsid w:val="00550D7E"/>
    <w:rsid w:val="005515E5"/>
    <w:rsid w:val="005520AF"/>
    <w:rsid w:val="00552375"/>
    <w:rsid w:val="005528E4"/>
    <w:rsid w:val="00552F36"/>
    <w:rsid w:val="005532DD"/>
    <w:rsid w:val="005533E0"/>
    <w:rsid w:val="005533FC"/>
    <w:rsid w:val="00553497"/>
    <w:rsid w:val="005538D3"/>
    <w:rsid w:val="00553DB2"/>
    <w:rsid w:val="00554010"/>
    <w:rsid w:val="0055460E"/>
    <w:rsid w:val="00554EEA"/>
    <w:rsid w:val="00555F62"/>
    <w:rsid w:val="0055633F"/>
    <w:rsid w:val="00556F0B"/>
    <w:rsid w:val="00557590"/>
    <w:rsid w:val="00557B99"/>
    <w:rsid w:val="00557F3C"/>
    <w:rsid w:val="0056103F"/>
    <w:rsid w:val="00561B0E"/>
    <w:rsid w:val="0056210B"/>
    <w:rsid w:val="00562C9A"/>
    <w:rsid w:val="005646CC"/>
    <w:rsid w:val="00564D21"/>
    <w:rsid w:val="0056518D"/>
    <w:rsid w:val="0056580A"/>
    <w:rsid w:val="0056633D"/>
    <w:rsid w:val="0056633F"/>
    <w:rsid w:val="0056664E"/>
    <w:rsid w:val="00566832"/>
    <w:rsid w:val="00567794"/>
    <w:rsid w:val="005677A4"/>
    <w:rsid w:val="00570214"/>
    <w:rsid w:val="005706FF"/>
    <w:rsid w:val="00570F75"/>
    <w:rsid w:val="0057186F"/>
    <w:rsid w:val="00571DF9"/>
    <w:rsid w:val="00572422"/>
    <w:rsid w:val="00572550"/>
    <w:rsid w:val="0057346C"/>
    <w:rsid w:val="005747B0"/>
    <w:rsid w:val="00574966"/>
    <w:rsid w:val="00574ACD"/>
    <w:rsid w:val="0057506B"/>
    <w:rsid w:val="0057568C"/>
    <w:rsid w:val="00575708"/>
    <w:rsid w:val="00575F6C"/>
    <w:rsid w:val="005764D6"/>
    <w:rsid w:val="005768E7"/>
    <w:rsid w:val="00576D51"/>
    <w:rsid w:val="005778BE"/>
    <w:rsid w:val="00577978"/>
    <w:rsid w:val="00577BD2"/>
    <w:rsid w:val="005802D6"/>
    <w:rsid w:val="00580A39"/>
    <w:rsid w:val="00580CB5"/>
    <w:rsid w:val="00581A66"/>
    <w:rsid w:val="00582A0A"/>
    <w:rsid w:val="00583D36"/>
    <w:rsid w:val="00584558"/>
    <w:rsid w:val="005847BA"/>
    <w:rsid w:val="005850C7"/>
    <w:rsid w:val="00585513"/>
    <w:rsid w:val="005866A1"/>
    <w:rsid w:val="005869EE"/>
    <w:rsid w:val="00586A23"/>
    <w:rsid w:val="0058748F"/>
    <w:rsid w:val="00590600"/>
    <w:rsid w:val="00590FF7"/>
    <w:rsid w:val="00591927"/>
    <w:rsid w:val="005921E8"/>
    <w:rsid w:val="00592337"/>
    <w:rsid w:val="00592E77"/>
    <w:rsid w:val="00592F84"/>
    <w:rsid w:val="00593186"/>
    <w:rsid w:val="005932AD"/>
    <w:rsid w:val="00593B44"/>
    <w:rsid w:val="0059402D"/>
    <w:rsid w:val="00594E21"/>
    <w:rsid w:val="00595622"/>
    <w:rsid w:val="00596A3C"/>
    <w:rsid w:val="00596DDA"/>
    <w:rsid w:val="005979D8"/>
    <w:rsid w:val="005A0039"/>
    <w:rsid w:val="005A03A2"/>
    <w:rsid w:val="005A061E"/>
    <w:rsid w:val="005A0637"/>
    <w:rsid w:val="005A0F09"/>
    <w:rsid w:val="005A136B"/>
    <w:rsid w:val="005A1483"/>
    <w:rsid w:val="005A1969"/>
    <w:rsid w:val="005A212A"/>
    <w:rsid w:val="005A22F0"/>
    <w:rsid w:val="005A26C7"/>
    <w:rsid w:val="005A2AF9"/>
    <w:rsid w:val="005A2F91"/>
    <w:rsid w:val="005A362C"/>
    <w:rsid w:val="005A3733"/>
    <w:rsid w:val="005A3763"/>
    <w:rsid w:val="005A3882"/>
    <w:rsid w:val="005A3CAF"/>
    <w:rsid w:val="005A481C"/>
    <w:rsid w:val="005A4A25"/>
    <w:rsid w:val="005A4E31"/>
    <w:rsid w:val="005A4EDF"/>
    <w:rsid w:val="005A5CC3"/>
    <w:rsid w:val="005A6336"/>
    <w:rsid w:val="005A6442"/>
    <w:rsid w:val="005A75A7"/>
    <w:rsid w:val="005A79E1"/>
    <w:rsid w:val="005A7E00"/>
    <w:rsid w:val="005B02F3"/>
    <w:rsid w:val="005B0D2C"/>
    <w:rsid w:val="005B4389"/>
    <w:rsid w:val="005B4EDF"/>
    <w:rsid w:val="005B599C"/>
    <w:rsid w:val="005B5B92"/>
    <w:rsid w:val="005B5F4C"/>
    <w:rsid w:val="005B61BE"/>
    <w:rsid w:val="005B657A"/>
    <w:rsid w:val="005B6AE2"/>
    <w:rsid w:val="005B71C4"/>
    <w:rsid w:val="005B79C1"/>
    <w:rsid w:val="005B79D4"/>
    <w:rsid w:val="005C036C"/>
    <w:rsid w:val="005C19F4"/>
    <w:rsid w:val="005C1A0B"/>
    <w:rsid w:val="005C2EB9"/>
    <w:rsid w:val="005C3749"/>
    <w:rsid w:val="005C416B"/>
    <w:rsid w:val="005C4B9A"/>
    <w:rsid w:val="005C5291"/>
    <w:rsid w:val="005C5672"/>
    <w:rsid w:val="005C5CDA"/>
    <w:rsid w:val="005C61C1"/>
    <w:rsid w:val="005C6F45"/>
    <w:rsid w:val="005D0E5B"/>
    <w:rsid w:val="005D18FF"/>
    <w:rsid w:val="005D1FC8"/>
    <w:rsid w:val="005D2DF2"/>
    <w:rsid w:val="005D2F65"/>
    <w:rsid w:val="005D3589"/>
    <w:rsid w:val="005D3B67"/>
    <w:rsid w:val="005D3BC3"/>
    <w:rsid w:val="005D5093"/>
    <w:rsid w:val="005D58AC"/>
    <w:rsid w:val="005D5F46"/>
    <w:rsid w:val="005D61FB"/>
    <w:rsid w:val="005D6795"/>
    <w:rsid w:val="005D7324"/>
    <w:rsid w:val="005D736B"/>
    <w:rsid w:val="005D7E4F"/>
    <w:rsid w:val="005E038B"/>
    <w:rsid w:val="005E226F"/>
    <w:rsid w:val="005E29CE"/>
    <w:rsid w:val="005E33A6"/>
    <w:rsid w:val="005E3478"/>
    <w:rsid w:val="005E57CC"/>
    <w:rsid w:val="005E6146"/>
    <w:rsid w:val="005E63B9"/>
    <w:rsid w:val="005E6626"/>
    <w:rsid w:val="005F0275"/>
    <w:rsid w:val="005F0E89"/>
    <w:rsid w:val="005F0FE9"/>
    <w:rsid w:val="005F1305"/>
    <w:rsid w:val="005F1F76"/>
    <w:rsid w:val="005F2609"/>
    <w:rsid w:val="005F31D8"/>
    <w:rsid w:val="005F3AA9"/>
    <w:rsid w:val="005F3AB4"/>
    <w:rsid w:val="005F3F2F"/>
    <w:rsid w:val="005F40F0"/>
    <w:rsid w:val="005F4238"/>
    <w:rsid w:val="005F4F42"/>
    <w:rsid w:val="005F4FDA"/>
    <w:rsid w:val="005F5BB4"/>
    <w:rsid w:val="005F6232"/>
    <w:rsid w:val="005F6B62"/>
    <w:rsid w:val="005F7CCA"/>
    <w:rsid w:val="00601168"/>
    <w:rsid w:val="00601B28"/>
    <w:rsid w:val="00601C88"/>
    <w:rsid w:val="006022A6"/>
    <w:rsid w:val="0060259D"/>
    <w:rsid w:val="006030CA"/>
    <w:rsid w:val="00604E70"/>
    <w:rsid w:val="00605D18"/>
    <w:rsid w:val="00605E29"/>
    <w:rsid w:val="00606C72"/>
    <w:rsid w:val="00606FA7"/>
    <w:rsid w:val="006076CC"/>
    <w:rsid w:val="006101CC"/>
    <w:rsid w:val="006111F7"/>
    <w:rsid w:val="00611AFE"/>
    <w:rsid w:val="00611DB5"/>
    <w:rsid w:val="0061226D"/>
    <w:rsid w:val="006123AF"/>
    <w:rsid w:val="00613299"/>
    <w:rsid w:val="00613C34"/>
    <w:rsid w:val="00614108"/>
    <w:rsid w:val="00615A6A"/>
    <w:rsid w:val="00616173"/>
    <w:rsid w:val="006169D4"/>
    <w:rsid w:val="00617398"/>
    <w:rsid w:val="00617E51"/>
    <w:rsid w:val="006208B5"/>
    <w:rsid w:val="006222E8"/>
    <w:rsid w:val="006224A2"/>
    <w:rsid w:val="00622703"/>
    <w:rsid w:val="006228DD"/>
    <w:rsid w:val="006244E4"/>
    <w:rsid w:val="00624E2D"/>
    <w:rsid w:val="0062672F"/>
    <w:rsid w:val="00626E19"/>
    <w:rsid w:val="00626ECD"/>
    <w:rsid w:val="00626F38"/>
    <w:rsid w:val="0063002A"/>
    <w:rsid w:val="0063018A"/>
    <w:rsid w:val="00630FC9"/>
    <w:rsid w:val="006319AD"/>
    <w:rsid w:val="00631F8D"/>
    <w:rsid w:val="006321A4"/>
    <w:rsid w:val="00632C18"/>
    <w:rsid w:val="00632E40"/>
    <w:rsid w:val="006335FB"/>
    <w:rsid w:val="0063418C"/>
    <w:rsid w:val="00634857"/>
    <w:rsid w:val="0063492C"/>
    <w:rsid w:val="006354EF"/>
    <w:rsid w:val="00635FA9"/>
    <w:rsid w:val="00636EBB"/>
    <w:rsid w:val="00636F2A"/>
    <w:rsid w:val="006373AD"/>
    <w:rsid w:val="006374E5"/>
    <w:rsid w:val="00637755"/>
    <w:rsid w:val="00637BE1"/>
    <w:rsid w:val="00641525"/>
    <w:rsid w:val="00641E42"/>
    <w:rsid w:val="0064228B"/>
    <w:rsid w:val="006424DC"/>
    <w:rsid w:val="00642BAD"/>
    <w:rsid w:val="00642F93"/>
    <w:rsid w:val="00644D9F"/>
    <w:rsid w:val="0064545F"/>
    <w:rsid w:val="0064562E"/>
    <w:rsid w:val="00645F17"/>
    <w:rsid w:val="006461B4"/>
    <w:rsid w:val="00646CB1"/>
    <w:rsid w:val="00647244"/>
    <w:rsid w:val="00647B6B"/>
    <w:rsid w:val="00650161"/>
    <w:rsid w:val="00650625"/>
    <w:rsid w:val="0065069B"/>
    <w:rsid w:val="00650CBC"/>
    <w:rsid w:val="0065193D"/>
    <w:rsid w:val="00651A35"/>
    <w:rsid w:val="00651B4B"/>
    <w:rsid w:val="006532E9"/>
    <w:rsid w:val="006538E4"/>
    <w:rsid w:val="006540C3"/>
    <w:rsid w:val="006541B6"/>
    <w:rsid w:val="006558B2"/>
    <w:rsid w:val="00655A2C"/>
    <w:rsid w:val="00657675"/>
    <w:rsid w:val="00657E2B"/>
    <w:rsid w:val="00657E7A"/>
    <w:rsid w:val="00657E96"/>
    <w:rsid w:val="00657F00"/>
    <w:rsid w:val="00660715"/>
    <w:rsid w:val="00660801"/>
    <w:rsid w:val="00660977"/>
    <w:rsid w:val="00660BDF"/>
    <w:rsid w:val="00660BED"/>
    <w:rsid w:val="00660CEA"/>
    <w:rsid w:val="006613EB"/>
    <w:rsid w:val="00661B34"/>
    <w:rsid w:val="0066224A"/>
    <w:rsid w:val="006622FB"/>
    <w:rsid w:val="00662594"/>
    <w:rsid w:val="00662AF1"/>
    <w:rsid w:val="00662B4B"/>
    <w:rsid w:val="00663E58"/>
    <w:rsid w:val="00664769"/>
    <w:rsid w:val="006650B1"/>
    <w:rsid w:val="006654E1"/>
    <w:rsid w:val="006658E5"/>
    <w:rsid w:val="00667EF0"/>
    <w:rsid w:val="006709AD"/>
    <w:rsid w:val="00671671"/>
    <w:rsid w:val="00671E4A"/>
    <w:rsid w:val="006723B5"/>
    <w:rsid w:val="00672741"/>
    <w:rsid w:val="006741FE"/>
    <w:rsid w:val="006742AA"/>
    <w:rsid w:val="0067472F"/>
    <w:rsid w:val="0067575D"/>
    <w:rsid w:val="006762B8"/>
    <w:rsid w:val="006763DF"/>
    <w:rsid w:val="006766F3"/>
    <w:rsid w:val="006772C3"/>
    <w:rsid w:val="00677C05"/>
    <w:rsid w:val="00677C4F"/>
    <w:rsid w:val="00681A9B"/>
    <w:rsid w:val="006822E5"/>
    <w:rsid w:val="006825DE"/>
    <w:rsid w:val="0068274E"/>
    <w:rsid w:val="006829C9"/>
    <w:rsid w:val="00683708"/>
    <w:rsid w:val="00683932"/>
    <w:rsid w:val="00684603"/>
    <w:rsid w:val="00684EE4"/>
    <w:rsid w:val="00685402"/>
    <w:rsid w:val="00685405"/>
    <w:rsid w:val="006859D5"/>
    <w:rsid w:val="00685F4E"/>
    <w:rsid w:val="00686780"/>
    <w:rsid w:val="006871A7"/>
    <w:rsid w:val="00687C1B"/>
    <w:rsid w:val="00687FDF"/>
    <w:rsid w:val="006906CB"/>
    <w:rsid w:val="00690A17"/>
    <w:rsid w:val="006912BF"/>
    <w:rsid w:val="0069131A"/>
    <w:rsid w:val="0069156F"/>
    <w:rsid w:val="00691B03"/>
    <w:rsid w:val="00693281"/>
    <w:rsid w:val="0069468F"/>
    <w:rsid w:val="006946ED"/>
    <w:rsid w:val="00694ACC"/>
    <w:rsid w:val="0069511C"/>
    <w:rsid w:val="0069568D"/>
    <w:rsid w:val="00695F60"/>
    <w:rsid w:val="00695FA9"/>
    <w:rsid w:val="00696567"/>
    <w:rsid w:val="00696CB5"/>
    <w:rsid w:val="0069780D"/>
    <w:rsid w:val="00697F31"/>
    <w:rsid w:val="006A007A"/>
    <w:rsid w:val="006A020C"/>
    <w:rsid w:val="006A0AE0"/>
    <w:rsid w:val="006A1894"/>
    <w:rsid w:val="006A3297"/>
    <w:rsid w:val="006A40EC"/>
    <w:rsid w:val="006A6353"/>
    <w:rsid w:val="006A64B8"/>
    <w:rsid w:val="006A66DA"/>
    <w:rsid w:val="006A6856"/>
    <w:rsid w:val="006A6E2F"/>
    <w:rsid w:val="006A726A"/>
    <w:rsid w:val="006A7635"/>
    <w:rsid w:val="006B19C6"/>
    <w:rsid w:val="006B2700"/>
    <w:rsid w:val="006B3038"/>
    <w:rsid w:val="006B3467"/>
    <w:rsid w:val="006B3A76"/>
    <w:rsid w:val="006B4196"/>
    <w:rsid w:val="006B4257"/>
    <w:rsid w:val="006B4510"/>
    <w:rsid w:val="006B4857"/>
    <w:rsid w:val="006B6DBF"/>
    <w:rsid w:val="006B7075"/>
    <w:rsid w:val="006B70CB"/>
    <w:rsid w:val="006B7611"/>
    <w:rsid w:val="006B76B1"/>
    <w:rsid w:val="006B7B56"/>
    <w:rsid w:val="006C0057"/>
    <w:rsid w:val="006C0DE6"/>
    <w:rsid w:val="006C14CE"/>
    <w:rsid w:val="006C17DF"/>
    <w:rsid w:val="006C18FB"/>
    <w:rsid w:val="006C1E1E"/>
    <w:rsid w:val="006C1F05"/>
    <w:rsid w:val="006C1FEF"/>
    <w:rsid w:val="006C25AF"/>
    <w:rsid w:val="006C3091"/>
    <w:rsid w:val="006C3233"/>
    <w:rsid w:val="006C33D6"/>
    <w:rsid w:val="006C3AE6"/>
    <w:rsid w:val="006C4119"/>
    <w:rsid w:val="006C57DF"/>
    <w:rsid w:val="006C6B35"/>
    <w:rsid w:val="006C7D73"/>
    <w:rsid w:val="006C7D7D"/>
    <w:rsid w:val="006D07C7"/>
    <w:rsid w:val="006D0D32"/>
    <w:rsid w:val="006D0EE9"/>
    <w:rsid w:val="006D25B1"/>
    <w:rsid w:val="006D284B"/>
    <w:rsid w:val="006D2FD5"/>
    <w:rsid w:val="006D3821"/>
    <w:rsid w:val="006D3D08"/>
    <w:rsid w:val="006D439C"/>
    <w:rsid w:val="006D4436"/>
    <w:rsid w:val="006D4A54"/>
    <w:rsid w:val="006D5EA5"/>
    <w:rsid w:val="006D7AF6"/>
    <w:rsid w:val="006D7B4C"/>
    <w:rsid w:val="006E03CC"/>
    <w:rsid w:val="006E0EC5"/>
    <w:rsid w:val="006E10D7"/>
    <w:rsid w:val="006E18F2"/>
    <w:rsid w:val="006E193D"/>
    <w:rsid w:val="006E19CC"/>
    <w:rsid w:val="006E1A41"/>
    <w:rsid w:val="006E1AA5"/>
    <w:rsid w:val="006E276A"/>
    <w:rsid w:val="006E2853"/>
    <w:rsid w:val="006E3C69"/>
    <w:rsid w:val="006E3FC9"/>
    <w:rsid w:val="006E49E8"/>
    <w:rsid w:val="006E4DF4"/>
    <w:rsid w:val="006E52BE"/>
    <w:rsid w:val="006E53A1"/>
    <w:rsid w:val="006E688C"/>
    <w:rsid w:val="006E6EB1"/>
    <w:rsid w:val="006F024A"/>
    <w:rsid w:val="006F07EA"/>
    <w:rsid w:val="006F1B44"/>
    <w:rsid w:val="006F1D13"/>
    <w:rsid w:val="006F20AE"/>
    <w:rsid w:val="006F2844"/>
    <w:rsid w:val="006F2DAB"/>
    <w:rsid w:val="006F3066"/>
    <w:rsid w:val="006F3766"/>
    <w:rsid w:val="006F38C0"/>
    <w:rsid w:val="006F40CF"/>
    <w:rsid w:val="006F4AFD"/>
    <w:rsid w:val="006F4B08"/>
    <w:rsid w:val="006F51AD"/>
    <w:rsid w:val="006F5466"/>
    <w:rsid w:val="006F56CC"/>
    <w:rsid w:val="006F5DDC"/>
    <w:rsid w:val="006F5E2B"/>
    <w:rsid w:val="006F6574"/>
    <w:rsid w:val="006F66C3"/>
    <w:rsid w:val="006F66EA"/>
    <w:rsid w:val="006F6907"/>
    <w:rsid w:val="006F7322"/>
    <w:rsid w:val="006F7900"/>
    <w:rsid w:val="006F7E51"/>
    <w:rsid w:val="00700346"/>
    <w:rsid w:val="0070046A"/>
    <w:rsid w:val="00700922"/>
    <w:rsid w:val="00701231"/>
    <w:rsid w:val="00701416"/>
    <w:rsid w:val="00701C6B"/>
    <w:rsid w:val="007026A6"/>
    <w:rsid w:val="00703E2D"/>
    <w:rsid w:val="007041EE"/>
    <w:rsid w:val="00704636"/>
    <w:rsid w:val="0070562D"/>
    <w:rsid w:val="007057B7"/>
    <w:rsid w:val="00705BE7"/>
    <w:rsid w:val="00705E83"/>
    <w:rsid w:val="00705EF6"/>
    <w:rsid w:val="0070623F"/>
    <w:rsid w:val="0070666D"/>
    <w:rsid w:val="00707108"/>
    <w:rsid w:val="00707375"/>
    <w:rsid w:val="00707E61"/>
    <w:rsid w:val="00707EC2"/>
    <w:rsid w:val="00711CAE"/>
    <w:rsid w:val="00711F27"/>
    <w:rsid w:val="007120CC"/>
    <w:rsid w:val="0071279F"/>
    <w:rsid w:val="00712A43"/>
    <w:rsid w:val="00713C10"/>
    <w:rsid w:val="007148A1"/>
    <w:rsid w:val="00714A8F"/>
    <w:rsid w:val="00715CCE"/>
    <w:rsid w:val="007165ED"/>
    <w:rsid w:val="007168F8"/>
    <w:rsid w:val="00716C70"/>
    <w:rsid w:val="00717AAB"/>
    <w:rsid w:val="00720266"/>
    <w:rsid w:val="0072026C"/>
    <w:rsid w:val="00720DB0"/>
    <w:rsid w:val="0072139C"/>
    <w:rsid w:val="00721984"/>
    <w:rsid w:val="00722704"/>
    <w:rsid w:val="007229DC"/>
    <w:rsid w:val="00722B92"/>
    <w:rsid w:val="00724181"/>
    <w:rsid w:val="00725050"/>
    <w:rsid w:val="007251B1"/>
    <w:rsid w:val="00725B0B"/>
    <w:rsid w:val="00726CDF"/>
    <w:rsid w:val="00727664"/>
    <w:rsid w:val="00727A1A"/>
    <w:rsid w:val="00731111"/>
    <w:rsid w:val="00731E39"/>
    <w:rsid w:val="0073283B"/>
    <w:rsid w:val="00734630"/>
    <w:rsid w:val="007346AE"/>
    <w:rsid w:val="00735360"/>
    <w:rsid w:val="00735B76"/>
    <w:rsid w:val="00735F50"/>
    <w:rsid w:val="007360C7"/>
    <w:rsid w:val="00736565"/>
    <w:rsid w:val="00736580"/>
    <w:rsid w:val="007371EE"/>
    <w:rsid w:val="0073739C"/>
    <w:rsid w:val="007373CB"/>
    <w:rsid w:val="007373E5"/>
    <w:rsid w:val="00737A30"/>
    <w:rsid w:val="007404BE"/>
    <w:rsid w:val="00740615"/>
    <w:rsid w:val="00741395"/>
    <w:rsid w:val="00743534"/>
    <w:rsid w:val="007436EA"/>
    <w:rsid w:val="007440C9"/>
    <w:rsid w:val="0074446E"/>
    <w:rsid w:val="0074556A"/>
    <w:rsid w:val="00745EA0"/>
    <w:rsid w:val="00746950"/>
    <w:rsid w:val="00747893"/>
    <w:rsid w:val="00750241"/>
    <w:rsid w:val="00751755"/>
    <w:rsid w:val="00751998"/>
    <w:rsid w:val="00751C90"/>
    <w:rsid w:val="00751DE1"/>
    <w:rsid w:val="00751FE6"/>
    <w:rsid w:val="007529AF"/>
    <w:rsid w:val="0075431D"/>
    <w:rsid w:val="007543B0"/>
    <w:rsid w:val="00754DB5"/>
    <w:rsid w:val="0075551B"/>
    <w:rsid w:val="00756A18"/>
    <w:rsid w:val="00756C20"/>
    <w:rsid w:val="00756FBE"/>
    <w:rsid w:val="00757392"/>
    <w:rsid w:val="00757D30"/>
    <w:rsid w:val="00757D31"/>
    <w:rsid w:val="00757DF6"/>
    <w:rsid w:val="00757F34"/>
    <w:rsid w:val="00760E0D"/>
    <w:rsid w:val="00760EC1"/>
    <w:rsid w:val="007616A3"/>
    <w:rsid w:val="00762520"/>
    <w:rsid w:val="00762C04"/>
    <w:rsid w:val="00762F79"/>
    <w:rsid w:val="00763373"/>
    <w:rsid w:val="0076771F"/>
    <w:rsid w:val="007677B9"/>
    <w:rsid w:val="00770E11"/>
    <w:rsid w:val="007717D8"/>
    <w:rsid w:val="00771A3B"/>
    <w:rsid w:val="00772A26"/>
    <w:rsid w:val="00772D84"/>
    <w:rsid w:val="00772FAA"/>
    <w:rsid w:val="007735D6"/>
    <w:rsid w:val="00773B56"/>
    <w:rsid w:val="007749BD"/>
    <w:rsid w:val="00774EC8"/>
    <w:rsid w:val="00775E17"/>
    <w:rsid w:val="00775E50"/>
    <w:rsid w:val="007764F6"/>
    <w:rsid w:val="00776E8B"/>
    <w:rsid w:val="00777659"/>
    <w:rsid w:val="00781054"/>
    <w:rsid w:val="00781863"/>
    <w:rsid w:val="00781C23"/>
    <w:rsid w:val="00781F0A"/>
    <w:rsid w:val="007825DA"/>
    <w:rsid w:val="00782EA1"/>
    <w:rsid w:val="00782F08"/>
    <w:rsid w:val="0078331A"/>
    <w:rsid w:val="00783383"/>
    <w:rsid w:val="00783999"/>
    <w:rsid w:val="00783D7F"/>
    <w:rsid w:val="00784483"/>
    <w:rsid w:val="00785BF8"/>
    <w:rsid w:val="00785C2E"/>
    <w:rsid w:val="00786562"/>
    <w:rsid w:val="00786B4D"/>
    <w:rsid w:val="00787236"/>
    <w:rsid w:val="007879B1"/>
    <w:rsid w:val="00787DC2"/>
    <w:rsid w:val="00787FDE"/>
    <w:rsid w:val="007900BA"/>
    <w:rsid w:val="00790362"/>
    <w:rsid w:val="00790E3F"/>
    <w:rsid w:val="007917D3"/>
    <w:rsid w:val="007938F6"/>
    <w:rsid w:val="00793929"/>
    <w:rsid w:val="00793E06"/>
    <w:rsid w:val="00794552"/>
    <w:rsid w:val="00794793"/>
    <w:rsid w:val="00794B3B"/>
    <w:rsid w:val="00794C4A"/>
    <w:rsid w:val="00794CFC"/>
    <w:rsid w:val="00794E15"/>
    <w:rsid w:val="00795061"/>
    <w:rsid w:val="00795898"/>
    <w:rsid w:val="0079594A"/>
    <w:rsid w:val="0079656E"/>
    <w:rsid w:val="00796586"/>
    <w:rsid w:val="007970FA"/>
    <w:rsid w:val="00797522"/>
    <w:rsid w:val="007978AF"/>
    <w:rsid w:val="00797BB8"/>
    <w:rsid w:val="007A0D8E"/>
    <w:rsid w:val="007A1059"/>
    <w:rsid w:val="007A1629"/>
    <w:rsid w:val="007A1817"/>
    <w:rsid w:val="007A1F72"/>
    <w:rsid w:val="007A2188"/>
    <w:rsid w:val="007A2873"/>
    <w:rsid w:val="007A367C"/>
    <w:rsid w:val="007A4051"/>
    <w:rsid w:val="007A4423"/>
    <w:rsid w:val="007A4EC4"/>
    <w:rsid w:val="007A4EC5"/>
    <w:rsid w:val="007A5BCC"/>
    <w:rsid w:val="007A6411"/>
    <w:rsid w:val="007A6B29"/>
    <w:rsid w:val="007A6BD1"/>
    <w:rsid w:val="007A6C8D"/>
    <w:rsid w:val="007A6CD9"/>
    <w:rsid w:val="007A72D9"/>
    <w:rsid w:val="007A72F7"/>
    <w:rsid w:val="007A7371"/>
    <w:rsid w:val="007A766D"/>
    <w:rsid w:val="007A799B"/>
    <w:rsid w:val="007A7C4A"/>
    <w:rsid w:val="007B0443"/>
    <w:rsid w:val="007B060D"/>
    <w:rsid w:val="007B0845"/>
    <w:rsid w:val="007B0C82"/>
    <w:rsid w:val="007B0E64"/>
    <w:rsid w:val="007B28C1"/>
    <w:rsid w:val="007B30D9"/>
    <w:rsid w:val="007B36E2"/>
    <w:rsid w:val="007B377F"/>
    <w:rsid w:val="007B39E7"/>
    <w:rsid w:val="007B3B59"/>
    <w:rsid w:val="007B40FC"/>
    <w:rsid w:val="007B457E"/>
    <w:rsid w:val="007B4855"/>
    <w:rsid w:val="007B4F78"/>
    <w:rsid w:val="007B57D2"/>
    <w:rsid w:val="007B59D8"/>
    <w:rsid w:val="007B5C16"/>
    <w:rsid w:val="007B5CD3"/>
    <w:rsid w:val="007B6C6F"/>
    <w:rsid w:val="007B717E"/>
    <w:rsid w:val="007B7FFB"/>
    <w:rsid w:val="007C04FF"/>
    <w:rsid w:val="007C063E"/>
    <w:rsid w:val="007C06BD"/>
    <w:rsid w:val="007C0730"/>
    <w:rsid w:val="007C1684"/>
    <w:rsid w:val="007C1B67"/>
    <w:rsid w:val="007C3269"/>
    <w:rsid w:val="007C3E6C"/>
    <w:rsid w:val="007C4867"/>
    <w:rsid w:val="007C4A33"/>
    <w:rsid w:val="007C56C5"/>
    <w:rsid w:val="007C5C65"/>
    <w:rsid w:val="007C62AB"/>
    <w:rsid w:val="007C6606"/>
    <w:rsid w:val="007C6886"/>
    <w:rsid w:val="007C75C5"/>
    <w:rsid w:val="007C79CF"/>
    <w:rsid w:val="007D10F4"/>
    <w:rsid w:val="007D17A7"/>
    <w:rsid w:val="007D1C84"/>
    <w:rsid w:val="007D1DA7"/>
    <w:rsid w:val="007D1E34"/>
    <w:rsid w:val="007D224B"/>
    <w:rsid w:val="007D2ED9"/>
    <w:rsid w:val="007D3478"/>
    <w:rsid w:val="007D3ADF"/>
    <w:rsid w:val="007D3EEA"/>
    <w:rsid w:val="007D4370"/>
    <w:rsid w:val="007D4FD9"/>
    <w:rsid w:val="007D580B"/>
    <w:rsid w:val="007D5C4C"/>
    <w:rsid w:val="007D5E2C"/>
    <w:rsid w:val="007D6123"/>
    <w:rsid w:val="007D6A17"/>
    <w:rsid w:val="007D6DDD"/>
    <w:rsid w:val="007D7314"/>
    <w:rsid w:val="007E0269"/>
    <w:rsid w:val="007E02C7"/>
    <w:rsid w:val="007E0D37"/>
    <w:rsid w:val="007E1396"/>
    <w:rsid w:val="007E173D"/>
    <w:rsid w:val="007E1775"/>
    <w:rsid w:val="007E1A6A"/>
    <w:rsid w:val="007E1B10"/>
    <w:rsid w:val="007E29D3"/>
    <w:rsid w:val="007E29F8"/>
    <w:rsid w:val="007E2C3D"/>
    <w:rsid w:val="007E2D57"/>
    <w:rsid w:val="007E34C6"/>
    <w:rsid w:val="007E3A70"/>
    <w:rsid w:val="007E3BDC"/>
    <w:rsid w:val="007E454C"/>
    <w:rsid w:val="007E4A95"/>
    <w:rsid w:val="007E4CC1"/>
    <w:rsid w:val="007E4D26"/>
    <w:rsid w:val="007E590E"/>
    <w:rsid w:val="007E6070"/>
    <w:rsid w:val="007E61A9"/>
    <w:rsid w:val="007E6EF7"/>
    <w:rsid w:val="007E7F31"/>
    <w:rsid w:val="007F0657"/>
    <w:rsid w:val="007F10D0"/>
    <w:rsid w:val="007F1B22"/>
    <w:rsid w:val="007F1D93"/>
    <w:rsid w:val="007F20C3"/>
    <w:rsid w:val="007F2532"/>
    <w:rsid w:val="007F2C77"/>
    <w:rsid w:val="007F2C92"/>
    <w:rsid w:val="007F3088"/>
    <w:rsid w:val="007F3B2B"/>
    <w:rsid w:val="007F3C27"/>
    <w:rsid w:val="007F4D90"/>
    <w:rsid w:val="007F519A"/>
    <w:rsid w:val="007F5288"/>
    <w:rsid w:val="007F5C02"/>
    <w:rsid w:val="007F66F3"/>
    <w:rsid w:val="007F69A3"/>
    <w:rsid w:val="007F72E9"/>
    <w:rsid w:val="007F7425"/>
    <w:rsid w:val="0080013B"/>
    <w:rsid w:val="008002EA"/>
    <w:rsid w:val="00800A4A"/>
    <w:rsid w:val="00800AC1"/>
    <w:rsid w:val="00801034"/>
    <w:rsid w:val="0080162F"/>
    <w:rsid w:val="008031F5"/>
    <w:rsid w:val="0080385C"/>
    <w:rsid w:val="00803CB0"/>
    <w:rsid w:val="00803DF6"/>
    <w:rsid w:val="0080640F"/>
    <w:rsid w:val="008066D3"/>
    <w:rsid w:val="00806C84"/>
    <w:rsid w:val="008072AB"/>
    <w:rsid w:val="008074D3"/>
    <w:rsid w:val="008077A7"/>
    <w:rsid w:val="008077F3"/>
    <w:rsid w:val="00807C9D"/>
    <w:rsid w:val="008100D0"/>
    <w:rsid w:val="00810E3F"/>
    <w:rsid w:val="00812AB2"/>
    <w:rsid w:val="00812BF9"/>
    <w:rsid w:val="0081309F"/>
    <w:rsid w:val="008131F4"/>
    <w:rsid w:val="008142EC"/>
    <w:rsid w:val="00814ABB"/>
    <w:rsid w:val="0081500A"/>
    <w:rsid w:val="008152DA"/>
    <w:rsid w:val="00815432"/>
    <w:rsid w:val="008164B0"/>
    <w:rsid w:val="00816821"/>
    <w:rsid w:val="00816D71"/>
    <w:rsid w:val="008174B1"/>
    <w:rsid w:val="00817D36"/>
    <w:rsid w:val="00817FA5"/>
    <w:rsid w:val="008202A2"/>
    <w:rsid w:val="008208EA"/>
    <w:rsid w:val="00821040"/>
    <w:rsid w:val="008214E4"/>
    <w:rsid w:val="00821809"/>
    <w:rsid w:val="00821873"/>
    <w:rsid w:val="0082251F"/>
    <w:rsid w:val="00822B5A"/>
    <w:rsid w:val="008230A9"/>
    <w:rsid w:val="0082320D"/>
    <w:rsid w:val="008235AB"/>
    <w:rsid w:val="0082402D"/>
    <w:rsid w:val="00824F7B"/>
    <w:rsid w:val="008265B7"/>
    <w:rsid w:val="008270C2"/>
    <w:rsid w:val="00827384"/>
    <w:rsid w:val="00827456"/>
    <w:rsid w:val="00827A6F"/>
    <w:rsid w:val="00830104"/>
    <w:rsid w:val="008306B5"/>
    <w:rsid w:val="0083132C"/>
    <w:rsid w:val="00832118"/>
    <w:rsid w:val="00832CA2"/>
    <w:rsid w:val="00833978"/>
    <w:rsid w:val="00834556"/>
    <w:rsid w:val="00834C73"/>
    <w:rsid w:val="0083519F"/>
    <w:rsid w:val="00835462"/>
    <w:rsid w:val="0083758D"/>
    <w:rsid w:val="00837FB7"/>
    <w:rsid w:val="008413DF"/>
    <w:rsid w:val="008416EA"/>
    <w:rsid w:val="00841F50"/>
    <w:rsid w:val="008424C5"/>
    <w:rsid w:val="008438CF"/>
    <w:rsid w:val="00843AA8"/>
    <w:rsid w:val="0084419F"/>
    <w:rsid w:val="008445F5"/>
    <w:rsid w:val="00844CA9"/>
    <w:rsid w:val="008450B0"/>
    <w:rsid w:val="008457EF"/>
    <w:rsid w:val="00845AFD"/>
    <w:rsid w:val="00845BB7"/>
    <w:rsid w:val="00845CCF"/>
    <w:rsid w:val="0084673F"/>
    <w:rsid w:val="00847432"/>
    <w:rsid w:val="00847D91"/>
    <w:rsid w:val="00850E81"/>
    <w:rsid w:val="0085209A"/>
    <w:rsid w:val="00852FB6"/>
    <w:rsid w:val="008533FC"/>
    <w:rsid w:val="0085389B"/>
    <w:rsid w:val="00853C53"/>
    <w:rsid w:val="00854C10"/>
    <w:rsid w:val="0085551E"/>
    <w:rsid w:val="00855A63"/>
    <w:rsid w:val="00855B25"/>
    <w:rsid w:val="00855F88"/>
    <w:rsid w:val="00856065"/>
    <w:rsid w:val="008570AD"/>
    <w:rsid w:val="008572C3"/>
    <w:rsid w:val="008572C6"/>
    <w:rsid w:val="00857BD6"/>
    <w:rsid w:val="00860BBE"/>
    <w:rsid w:val="00860DA5"/>
    <w:rsid w:val="0086109B"/>
    <w:rsid w:val="0086162F"/>
    <w:rsid w:val="0086170B"/>
    <w:rsid w:val="00861E01"/>
    <w:rsid w:val="00862944"/>
    <w:rsid w:val="00862AE5"/>
    <w:rsid w:val="0086352E"/>
    <w:rsid w:val="00863ED0"/>
    <w:rsid w:val="00863F9A"/>
    <w:rsid w:val="00864190"/>
    <w:rsid w:val="00864615"/>
    <w:rsid w:val="00864803"/>
    <w:rsid w:val="008660A3"/>
    <w:rsid w:val="008662D8"/>
    <w:rsid w:val="008663A9"/>
    <w:rsid w:val="00866A06"/>
    <w:rsid w:val="00866FDD"/>
    <w:rsid w:val="0087065C"/>
    <w:rsid w:val="00871868"/>
    <w:rsid w:val="008729A3"/>
    <w:rsid w:val="008743AE"/>
    <w:rsid w:val="00874B25"/>
    <w:rsid w:val="00874C86"/>
    <w:rsid w:val="008750C6"/>
    <w:rsid w:val="00875110"/>
    <w:rsid w:val="0087548C"/>
    <w:rsid w:val="00875CBE"/>
    <w:rsid w:val="00880559"/>
    <w:rsid w:val="008807D4"/>
    <w:rsid w:val="008813B3"/>
    <w:rsid w:val="00881798"/>
    <w:rsid w:val="00881BA1"/>
    <w:rsid w:val="00884D35"/>
    <w:rsid w:val="008866A2"/>
    <w:rsid w:val="00886D59"/>
    <w:rsid w:val="00886F2B"/>
    <w:rsid w:val="00887B98"/>
    <w:rsid w:val="0089013B"/>
    <w:rsid w:val="00890631"/>
    <w:rsid w:val="00890648"/>
    <w:rsid w:val="00890CC3"/>
    <w:rsid w:val="00892F8F"/>
    <w:rsid w:val="008934A1"/>
    <w:rsid w:val="00893E9F"/>
    <w:rsid w:val="00894B03"/>
    <w:rsid w:val="00894C1E"/>
    <w:rsid w:val="00895066"/>
    <w:rsid w:val="00895412"/>
    <w:rsid w:val="008954D9"/>
    <w:rsid w:val="00896263"/>
    <w:rsid w:val="008962DE"/>
    <w:rsid w:val="00896549"/>
    <w:rsid w:val="00896BED"/>
    <w:rsid w:val="00896C62"/>
    <w:rsid w:val="00896D79"/>
    <w:rsid w:val="00897226"/>
    <w:rsid w:val="00897CB1"/>
    <w:rsid w:val="008A025A"/>
    <w:rsid w:val="008A0C7F"/>
    <w:rsid w:val="008A10C7"/>
    <w:rsid w:val="008A2074"/>
    <w:rsid w:val="008A25D3"/>
    <w:rsid w:val="008A29F3"/>
    <w:rsid w:val="008A42F1"/>
    <w:rsid w:val="008A43BD"/>
    <w:rsid w:val="008A4665"/>
    <w:rsid w:val="008A5151"/>
    <w:rsid w:val="008A52BC"/>
    <w:rsid w:val="008A5C7A"/>
    <w:rsid w:val="008A6386"/>
    <w:rsid w:val="008A6BE7"/>
    <w:rsid w:val="008A7CA7"/>
    <w:rsid w:val="008B055E"/>
    <w:rsid w:val="008B0A11"/>
    <w:rsid w:val="008B1555"/>
    <w:rsid w:val="008B2754"/>
    <w:rsid w:val="008B306A"/>
    <w:rsid w:val="008B4B6A"/>
    <w:rsid w:val="008B4CB1"/>
    <w:rsid w:val="008B59CC"/>
    <w:rsid w:val="008B59FE"/>
    <w:rsid w:val="008B624C"/>
    <w:rsid w:val="008B6550"/>
    <w:rsid w:val="008B723A"/>
    <w:rsid w:val="008B73C9"/>
    <w:rsid w:val="008B73CF"/>
    <w:rsid w:val="008B794F"/>
    <w:rsid w:val="008B7C39"/>
    <w:rsid w:val="008C0D64"/>
    <w:rsid w:val="008C1FCC"/>
    <w:rsid w:val="008C206D"/>
    <w:rsid w:val="008C2A4E"/>
    <w:rsid w:val="008C30EE"/>
    <w:rsid w:val="008C3253"/>
    <w:rsid w:val="008C3BB8"/>
    <w:rsid w:val="008C4209"/>
    <w:rsid w:val="008C44AD"/>
    <w:rsid w:val="008C44F5"/>
    <w:rsid w:val="008C4817"/>
    <w:rsid w:val="008C485D"/>
    <w:rsid w:val="008C4F9B"/>
    <w:rsid w:val="008C5163"/>
    <w:rsid w:val="008C6371"/>
    <w:rsid w:val="008C6BFF"/>
    <w:rsid w:val="008C70AE"/>
    <w:rsid w:val="008C79C9"/>
    <w:rsid w:val="008D03A3"/>
    <w:rsid w:val="008D0C3C"/>
    <w:rsid w:val="008D0C3F"/>
    <w:rsid w:val="008D1165"/>
    <w:rsid w:val="008D2091"/>
    <w:rsid w:val="008D2BA1"/>
    <w:rsid w:val="008D4904"/>
    <w:rsid w:val="008D4F9C"/>
    <w:rsid w:val="008D5248"/>
    <w:rsid w:val="008D5473"/>
    <w:rsid w:val="008D55C7"/>
    <w:rsid w:val="008D59BA"/>
    <w:rsid w:val="008D6524"/>
    <w:rsid w:val="008D734C"/>
    <w:rsid w:val="008D799D"/>
    <w:rsid w:val="008D7E56"/>
    <w:rsid w:val="008E03F5"/>
    <w:rsid w:val="008E0445"/>
    <w:rsid w:val="008E077D"/>
    <w:rsid w:val="008E0ADF"/>
    <w:rsid w:val="008E0D52"/>
    <w:rsid w:val="008E1721"/>
    <w:rsid w:val="008E1739"/>
    <w:rsid w:val="008E2582"/>
    <w:rsid w:val="008E359E"/>
    <w:rsid w:val="008E37A2"/>
    <w:rsid w:val="008E4B87"/>
    <w:rsid w:val="008E56ED"/>
    <w:rsid w:val="008E58D3"/>
    <w:rsid w:val="008E6911"/>
    <w:rsid w:val="008E7AFF"/>
    <w:rsid w:val="008E7DCE"/>
    <w:rsid w:val="008F0516"/>
    <w:rsid w:val="008F0DBF"/>
    <w:rsid w:val="008F1900"/>
    <w:rsid w:val="008F190E"/>
    <w:rsid w:val="008F1B82"/>
    <w:rsid w:val="008F1BC3"/>
    <w:rsid w:val="008F1BCB"/>
    <w:rsid w:val="008F1CCB"/>
    <w:rsid w:val="008F2092"/>
    <w:rsid w:val="008F2D20"/>
    <w:rsid w:val="008F3406"/>
    <w:rsid w:val="008F36B1"/>
    <w:rsid w:val="008F39DE"/>
    <w:rsid w:val="008F3A2C"/>
    <w:rsid w:val="008F3F2A"/>
    <w:rsid w:val="008F3F91"/>
    <w:rsid w:val="008F445F"/>
    <w:rsid w:val="008F4D00"/>
    <w:rsid w:val="008F5240"/>
    <w:rsid w:val="008F5B8D"/>
    <w:rsid w:val="008F5F45"/>
    <w:rsid w:val="008F6FAE"/>
    <w:rsid w:val="008F71B2"/>
    <w:rsid w:val="008F79EF"/>
    <w:rsid w:val="00900580"/>
    <w:rsid w:val="00902B6F"/>
    <w:rsid w:val="009031E8"/>
    <w:rsid w:val="009038E8"/>
    <w:rsid w:val="00903C3A"/>
    <w:rsid w:val="009054BC"/>
    <w:rsid w:val="0090572C"/>
    <w:rsid w:val="00905FB2"/>
    <w:rsid w:val="00906085"/>
    <w:rsid w:val="009067F6"/>
    <w:rsid w:val="00906CFC"/>
    <w:rsid w:val="00906EA4"/>
    <w:rsid w:val="00907626"/>
    <w:rsid w:val="00907D1B"/>
    <w:rsid w:val="0091005D"/>
    <w:rsid w:val="00911B47"/>
    <w:rsid w:val="00911CB6"/>
    <w:rsid w:val="00912033"/>
    <w:rsid w:val="00912973"/>
    <w:rsid w:val="00912A84"/>
    <w:rsid w:val="00912C26"/>
    <w:rsid w:val="00912C90"/>
    <w:rsid w:val="009134B9"/>
    <w:rsid w:val="009136CA"/>
    <w:rsid w:val="009145A2"/>
    <w:rsid w:val="00914BBA"/>
    <w:rsid w:val="0091511F"/>
    <w:rsid w:val="00916147"/>
    <w:rsid w:val="0091683A"/>
    <w:rsid w:val="00916BC3"/>
    <w:rsid w:val="00917101"/>
    <w:rsid w:val="009173A0"/>
    <w:rsid w:val="00917810"/>
    <w:rsid w:val="00917C1A"/>
    <w:rsid w:val="00917CC9"/>
    <w:rsid w:val="00917CE4"/>
    <w:rsid w:val="0092007A"/>
    <w:rsid w:val="0092024A"/>
    <w:rsid w:val="0092032E"/>
    <w:rsid w:val="0092089F"/>
    <w:rsid w:val="00920B58"/>
    <w:rsid w:val="00921365"/>
    <w:rsid w:val="009218DA"/>
    <w:rsid w:val="00922363"/>
    <w:rsid w:val="00922E48"/>
    <w:rsid w:val="009230AE"/>
    <w:rsid w:val="009230B1"/>
    <w:rsid w:val="00924270"/>
    <w:rsid w:val="00924DED"/>
    <w:rsid w:val="00924FF3"/>
    <w:rsid w:val="009253B6"/>
    <w:rsid w:val="009255BB"/>
    <w:rsid w:val="00927B5C"/>
    <w:rsid w:val="00927DDD"/>
    <w:rsid w:val="00930504"/>
    <w:rsid w:val="0093077F"/>
    <w:rsid w:val="00930A89"/>
    <w:rsid w:val="00930ADA"/>
    <w:rsid w:val="00930EF8"/>
    <w:rsid w:val="0093231E"/>
    <w:rsid w:val="009325B2"/>
    <w:rsid w:val="00933FFA"/>
    <w:rsid w:val="00934A25"/>
    <w:rsid w:val="0093561A"/>
    <w:rsid w:val="009358AA"/>
    <w:rsid w:val="00935A20"/>
    <w:rsid w:val="00936EDA"/>
    <w:rsid w:val="00937323"/>
    <w:rsid w:val="00937835"/>
    <w:rsid w:val="00937C88"/>
    <w:rsid w:val="00937D95"/>
    <w:rsid w:val="0094014B"/>
    <w:rsid w:val="009403C9"/>
    <w:rsid w:val="00940D1A"/>
    <w:rsid w:val="00941260"/>
    <w:rsid w:val="0094226C"/>
    <w:rsid w:val="00942F48"/>
    <w:rsid w:val="0094348B"/>
    <w:rsid w:val="00944226"/>
    <w:rsid w:val="00944A24"/>
    <w:rsid w:val="00944AB7"/>
    <w:rsid w:val="00944ACC"/>
    <w:rsid w:val="00946180"/>
    <w:rsid w:val="009465D0"/>
    <w:rsid w:val="009465E2"/>
    <w:rsid w:val="00947815"/>
    <w:rsid w:val="00947FDA"/>
    <w:rsid w:val="009515EB"/>
    <w:rsid w:val="009519AC"/>
    <w:rsid w:val="00951E4F"/>
    <w:rsid w:val="00953449"/>
    <w:rsid w:val="0095362C"/>
    <w:rsid w:val="009539CB"/>
    <w:rsid w:val="00954532"/>
    <w:rsid w:val="00954736"/>
    <w:rsid w:val="009554F8"/>
    <w:rsid w:val="00956546"/>
    <w:rsid w:val="00956694"/>
    <w:rsid w:val="0095670E"/>
    <w:rsid w:val="009569BA"/>
    <w:rsid w:val="00956D6F"/>
    <w:rsid w:val="00956F25"/>
    <w:rsid w:val="00956FAB"/>
    <w:rsid w:val="00957813"/>
    <w:rsid w:val="0095794C"/>
    <w:rsid w:val="00957B09"/>
    <w:rsid w:val="009601A8"/>
    <w:rsid w:val="0096070C"/>
    <w:rsid w:val="00961004"/>
    <w:rsid w:val="009613F2"/>
    <w:rsid w:val="0096216C"/>
    <w:rsid w:val="009626DC"/>
    <w:rsid w:val="00962AEC"/>
    <w:rsid w:val="00962B61"/>
    <w:rsid w:val="00962C1A"/>
    <w:rsid w:val="00963395"/>
    <w:rsid w:val="00963D86"/>
    <w:rsid w:val="00964281"/>
    <w:rsid w:val="009643C3"/>
    <w:rsid w:val="009647D6"/>
    <w:rsid w:val="00964B73"/>
    <w:rsid w:val="00965B10"/>
    <w:rsid w:val="00966512"/>
    <w:rsid w:val="009666BA"/>
    <w:rsid w:val="00966D21"/>
    <w:rsid w:val="00966FAA"/>
    <w:rsid w:val="009702CD"/>
    <w:rsid w:val="009706F2"/>
    <w:rsid w:val="009711F7"/>
    <w:rsid w:val="0097168F"/>
    <w:rsid w:val="00971B42"/>
    <w:rsid w:val="009732F2"/>
    <w:rsid w:val="0097395D"/>
    <w:rsid w:val="00974083"/>
    <w:rsid w:val="009743B0"/>
    <w:rsid w:val="009744F2"/>
    <w:rsid w:val="00974877"/>
    <w:rsid w:val="0097491B"/>
    <w:rsid w:val="009750D2"/>
    <w:rsid w:val="00975594"/>
    <w:rsid w:val="009756E0"/>
    <w:rsid w:val="00975B75"/>
    <w:rsid w:val="00975FC4"/>
    <w:rsid w:val="009763D7"/>
    <w:rsid w:val="009766A7"/>
    <w:rsid w:val="00976AD2"/>
    <w:rsid w:val="00977046"/>
    <w:rsid w:val="00977BD9"/>
    <w:rsid w:val="009806CD"/>
    <w:rsid w:val="00981183"/>
    <w:rsid w:val="00981BC0"/>
    <w:rsid w:val="00982D2E"/>
    <w:rsid w:val="00983564"/>
    <w:rsid w:val="00983813"/>
    <w:rsid w:val="00983E98"/>
    <w:rsid w:val="00985DD2"/>
    <w:rsid w:val="00985E9C"/>
    <w:rsid w:val="00986652"/>
    <w:rsid w:val="009867D2"/>
    <w:rsid w:val="009870B1"/>
    <w:rsid w:val="00987242"/>
    <w:rsid w:val="009874DC"/>
    <w:rsid w:val="009875C5"/>
    <w:rsid w:val="00987A5D"/>
    <w:rsid w:val="00987BBE"/>
    <w:rsid w:val="00991404"/>
    <w:rsid w:val="00992761"/>
    <w:rsid w:val="00992926"/>
    <w:rsid w:val="00992E0E"/>
    <w:rsid w:val="00993B04"/>
    <w:rsid w:val="00993F14"/>
    <w:rsid w:val="0099406A"/>
    <w:rsid w:val="009941D9"/>
    <w:rsid w:val="00994272"/>
    <w:rsid w:val="0099430E"/>
    <w:rsid w:val="009A11E4"/>
    <w:rsid w:val="009A1271"/>
    <w:rsid w:val="009A18FB"/>
    <w:rsid w:val="009A357D"/>
    <w:rsid w:val="009A3A7B"/>
    <w:rsid w:val="009A3F57"/>
    <w:rsid w:val="009A4054"/>
    <w:rsid w:val="009A4D38"/>
    <w:rsid w:val="009A54E6"/>
    <w:rsid w:val="009A5579"/>
    <w:rsid w:val="009A5A48"/>
    <w:rsid w:val="009A5AED"/>
    <w:rsid w:val="009A605F"/>
    <w:rsid w:val="009A60EC"/>
    <w:rsid w:val="009A629D"/>
    <w:rsid w:val="009A6EFD"/>
    <w:rsid w:val="009A7281"/>
    <w:rsid w:val="009B11E7"/>
    <w:rsid w:val="009B1D3D"/>
    <w:rsid w:val="009B1E47"/>
    <w:rsid w:val="009B1F03"/>
    <w:rsid w:val="009B3C83"/>
    <w:rsid w:val="009B415B"/>
    <w:rsid w:val="009B4238"/>
    <w:rsid w:val="009B4649"/>
    <w:rsid w:val="009B4724"/>
    <w:rsid w:val="009B4AE8"/>
    <w:rsid w:val="009B4FC8"/>
    <w:rsid w:val="009B51DF"/>
    <w:rsid w:val="009B5617"/>
    <w:rsid w:val="009B715D"/>
    <w:rsid w:val="009C0615"/>
    <w:rsid w:val="009C07DF"/>
    <w:rsid w:val="009C128E"/>
    <w:rsid w:val="009C18E5"/>
    <w:rsid w:val="009C1C04"/>
    <w:rsid w:val="009C1E82"/>
    <w:rsid w:val="009C2239"/>
    <w:rsid w:val="009C256B"/>
    <w:rsid w:val="009C2DDC"/>
    <w:rsid w:val="009C4886"/>
    <w:rsid w:val="009C6515"/>
    <w:rsid w:val="009C6D95"/>
    <w:rsid w:val="009C7691"/>
    <w:rsid w:val="009C7AF9"/>
    <w:rsid w:val="009C7B8F"/>
    <w:rsid w:val="009D0956"/>
    <w:rsid w:val="009D0EE5"/>
    <w:rsid w:val="009D142F"/>
    <w:rsid w:val="009D146D"/>
    <w:rsid w:val="009D1E1C"/>
    <w:rsid w:val="009D2478"/>
    <w:rsid w:val="009D364D"/>
    <w:rsid w:val="009D3BC4"/>
    <w:rsid w:val="009D3FEC"/>
    <w:rsid w:val="009D44C5"/>
    <w:rsid w:val="009D55B2"/>
    <w:rsid w:val="009D58C1"/>
    <w:rsid w:val="009D5C66"/>
    <w:rsid w:val="009D62DA"/>
    <w:rsid w:val="009D6A2A"/>
    <w:rsid w:val="009D6A57"/>
    <w:rsid w:val="009E2196"/>
    <w:rsid w:val="009E2241"/>
    <w:rsid w:val="009E2E33"/>
    <w:rsid w:val="009E2ED6"/>
    <w:rsid w:val="009E37DD"/>
    <w:rsid w:val="009E3D07"/>
    <w:rsid w:val="009E4B8F"/>
    <w:rsid w:val="009E5E2C"/>
    <w:rsid w:val="009E65AB"/>
    <w:rsid w:val="009E6C39"/>
    <w:rsid w:val="009E7317"/>
    <w:rsid w:val="009E7355"/>
    <w:rsid w:val="009E7956"/>
    <w:rsid w:val="009F091D"/>
    <w:rsid w:val="009F235C"/>
    <w:rsid w:val="009F2747"/>
    <w:rsid w:val="009F2891"/>
    <w:rsid w:val="009F2DD6"/>
    <w:rsid w:val="009F3514"/>
    <w:rsid w:val="009F3B3A"/>
    <w:rsid w:val="009F4305"/>
    <w:rsid w:val="009F4562"/>
    <w:rsid w:val="009F4703"/>
    <w:rsid w:val="009F5249"/>
    <w:rsid w:val="009F5637"/>
    <w:rsid w:val="009F6104"/>
    <w:rsid w:val="009F61C4"/>
    <w:rsid w:val="009F6228"/>
    <w:rsid w:val="009F6540"/>
    <w:rsid w:val="009F7DAB"/>
    <w:rsid w:val="009F7E10"/>
    <w:rsid w:val="00A0012C"/>
    <w:rsid w:val="00A00E13"/>
    <w:rsid w:val="00A0117C"/>
    <w:rsid w:val="00A01582"/>
    <w:rsid w:val="00A016A6"/>
    <w:rsid w:val="00A01867"/>
    <w:rsid w:val="00A01E34"/>
    <w:rsid w:val="00A02861"/>
    <w:rsid w:val="00A02E59"/>
    <w:rsid w:val="00A035D3"/>
    <w:rsid w:val="00A04ADE"/>
    <w:rsid w:val="00A04BE8"/>
    <w:rsid w:val="00A04C73"/>
    <w:rsid w:val="00A04F65"/>
    <w:rsid w:val="00A055C9"/>
    <w:rsid w:val="00A06681"/>
    <w:rsid w:val="00A067D1"/>
    <w:rsid w:val="00A0693A"/>
    <w:rsid w:val="00A06972"/>
    <w:rsid w:val="00A06988"/>
    <w:rsid w:val="00A06AF2"/>
    <w:rsid w:val="00A075AA"/>
    <w:rsid w:val="00A10E38"/>
    <w:rsid w:val="00A1116B"/>
    <w:rsid w:val="00A1145B"/>
    <w:rsid w:val="00A137DB"/>
    <w:rsid w:val="00A1436D"/>
    <w:rsid w:val="00A14844"/>
    <w:rsid w:val="00A14E8D"/>
    <w:rsid w:val="00A15249"/>
    <w:rsid w:val="00A15328"/>
    <w:rsid w:val="00A15733"/>
    <w:rsid w:val="00A15C59"/>
    <w:rsid w:val="00A1624B"/>
    <w:rsid w:val="00A1676D"/>
    <w:rsid w:val="00A172CF"/>
    <w:rsid w:val="00A17716"/>
    <w:rsid w:val="00A17B67"/>
    <w:rsid w:val="00A2010A"/>
    <w:rsid w:val="00A211E1"/>
    <w:rsid w:val="00A216EB"/>
    <w:rsid w:val="00A22843"/>
    <w:rsid w:val="00A2326C"/>
    <w:rsid w:val="00A23572"/>
    <w:rsid w:val="00A23963"/>
    <w:rsid w:val="00A23B19"/>
    <w:rsid w:val="00A23B4F"/>
    <w:rsid w:val="00A23FA3"/>
    <w:rsid w:val="00A240A5"/>
    <w:rsid w:val="00A25A10"/>
    <w:rsid w:val="00A26481"/>
    <w:rsid w:val="00A275B0"/>
    <w:rsid w:val="00A276FF"/>
    <w:rsid w:val="00A31640"/>
    <w:rsid w:val="00A32187"/>
    <w:rsid w:val="00A32923"/>
    <w:rsid w:val="00A32EA8"/>
    <w:rsid w:val="00A3313F"/>
    <w:rsid w:val="00A346F7"/>
    <w:rsid w:val="00A34C58"/>
    <w:rsid w:val="00A35057"/>
    <w:rsid w:val="00A35396"/>
    <w:rsid w:val="00A35CE7"/>
    <w:rsid w:val="00A35E23"/>
    <w:rsid w:val="00A3602F"/>
    <w:rsid w:val="00A37BEC"/>
    <w:rsid w:val="00A37EB9"/>
    <w:rsid w:val="00A40358"/>
    <w:rsid w:val="00A409FE"/>
    <w:rsid w:val="00A41958"/>
    <w:rsid w:val="00A423C0"/>
    <w:rsid w:val="00A42443"/>
    <w:rsid w:val="00A4387F"/>
    <w:rsid w:val="00A43E3A"/>
    <w:rsid w:val="00A43F5D"/>
    <w:rsid w:val="00A446A6"/>
    <w:rsid w:val="00A44E07"/>
    <w:rsid w:val="00A45150"/>
    <w:rsid w:val="00A45B5B"/>
    <w:rsid w:val="00A466A5"/>
    <w:rsid w:val="00A47320"/>
    <w:rsid w:val="00A4783D"/>
    <w:rsid w:val="00A478B7"/>
    <w:rsid w:val="00A47B5A"/>
    <w:rsid w:val="00A5061F"/>
    <w:rsid w:val="00A5087C"/>
    <w:rsid w:val="00A50BCC"/>
    <w:rsid w:val="00A50E1A"/>
    <w:rsid w:val="00A5194E"/>
    <w:rsid w:val="00A5232F"/>
    <w:rsid w:val="00A52D0F"/>
    <w:rsid w:val="00A53059"/>
    <w:rsid w:val="00A53CCE"/>
    <w:rsid w:val="00A53CDB"/>
    <w:rsid w:val="00A53F0A"/>
    <w:rsid w:val="00A54564"/>
    <w:rsid w:val="00A54DBF"/>
    <w:rsid w:val="00A56A72"/>
    <w:rsid w:val="00A56C62"/>
    <w:rsid w:val="00A56DFE"/>
    <w:rsid w:val="00A571CC"/>
    <w:rsid w:val="00A5746E"/>
    <w:rsid w:val="00A57E8C"/>
    <w:rsid w:val="00A60181"/>
    <w:rsid w:val="00A62A75"/>
    <w:rsid w:val="00A62EBA"/>
    <w:rsid w:val="00A63564"/>
    <w:rsid w:val="00A63EDE"/>
    <w:rsid w:val="00A63F94"/>
    <w:rsid w:val="00A64ACE"/>
    <w:rsid w:val="00A64E28"/>
    <w:rsid w:val="00A651E4"/>
    <w:rsid w:val="00A65ACB"/>
    <w:rsid w:val="00A66AF5"/>
    <w:rsid w:val="00A6718A"/>
    <w:rsid w:val="00A679A8"/>
    <w:rsid w:val="00A67AC1"/>
    <w:rsid w:val="00A67BC1"/>
    <w:rsid w:val="00A67BC5"/>
    <w:rsid w:val="00A67EC5"/>
    <w:rsid w:val="00A703C7"/>
    <w:rsid w:val="00A70B3D"/>
    <w:rsid w:val="00A70BF0"/>
    <w:rsid w:val="00A71C03"/>
    <w:rsid w:val="00A71F34"/>
    <w:rsid w:val="00A72220"/>
    <w:rsid w:val="00A72E58"/>
    <w:rsid w:val="00A7350D"/>
    <w:rsid w:val="00A7366C"/>
    <w:rsid w:val="00A73D16"/>
    <w:rsid w:val="00A741F8"/>
    <w:rsid w:val="00A744F7"/>
    <w:rsid w:val="00A74642"/>
    <w:rsid w:val="00A74D2F"/>
    <w:rsid w:val="00A74F68"/>
    <w:rsid w:val="00A75497"/>
    <w:rsid w:val="00A75EE1"/>
    <w:rsid w:val="00A75F9B"/>
    <w:rsid w:val="00A766D3"/>
    <w:rsid w:val="00A766FE"/>
    <w:rsid w:val="00A76C81"/>
    <w:rsid w:val="00A77334"/>
    <w:rsid w:val="00A778AF"/>
    <w:rsid w:val="00A77D43"/>
    <w:rsid w:val="00A77F8C"/>
    <w:rsid w:val="00A80179"/>
    <w:rsid w:val="00A803A5"/>
    <w:rsid w:val="00A80622"/>
    <w:rsid w:val="00A825E6"/>
    <w:rsid w:val="00A83A34"/>
    <w:rsid w:val="00A84205"/>
    <w:rsid w:val="00A844B2"/>
    <w:rsid w:val="00A85253"/>
    <w:rsid w:val="00A85C3C"/>
    <w:rsid w:val="00A85F74"/>
    <w:rsid w:val="00A85F8E"/>
    <w:rsid w:val="00A86402"/>
    <w:rsid w:val="00A86445"/>
    <w:rsid w:val="00A86801"/>
    <w:rsid w:val="00A86E0E"/>
    <w:rsid w:val="00A87BCF"/>
    <w:rsid w:val="00A87F6C"/>
    <w:rsid w:val="00A90D00"/>
    <w:rsid w:val="00A9127F"/>
    <w:rsid w:val="00A9170B"/>
    <w:rsid w:val="00A9197D"/>
    <w:rsid w:val="00A940EC"/>
    <w:rsid w:val="00A94998"/>
    <w:rsid w:val="00A949A9"/>
    <w:rsid w:val="00A94EB1"/>
    <w:rsid w:val="00A95103"/>
    <w:rsid w:val="00A97392"/>
    <w:rsid w:val="00A97518"/>
    <w:rsid w:val="00A976BE"/>
    <w:rsid w:val="00A97A6B"/>
    <w:rsid w:val="00AA0447"/>
    <w:rsid w:val="00AA0A8A"/>
    <w:rsid w:val="00AA0C20"/>
    <w:rsid w:val="00AA1062"/>
    <w:rsid w:val="00AA1544"/>
    <w:rsid w:val="00AA1691"/>
    <w:rsid w:val="00AA2C6E"/>
    <w:rsid w:val="00AA3EED"/>
    <w:rsid w:val="00AA40EB"/>
    <w:rsid w:val="00AA41A1"/>
    <w:rsid w:val="00AA5BE4"/>
    <w:rsid w:val="00AA5D84"/>
    <w:rsid w:val="00AA5DA1"/>
    <w:rsid w:val="00AA5EC1"/>
    <w:rsid w:val="00AA61DD"/>
    <w:rsid w:val="00AA6A9B"/>
    <w:rsid w:val="00AA6FE2"/>
    <w:rsid w:val="00AA76E5"/>
    <w:rsid w:val="00AA7E2D"/>
    <w:rsid w:val="00AA7F1D"/>
    <w:rsid w:val="00AA7FBA"/>
    <w:rsid w:val="00AB0CDA"/>
    <w:rsid w:val="00AB0F85"/>
    <w:rsid w:val="00AB13DB"/>
    <w:rsid w:val="00AB2039"/>
    <w:rsid w:val="00AB3693"/>
    <w:rsid w:val="00AB4555"/>
    <w:rsid w:val="00AB4574"/>
    <w:rsid w:val="00AB4CE4"/>
    <w:rsid w:val="00AB4CF6"/>
    <w:rsid w:val="00AB5043"/>
    <w:rsid w:val="00AB7608"/>
    <w:rsid w:val="00AC04C5"/>
    <w:rsid w:val="00AC0709"/>
    <w:rsid w:val="00AC0C93"/>
    <w:rsid w:val="00AC0CC7"/>
    <w:rsid w:val="00AC1880"/>
    <w:rsid w:val="00AC1E13"/>
    <w:rsid w:val="00AC1FC7"/>
    <w:rsid w:val="00AC2265"/>
    <w:rsid w:val="00AC256E"/>
    <w:rsid w:val="00AC26FF"/>
    <w:rsid w:val="00AC2C20"/>
    <w:rsid w:val="00AC2F8A"/>
    <w:rsid w:val="00AC321E"/>
    <w:rsid w:val="00AC3A09"/>
    <w:rsid w:val="00AC3EAA"/>
    <w:rsid w:val="00AC4B38"/>
    <w:rsid w:val="00AC4B64"/>
    <w:rsid w:val="00AC4C1C"/>
    <w:rsid w:val="00AC570A"/>
    <w:rsid w:val="00AC5AF2"/>
    <w:rsid w:val="00AC5ECA"/>
    <w:rsid w:val="00AC69FB"/>
    <w:rsid w:val="00AC6E65"/>
    <w:rsid w:val="00AC7002"/>
    <w:rsid w:val="00AC7CAE"/>
    <w:rsid w:val="00AD0AA1"/>
    <w:rsid w:val="00AD0B6E"/>
    <w:rsid w:val="00AD0F77"/>
    <w:rsid w:val="00AD148D"/>
    <w:rsid w:val="00AD1783"/>
    <w:rsid w:val="00AD2A11"/>
    <w:rsid w:val="00AD361B"/>
    <w:rsid w:val="00AD4275"/>
    <w:rsid w:val="00AD50AA"/>
    <w:rsid w:val="00AD5E80"/>
    <w:rsid w:val="00AD5F6C"/>
    <w:rsid w:val="00AD6842"/>
    <w:rsid w:val="00AD7299"/>
    <w:rsid w:val="00AD75FC"/>
    <w:rsid w:val="00AD79C1"/>
    <w:rsid w:val="00AD7E4D"/>
    <w:rsid w:val="00AE0417"/>
    <w:rsid w:val="00AE047F"/>
    <w:rsid w:val="00AE086B"/>
    <w:rsid w:val="00AE0F1D"/>
    <w:rsid w:val="00AE1EC0"/>
    <w:rsid w:val="00AE267A"/>
    <w:rsid w:val="00AE36AA"/>
    <w:rsid w:val="00AE4B5D"/>
    <w:rsid w:val="00AE4CEB"/>
    <w:rsid w:val="00AE54B9"/>
    <w:rsid w:val="00AE5D45"/>
    <w:rsid w:val="00AE653B"/>
    <w:rsid w:val="00AE7C81"/>
    <w:rsid w:val="00AF0B8E"/>
    <w:rsid w:val="00AF12F8"/>
    <w:rsid w:val="00AF3339"/>
    <w:rsid w:val="00AF3767"/>
    <w:rsid w:val="00AF37C6"/>
    <w:rsid w:val="00AF3D48"/>
    <w:rsid w:val="00AF425B"/>
    <w:rsid w:val="00AF5628"/>
    <w:rsid w:val="00AF6178"/>
    <w:rsid w:val="00AF6329"/>
    <w:rsid w:val="00AF6C9F"/>
    <w:rsid w:val="00B00165"/>
    <w:rsid w:val="00B002BE"/>
    <w:rsid w:val="00B00A53"/>
    <w:rsid w:val="00B0163E"/>
    <w:rsid w:val="00B01868"/>
    <w:rsid w:val="00B01B54"/>
    <w:rsid w:val="00B03C95"/>
    <w:rsid w:val="00B044F0"/>
    <w:rsid w:val="00B0487F"/>
    <w:rsid w:val="00B04D69"/>
    <w:rsid w:val="00B04F21"/>
    <w:rsid w:val="00B05559"/>
    <w:rsid w:val="00B05A9C"/>
    <w:rsid w:val="00B060D6"/>
    <w:rsid w:val="00B070F3"/>
    <w:rsid w:val="00B10011"/>
    <w:rsid w:val="00B1026F"/>
    <w:rsid w:val="00B10769"/>
    <w:rsid w:val="00B10BC3"/>
    <w:rsid w:val="00B10DD6"/>
    <w:rsid w:val="00B1110B"/>
    <w:rsid w:val="00B11610"/>
    <w:rsid w:val="00B11D87"/>
    <w:rsid w:val="00B1249D"/>
    <w:rsid w:val="00B1299B"/>
    <w:rsid w:val="00B12ECF"/>
    <w:rsid w:val="00B1314A"/>
    <w:rsid w:val="00B13202"/>
    <w:rsid w:val="00B15189"/>
    <w:rsid w:val="00B15259"/>
    <w:rsid w:val="00B1528B"/>
    <w:rsid w:val="00B15FEA"/>
    <w:rsid w:val="00B164E2"/>
    <w:rsid w:val="00B16607"/>
    <w:rsid w:val="00B16A5A"/>
    <w:rsid w:val="00B16BD3"/>
    <w:rsid w:val="00B16C4B"/>
    <w:rsid w:val="00B172DA"/>
    <w:rsid w:val="00B2021C"/>
    <w:rsid w:val="00B202C3"/>
    <w:rsid w:val="00B2126E"/>
    <w:rsid w:val="00B21E5E"/>
    <w:rsid w:val="00B222A2"/>
    <w:rsid w:val="00B2273C"/>
    <w:rsid w:val="00B22872"/>
    <w:rsid w:val="00B22963"/>
    <w:rsid w:val="00B22B29"/>
    <w:rsid w:val="00B23765"/>
    <w:rsid w:val="00B23B9E"/>
    <w:rsid w:val="00B24FFE"/>
    <w:rsid w:val="00B25074"/>
    <w:rsid w:val="00B252FA"/>
    <w:rsid w:val="00B25630"/>
    <w:rsid w:val="00B25631"/>
    <w:rsid w:val="00B256BE"/>
    <w:rsid w:val="00B259D5"/>
    <w:rsid w:val="00B25BDE"/>
    <w:rsid w:val="00B25F07"/>
    <w:rsid w:val="00B261CF"/>
    <w:rsid w:val="00B26407"/>
    <w:rsid w:val="00B264CA"/>
    <w:rsid w:val="00B26525"/>
    <w:rsid w:val="00B2666D"/>
    <w:rsid w:val="00B27781"/>
    <w:rsid w:val="00B30843"/>
    <w:rsid w:val="00B319C1"/>
    <w:rsid w:val="00B33351"/>
    <w:rsid w:val="00B33AEE"/>
    <w:rsid w:val="00B346B5"/>
    <w:rsid w:val="00B35D6F"/>
    <w:rsid w:val="00B367AF"/>
    <w:rsid w:val="00B406E1"/>
    <w:rsid w:val="00B40D08"/>
    <w:rsid w:val="00B41767"/>
    <w:rsid w:val="00B41C77"/>
    <w:rsid w:val="00B41D1B"/>
    <w:rsid w:val="00B4307F"/>
    <w:rsid w:val="00B43AD6"/>
    <w:rsid w:val="00B43F6E"/>
    <w:rsid w:val="00B44CF3"/>
    <w:rsid w:val="00B45036"/>
    <w:rsid w:val="00B45EA5"/>
    <w:rsid w:val="00B46434"/>
    <w:rsid w:val="00B469BF"/>
    <w:rsid w:val="00B46A61"/>
    <w:rsid w:val="00B46CF4"/>
    <w:rsid w:val="00B47249"/>
    <w:rsid w:val="00B47888"/>
    <w:rsid w:val="00B47D25"/>
    <w:rsid w:val="00B50C60"/>
    <w:rsid w:val="00B519C9"/>
    <w:rsid w:val="00B5204A"/>
    <w:rsid w:val="00B5230A"/>
    <w:rsid w:val="00B52DFE"/>
    <w:rsid w:val="00B530EA"/>
    <w:rsid w:val="00B539B5"/>
    <w:rsid w:val="00B54A5C"/>
    <w:rsid w:val="00B54C04"/>
    <w:rsid w:val="00B55ABA"/>
    <w:rsid w:val="00B55B84"/>
    <w:rsid w:val="00B55F66"/>
    <w:rsid w:val="00B60509"/>
    <w:rsid w:val="00B60BA5"/>
    <w:rsid w:val="00B610F2"/>
    <w:rsid w:val="00B61A99"/>
    <w:rsid w:val="00B61B01"/>
    <w:rsid w:val="00B62342"/>
    <w:rsid w:val="00B62D82"/>
    <w:rsid w:val="00B63915"/>
    <w:rsid w:val="00B640A7"/>
    <w:rsid w:val="00B64642"/>
    <w:rsid w:val="00B64DAC"/>
    <w:rsid w:val="00B6591B"/>
    <w:rsid w:val="00B65ADC"/>
    <w:rsid w:val="00B66E76"/>
    <w:rsid w:val="00B67431"/>
    <w:rsid w:val="00B6769E"/>
    <w:rsid w:val="00B67F06"/>
    <w:rsid w:val="00B70D1F"/>
    <w:rsid w:val="00B713EB"/>
    <w:rsid w:val="00B721F5"/>
    <w:rsid w:val="00B72356"/>
    <w:rsid w:val="00B7332F"/>
    <w:rsid w:val="00B738CA"/>
    <w:rsid w:val="00B742F0"/>
    <w:rsid w:val="00B74501"/>
    <w:rsid w:val="00B749EE"/>
    <w:rsid w:val="00B74D33"/>
    <w:rsid w:val="00B753BA"/>
    <w:rsid w:val="00B75FDE"/>
    <w:rsid w:val="00B76477"/>
    <w:rsid w:val="00B76574"/>
    <w:rsid w:val="00B76FE5"/>
    <w:rsid w:val="00B776C6"/>
    <w:rsid w:val="00B77DFF"/>
    <w:rsid w:val="00B80964"/>
    <w:rsid w:val="00B81506"/>
    <w:rsid w:val="00B81BE0"/>
    <w:rsid w:val="00B81C56"/>
    <w:rsid w:val="00B827EA"/>
    <w:rsid w:val="00B83017"/>
    <w:rsid w:val="00B8378D"/>
    <w:rsid w:val="00B83BC3"/>
    <w:rsid w:val="00B84298"/>
    <w:rsid w:val="00B8432B"/>
    <w:rsid w:val="00B848B1"/>
    <w:rsid w:val="00B85702"/>
    <w:rsid w:val="00B86341"/>
    <w:rsid w:val="00B86A78"/>
    <w:rsid w:val="00B86C77"/>
    <w:rsid w:val="00B86D8A"/>
    <w:rsid w:val="00B86E74"/>
    <w:rsid w:val="00B86FFB"/>
    <w:rsid w:val="00B87703"/>
    <w:rsid w:val="00B87C3E"/>
    <w:rsid w:val="00B87F64"/>
    <w:rsid w:val="00B9010B"/>
    <w:rsid w:val="00B90BFA"/>
    <w:rsid w:val="00B91852"/>
    <w:rsid w:val="00B93A1C"/>
    <w:rsid w:val="00B94235"/>
    <w:rsid w:val="00B9476E"/>
    <w:rsid w:val="00B94ABB"/>
    <w:rsid w:val="00B95869"/>
    <w:rsid w:val="00B95C6B"/>
    <w:rsid w:val="00B96193"/>
    <w:rsid w:val="00B96901"/>
    <w:rsid w:val="00B96E29"/>
    <w:rsid w:val="00BA0DCB"/>
    <w:rsid w:val="00BA173D"/>
    <w:rsid w:val="00BA1DC7"/>
    <w:rsid w:val="00BA24ED"/>
    <w:rsid w:val="00BA31D8"/>
    <w:rsid w:val="00BA3F10"/>
    <w:rsid w:val="00BA40A3"/>
    <w:rsid w:val="00BA4624"/>
    <w:rsid w:val="00BA51E0"/>
    <w:rsid w:val="00BA5756"/>
    <w:rsid w:val="00BA69DB"/>
    <w:rsid w:val="00BA6C8D"/>
    <w:rsid w:val="00BA6D16"/>
    <w:rsid w:val="00BA7FC5"/>
    <w:rsid w:val="00BB061A"/>
    <w:rsid w:val="00BB087E"/>
    <w:rsid w:val="00BB1C7A"/>
    <w:rsid w:val="00BB1DB7"/>
    <w:rsid w:val="00BB294C"/>
    <w:rsid w:val="00BB2969"/>
    <w:rsid w:val="00BB309A"/>
    <w:rsid w:val="00BB3194"/>
    <w:rsid w:val="00BB3E26"/>
    <w:rsid w:val="00BB438E"/>
    <w:rsid w:val="00BB4597"/>
    <w:rsid w:val="00BB46E4"/>
    <w:rsid w:val="00BB50B6"/>
    <w:rsid w:val="00BB514E"/>
    <w:rsid w:val="00BB59FF"/>
    <w:rsid w:val="00BB640C"/>
    <w:rsid w:val="00BB7572"/>
    <w:rsid w:val="00BB7EE4"/>
    <w:rsid w:val="00BC0B34"/>
    <w:rsid w:val="00BC11D3"/>
    <w:rsid w:val="00BC123B"/>
    <w:rsid w:val="00BC174B"/>
    <w:rsid w:val="00BC1B15"/>
    <w:rsid w:val="00BC1D87"/>
    <w:rsid w:val="00BC1E0E"/>
    <w:rsid w:val="00BC316F"/>
    <w:rsid w:val="00BC39AF"/>
    <w:rsid w:val="00BC43A8"/>
    <w:rsid w:val="00BC4712"/>
    <w:rsid w:val="00BC4F3E"/>
    <w:rsid w:val="00BC5423"/>
    <w:rsid w:val="00BC54C2"/>
    <w:rsid w:val="00BC57F2"/>
    <w:rsid w:val="00BC6D49"/>
    <w:rsid w:val="00BC75B3"/>
    <w:rsid w:val="00BD0160"/>
    <w:rsid w:val="00BD0608"/>
    <w:rsid w:val="00BD1CCB"/>
    <w:rsid w:val="00BD2896"/>
    <w:rsid w:val="00BD2A50"/>
    <w:rsid w:val="00BD3A1B"/>
    <w:rsid w:val="00BD3DD3"/>
    <w:rsid w:val="00BD3EE0"/>
    <w:rsid w:val="00BD44D5"/>
    <w:rsid w:val="00BD4D8C"/>
    <w:rsid w:val="00BD74C4"/>
    <w:rsid w:val="00BE0173"/>
    <w:rsid w:val="00BE0B64"/>
    <w:rsid w:val="00BE11E7"/>
    <w:rsid w:val="00BE2232"/>
    <w:rsid w:val="00BE2E56"/>
    <w:rsid w:val="00BE2EFA"/>
    <w:rsid w:val="00BE35EA"/>
    <w:rsid w:val="00BE3D2E"/>
    <w:rsid w:val="00BE4C24"/>
    <w:rsid w:val="00BE54C5"/>
    <w:rsid w:val="00BE556A"/>
    <w:rsid w:val="00BE59D2"/>
    <w:rsid w:val="00BE5C52"/>
    <w:rsid w:val="00BE66DB"/>
    <w:rsid w:val="00BE7504"/>
    <w:rsid w:val="00BF0F14"/>
    <w:rsid w:val="00BF1E6A"/>
    <w:rsid w:val="00BF2B99"/>
    <w:rsid w:val="00BF2BCF"/>
    <w:rsid w:val="00BF335C"/>
    <w:rsid w:val="00BF392D"/>
    <w:rsid w:val="00BF3A10"/>
    <w:rsid w:val="00BF3A85"/>
    <w:rsid w:val="00BF45C3"/>
    <w:rsid w:val="00BF4D07"/>
    <w:rsid w:val="00BF56EE"/>
    <w:rsid w:val="00BF7320"/>
    <w:rsid w:val="00C001FD"/>
    <w:rsid w:val="00C01116"/>
    <w:rsid w:val="00C01478"/>
    <w:rsid w:val="00C016D3"/>
    <w:rsid w:val="00C017C9"/>
    <w:rsid w:val="00C01D32"/>
    <w:rsid w:val="00C02DC2"/>
    <w:rsid w:val="00C02FE4"/>
    <w:rsid w:val="00C03371"/>
    <w:rsid w:val="00C03D2C"/>
    <w:rsid w:val="00C0575A"/>
    <w:rsid w:val="00C06A6D"/>
    <w:rsid w:val="00C06B1F"/>
    <w:rsid w:val="00C06D4B"/>
    <w:rsid w:val="00C06EAC"/>
    <w:rsid w:val="00C07286"/>
    <w:rsid w:val="00C10600"/>
    <w:rsid w:val="00C10619"/>
    <w:rsid w:val="00C10C0A"/>
    <w:rsid w:val="00C10DCC"/>
    <w:rsid w:val="00C10F69"/>
    <w:rsid w:val="00C1101E"/>
    <w:rsid w:val="00C1121D"/>
    <w:rsid w:val="00C1137F"/>
    <w:rsid w:val="00C11B91"/>
    <w:rsid w:val="00C12018"/>
    <w:rsid w:val="00C12043"/>
    <w:rsid w:val="00C13E7B"/>
    <w:rsid w:val="00C1423F"/>
    <w:rsid w:val="00C153F8"/>
    <w:rsid w:val="00C16228"/>
    <w:rsid w:val="00C167A3"/>
    <w:rsid w:val="00C16B6A"/>
    <w:rsid w:val="00C17056"/>
    <w:rsid w:val="00C17232"/>
    <w:rsid w:val="00C2020D"/>
    <w:rsid w:val="00C20619"/>
    <w:rsid w:val="00C210F7"/>
    <w:rsid w:val="00C21430"/>
    <w:rsid w:val="00C21516"/>
    <w:rsid w:val="00C21A64"/>
    <w:rsid w:val="00C21B8B"/>
    <w:rsid w:val="00C21C39"/>
    <w:rsid w:val="00C21C52"/>
    <w:rsid w:val="00C21F4D"/>
    <w:rsid w:val="00C21F61"/>
    <w:rsid w:val="00C2237D"/>
    <w:rsid w:val="00C22F99"/>
    <w:rsid w:val="00C233E7"/>
    <w:rsid w:val="00C237FD"/>
    <w:rsid w:val="00C23CE6"/>
    <w:rsid w:val="00C2457C"/>
    <w:rsid w:val="00C24C97"/>
    <w:rsid w:val="00C24EAA"/>
    <w:rsid w:val="00C24F9B"/>
    <w:rsid w:val="00C25A1D"/>
    <w:rsid w:val="00C25DAE"/>
    <w:rsid w:val="00C262DC"/>
    <w:rsid w:val="00C262F8"/>
    <w:rsid w:val="00C26BD4"/>
    <w:rsid w:val="00C300B9"/>
    <w:rsid w:val="00C310DB"/>
    <w:rsid w:val="00C3134E"/>
    <w:rsid w:val="00C320ED"/>
    <w:rsid w:val="00C3230C"/>
    <w:rsid w:val="00C3277E"/>
    <w:rsid w:val="00C3333A"/>
    <w:rsid w:val="00C335E2"/>
    <w:rsid w:val="00C33C1D"/>
    <w:rsid w:val="00C347A1"/>
    <w:rsid w:val="00C34933"/>
    <w:rsid w:val="00C34A56"/>
    <w:rsid w:val="00C350C5"/>
    <w:rsid w:val="00C35518"/>
    <w:rsid w:val="00C357BF"/>
    <w:rsid w:val="00C365DF"/>
    <w:rsid w:val="00C37758"/>
    <w:rsid w:val="00C37996"/>
    <w:rsid w:val="00C37E80"/>
    <w:rsid w:val="00C406D6"/>
    <w:rsid w:val="00C4074E"/>
    <w:rsid w:val="00C40F11"/>
    <w:rsid w:val="00C41AFA"/>
    <w:rsid w:val="00C41CAF"/>
    <w:rsid w:val="00C43124"/>
    <w:rsid w:val="00C438D7"/>
    <w:rsid w:val="00C44548"/>
    <w:rsid w:val="00C446F1"/>
    <w:rsid w:val="00C44BBE"/>
    <w:rsid w:val="00C44CDE"/>
    <w:rsid w:val="00C44F0B"/>
    <w:rsid w:val="00C45298"/>
    <w:rsid w:val="00C45802"/>
    <w:rsid w:val="00C45BC7"/>
    <w:rsid w:val="00C45C1D"/>
    <w:rsid w:val="00C461BE"/>
    <w:rsid w:val="00C46452"/>
    <w:rsid w:val="00C47CE5"/>
    <w:rsid w:val="00C47F73"/>
    <w:rsid w:val="00C47FDB"/>
    <w:rsid w:val="00C50613"/>
    <w:rsid w:val="00C51467"/>
    <w:rsid w:val="00C5182A"/>
    <w:rsid w:val="00C5198E"/>
    <w:rsid w:val="00C5229D"/>
    <w:rsid w:val="00C5395F"/>
    <w:rsid w:val="00C546D6"/>
    <w:rsid w:val="00C54DE6"/>
    <w:rsid w:val="00C54F64"/>
    <w:rsid w:val="00C55A33"/>
    <w:rsid w:val="00C56229"/>
    <w:rsid w:val="00C56815"/>
    <w:rsid w:val="00C57DB7"/>
    <w:rsid w:val="00C6089F"/>
    <w:rsid w:val="00C61300"/>
    <w:rsid w:val="00C62722"/>
    <w:rsid w:val="00C627BB"/>
    <w:rsid w:val="00C629D5"/>
    <w:rsid w:val="00C634B4"/>
    <w:rsid w:val="00C63B63"/>
    <w:rsid w:val="00C64AC9"/>
    <w:rsid w:val="00C656E6"/>
    <w:rsid w:val="00C65AD5"/>
    <w:rsid w:val="00C661D7"/>
    <w:rsid w:val="00C664DA"/>
    <w:rsid w:val="00C6671A"/>
    <w:rsid w:val="00C676A1"/>
    <w:rsid w:val="00C67732"/>
    <w:rsid w:val="00C71131"/>
    <w:rsid w:val="00C71BB3"/>
    <w:rsid w:val="00C72097"/>
    <w:rsid w:val="00C730BA"/>
    <w:rsid w:val="00C74360"/>
    <w:rsid w:val="00C743BD"/>
    <w:rsid w:val="00C75AFA"/>
    <w:rsid w:val="00C75D66"/>
    <w:rsid w:val="00C76E84"/>
    <w:rsid w:val="00C773C6"/>
    <w:rsid w:val="00C775D0"/>
    <w:rsid w:val="00C77E4E"/>
    <w:rsid w:val="00C805D7"/>
    <w:rsid w:val="00C81399"/>
    <w:rsid w:val="00C81519"/>
    <w:rsid w:val="00C8156A"/>
    <w:rsid w:val="00C81ACE"/>
    <w:rsid w:val="00C82226"/>
    <w:rsid w:val="00C8444C"/>
    <w:rsid w:val="00C853A1"/>
    <w:rsid w:val="00C85569"/>
    <w:rsid w:val="00C86C32"/>
    <w:rsid w:val="00C87300"/>
    <w:rsid w:val="00C87365"/>
    <w:rsid w:val="00C8751A"/>
    <w:rsid w:val="00C875F3"/>
    <w:rsid w:val="00C877AC"/>
    <w:rsid w:val="00C87957"/>
    <w:rsid w:val="00C87A66"/>
    <w:rsid w:val="00C90489"/>
    <w:rsid w:val="00C905D4"/>
    <w:rsid w:val="00C90D78"/>
    <w:rsid w:val="00C92AB5"/>
    <w:rsid w:val="00C92CA5"/>
    <w:rsid w:val="00C92CD3"/>
    <w:rsid w:val="00C92EC0"/>
    <w:rsid w:val="00C93C3C"/>
    <w:rsid w:val="00C94897"/>
    <w:rsid w:val="00C94CF2"/>
    <w:rsid w:val="00C95D47"/>
    <w:rsid w:val="00C95E5D"/>
    <w:rsid w:val="00C9666B"/>
    <w:rsid w:val="00C97C56"/>
    <w:rsid w:val="00C97E4F"/>
    <w:rsid w:val="00CA0294"/>
    <w:rsid w:val="00CA0931"/>
    <w:rsid w:val="00CA09FF"/>
    <w:rsid w:val="00CA0C10"/>
    <w:rsid w:val="00CA1495"/>
    <w:rsid w:val="00CA1791"/>
    <w:rsid w:val="00CA1C48"/>
    <w:rsid w:val="00CA1F56"/>
    <w:rsid w:val="00CA2563"/>
    <w:rsid w:val="00CA2857"/>
    <w:rsid w:val="00CA3207"/>
    <w:rsid w:val="00CA331F"/>
    <w:rsid w:val="00CA38A1"/>
    <w:rsid w:val="00CA3E39"/>
    <w:rsid w:val="00CA54F2"/>
    <w:rsid w:val="00CA7424"/>
    <w:rsid w:val="00CA786E"/>
    <w:rsid w:val="00CB051A"/>
    <w:rsid w:val="00CB1647"/>
    <w:rsid w:val="00CB1F64"/>
    <w:rsid w:val="00CB2D99"/>
    <w:rsid w:val="00CB3E13"/>
    <w:rsid w:val="00CB54EC"/>
    <w:rsid w:val="00CB5D55"/>
    <w:rsid w:val="00CB62FE"/>
    <w:rsid w:val="00CB6C21"/>
    <w:rsid w:val="00CB7921"/>
    <w:rsid w:val="00CB7DC7"/>
    <w:rsid w:val="00CB7FE9"/>
    <w:rsid w:val="00CC0055"/>
    <w:rsid w:val="00CC00AD"/>
    <w:rsid w:val="00CC0A96"/>
    <w:rsid w:val="00CC1166"/>
    <w:rsid w:val="00CC1D3B"/>
    <w:rsid w:val="00CC20E3"/>
    <w:rsid w:val="00CC273C"/>
    <w:rsid w:val="00CC27AA"/>
    <w:rsid w:val="00CC296B"/>
    <w:rsid w:val="00CC29E5"/>
    <w:rsid w:val="00CC2B10"/>
    <w:rsid w:val="00CC320E"/>
    <w:rsid w:val="00CC38E7"/>
    <w:rsid w:val="00CC48BB"/>
    <w:rsid w:val="00CC4B79"/>
    <w:rsid w:val="00CC57A2"/>
    <w:rsid w:val="00CC6941"/>
    <w:rsid w:val="00CC6A1A"/>
    <w:rsid w:val="00CC6B04"/>
    <w:rsid w:val="00CC6FC2"/>
    <w:rsid w:val="00CC7774"/>
    <w:rsid w:val="00CD0946"/>
    <w:rsid w:val="00CD145F"/>
    <w:rsid w:val="00CD2839"/>
    <w:rsid w:val="00CD2CDF"/>
    <w:rsid w:val="00CD2E08"/>
    <w:rsid w:val="00CD2E16"/>
    <w:rsid w:val="00CD35AB"/>
    <w:rsid w:val="00CD44C0"/>
    <w:rsid w:val="00CD7355"/>
    <w:rsid w:val="00CD78A2"/>
    <w:rsid w:val="00CE025A"/>
    <w:rsid w:val="00CE03F6"/>
    <w:rsid w:val="00CE0442"/>
    <w:rsid w:val="00CE0A16"/>
    <w:rsid w:val="00CE0AB8"/>
    <w:rsid w:val="00CE0D1A"/>
    <w:rsid w:val="00CE1757"/>
    <w:rsid w:val="00CE1B9E"/>
    <w:rsid w:val="00CE1C65"/>
    <w:rsid w:val="00CE1EF8"/>
    <w:rsid w:val="00CE217F"/>
    <w:rsid w:val="00CE22A2"/>
    <w:rsid w:val="00CE3466"/>
    <w:rsid w:val="00CE42EE"/>
    <w:rsid w:val="00CE455C"/>
    <w:rsid w:val="00CE5F30"/>
    <w:rsid w:val="00CE6046"/>
    <w:rsid w:val="00CE650D"/>
    <w:rsid w:val="00CE6C6F"/>
    <w:rsid w:val="00CE7062"/>
    <w:rsid w:val="00CE77ED"/>
    <w:rsid w:val="00CF01BD"/>
    <w:rsid w:val="00CF188E"/>
    <w:rsid w:val="00CF1D42"/>
    <w:rsid w:val="00CF1E4A"/>
    <w:rsid w:val="00CF2932"/>
    <w:rsid w:val="00CF309D"/>
    <w:rsid w:val="00CF33AC"/>
    <w:rsid w:val="00CF375F"/>
    <w:rsid w:val="00CF4D52"/>
    <w:rsid w:val="00CF4E35"/>
    <w:rsid w:val="00CF521B"/>
    <w:rsid w:val="00CF58A5"/>
    <w:rsid w:val="00CF59A3"/>
    <w:rsid w:val="00CF6C93"/>
    <w:rsid w:val="00CF7409"/>
    <w:rsid w:val="00CF7E47"/>
    <w:rsid w:val="00D0021A"/>
    <w:rsid w:val="00D00ADD"/>
    <w:rsid w:val="00D00BB5"/>
    <w:rsid w:val="00D00C51"/>
    <w:rsid w:val="00D010F0"/>
    <w:rsid w:val="00D012DD"/>
    <w:rsid w:val="00D019BF"/>
    <w:rsid w:val="00D021AD"/>
    <w:rsid w:val="00D02D49"/>
    <w:rsid w:val="00D02E37"/>
    <w:rsid w:val="00D0348A"/>
    <w:rsid w:val="00D057D2"/>
    <w:rsid w:val="00D05E7F"/>
    <w:rsid w:val="00D05ECF"/>
    <w:rsid w:val="00D061EF"/>
    <w:rsid w:val="00D06228"/>
    <w:rsid w:val="00D06DB0"/>
    <w:rsid w:val="00D0751C"/>
    <w:rsid w:val="00D07AAB"/>
    <w:rsid w:val="00D07B64"/>
    <w:rsid w:val="00D07E0D"/>
    <w:rsid w:val="00D1047A"/>
    <w:rsid w:val="00D10EF7"/>
    <w:rsid w:val="00D11163"/>
    <w:rsid w:val="00D117E9"/>
    <w:rsid w:val="00D11EA5"/>
    <w:rsid w:val="00D11F0E"/>
    <w:rsid w:val="00D121B3"/>
    <w:rsid w:val="00D123CD"/>
    <w:rsid w:val="00D12882"/>
    <w:rsid w:val="00D12973"/>
    <w:rsid w:val="00D12B2E"/>
    <w:rsid w:val="00D12F41"/>
    <w:rsid w:val="00D132C3"/>
    <w:rsid w:val="00D134F0"/>
    <w:rsid w:val="00D1393F"/>
    <w:rsid w:val="00D13A62"/>
    <w:rsid w:val="00D13F04"/>
    <w:rsid w:val="00D141C2"/>
    <w:rsid w:val="00D14807"/>
    <w:rsid w:val="00D164B7"/>
    <w:rsid w:val="00D166CF"/>
    <w:rsid w:val="00D16CE1"/>
    <w:rsid w:val="00D1793E"/>
    <w:rsid w:val="00D17DF1"/>
    <w:rsid w:val="00D2070F"/>
    <w:rsid w:val="00D20C67"/>
    <w:rsid w:val="00D21024"/>
    <w:rsid w:val="00D218C1"/>
    <w:rsid w:val="00D2251F"/>
    <w:rsid w:val="00D22BAB"/>
    <w:rsid w:val="00D22F9C"/>
    <w:rsid w:val="00D2316D"/>
    <w:rsid w:val="00D231BE"/>
    <w:rsid w:val="00D24E41"/>
    <w:rsid w:val="00D24F86"/>
    <w:rsid w:val="00D2526E"/>
    <w:rsid w:val="00D26086"/>
    <w:rsid w:val="00D275EF"/>
    <w:rsid w:val="00D317DA"/>
    <w:rsid w:val="00D318B4"/>
    <w:rsid w:val="00D31A0A"/>
    <w:rsid w:val="00D31AFD"/>
    <w:rsid w:val="00D31C0A"/>
    <w:rsid w:val="00D31EBB"/>
    <w:rsid w:val="00D3289E"/>
    <w:rsid w:val="00D32CCF"/>
    <w:rsid w:val="00D33481"/>
    <w:rsid w:val="00D343CC"/>
    <w:rsid w:val="00D34785"/>
    <w:rsid w:val="00D34965"/>
    <w:rsid w:val="00D34B99"/>
    <w:rsid w:val="00D353CB"/>
    <w:rsid w:val="00D36F8D"/>
    <w:rsid w:val="00D375B2"/>
    <w:rsid w:val="00D37A56"/>
    <w:rsid w:val="00D4004E"/>
    <w:rsid w:val="00D40058"/>
    <w:rsid w:val="00D40DF1"/>
    <w:rsid w:val="00D41318"/>
    <w:rsid w:val="00D41481"/>
    <w:rsid w:val="00D41734"/>
    <w:rsid w:val="00D41A20"/>
    <w:rsid w:val="00D42952"/>
    <w:rsid w:val="00D45213"/>
    <w:rsid w:val="00D4547F"/>
    <w:rsid w:val="00D46A10"/>
    <w:rsid w:val="00D4740F"/>
    <w:rsid w:val="00D475C3"/>
    <w:rsid w:val="00D47619"/>
    <w:rsid w:val="00D477ED"/>
    <w:rsid w:val="00D478E5"/>
    <w:rsid w:val="00D50146"/>
    <w:rsid w:val="00D50489"/>
    <w:rsid w:val="00D5079D"/>
    <w:rsid w:val="00D512F9"/>
    <w:rsid w:val="00D5165C"/>
    <w:rsid w:val="00D51F6C"/>
    <w:rsid w:val="00D51FFF"/>
    <w:rsid w:val="00D537DD"/>
    <w:rsid w:val="00D5388A"/>
    <w:rsid w:val="00D53C21"/>
    <w:rsid w:val="00D53CF9"/>
    <w:rsid w:val="00D543A7"/>
    <w:rsid w:val="00D544F5"/>
    <w:rsid w:val="00D54592"/>
    <w:rsid w:val="00D54598"/>
    <w:rsid w:val="00D546D5"/>
    <w:rsid w:val="00D54D8F"/>
    <w:rsid w:val="00D55493"/>
    <w:rsid w:val="00D55748"/>
    <w:rsid w:val="00D557F8"/>
    <w:rsid w:val="00D55B3D"/>
    <w:rsid w:val="00D55BF5"/>
    <w:rsid w:val="00D55CBA"/>
    <w:rsid w:val="00D6003E"/>
    <w:rsid w:val="00D60227"/>
    <w:rsid w:val="00D602A6"/>
    <w:rsid w:val="00D60506"/>
    <w:rsid w:val="00D609E8"/>
    <w:rsid w:val="00D60F50"/>
    <w:rsid w:val="00D62247"/>
    <w:rsid w:val="00D62294"/>
    <w:rsid w:val="00D622BE"/>
    <w:rsid w:val="00D623D8"/>
    <w:rsid w:val="00D62C4B"/>
    <w:rsid w:val="00D62CD1"/>
    <w:rsid w:val="00D62D91"/>
    <w:rsid w:val="00D630E4"/>
    <w:rsid w:val="00D65F4F"/>
    <w:rsid w:val="00D65FA2"/>
    <w:rsid w:val="00D66732"/>
    <w:rsid w:val="00D6728C"/>
    <w:rsid w:val="00D675BE"/>
    <w:rsid w:val="00D67F56"/>
    <w:rsid w:val="00D70035"/>
    <w:rsid w:val="00D70143"/>
    <w:rsid w:val="00D7108C"/>
    <w:rsid w:val="00D7137C"/>
    <w:rsid w:val="00D71D79"/>
    <w:rsid w:val="00D71F39"/>
    <w:rsid w:val="00D739C6"/>
    <w:rsid w:val="00D7425D"/>
    <w:rsid w:val="00D7440B"/>
    <w:rsid w:val="00D74657"/>
    <w:rsid w:val="00D7477D"/>
    <w:rsid w:val="00D75C59"/>
    <w:rsid w:val="00D75CA5"/>
    <w:rsid w:val="00D76151"/>
    <w:rsid w:val="00D7743E"/>
    <w:rsid w:val="00D80E0B"/>
    <w:rsid w:val="00D81048"/>
    <w:rsid w:val="00D81FF6"/>
    <w:rsid w:val="00D8358B"/>
    <w:rsid w:val="00D835D2"/>
    <w:rsid w:val="00D83B6D"/>
    <w:rsid w:val="00D85672"/>
    <w:rsid w:val="00D85DDB"/>
    <w:rsid w:val="00D86041"/>
    <w:rsid w:val="00D86533"/>
    <w:rsid w:val="00D876D4"/>
    <w:rsid w:val="00D904B8"/>
    <w:rsid w:val="00D91D2D"/>
    <w:rsid w:val="00D92F50"/>
    <w:rsid w:val="00D940E3"/>
    <w:rsid w:val="00D96B92"/>
    <w:rsid w:val="00D9746E"/>
    <w:rsid w:val="00D97CC5"/>
    <w:rsid w:val="00DA0489"/>
    <w:rsid w:val="00DA050F"/>
    <w:rsid w:val="00DA149C"/>
    <w:rsid w:val="00DA17D2"/>
    <w:rsid w:val="00DA18F2"/>
    <w:rsid w:val="00DA1A6D"/>
    <w:rsid w:val="00DA1CFD"/>
    <w:rsid w:val="00DA1E98"/>
    <w:rsid w:val="00DA2604"/>
    <w:rsid w:val="00DA2E86"/>
    <w:rsid w:val="00DA3485"/>
    <w:rsid w:val="00DA37BF"/>
    <w:rsid w:val="00DA3CAB"/>
    <w:rsid w:val="00DA465C"/>
    <w:rsid w:val="00DA48CA"/>
    <w:rsid w:val="00DA4D15"/>
    <w:rsid w:val="00DA4ED5"/>
    <w:rsid w:val="00DA51A6"/>
    <w:rsid w:val="00DA55B6"/>
    <w:rsid w:val="00DA5C10"/>
    <w:rsid w:val="00DA7A0F"/>
    <w:rsid w:val="00DA7B4D"/>
    <w:rsid w:val="00DA7F36"/>
    <w:rsid w:val="00DB01D7"/>
    <w:rsid w:val="00DB0422"/>
    <w:rsid w:val="00DB053D"/>
    <w:rsid w:val="00DB059B"/>
    <w:rsid w:val="00DB10B5"/>
    <w:rsid w:val="00DB184C"/>
    <w:rsid w:val="00DB1C98"/>
    <w:rsid w:val="00DB20B5"/>
    <w:rsid w:val="00DB32B2"/>
    <w:rsid w:val="00DB4A29"/>
    <w:rsid w:val="00DB4FE2"/>
    <w:rsid w:val="00DB55A8"/>
    <w:rsid w:val="00DB5D9C"/>
    <w:rsid w:val="00DB6CFD"/>
    <w:rsid w:val="00DB7A8D"/>
    <w:rsid w:val="00DB7DAC"/>
    <w:rsid w:val="00DC08E2"/>
    <w:rsid w:val="00DC08FD"/>
    <w:rsid w:val="00DC0962"/>
    <w:rsid w:val="00DC2D8C"/>
    <w:rsid w:val="00DC2D90"/>
    <w:rsid w:val="00DC31F3"/>
    <w:rsid w:val="00DC3661"/>
    <w:rsid w:val="00DC3ACA"/>
    <w:rsid w:val="00DC3D54"/>
    <w:rsid w:val="00DC4137"/>
    <w:rsid w:val="00DC42A1"/>
    <w:rsid w:val="00DC42C9"/>
    <w:rsid w:val="00DC4E32"/>
    <w:rsid w:val="00DC6200"/>
    <w:rsid w:val="00DC630F"/>
    <w:rsid w:val="00DC6812"/>
    <w:rsid w:val="00DC72DB"/>
    <w:rsid w:val="00DC7577"/>
    <w:rsid w:val="00DD07B3"/>
    <w:rsid w:val="00DD125A"/>
    <w:rsid w:val="00DD168D"/>
    <w:rsid w:val="00DD28A1"/>
    <w:rsid w:val="00DD349D"/>
    <w:rsid w:val="00DD4C9C"/>
    <w:rsid w:val="00DD4E3E"/>
    <w:rsid w:val="00DE0CA6"/>
    <w:rsid w:val="00DE0E97"/>
    <w:rsid w:val="00DE11A2"/>
    <w:rsid w:val="00DE16BD"/>
    <w:rsid w:val="00DE1A83"/>
    <w:rsid w:val="00DE1D2A"/>
    <w:rsid w:val="00DE1F4A"/>
    <w:rsid w:val="00DE2986"/>
    <w:rsid w:val="00DE34A3"/>
    <w:rsid w:val="00DE3CA3"/>
    <w:rsid w:val="00DE3F9F"/>
    <w:rsid w:val="00DE419C"/>
    <w:rsid w:val="00DE454D"/>
    <w:rsid w:val="00DE4C6F"/>
    <w:rsid w:val="00DE4CF6"/>
    <w:rsid w:val="00DE4D13"/>
    <w:rsid w:val="00DE536F"/>
    <w:rsid w:val="00DE610B"/>
    <w:rsid w:val="00DE633F"/>
    <w:rsid w:val="00DE63B8"/>
    <w:rsid w:val="00DE664F"/>
    <w:rsid w:val="00DE68EC"/>
    <w:rsid w:val="00DE74C6"/>
    <w:rsid w:val="00DE7594"/>
    <w:rsid w:val="00DE7702"/>
    <w:rsid w:val="00DE7EFA"/>
    <w:rsid w:val="00DF0076"/>
    <w:rsid w:val="00DF0310"/>
    <w:rsid w:val="00DF033D"/>
    <w:rsid w:val="00DF072C"/>
    <w:rsid w:val="00DF0C9A"/>
    <w:rsid w:val="00DF193B"/>
    <w:rsid w:val="00DF1E09"/>
    <w:rsid w:val="00DF1E2F"/>
    <w:rsid w:val="00DF292F"/>
    <w:rsid w:val="00DF2A21"/>
    <w:rsid w:val="00DF2A8D"/>
    <w:rsid w:val="00DF2EE7"/>
    <w:rsid w:val="00DF3332"/>
    <w:rsid w:val="00DF37CE"/>
    <w:rsid w:val="00DF3875"/>
    <w:rsid w:val="00DF3D5F"/>
    <w:rsid w:val="00DF4CF9"/>
    <w:rsid w:val="00DF5347"/>
    <w:rsid w:val="00DF60EE"/>
    <w:rsid w:val="00DF6486"/>
    <w:rsid w:val="00DF67B1"/>
    <w:rsid w:val="00DF69FE"/>
    <w:rsid w:val="00DF6BFF"/>
    <w:rsid w:val="00DF6C7A"/>
    <w:rsid w:val="00DF6CA9"/>
    <w:rsid w:val="00DF7163"/>
    <w:rsid w:val="00DF731D"/>
    <w:rsid w:val="00DF7F12"/>
    <w:rsid w:val="00E0017E"/>
    <w:rsid w:val="00E004D5"/>
    <w:rsid w:val="00E0077B"/>
    <w:rsid w:val="00E00A66"/>
    <w:rsid w:val="00E0130F"/>
    <w:rsid w:val="00E013F9"/>
    <w:rsid w:val="00E020C8"/>
    <w:rsid w:val="00E020CE"/>
    <w:rsid w:val="00E02C6E"/>
    <w:rsid w:val="00E03DC5"/>
    <w:rsid w:val="00E03EB2"/>
    <w:rsid w:val="00E054E9"/>
    <w:rsid w:val="00E05E4B"/>
    <w:rsid w:val="00E07129"/>
    <w:rsid w:val="00E07777"/>
    <w:rsid w:val="00E0790D"/>
    <w:rsid w:val="00E07D3D"/>
    <w:rsid w:val="00E117D5"/>
    <w:rsid w:val="00E11C99"/>
    <w:rsid w:val="00E11FA9"/>
    <w:rsid w:val="00E12019"/>
    <w:rsid w:val="00E120DB"/>
    <w:rsid w:val="00E12AF0"/>
    <w:rsid w:val="00E14985"/>
    <w:rsid w:val="00E149A7"/>
    <w:rsid w:val="00E15313"/>
    <w:rsid w:val="00E15395"/>
    <w:rsid w:val="00E15ECC"/>
    <w:rsid w:val="00E16F61"/>
    <w:rsid w:val="00E17F6C"/>
    <w:rsid w:val="00E17FB1"/>
    <w:rsid w:val="00E20296"/>
    <w:rsid w:val="00E223E4"/>
    <w:rsid w:val="00E23D97"/>
    <w:rsid w:val="00E248DD"/>
    <w:rsid w:val="00E24CC1"/>
    <w:rsid w:val="00E254D6"/>
    <w:rsid w:val="00E256E6"/>
    <w:rsid w:val="00E256FD"/>
    <w:rsid w:val="00E26B49"/>
    <w:rsid w:val="00E27008"/>
    <w:rsid w:val="00E274D6"/>
    <w:rsid w:val="00E27A86"/>
    <w:rsid w:val="00E27D1F"/>
    <w:rsid w:val="00E27F64"/>
    <w:rsid w:val="00E30A34"/>
    <w:rsid w:val="00E30A5F"/>
    <w:rsid w:val="00E315C8"/>
    <w:rsid w:val="00E326CE"/>
    <w:rsid w:val="00E329C5"/>
    <w:rsid w:val="00E336E9"/>
    <w:rsid w:val="00E33746"/>
    <w:rsid w:val="00E34AB2"/>
    <w:rsid w:val="00E3528D"/>
    <w:rsid w:val="00E35ACB"/>
    <w:rsid w:val="00E37E97"/>
    <w:rsid w:val="00E37F19"/>
    <w:rsid w:val="00E40018"/>
    <w:rsid w:val="00E40858"/>
    <w:rsid w:val="00E409C6"/>
    <w:rsid w:val="00E40C74"/>
    <w:rsid w:val="00E415A2"/>
    <w:rsid w:val="00E41FC1"/>
    <w:rsid w:val="00E42D13"/>
    <w:rsid w:val="00E42F7F"/>
    <w:rsid w:val="00E431DE"/>
    <w:rsid w:val="00E432FC"/>
    <w:rsid w:val="00E43B22"/>
    <w:rsid w:val="00E43EAD"/>
    <w:rsid w:val="00E44FD4"/>
    <w:rsid w:val="00E457C3"/>
    <w:rsid w:val="00E461F4"/>
    <w:rsid w:val="00E46262"/>
    <w:rsid w:val="00E46487"/>
    <w:rsid w:val="00E46B8B"/>
    <w:rsid w:val="00E47378"/>
    <w:rsid w:val="00E47965"/>
    <w:rsid w:val="00E50943"/>
    <w:rsid w:val="00E51463"/>
    <w:rsid w:val="00E5195E"/>
    <w:rsid w:val="00E51ABA"/>
    <w:rsid w:val="00E533BC"/>
    <w:rsid w:val="00E53597"/>
    <w:rsid w:val="00E53612"/>
    <w:rsid w:val="00E53D69"/>
    <w:rsid w:val="00E54254"/>
    <w:rsid w:val="00E54394"/>
    <w:rsid w:val="00E54C3A"/>
    <w:rsid w:val="00E54D84"/>
    <w:rsid w:val="00E55985"/>
    <w:rsid w:val="00E55CBA"/>
    <w:rsid w:val="00E57051"/>
    <w:rsid w:val="00E577F7"/>
    <w:rsid w:val="00E57920"/>
    <w:rsid w:val="00E57CBC"/>
    <w:rsid w:val="00E607C7"/>
    <w:rsid w:val="00E61106"/>
    <w:rsid w:val="00E615A1"/>
    <w:rsid w:val="00E615CB"/>
    <w:rsid w:val="00E6169F"/>
    <w:rsid w:val="00E61E7E"/>
    <w:rsid w:val="00E62039"/>
    <w:rsid w:val="00E62085"/>
    <w:rsid w:val="00E6245B"/>
    <w:rsid w:val="00E6394D"/>
    <w:rsid w:val="00E63A70"/>
    <w:rsid w:val="00E64105"/>
    <w:rsid w:val="00E64241"/>
    <w:rsid w:val="00E643F1"/>
    <w:rsid w:val="00E64959"/>
    <w:rsid w:val="00E65D2D"/>
    <w:rsid w:val="00E66321"/>
    <w:rsid w:val="00E6665B"/>
    <w:rsid w:val="00E67019"/>
    <w:rsid w:val="00E70C30"/>
    <w:rsid w:val="00E70CE0"/>
    <w:rsid w:val="00E7179F"/>
    <w:rsid w:val="00E71805"/>
    <w:rsid w:val="00E71939"/>
    <w:rsid w:val="00E71ADF"/>
    <w:rsid w:val="00E726BF"/>
    <w:rsid w:val="00E731D0"/>
    <w:rsid w:val="00E736D9"/>
    <w:rsid w:val="00E73AF5"/>
    <w:rsid w:val="00E74151"/>
    <w:rsid w:val="00E74531"/>
    <w:rsid w:val="00E75408"/>
    <w:rsid w:val="00E76461"/>
    <w:rsid w:val="00E776A0"/>
    <w:rsid w:val="00E77D0F"/>
    <w:rsid w:val="00E8005B"/>
    <w:rsid w:val="00E8121D"/>
    <w:rsid w:val="00E82100"/>
    <w:rsid w:val="00E8246F"/>
    <w:rsid w:val="00E835D8"/>
    <w:rsid w:val="00E83CBC"/>
    <w:rsid w:val="00E83CED"/>
    <w:rsid w:val="00E83DDF"/>
    <w:rsid w:val="00E8435E"/>
    <w:rsid w:val="00E84782"/>
    <w:rsid w:val="00E86100"/>
    <w:rsid w:val="00E867E1"/>
    <w:rsid w:val="00E86ED0"/>
    <w:rsid w:val="00E877EB"/>
    <w:rsid w:val="00E87977"/>
    <w:rsid w:val="00E903D5"/>
    <w:rsid w:val="00E91574"/>
    <w:rsid w:val="00E9187A"/>
    <w:rsid w:val="00E918BC"/>
    <w:rsid w:val="00E94AE6"/>
    <w:rsid w:val="00E96C06"/>
    <w:rsid w:val="00E97E0D"/>
    <w:rsid w:val="00EA0443"/>
    <w:rsid w:val="00EA0EA6"/>
    <w:rsid w:val="00EA1143"/>
    <w:rsid w:val="00EA2EBB"/>
    <w:rsid w:val="00EA325C"/>
    <w:rsid w:val="00EA34EC"/>
    <w:rsid w:val="00EA3ECE"/>
    <w:rsid w:val="00EA4169"/>
    <w:rsid w:val="00EA5017"/>
    <w:rsid w:val="00EA5FCA"/>
    <w:rsid w:val="00EA618F"/>
    <w:rsid w:val="00EA61AA"/>
    <w:rsid w:val="00EA780E"/>
    <w:rsid w:val="00EA7A5E"/>
    <w:rsid w:val="00EB06EC"/>
    <w:rsid w:val="00EB0915"/>
    <w:rsid w:val="00EB1048"/>
    <w:rsid w:val="00EB1166"/>
    <w:rsid w:val="00EB14E1"/>
    <w:rsid w:val="00EB20BE"/>
    <w:rsid w:val="00EB227C"/>
    <w:rsid w:val="00EB233D"/>
    <w:rsid w:val="00EB2A4F"/>
    <w:rsid w:val="00EB319B"/>
    <w:rsid w:val="00EB43EF"/>
    <w:rsid w:val="00EB4EA1"/>
    <w:rsid w:val="00EB606A"/>
    <w:rsid w:val="00EB61A8"/>
    <w:rsid w:val="00EB70EC"/>
    <w:rsid w:val="00EB76B4"/>
    <w:rsid w:val="00EC08ED"/>
    <w:rsid w:val="00EC094E"/>
    <w:rsid w:val="00EC0AB8"/>
    <w:rsid w:val="00EC0BC2"/>
    <w:rsid w:val="00EC11C7"/>
    <w:rsid w:val="00EC131F"/>
    <w:rsid w:val="00EC135B"/>
    <w:rsid w:val="00EC19D4"/>
    <w:rsid w:val="00EC1D01"/>
    <w:rsid w:val="00EC22E5"/>
    <w:rsid w:val="00EC2620"/>
    <w:rsid w:val="00EC2F34"/>
    <w:rsid w:val="00EC3631"/>
    <w:rsid w:val="00EC3DBD"/>
    <w:rsid w:val="00EC4B6A"/>
    <w:rsid w:val="00EC5D4F"/>
    <w:rsid w:val="00EC6067"/>
    <w:rsid w:val="00EC6D04"/>
    <w:rsid w:val="00EC7AC6"/>
    <w:rsid w:val="00ED00D3"/>
    <w:rsid w:val="00ED0C8F"/>
    <w:rsid w:val="00ED1014"/>
    <w:rsid w:val="00ED149C"/>
    <w:rsid w:val="00ED14C9"/>
    <w:rsid w:val="00ED1B5E"/>
    <w:rsid w:val="00ED2885"/>
    <w:rsid w:val="00ED2FEF"/>
    <w:rsid w:val="00ED31B4"/>
    <w:rsid w:val="00ED3866"/>
    <w:rsid w:val="00ED39D5"/>
    <w:rsid w:val="00ED5216"/>
    <w:rsid w:val="00ED598F"/>
    <w:rsid w:val="00ED63AE"/>
    <w:rsid w:val="00ED6DAA"/>
    <w:rsid w:val="00ED7001"/>
    <w:rsid w:val="00ED7A53"/>
    <w:rsid w:val="00EE02FB"/>
    <w:rsid w:val="00EE1A2B"/>
    <w:rsid w:val="00EE2FB8"/>
    <w:rsid w:val="00EE3349"/>
    <w:rsid w:val="00EE45C5"/>
    <w:rsid w:val="00EE4659"/>
    <w:rsid w:val="00EE65B9"/>
    <w:rsid w:val="00EE666D"/>
    <w:rsid w:val="00EE7A2E"/>
    <w:rsid w:val="00EE7F96"/>
    <w:rsid w:val="00EF03B5"/>
    <w:rsid w:val="00EF0DC0"/>
    <w:rsid w:val="00EF119D"/>
    <w:rsid w:val="00EF173D"/>
    <w:rsid w:val="00EF1CE8"/>
    <w:rsid w:val="00EF27BD"/>
    <w:rsid w:val="00EF2DAE"/>
    <w:rsid w:val="00EF2E9B"/>
    <w:rsid w:val="00EF3F57"/>
    <w:rsid w:val="00EF5107"/>
    <w:rsid w:val="00EF59EB"/>
    <w:rsid w:val="00EF67AE"/>
    <w:rsid w:val="00EF6822"/>
    <w:rsid w:val="00EF6B7A"/>
    <w:rsid w:val="00EF7731"/>
    <w:rsid w:val="00EF798F"/>
    <w:rsid w:val="00EF7C8F"/>
    <w:rsid w:val="00EF7DC2"/>
    <w:rsid w:val="00F01475"/>
    <w:rsid w:val="00F01A9E"/>
    <w:rsid w:val="00F01CC7"/>
    <w:rsid w:val="00F02380"/>
    <w:rsid w:val="00F0281C"/>
    <w:rsid w:val="00F02B10"/>
    <w:rsid w:val="00F02C03"/>
    <w:rsid w:val="00F03190"/>
    <w:rsid w:val="00F041C0"/>
    <w:rsid w:val="00F04420"/>
    <w:rsid w:val="00F04DB1"/>
    <w:rsid w:val="00F05831"/>
    <w:rsid w:val="00F06A58"/>
    <w:rsid w:val="00F06CA8"/>
    <w:rsid w:val="00F077DD"/>
    <w:rsid w:val="00F10EB1"/>
    <w:rsid w:val="00F112F9"/>
    <w:rsid w:val="00F11CC5"/>
    <w:rsid w:val="00F12449"/>
    <w:rsid w:val="00F12C5F"/>
    <w:rsid w:val="00F144B2"/>
    <w:rsid w:val="00F146D0"/>
    <w:rsid w:val="00F146FD"/>
    <w:rsid w:val="00F149BE"/>
    <w:rsid w:val="00F14DC5"/>
    <w:rsid w:val="00F158B3"/>
    <w:rsid w:val="00F15D1F"/>
    <w:rsid w:val="00F16024"/>
    <w:rsid w:val="00F1636D"/>
    <w:rsid w:val="00F16864"/>
    <w:rsid w:val="00F16A40"/>
    <w:rsid w:val="00F16C80"/>
    <w:rsid w:val="00F16EF0"/>
    <w:rsid w:val="00F17C4F"/>
    <w:rsid w:val="00F233C7"/>
    <w:rsid w:val="00F23594"/>
    <w:rsid w:val="00F23A49"/>
    <w:rsid w:val="00F23CD5"/>
    <w:rsid w:val="00F2471E"/>
    <w:rsid w:val="00F248B7"/>
    <w:rsid w:val="00F24C76"/>
    <w:rsid w:val="00F2589B"/>
    <w:rsid w:val="00F26598"/>
    <w:rsid w:val="00F26D0C"/>
    <w:rsid w:val="00F274A9"/>
    <w:rsid w:val="00F27CB1"/>
    <w:rsid w:val="00F27F67"/>
    <w:rsid w:val="00F300FB"/>
    <w:rsid w:val="00F3085E"/>
    <w:rsid w:val="00F30C99"/>
    <w:rsid w:val="00F3137F"/>
    <w:rsid w:val="00F31766"/>
    <w:rsid w:val="00F31966"/>
    <w:rsid w:val="00F330D9"/>
    <w:rsid w:val="00F33A52"/>
    <w:rsid w:val="00F33C02"/>
    <w:rsid w:val="00F34628"/>
    <w:rsid w:val="00F354E1"/>
    <w:rsid w:val="00F3571D"/>
    <w:rsid w:val="00F362D9"/>
    <w:rsid w:val="00F364FF"/>
    <w:rsid w:val="00F365A6"/>
    <w:rsid w:val="00F369F8"/>
    <w:rsid w:val="00F37561"/>
    <w:rsid w:val="00F37695"/>
    <w:rsid w:val="00F37837"/>
    <w:rsid w:val="00F40C22"/>
    <w:rsid w:val="00F40DD8"/>
    <w:rsid w:val="00F41902"/>
    <w:rsid w:val="00F41E1E"/>
    <w:rsid w:val="00F424DB"/>
    <w:rsid w:val="00F42CDD"/>
    <w:rsid w:val="00F42EB8"/>
    <w:rsid w:val="00F43C78"/>
    <w:rsid w:val="00F441E1"/>
    <w:rsid w:val="00F445A7"/>
    <w:rsid w:val="00F45038"/>
    <w:rsid w:val="00F452E2"/>
    <w:rsid w:val="00F45601"/>
    <w:rsid w:val="00F47884"/>
    <w:rsid w:val="00F478FA"/>
    <w:rsid w:val="00F47C90"/>
    <w:rsid w:val="00F5001B"/>
    <w:rsid w:val="00F5092C"/>
    <w:rsid w:val="00F5103E"/>
    <w:rsid w:val="00F5108D"/>
    <w:rsid w:val="00F51C94"/>
    <w:rsid w:val="00F53E9A"/>
    <w:rsid w:val="00F54839"/>
    <w:rsid w:val="00F54941"/>
    <w:rsid w:val="00F54D54"/>
    <w:rsid w:val="00F54E99"/>
    <w:rsid w:val="00F563D8"/>
    <w:rsid w:val="00F56BCA"/>
    <w:rsid w:val="00F56D69"/>
    <w:rsid w:val="00F60C9F"/>
    <w:rsid w:val="00F60EAE"/>
    <w:rsid w:val="00F61D8E"/>
    <w:rsid w:val="00F622B6"/>
    <w:rsid w:val="00F6251A"/>
    <w:rsid w:val="00F6364E"/>
    <w:rsid w:val="00F63AB7"/>
    <w:rsid w:val="00F63E1F"/>
    <w:rsid w:val="00F642B6"/>
    <w:rsid w:val="00F64C0D"/>
    <w:rsid w:val="00F65312"/>
    <w:rsid w:val="00F6583E"/>
    <w:rsid w:val="00F65FCF"/>
    <w:rsid w:val="00F6782F"/>
    <w:rsid w:val="00F70044"/>
    <w:rsid w:val="00F70658"/>
    <w:rsid w:val="00F70666"/>
    <w:rsid w:val="00F714B3"/>
    <w:rsid w:val="00F7158A"/>
    <w:rsid w:val="00F717DE"/>
    <w:rsid w:val="00F71DCB"/>
    <w:rsid w:val="00F71EA8"/>
    <w:rsid w:val="00F72E67"/>
    <w:rsid w:val="00F733DE"/>
    <w:rsid w:val="00F736DB"/>
    <w:rsid w:val="00F73806"/>
    <w:rsid w:val="00F7403A"/>
    <w:rsid w:val="00F74139"/>
    <w:rsid w:val="00F744F1"/>
    <w:rsid w:val="00F74880"/>
    <w:rsid w:val="00F749A7"/>
    <w:rsid w:val="00F749D1"/>
    <w:rsid w:val="00F75475"/>
    <w:rsid w:val="00F7587E"/>
    <w:rsid w:val="00F75AEE"/>
    <w:rsid w:val="00F76950"/>
    <w:rsid w:val="00F76CFF"/>
    <w:rsid w:val="00F77341"/>
    <w:rsid w:val="00F777C9"/>
    <w:rsid w:val="00F77AA3"/>
    <w:rsid w:val="00F8010A"/>
    <w:rsid w:val="00F80205"/>
    <w:rsid w:val="00F806BD"/>
    <w:rsid w:val="00F81285"/>
    <w:rsid w:val="00F815EB"/>
    <w:rsid w:val="00F817E6"/>
    <w:rsid w:val="00F8241A"/>
    <w:rsid w:val="00F829F1"/>
    <w:rsid w:val="00F83558"/>
    <w:rsid w:val="00F839CF"/>
    <w:rsid w:val="00F839DA"/>
    <w:rsid w:val="00F84424"/>
    <w:rsid w:val="00F8606C"/>
    <w:rsid w:val="00F86866"/>
    <w:rsid w:val="00F873EC"/>
    <w:rsid w:val="00F87ABD"/>
    <w:rsid w:val="00F9199F"/>
    <w:rsid w:val="00F91FE3"/>
    <w:rsid w:val="00F9284A"/>
    <w:rsid w:val="00F92B31"/>
    <w:rsid w:val="00F92F8F"/>
    <w:rsid w:val="00F9360A"/>
    <w:rsid w:val="00F94A48"/>
    <w:rsid w:val="00F94EF6"/>
    <w:rsid w:val="00F95580"/>
    <w:rsid w:val="00F958E4"/>
    <w:rsid w:val="00F95EB4"/>
    <w:rsid w:val="00F96045"/>
    <w:rsid w:val="00F960CD"/>
    <w:rsid w:val="00F9636B"/>
    <w:rsid w:val="00F96BA3"/>
    <w:rsid w:val="00F97B91"/>
    <w:rsid w:val="00FA06A0"/>
    <w:rsid w:val="00FA0A80"/>
    <w:rsid w:val="00FA0D85"/>
    <w:rsid w:val="00FA12C9"/>
    <w:rsid w:val="00FA1C96"/>
    <w:rsid w:val="00FA1D80"/>
    <w:rsid w:val="00FA2019"/>
    <w:rsid w:val="00FA2C81"/>
    <w:rsid w:val="00FA2E9B"/>
    <w:rsid w:val="00FA32FC"/>
    <w:rsid w:val="00FA36B6"/>
    <w:rsid w:val="00FA4EE4"/>
    <w:rsid w:val="00FA5DBF"/>
    <w:rsid w:val="00FA63B5"/>
    <w:rsid w:val="00FA6B0E"/>
    <w:rsid w:val="00FA71DB"/>
    <w:rsid w:val="00FA7DCE"/>
    <w:rsid w:val="00FB06A4"/>
    <w:rsid w:val="00FB0A55"/>
    <w:rsid w:val="00FB2293"/>
    <w:rsid w:val="00FB2AEE"/>
    <w:rsid w:val="00FB2DD0"/>
    <w:rsid w:val="00FB2F94"/>
    <w:rsid w:val="00FB3673"/>
    <w:rsid w:val="00FB37D3"/>
    <w:rsid w:val="00FB48BD"/>
    <w:rsid w:val="00FB4FE5"/>
    <w:rsid w:val="00FB5956"/>
    <w:rsid w:val="00FB5B1C"/>
    <w:rsid w:val="00FB5EF2"/>
    <w:rsid w:val="00FC0271"/>
    <w:rsid w:val="00FC06F5"/>
    <w:rsid w:val="00FC10CD"/>
    <w:rsid w:val="00FC186C"/>
    <w:rsid w:val="00FC1958"/>
    <w:rsid w:val="00FC237F"/>
    <w:rsid w:val="00FC23C6"/>
    <w:rsid w:val="00FC2731"/>
    <w:rsid w:val="00FC2744"/>
    <w:rsid w:val="00FC2AF8"/>
    <w:rsid w:val="00FC2CC0"/>
    <w:rsid w:val="00FC2D78"/>
    <w:rsid w:val="00FC2D80"/>
    <w:rsid w:val="00FC32CB"/>
    <w:rsid w:val="00FC3955"/>
    <w:rsid w:val="00FC39D2"/>
    <w:rsid w:val="00FC3D62"/>
    <w:rsid w:val="00FC43DB"/>
    <w:rsid w:val="00FC55C9"/>
    <w:rsid w:val="00FD048C"/>
    <w:rsid w:val="00FD0922"/>
    <w:rsid w:val="00FD0CA6"/>
    <w:rsid w:val="00FD0EE6"/>
    <w:rsid w:val="00FD13FF"/>
    <w:rsid w:val="00FD179B"/>
    <w:rsid w:val="00FD1B16"/>
    <w:rsid w:val="00FD1D25"/>
    <w:rsid w:val="00FD21C4"/>
    <w:rsid w:val="00FD2269"/>
    <w:rsid w:val="00FD231D"/>
    <w:rsid w:val="00FD2692"/>
    <w:rsid w:val="00FD281B"/>
    <w:rsid w:val="00FD3259"/>
    <w:rsid w:val="00FD4BBC"/>
    <w:rsid w:val="00FD54C6"/>
    <w:rsid w:val="00FD5661"/>
    <w:rsid w:val="00FD5C56"/>
    <w:rsid w:val="00FD5E3D"/>
    <w:rsid w:val="00FD636B"/>
    <w:rsid w:val="00FD63B4"/>
    <w:rsid w:val="00FD67A0"/>
    <w:rsid w:val="00FD74F8"/>
    <w:rsid w:val="00FD761F"/>
    <w:rsid w:val="00FD7E9D"/>
    <w:rsid w:val="00FE0037"/>
    <w:rsid w:val="00FE0EB7"/>
    <w:rsid w:val="00FE18C7"/>
    <w:rsid w:val="00FE1971"/>
    <w:rsid w:val="00FE1DBB"/>
    <w:rsid w:val="00FE1E9F"/>
    <w:rsid w:val="00FE1EAA"/>
    <w:rsid w:val="00FE1FA1"/>
    <w:rsid w:val="00FE2E08"/>
    <w:rsid w:val="00FE341F"/>
    <w:rsid w:val="00FE42D2"/>
    <w:rsid w:val="00FE4307"/>
    <w:rsid w:val="00FE4E25"/>
    <w:rsid w:val="00FE51AB"/>
    <w:rsid w:val="00FE5D56"/>
    <w:rsid w:val="00FE6713"/>
    <w:rsid w:val="00FE685E"/>
    <w:rsid w:val="00FE7602"/>
    <w:rsid w:val="00FE77C9"/>
    <w:rsid w:val="00FF0849"/>
    <w:rsid w:val="00FF09FE"/>
    <w:rsid w:val="00FF10B4"/>
    <w:rsid w:val="00FF1103"/>
    <w:rsid w:val="00FF2005"/>
    <w:rsid w:val="00FF2241"/>
    <w:rsid w:val="00FF25E5"/>
    <w:rsid w:val="00FF3255"/>
    <w:rsid w:val="00FF393B"/>
    <w:rsid w:val="00FF3D3D"/>
    <w:rsid w:val="00FF6758"/>
    <w:rsid w:val="00FF70AE"/>
    <w:rsid w:val="00FF73E4"/>
    <w:rsid w:val="0654957E"/>
    <w:rsid w:val="078277A2"/>
    <w:rsid w:val="09197786"/>
    <w:rsid w:val="0A0C9869"/>
    <w:rsid w:val="0B441C2F"/>
    <w:rsid w:val="0CC891C7"/>
    <w:rsid w:val="103BC9DC"/>
    <w:rsid w:val="1240EE6C"/>
    <w:rsid w:val="130B6D41"/>
    <w:rsid w:val="135E8CDB"/>
    <w:rsid w:val="13E1AF90"/>
    <w:rsid w:val="15D23838"/>
    <w:rsid w:val="1B53F2F9"/>
    <w:rsid w:val="1B666E6C"/>
    <w:rsid w:val="1B80FF3D"/>
    <w:rsid w:val="1D9817A9"/>
    <w:rsid w:val="20B3E780"/>
    <w:rsid w:val="21D31EF6"/>
    <w:rsid w:val="21E301D6"/>
    <w:rsid w:val="224FB7E1"/>
    <w:rsid w:val="2586750B"/>
    <w:rsid w:val="26187D08"/>
    <w:rsid w:val="263D1FAB"/>
    <w:rsid w:val="26D571F1"/>
    <w:rsid w:val="26F41D79"/>
    <w:rsid w:val="2BCE2F31"/>
    <w:rsid w:val="2BED0B6F"/>
    <w:rsid w:val="2CAB27A7"/>
    <w:rsid w:val="2CD07607"/>
    <w:rsid w:val="2CD0A7DD"/>
    <w:rsid w:val="2F103E61"/>
    <w:rsid w:val="306951B0"/>
    <w:rsid w:val="30E96277"/>
    <w:rsid w:val="31B35316"/>
    <w:rsid w:val="3394D733"/>
    <w:rsid w:val="3B1C4846"/>
    <w:rsid w:val="3C8E3169"/>
    <w:rsid w:val="3D3D6EC3"/>
    <w:rsid w:val="3DA00954"/>
    <w:rsid w:val="3FD5481C"/>
    <w:rsid w:val="3FEBD4A9"/>
    <w:rsid w:val="407F3B95"/>
    <w:rsid w:val="4187A50A"/>
    <w:rsid w:val="435DFAB1"/>
    <w:rsid w:val="4810E2D1"/>
    <w:rsid w:val="48AECB0F"/>
    <w:rsid w:val="490D76C9"/>
    <w:rsid w:val="498C191C"/>
    <w:rsid w:val="4B3CCDCA"/>
    <w:rsid w:val="4B488393"/>
    <w:rsid w:val="4CC7C7FB"/>
    <w:rsid w:val="4E48131A"/>
    <w:rsid w:val="4E6799C5"/>
    <w:rsid w:val="4EA6B998"/>
    <w:rsid w:val="5196EFDE"/>
    <w:rsid w:val="51DD6D86"/>
    <w:rsid w:val="527076DF"/>
    <w:rsid w:val="542F2892"/>
    <w:rsid w:val="54D8DE6D"/>
    <w:rsid w:val="57777161"/>
    <w:rsid w:val="57E25F96"/>
    <w:rsid w:val="58FE6CF0"/>
    <w:rsid w:val="59222A34"/>
    <w:rsid w:val="59588320"/>
    <w:rsid w:val="5A3A343A"/>
    <w:rsid w:val="5A3EB131"/>
    <w:rsid w:val="5AC38A3B"/>
    <w:rsid w:val="5B527721"/>
    <w:rsid w:val="5B635FF7"/>
    <w:rsid w:val="5D1C40C4"/>
    <w:rsid w:val="5E332F98"/>
    <w:rsid w:val="61DBFC8A"/>
    <w:rsid w:val="62F45C8E"/>
    <w:rsid w:val="638E6F0E"/>
    <w:rsid w:val="63A074F7"/>
    <w:rsid w:val="6468F590"/>
    <w:rsid w:val="6514D7CF"/>
    <w:rsid w:val="668FED57"/>
    <w:rsid w:val="66A71962"/>
    <w:rsid w:val="68308CBF"/>
    <w:rsid w:val="6C6B98A2"/>
    <w:rsid w:val="6D5513CF"/>
    <w:rsid w:val="72755478"/>
    <w:rsid w:val="73694560"/>
    <w:rsid w:val="7570ABEA"/>
    <w:rsid w:val="75FC854C"/>
    <w:rsid w:val="76544433"/>
    <w:rsid w:val="776B45C2"/>
    <w:rsid w:val="79C9D886"/>
    <w:rsid w:val="7A30626C"/>
    <w:rsid w:val="7C5F8AC5"/>
    <w:rsid w:val="7C63F6EB"/>
    <w:rsid w:val="7C945904"/>
    <w:rsid w:val="7FCC5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eastAsia="黑体" w:asciiTheme="majorHAnsi" w:hAnsiTheme="majorHAnsi" w:cstheme="majorBidi"/>
      <w:sz w:val="20"/>
      <w:szCs w:val="20"/>
    </w:rPr>
  </w:style>
  <w:style w:type="paragraph" w:styleId="7">
    <w:name w:val="toc 3"/>
    <w:basedOn w:val="1"/>
    <w:next w:val="1"/>
    <w:unhideWhenUsed/>
    <w:qFormat/>
    <w:uiPriority w:val="39"/>
    <w:pPr>
      <w:ind w:left="840" w:leftChars="400"/>
    </w:p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eastAsia="宋体" w:cs="Times New Roman"/>
      <w:kern w:val="0"/>
      <w:sz w:val="24"/>
      <w:szCs w:val="24"/>
    </w:rPr>
  </w:style>
  <w:style w:type="paragraph" w:styleId="13">
    <w:name w:val="Title"/>
    <w:basedOn w:val="1"/>
    <w:next w:val="1"/>
    <w:link w:val="29"/>
    <w:qFormat/>
    <w:uiPriority w:val="10"/>
    <w:pPr>
      <w:spacing w:before="240" w:after="60" w:line="288" w:lineRule="auto"/>
      <w:jc w:val="center"/>
    </w:pPr>
    <w:rPr>
      <w:rFonts w:ascii="Times New Roman" w:hAnsi="Times New Roman" w:eastAsia="宋体" w:cs="Times New Roman (标题 CS)"/>
      <w:b/>
      <w:bCs/>
      <w:sz w:val="32"/>
      <w:szCs w:val="32"/>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页眉 字符"/>
    <w:basedOn w:val="16"/>
    <w:link w:val="9"/>
    <w:qFormat/>
    <w:uiPriority w:val="99"/>
    <w:rPr>
      <w:sz w:val="18"/>
      <w:szCs w:val="18"/>
    </w:rPr>
  </w:style>
  <w:style w:type="character" w:customStyle="1" w:styleId="19">
    <w:name w:val="页脚 字符"/>
    <w:basedOn w:val="16"/>
    <w:link w:val="8"/>
    <w:qFormat/>
    <w:uiPriority w:val="99"/>
    <w:rPr>
      <w:sz w:val="18"/>
      <w:szCs w:val="18"/>
    </w:rPr>
  </w:style>
  <w:style w:type="paragraph" w:styleId="20">
    <w:name w:val="List Paragraph"/>
    <w:basedOn w:val="1"/>
    <w:qFormat/>
    <w:uiPriority w:val="34"/>
    <w:pPr>
      <w:ind w:firstLine="420" w:firstLineChars="200"/>
    </w:pPr>
  </w:style>
  <w:style w:type="character" w:customStyle="1" w:styleId="21">
    <w:name w:val="标题 1 字符"/>
    <w:basedOn w:val="16"/>
    <w:link w:val="2"/>
    <w:uiPriority w:val="9"/>
    <w:rPr>
      <w:b/>
      <w:bCs/>
      <w:kern w:val="44"/>
      <w:sz w:val="44"/>
      <w:szCs w:val="44"/>
    </w:rPr>
  </w:style>
  <w:style w:type="paragraph" w:customStyle="1" w:styleId="22">
    <w:name w:val="Bibliography"/>
    <w:basedOn w:val="1"/>
    <w:next w:val="1"/>
    <w:unhideWhenUsed/>
    <w:qFormat/>
    <w:uiPriority w:val="37"/>
    <w:pPr>
      <w:tabs>
        <w:tab w:val="left" w:pos="504"/>
      </w:tabs>
      <w:ind w:left="504" w:hanging="504"/>
    </w:pPr>
  </w:style>
  <w:style w:type="character" w:customStyle="1" w:styleId="23">
    <w:name w:val="标题 2 字符"/>
    <w:basedOn w:val="16"/>
    <w:link w:val="3"/>
    <w:qFormat/>
    <w:uiPriority w:val="9"/>
    <w:rPr>
      <w:rFonts w:asciiTheme="majorHAnsi" w:hAnsiTheme="majorHAnsi" w:eastAsiaTheme="majorEastAsia" w:cstheme="majorBidi"/>
      <w:b/>
      <w:bCs/>
      <w:sz w:val="32"/>
      <w:szCs w:val="32"/>
    </w:rPr>
  </w:style>
  <w:style w:type="character" w:customStyle="1" w:styleId="24">
    <w:name w:val="标题 3 字符"/>
    <w:basedOn w:val="16"/>
    <w:link w:val="4"/>
    <w:qFormat/>
    <w:uiPriority w:val="9"/>
    <w:rPr>
      <w:b/>
      <w:bCs/>
      <w:sz w:val="32"/>
      <w:szCs w:val="32"/>
    </w:rPr>
  </w:style>
  <w:style w:type="character" w:styleId="25">
    <w:name w:val="Placeholder Text"/>
    <w:basedOn w:val="16"/>
    <w:semiHidden/>
    <w:qFormat/>
    <w:uiPriority w:val="99"/>
    <w:rPr>
      <w:color w:val="808080"/>
    </w:rPr>
  </w:style>
  <w:style w:type="character" w:customStyle="1" w:styleId="26">
    <w:name w:val="标题 4 字符"/>
    <w:basedOn w:val="16"/>
    <w:link w:val="5"/>
    <w:uiPriority w:val="9"/>
    <w:rPr>
      <w:rFonts w:asciiTheme="majorHAnsi" w:hAnsiTheme="majorHAnsi" w:eastAsiaTheme="majorEastAsia" w:cstheme="majorBidi"/>
      <w:b/>
      <w:bCs/>
      <w:sz w:val="28"/>
      <w:szCs w:val="28"/>
    </w:rPr>
  </w:style>
  <w:style w:type="paragraph" w:customStyle="1" w:styleId="27">
    <w:name w:val="图和标题"/>
    <w:qFormat/>
    <w:uiPriority w:val="0"/>
    <w:pPr>
      <w:jc w:val="center"/>
    </w:pPr>
    <w:rPr>
      <w:rFonts w:ascii="Times New Roman" w:hAnsi="Times New Roman" w:eastAsia="宋体" w:cs="Times New Roman (正文 CS 字体)"/>
      <w:kern w:val="2"/>
      <w:sz w:val="21"/>
      <w:szCs w:val="22"/>
      <w:lang w:val="en-US" w:eastAsia="zh-CN" w:bidi="ar-SA"/>
    </w:rPr>
  </w:style>
  <w:style w:type="paragraph" w:customStyle="1" w:styleId="28">
    <w:name w:val="表格"/>
    <w:qFormat/>
    <w:uiPriority w:val="0"/>
    <w:pPr>
      <w:jc w:val="center"/>
    </w:pPr>
    <w:rPr>
      <w:rFonts w:ascii="Times New Roman" w:hAnsi="Times New Roman" w:eastAsia="宋体" w:cs="Times New Roman"/>
      <w:kern w:val="2"/>
      <w:sz w:val="21"/>
      <w:szCs w:val="22"/>
      <w:lang w:val="en-US" w:eastAsia="zh-CN" w:bidi="ar-SA"/>
    </w:rPr>
  </w:style>
  <w:style w:type="character" w:customStyle="1" w:styleId="29">
    <w:name w:val="标题 字符"/>
    <w:basedOn w:val="16"/>
    <w:link w:val="13"/>
    <w:qFormat/>
    <w:uiPriority w:val="10"/>
    <w:rPr>
      <w:rFonts w:ascii="Times New Roman" w:hAnsi="Times New Roman" w:eastAsia="宋体" w:cs="Times New Roman (标题 CS)"/>
      <w:b/>
      <w:bCs/>
      <w:sz w:val="32"/>
      <w:szCs w:val="32"/>
    </w:rPr>
  </w:style>
  <w:style w:type="character" w:customStyle="1" w:styleId="30">
    <w:name w:val="标题 字符1"/>
    <w:basedOn w:val="16"/>
    <w:qFormat/>
    <w:uiPriority w:val="10"/>
    <w:rPr>
      <w:rFonts w:asciiTheme="majorHAnsi" w:hAnsiTheme="majorHAnsi" w:eastAsiaTheme="majorEastAsia" w:cstheme="majorBidi"/>
      <w:b/>
      <w:bCs/>
      <w:sz w:val="32"/>
      <w:szCs w:val="32"/>
    </w:rPr>
  </w:style>
  <w:style w:type="paragraph" w:customStyle="1" w:styleId="31">
    <w:name w:val="公式"/>
    <w:basedOn w:val="6"/>
    <w:link w:val="32"/>
    <w:qFormat/>
    <w:uiPriority w:val="0"/>
    <w:pPr>
      <w:tabs>
        <w:tab w:val="center" w:pos="3885"/>
        <w:tab w:val="right" w:pos="8190"/>
      </w:tabs>
      <w:ind w:left="140" w:firstLine="420"/>
    </w:pPr>
    <w:rPr>
      <w:rFonts w:ascii="Cambria Math" w:hAnsi="Cambria Math" w:eastAsia="Times New Roman" w:cs="Times New Roman"/>
      <w:b/>
      <w:i/>
      <w:iCs/>
      <w:sz w:val="24"/>
      <w:szCs w:val="24"/>
    </w:rPr>
  </w:style>
  <w:style w:type="character" w:customStyle="1" w:styleId="32">
    <w:name w:val="公式 字符"/>
    <w:basedOn w:val="16"/>
    <w:link w:val="31"/>
    <w:qFormat/>
    <w:uiPriority w:val="0"/>
    <w:rPr>
      <w:rFonts w:ascii="Cambria Math" w:hAnsi="Cambria Math" w:eastAsia="Times New Roman" w:cs="Times New Roman"/>
      <w:b/>
      <w:i/>
      <w:iCs/>
      <w:sz w:val="24"/>
      <w:szCs w:val="24"/>
    </w:rPr>
  </w:style>
  <w:style w:type="table" w:customStyle="1" w:styleId="33">
    <w:name w:val="Plain Table 2"/>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5">
    <w:name w:val="网格型1"/>
    <w:basedOn w:val="14"/>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6">
    <w:name w:val="第一章"/>
    <w:basedOn w:val="2"/>
    <w:link w:val="37"/>
    <w:qFormat/>
    <w:uiPriority w:val="0"/>
    <w:pPr>
      <w:spacing w:before="0" w:after="0" w:line="288" w:lineRule="auto"/>
      <w:jc w:val="center"/>
    </w:pPr>
    <w:rPr>
      <w:rFonts w:ascii="黑体" w:hAnsi="黑体" w:eastAsia="黑体"/>
      <w:sz w:val="32"/>
      <w:szCs w:val="32"/>
    </w:rPr>
  </w:style>
  <w:style w:type="character" w:customStyle="1" w:styleId="37">
    <w:name w:val="第一章 字符"/>
    <w:basedOn w:val="21"/>
    <w:link w:val="36"/>
    <w:qFormat/>
    <w:uiPriority w:val="0"/>
    <w:rPr>
      <w:rFonts w:ascii="黑体" w:hAnsi="黑体" w:eastAsia="黑体"/>
      <w:kern w:val="44"/>
      <w:sz w:val="32"/>
      <w:szCs w:val="32"/>
    </w:rPr>
  </w:style>
  <w:style w:type="paragraph" w:customStyle="1" w:styleId="38">
    <w:name w:val="第二章"/>
    <w:basedOn w:val="2"/>
    <w:link w:val="39"/>
    <w:qFormat/>
    <w:uiPriority w:val="0"/>
    <w:pPr>
      <w:spacing w:before="0" w:after="0" w:line="288" w:lineRule="auto"/>
      <w:jc w:val="center"/>
    </w:pPr>
    <w:rPr>
      <w:rFonts w:ascii="黑体" w:hAnsi="黑体" w:eastAsia="黑体"/>
      <w:sz w:val="32"/>
      <w:szCs w:val="32"/>
    </w:rPr>
  </w:style>
  <w:style w:type="character" w:customStyle="1" w:styleId="39">
    <w:name w:val="第二章 字符"/>
    <w:basedOn w:val="21"/>
    <w:link w:val="38"/>
    <w:qFormat/>
    <w:uiPriority w:val="0"/>
    <w:rPr>
      <w:rFonts w:ascii="黑体" w:hAnsi="黑体" w:eastAsia="黑体"/>
      <w:kern w:val="44"/>
      <w:sz w:val="32"/>
      <w:szCs w:val="32"/>
    </w:rPr>
  </w:style>
  <w:style w:type="paragraph" w:customStyle="1" w:styleId="40">
    <w:name w:val="第三章"/>
    <w:basedOn w:val="2"/>
    <w:link w:val="41"/>
    <w:qFormat/>
    <w:uiPriority w:val="0"/>
    <w:pPr>
      <w:spacing w:before="0" w:after="0" w:line="288" w:lineRule="auto"/>
      <w:jc w:val="center"/>
    </w:pPr>
    <w:rPr>
      <w:rFonts w:ascii="黑体" w:hAnsi="黑体" w:eastAsia="黑体"/>
      <w:sz w:val="32"/>
      <w:szCs w:val="32"/>
    </w:rPr>
  </w:style>
  <w:style w:type="character" w:customStyle="1" w:styleId="41">
    <w:name w:val="第三章 字符"/>
    <w:basedOn w:val="21"/>
    <w:link w:val="40"/>
    <w:qFormat/>
    <w:uiPriority w:val="0"/>
    <w:rPr>
      <w:rFonts w:ascii="黑体" w:hAnsi="黑体" w:eastAsia="黑体"/>
      <w:kern w:val="44"/>
      <w:sz w:val="32"/>
      <w:szCs w:val="32"/>
    </w:rPr>
  </w:style>
  <w:style w:type="paragraph" w:customStyle="1" w:styleId="42">
    <w:name w:val="第四章"/>
    <w:basedOn w:val="2"/>
    <w:link w:val="43"/>
    <w:qFormat/>
    <w:uiPriority w:val="0"/>
    <w:pPr>
      <w:spacing w:before="0" w:after="0" w:line="288" w:lineRule="auto"/>
      <w:jc w:val="center"/>
    </w:pPr>
    <w:rPr>
      <w:rFonts w:ascii="黑体" w:hAnsi="黑体" w:eastAsia="黑体"/>
      <w:sz w:val="32"/>
      <w:szCs w:val="32"/>
    </w:rPr>
  </w:style>
  <w:style w:type="character" w:customStyle="1" w:styleId="43">
    <w:name w:val="第四章 字符"/>
    <w:basedOn w:val="21"/>
    <w:link w:val="42"/>
    <w:qFormat/>
    <w:uiPriority w:val="0"/>
    <w:rPr>
      <w:rFonts w:ascii="黑体" w:hAnsi="黑体" w:eastAsia="黑体"/>
      <w:kern w:val="44"/>
      <w:sz w:val="32"/>
      <w:szCs w:val="32"/>
    </w:rPr>
  </w:style>
  <w:style w:type="paragraph" w:customStyle="1" w:styleId="44">
    <w:name w:val="第五章"/>
    <w:basedOn w:val="2"/>
    <w:link w:val="45"/>
    <w:qFormat/>
    <w:uiPriority w:val="0"/>
    <w:pPr>
      <w:spacing w:before="0" w:after="0" w:line="288" w:lineRule="auto"/>
      <w:jc w:val="center"/>
    </w:pPr>
    <w:rPr>
      <w:rFonts w:ascii="黑体" w:hAnsi="黑体" w:eastAsia="黑体"/>
      <w:sz w:val="32"/>
      <w:szCs w:val="32"/>
    </w:rPr>
  </w:style>
  <w:style w:type="character" w:customStyle="1" w:styleId="45">
    <w:name w:val="第五章 字符"/>
    <w:basedOn w:val="21"/>
    <w:link w:val="44"/>
    <w:qFormat/>
    <w:uiPriority w:val="0"/>
    <w:rPr>
      <w:rFonts w:ascii="黑体" w:hAnsi="黑体" w:eastAsia="黑体"/>
      <w:kern w:val="44"/>
      <w:sz w:val="32"/>
      <w:szCs w:val="32"/>
    </w:rPr>
  </w:style>
  <w:style w:type="paragraph" w:customStyle="1" w:styleId="46">
    <w:name w:val="参考文献"/>
    <w:basedOn w:val="2"/>
    <w:link w:val="47"/>
    <w:qFormat/>
    <w:uiPriority w:val="0"/>
    <w:pPr>
      <w:spacing w:before="0" w:after="0" w:line="288" w:lineRule="auto"/>
      <w:jc w:val="center"/>
    </w:pPr>
    <w:rPr>
      <w:rFonts w:ascii="黑体" w:hAnsi="黑体" w:eastAsia="黑体"/>
      <w:sz w:val="32"/>
      <w:szCs w:val="32"/>
    </w:rPr>
  </w:style>
  <w:style w:type="character" w:customStyle="1" w:styleId="47">
    <w:name w:val="参考文献 字符"/>
    <w:basedOn w:val="21"/>
    <w:link w:val="46"/>
    <w:qFormat/>
    <w:uiPriority w:val="0"/>
    <w:rPr>
      <w:rFonts w:ascii="黑体" w:hAnsi="黑体" w:eastAsia="黑体"/>
      <w:kern w:val="44"/>
      <w:sz w:val="32"/>
      <w:szCs w:val="32"/>
    </w:rPr>
  </w:style>
  <w:style w:type="paragraph" w:customStyle="1" w:styleId="48">
    <w:name w:val="致谢"/>
    <w:basedOn w:val="2"/>
    <w:link w:val="49"/>
    <w:qFormat/>
    <w:uiPriority w:val="0"/>
    <w:pPr>
      <w:spacing w:before="0" w:after="0" w:line="288" w:lineRule="auto"/>
      <w:jc w:val="center"/>
    </w:pPr>
    <w:rPr>
      <w:rFonts w:ascii="黑体" w:hAnsi="黑体" w:eastAsia="黑体"/>
      <w:sz w:val="32"/>
      <w:szCs w:val="32"/>
    </w:rPr>
  </w:style>
  <w:style w:type="character" w:customStyle="1" w:styleId="49">
    <w:name w:val="致谢 字符"/>
    <w:basedOn w:val="21"/>
    <w:link w:val="48"/>
    <w:qFormat/>
    <w:uiPriority w:val="0"/>
    <w:rPr>
      <w:rFonts w:ascii="黑体" w:hAnsi="黑体" w:eastAsia="黑体"/>
      <w:kern w:val="44"/>
      <w:sz w:val="32"/>
      <w:szCs w:val="32"/>
    </w:rPr>
  </w:style>
  <w:style w:type="paragraph" w:customStyle="1" w:styleId="50">
    <w:name w:val="攻读"/>
    <w:basedOn w:val="2"/>
    <w:link w:val="51"/>
    <w:qFormat/>
    <w:uiPriority w:val="0"/>
    <w:pPr>
      <w:spacing w:before="0" w:after="0" w:line="288" w:lineRule="auto"/>
      <w:jc w:val="center"/>
    </w:pPr>
    <w:rPr>
      <w:rFonts w:ascii="黑体" w:hAnsi="黑体" w:eastAsia="黑体"/>
      <w:sz w:val="32"/>
      <w:szCs w:val="32"/>
    </w:rPr>
  </w:style>
  <w:style w:type="character" w:customStyle="1" w:styleId="51">
    <w:name w:val="攻读 字符"/>
    <w:basedOn w:val="21"/>
    <w:link w:val="50"/>
    <w:qFormat/>
    <w:uiPriority w:val="0"/>
    <w:rPr>
      <w:rFonts w:ascii="黑体" w:hAnsi="黑体" w:eastAsia="黑体"/>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F149F-128B-463A-940F-2C2E3557131C}">
  <ds:schemaRefs/>
</ds:datastoreItem>
</file>

<file path=docProps/app.xml><?xml version="1.0" encoding="utf-8"?>
<Properties xmlns="http://schemas.openxmlformats.org/officeDocument/2006/extended-properties" xmlns:vt="http://schemas.openxmlformats.org/officeDocument/2006/docPropsVTypes">
  <Template>Normal</Template>
  <Pages>11</Pages>
  <Words>4678</Words>
  <Characters>5396</Characters>
  <Lines>116</Lines>
  <Paragraphs>43</Paragraphs>
  <TotalTime>3</TotalTime>
  <ScaleCrop>false</ScaleCrop>
  <LinksUpToDate>false</LinksUpToDate>
  <CharactersWithSpaces>5704</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2025-06-09T00:41:00Z</dcterms:created>
  <dc:creator>Qiang Li</dc:creator>
  <cp:lastModifiedBy>进退两难</cp:lastModifiedBy>
  <cp:lastPrinted>2024-12-06T07:40:00Z</cp:lastPrinted>
  <dcterms:modified xsi:type="dcterms:W3CDTF">2025-06-22T12:01:30Z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id="L8tpnAQ4"/&gt;&lt;style id="http://www.zotero.org/styles/chinese-gb7714-1987-numeric" hasBibliography="1" bibliographyStyleHasBeenSet="1"/&gt;&lt;prefs&gt;&lt;pref name="fieldType" value="Field"/&gt;&lt;pref name="autom</vt:lpwstr>
  </property>
  <property fmtid="{D5CDD505-2E9C-101B-9397-08002B2CF9AE}" pid="3" name="ZOTERO_PREF_2">
    <vt:lpwstr>aticJournalAbbreviations" value="true"/&gt;&lt;pref name="dontAskDelayCitationUpdates" value="true"/&gt;&lt;/prefs&gt;&lt;/data&gt;</vt:lpwstr>
  </property>
  <property fmtid="{D5CDD505-2E9C-101B-9397-08002B2CF9AE}" pid="4" name="KSOProductBuildVer">
    <vt:lpwstr>2052-11.1.0.12173</vt:lpwstr>
  </property>
  <property fmtid="{D5CDD505-2E9C-101B-9397-08002B2CF9AE}" pid="5" name="ICV">
    <vt:lpwstr>528903AA97314217829B2CC5DE5B23C0</vt:lpwstr>
  </property>
</Properties>
</file>