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ABC" w:rsidRDefault="001D4DEA" w:rsidP="001D4DEA">
      <w:pPr>
        <w:jc w:val="center"/>
        <w:rPr>
          <w:rFonts w:ascii="楷体" w:eastAsia="楷体" w:hAnsi="楷体"/>
          <w:b/>
          <w:sz w:val="52"/>
          <w:szCs w:val="52"/>
        </w:rPr>
      </w:pPr>
      <w:r w:rsidRPr="001D4DEA">
        <w:rPr>
          <w:rFonts w:ascii="楷体" w:eastAsia="楷体" w:hAnsi="楷体" w:hint="eastAsia"/>
          <w:b/>
          <w:sz w:val="52"/>
          <w:szCs w:val="52"/>
        </w:rPr>
        <w:t>个人</w:t>
      </w:r>
      <w:r w:rsidRPr="001D4DEA">
        <w:rPr>
          <w:rFonts w:ascii="楷体" w:eastAsia="楷体" w:hAnsi="楷体"/>
          <w:b/>
          <w:sz w:val="52"/>
          <w:szCs w:val="52"/>
        </w:rPr>
        <w:t>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"/>
        <w:gridCol w:w="1286"/>
        <w:gridCol w:w="1536"/>
        <w:gridCol w:w="359"/>
        <w:gridCol w:w="501"/>
        <w:gridCol w:w="851"/>
        <w:gridCol w:w="502"/>
        <w:gridCol w:w="590"/>
        <w:gridCol w:w="803"/>
        <w:gridCol w:w="1634"/>
      </w:tblGrid>
      <w:tr w:rsidR="00E22955" w:rsidRPr="00E22955" w:rsidTr="00A11C34">
        <w:trPr>
          <w:trHeight w:val="330"/>
        </w:trPr>
        <w:tc>
          <w:tcPr>
            <w:tcW w:w="460" w:type="dxa"/>
            <w:vMerge w:val="restart"/>
          </w:tcPr>
          <w:p w:rsidR="00E22955" w:rsidRPr="00E22955" w:rsidRDefault="00E22955" w:rsidP="001D4DEA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1D4DEA" w:rsidRPr="00E22955" w:rsidRDefault="001D4DEA" w:rsidP="00E22955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b/>
                <w:sz w:val="24"/>
                <w:szCs w:val="24"/>
              </w:rPr>
              <w:t>个人</w:t>
            </w:r>
            <w:r w:rsidRPr="00E22955">
              <w:rPr>
                <w:rFonts w:ascii="楷体" w:eastAsia="楷体" w:hAnsi="楷体"/>
                <w:b/>
                <w:sz w:val="24"/>
                <w:szCs w:val="24"/>
              </w:rPr>
              <w:t>资料</w:t>
            </w:r>
          </w:p>
        </w:tc>
        <w:tc>
          <w:tcPr>
            <w:tcW w:w="1286" w:type="dxa"/>
          </w:tcPr>
          <w:p w:rsidR="00793902" w:rsidRPr="00E22955" w:rsidRDefault="001D4DEA" w:rsidP="001A2F1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1536" w:type="dxa"/>
          </w:tcPr>
          <w:p w:rsidR="001D4DEA" w:rsidRPr="00E22955" w:rsidRDefault="001A2F14" w:rsidP="0079390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张颖</w:t>
            </w:r>
          </w:p>
        </w:tc>
        <w:tc>
          <w:tcPr>
            <w:tcW w:w="860" w:type="dxa"/>
            <w:gridSpan w:val="2"/>
          </w:tcPr>
          <w:p w:rsidR="001D4DEA" w:rsidRPr="00E22955" w:rsidRDefault="001D4DEA" w:rsidP="00BF7FAA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性别</w:t>
            </w:r>
          </w:p>
        </w:tc>
        <w:tc>
          <w:tcPr>
            <w:tcW w:w="851" w:type="dxa"/>
          </w:tcPr>
          <w:p w:rsidR="001D4DEA" w:rsidRPr="00E22955" w:rsidRDefault="001A2F14" w:rsidP="0079390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女</w:t>
            </w:r>
          </w:p>
        </w:tc>
        <w:tc>
          <w:tcPr>
            <w:tcW w:w="1092" w:type="dxa"/>
            <w:gridSpan w:val="2"/>
          </w:tcPr>
          <w:p w:rsidR="001D4DEA" w:rsidRPr="00E22955" w:rsidRDefault="001A2F14" w:rsidP="001A2F1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民族</w:t>
            </w:r>
          </w:p>
        </w:tc>
        <w:tc>
          <w:tcPr>
            <w:tcW w:w="803" w:type="dxa"/>
          </w:tcPr>
          <w:p w:rsidR="001D4DEA" w:rsidRPr="00E22955" w:rsidRDefault="001A2F14" w:rsidP="001A2F1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汉</w:t>
            </w:r>
          </w:p>
        </w:tc>
        <w:tc>
          <w:tcPr>
            <w:tcW w:w="1634" w:type="dxa"/>
            <w:vMerge w:val="restart"/>
          </w:tcPr>
          <w:p w:rsidR="002D5253" w:rsidRPr="00E22955" w:rsidRDefault="002A1800" w:rsidP="002D5253">
            <w:pPr>
              <w:jc w:val="center"/>
              <w:rPr>
                <w:rFonts w:ascii="楷体" w:eastAsia="楷体" w:hAnsi="楷体"/>
                <w:noProof/>
                <w:sz w:val="24"/>
                <w:szCs w:val="24"/>
              </w:rPr>
            </w:pPr>
            <w:r>
              <w:rPr>
                <w:rFonts w:ascii="楷体" w:eastAsia="楷体" w:hAnsi="楷体"/>
                <w:noProof/>
                <w:sz w:val="24"/>
                <w:szCs w:val="24"/>
              </w:rPr>
              <w:drawing>
                <wp:inline distT="0" distB="0" distL="0" distR="0">
                  <wp:extent cx="900000" cy="1260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C34" w:rsidRPr="00E22955" w:rsidTr="00A11C34">
        <w:trPr>
          <w:trHeight w:val="329"/>
        </w:trPr>
        <w:tc>
          <w:tcPr>
            <w:tcW w:w="460" w:type="dxa"/>
            <w:vMerge/>
          </w:tcPr>
          <w:p w:rsidR="00A11C34" w:rsidRPr="00E22955" w:rsidRDefault="00A11C34" w:rsidP="001D4DEA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86" w:type="dxa"/>
          </w:tcPr>
          <w:p w:rsidR="00A11C34" w:rsidRPr="00E22955" w:rsidRDefault="00A11C34" w:rsidP="0079390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出生</w:t>
            </w:r>
            <w:r w:rsidRPr="00E22955">
              <w:rPr>
                <w:rFonts w:ascii="楷体" w:eastAsia="楷体" w:hAnsi="楷体"/>
                <w:sz w:val="24"/>
                <w:szCs w:val="24"/>
              </w:rPr>
              <w:t>年月</w:t>
            </w:r>
          </w:p>
        </w:tc>
        <w:tc>
          <w:tcPr>
            <w:tcW w:w="2396" w:type="dxa"/>
            <w:gridSpan w:val="3"/>
          </w:tcPr>
          <w:p w:rsidR="00A11C34" w:rsidRPr="00E22955" w:rsidRDefault="00A11C34" w:rsidP="0079390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1996.06</w:t>
            </w:r>
            <w:r w:rsidRPr="00E22955">
              <w:rPr>
                <w:rFonts w:ascii="楷体" w:eastAsia="楷体" w:hAnsi="楷体"/>
                <w:sz w:val="24"/>
                <w:szCs w:val="24"/>
              </w:rPr>
              <w:t>.14</w:t>
            </w:r>
          </w:p>
        </w:tc>
        <w:tc>
          <w:tcPr>
            <w:tcW w:w="851" w:type="dxa"/>
          </w:tcPr>
          <w:p w:rsidR="00A11C34" w:rsidRPr="00E22955" w:rsidRDefault="00A11C34" w:rsidP="0079390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籍贯</w:t>
            </w:r>
          </w:p>
        </w:tc>
        <w:tc>
          <w:tcPr>
            <w:tcW w:w="1895" w:type="dxa"/>
            <w:gridSpan w:val="3"/>
          </w:tcPr>
          <w:p w:rsidR="00A11C34" w:rsidRPr="00E22955" w:rsidRDefault="00A11C34" w:rsidP="00A11C3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贵州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毕节</w:t>
            </w:r>
          </w:p>
        </w:tc>
        <w:tc>
          <w:tcPr>
            <w:tcW w:w="1634" w:type="dxa"/>
            <w:vMerge/>
          </w:tcPr>
          <w:p w:rsidR="00A11C34" w:rsidRPr="00E22955" w:rsidRDefault="00A11C34" w:rsidP="001D4DEA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E22955" w:rsidRPr="00E22955" w:rsidTr="00A11C34">
        <w:trPr>
          <w:trHeight w:val="329"/>
        </w:trPr>
        <w:tc>
          <w:tcPr>
            <w:tcW w:w="460" w:type="dxa"/>
            <w:vMerge/>
          </w:tcPr>
          <w:p w:rsidR="00E22955" w:rsidRPr="00E22955" w:rsidRDefault="00E22955" w:rsidP="001D4DEA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86" w:type="dxa"/>
          </w:tcPr>
          <w:p w:rsidR="00E22955" w:rsidRPr="00E22955" w:rsidRDefault="00E22955" w:rsidP="0079390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联系</w:t>
            </w:r>
            <w:r w:rsidRPr="00E22955">
              <w:rPr>
                <w:rFonts w:ascii="楷体" w:eastAsia="楷体" w:hAnsi="楷体"/>
                <w:sz w:val="24"/>
                <w:szCs w:val="24"/>
              </w:rPr>
              <w:t>电话</w:t>
            </w:r>
          </w:p>
        </w:tc>
        <w:tc>
          <w:tcPr>
            <w:tcW w:w="1536" w:type="dxa"/>
          </w:tcPr>
          <w:p w:rsidR="00E22955" w:rsidRPr="00E22955" w:rsidRDefault="00E22955" w:rsidP="0079390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18485793587</w:t>
            </w:r>
          </w:p>
        </w:tc>
        <w:tc>
          <w:tcPr>
            <w:tcW w:w="860" w:type="dxa"/>
            <w:gridSpan w:val="2"/>
          </w:tcPr>
          <w:p w:rsidR="00E22955" w:rsidRPr="00E22955" w:rsidRDefault="00E22955" w:rsidP="00BF7FAA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电子</w:t>
            </w:r>
            <w:r w:rsidRPr="00E22955">
              <w:rPr>
                <w:rFonts w:ascii="楷体" w:eastAsia="楷体" w:hAnsi="楷体"/>
                <w:sz w:val="24"/>
                <w:szCs w:val="24"/>
              </w:rPr>
              <w:t>邮箱</w:t>
            </w:r>
          </w:p>
        </w:tc>
        <w:tc>
          <w:tcPr>
            <w:tcW w:w="2746" w:type="dxa"/>
            <w:gridSpan w:val="4"/>
          </w:tcPr>
          <w:p w:rsidR="00E22955" w:rsidRPr="00E22955" w:rsidRDefault="00E22955" w:rsidP="00E22955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/>
                <w:sz w:val="24"/>
                <w:szCs w:val="24"/>
              </w:rPr>
              <w:t>18485793587@163.com</w:t>
            </w:r>
          </w:p>
        </w:tc>
        <w:tc>
          <w:tcPr>
            <w:tcW w:w="1634" w:type="dxa"/>
            <w:vMerge/>
          </w:tcPr>
          <w:p w:rsidR="00E22955" w:rsidRPr="00E22955" w:rsidRDefault="00E22955" w:rsidP="001D4DEA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1A2F14" w:rsidRPr="00E22955" w:rsidTr="0041138C">
        <w:trPr>
          <w:trHeight w:val="858"/>
        </w:trPr>
        <w:tc>
          <w:tcPr>
            <w:tcW w:w="460" w:type="dxa"/>
            <w:vMerge/>
          </w:tcPr>
          <w:p w:rsidR="005D4C16" w:rsidRPr="00E22955" w:rsidRDefault="005D4C16" w:rsidP="001D4DEA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286" w:type="dxa"/>
          </w:tcPr>
          <w:p w:rsidR="00A11C34" w:rsidRDefault="00A11C34" w:rsidP="00E22955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5D4C16" w:rsidRPr="00E22955" w:rsidRDefault="005D4C16" w:rsidP="00E22955">
            <w:pPr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应聘</w:t>
            </w:r>
            <w:r w:rsidRPr="00E22955">
              <w:rPr>
                <w:rFonts w:ascii="楷体" w:eastAsia="楷体" w:hAnsi="楷体"/>
                <w:sz w:val="24"/>
                <w:szCs w:val="24"/>
              </w:rPr>
              <w:t>职位</w:t>
            </w:r>
          </w:p>
        </w:tc>
        <w:tc>
          <w:tcPr>
            <w:tcW w:w="5142" w:type="dxa"/>
            <w:gridSpan w:val="7"/>
          </w:tcPr>
          <w:p w:rsidR="00A11C34" w:rsidRDefault="00A11C34" w:rsidP="00CA469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B91B70" w:rsidRDefault="006D4DE9" w:rsidP="00CA469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研</w:t>
            </w:r>
            <w:r w:rsidR="001A2F14" w:rsidRPr="00E22955">
              <w:rPr>
                <w:rFonts w:ascii="楷体" w:eastAsia="楷体" w:hAnsi="楷体" w:hint="eastAsia"/>
                <w:sz w:val="24"/>
                <w:szCs w:val="24"/>
              </w:rPr>
              <w:t>发</w:t>
            </w:r>
            <w:r w:rsidR="001A2F14" w:rsidRPr="00E22955">
              <w:rPr>
                <w:rFonts w:ascii="楷体" w:eastAsia="楷体" w:hAnsi="楷体"/>
                <w:sz w:val="24"/>
                <w:szCs w:val="24"/>
              </w:rPr>
              <w:t>类</w:t>
            </w:r>
            <w:r w:rsidR="001A2F14" w:rsidRPr="00E22955">
              <w:rPr>
                <w:rFonts w:ascii="楷体" w:eastAsia="楷体" w:hAnsi="楷体" w:hint="eastAsia"/>
                <w:sz w:val="24"/>
                <w:szCs w:val="24"/>
              </w:rPr>
              <w:t>、</w:t>
            </w:r>
          </w:p>
          <w:p w:rsidR="00953EFA" w:rsidRDefault="001A2F14" w:rsidP="00CA469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/>
                <w:sz w:val="24"/>
                <w:szCs w:val="24"/>
              </w:rPr>
              <w:t>技术</w:t>
            </w:r>
            <w:r w:rsidRPr="00E22955">
              <w:rPr>
                <w:rFonts w:ascii="楷体" w:eastAsia="楷体" w:hAnsi="楷体" w:hint="eastAsia"/>
                <w:sz w:val="24"/>
                <w:szCs w:val="24"/>
              </w:rPr>
              <w:t>类</w:t>
            </w:r>
            <w:r w:rsidR="0041138C">
              <w:rPr>
                <w:rFonts w:ascii="楷体" w:eastAsia="楷体" w:hAnsi="楷体" w:hint="eastAsia"/>
                <w:sz w:val="24"/>
                <w:szCs w:val="24"/>
              </w:rPr>
              <w:t>（C++）</w:t>
            </w:r>
          </w:p>
          <w:p w:rsidR="00CA469D" w:rsidRPr="00E22955" w:rsidRDefault="00CA469D" w:rsidP="00CA469D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634" w:type="dxa"/>
            <w:vMerge/>
          </w:tcPr>
          <w:p w:rsidR="005D4C16" w:rsidRPr="00E22955" w:rsidRDefault="005D4C16" w:rsidP="001D4DEA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E22955" w:rsidRPr="00E22955" w:rsidTr="00B91B70">
        <w:trPr>
          <w:trHeight w:val="465"/>
        </w:trPr>
        <w:tc>
          <w:tcPr>
            <w:tcW w:w="1746" w:type="dxa"/>
            <w:gridSpan w:val="2"/>
            <w:vMerge w:val="restart"/>
          </w:tcPr>
          <w:p w:rsidR="00CA469D" w:rsidRDefault="00CA469D" w:rsidP="00E22955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1A2F14" w:rsidRDefault="001A2F14" w:rsidP="00E22955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b/>
                <w:sz w:val="24"/>
                <w:szCs w:val="24"/>
              </w:rPr>
              <w:t>学历</w:t>
            </w:r>
            <w:r w:rsidRPr="00E22955">
              <w:rPr>
                <w:rFonts w:ascii="楷体" w:eastAsia="楷体" w:hAnsi="楷体"/>
                <w:b/>
                <w:sz w:val="24"/>
                <w:szCs w:val="24"/>
              </w:rPr>
              <w:t>背景</w:t>
            </w:r>
          </w:p>
          <w:p w:rsidR="00B91B70" w:rsidRPr="00E22955" w:rsidRDefault="00B91B70" w:rsidP="00E22955">
            <w:pPr>
              <w:jc w:val="center"/>
              <w:rPr>
                <w:rFonts w:ascii="楷体" w:eastAsia="楷体" w:hAnsi="楷体" w:hint="eastAsia"/>
                <w:b/>
                <w:sz w:val="24"/>
                <w:szCs w:val="24"/>
              </w:rPr>
            </w:pPr>
          </w:p>
        </w:tc>
        <w:tc>
          <w:tcPr>
            <w:tcW w:w="1895" w:type="dxa"/>
            <w:gridSpan w:val="2"/>
          </w:tcPr>
          <w:p w:rsidR="001A2F14" w:rsidRPr="00E22955" w:rsidRDefault="001A2F14" w:rsidP="001D4DEA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起止</w:t>
            </w:r>
            <w:r w:rsidRPr="00E22955">
              <w:rPr>
                <w:rFonts w:ascii="楷体" w:eastAsia="楷体" w:hAnsi="楷体"/>
                <w:sz w:val="24"/>
                <w:szCs w:val="24"/>
              </w:rPr>
              <w:t>日期</w:t>
            </w:r>
          </w:p>
        </w:tc>
        <w:tc>
          <w:tcPr>
            <w:tcW w:w="1854" w:type="dxa"/>
            <w:gridSpan w:val="3"/>
          </w:tcPr>
          <w:p w:rsidR="001A2F14" w:rsidRPr="00E22955" w:rsidRDefault="001A2F14" w:rsidP="001D4DEA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毕业</w:t>
            </w:r>
            <w:r w:rsidRPr="00E22955">
              <w:rPr>
                <w:rFonts w:ascii="楷体" w:eastAsia="楷体" w:hAnsi="楷体"/>
                <w:sz w:val="24"/>
                <w:szCs w:val="24"/>
              </w:rPr>
              <w:t>院校</w:t>
            </w:r>
          </w:p>
        </w:tc>
        <w:tc>
          <w:tcPr>
            <w:tcW w:w="3027" w:type="dxa"/>
            <w:gridSpan w:val="3"/>
          </w:tcPr>
          <w:p w:rsidR="001A2F14" w:rsidRPr="00E22955" w:rsidRDefault="001A2F14" w:rsidP="001A2F14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专业</w:t>
            </w:r>
          </w:p>
        </w:tc>
      </w:tr>
      <w:tr w:rsidR="00E22955" w:rsidRPr="00E22955" w:rsidTr="00A11C34">
        <w:trPr>
          <w:trHeight w:val="283"/>
        </w:trPr>
        <w:tc>
          <w:tcPr>
            <w:tcW w:w="1746" w:type="dxa"/>
            <w:gridSpan w:val="2"/>
            <w:vMerge/>
          </w:tcPr>
          <w:p w:rsidR="001A2F14" w:rsidRPr="00E22955" w:rsidRDefault="001A2F14" w:rsidP="001D4DEA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895" w:type="dxa"/>
            <w:gridSpan w:val="2"/>
          </w:tcPr>
          <w:p w:rsidR="001A2F14" w:rsidRPr="00E22955" w:rsidRDefault="00E22955" w:rsidP="007A561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2015</w:t>
            </w:r>
            <w:r w:rsidR="001A2F14" w:rsidRPr="00E22955">
              <w:rPr>
                <w:rFonts w:ascii="楷体" w:eastAsia="楷体" w:hAnsi="楷体" w:hint="eastAsia"/>
                <w:sz w:val="24"/>
                <w:szCs w:val="24"/>
              </w:rPr>
              <w:t>09</w:t>
            </w:r>
            <w:r w:rsidRPr="00E22955">
              <w:rPr>
                <w:rFonts w:ascii="楷体" w:eastAsia="楷体" w:hAnsi="楷体"/>
                <w:sz w:val="24"/>
                <w:szCs w:val="24"/>
              </w:rPr>
              <w:t>-2019</w:t>
            </w:r>
            <w:r w:rsidR="001A2F14" w:rsidRPr="00E22955">
              <w:rPr>
                <w:rFonts w:ascii="楷体" w:eastAsia="楷体" w:hAnsi="楷体"/>
                <w:sz w:val="24"/>
                <w:szCs w:val="24"/>
              </w:rPr>
              <w:t>0</w:t>
            </w:r>
            <w:r w:rsidR="007A5618">
              <w:rPr>
                <w:rFonts w:ascii="楷体" w:eastAsia="楷体" w:hAnsi="楷体" w:hint="eastAsia"/>
                <w:sz w:val="24"/>
                <w:szCs w:val="24"/>
              </w:rPr>
              <w:t>7</w:t>
            </w:r>
            <w:bookmarkStart w:id="0" w:name="_GoBack"/>
            <w:bookmarkEnd w:id="0"/>
          </w:p>
        </w:tc>
        <w:tc>
          <w:tcPr>
            <w:tcW w:w="1854" w:type="dxa"/>
            <w:gridSpan w:val="3"/>
          </w:tcPr>
          <w:p w:rsidR="001A2F14" w:rsidRPr="00E22955" w:rsidRDefault="001A2F14" w:rsidP="001D4DEA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贵州</w:t>
            </w:r>
            <w:r w:rsidRPr="00E22955">
              <w:rPr>
                <w:rFonts w:ascii="楷体" w:eastAsia="楷体" w:hAnsi="楷体"/>
                <w:sz w:val="24"/>
                <w:szCs w:val="24"/>
              </w:rPr>
              <w:t>师范大学</w:t>
            </w:r>
          </w:p>
        </w:tc>
        <w:tc>
          <w:tcPr>
            <w:tcW w:w="3027" w:type="dxa"/>
            <w:gridSpan w:val="3"/>
          </w:tcPr>
          <w:p w:rsidR="001A2F14" w:rsidRPr="00E22955" w:rsidRDefault="001A2F14" w:rsidP="001D4DEA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E22955">
              <w:rPr>
                <w:rFonts w:ascii="楷体" w:eastAsia="楷体" w:hAnsi="楷体" w:hint="eastAsia"/>
                <w:sz w:val="24"/>
                <w:szCs w:val="24"/>
              </w:rPr>
              <w:t>数字</w:t>
            </w:r>
            <w:r w:rsidRPr="00E22955">
              <w:rPr>
                <w:rFonts w:ascii="楷体" w:eastAsia="楷体" w:hAnsi="楷体"/>
                <w:sz w:val="24"/>
                <w:szCs w:val="24"/>
              </w:rPr>
              <w:t>媒体技术</w:t>
            </w:r>
          </w:p>
        </w:tc>
      </w:tr>
      <w:tr w:rsidR="00CA469D" w:rsidRPr="00E22955" w:rsidTr="00A11C34">
        <w:trPr>
          <w:trHeight w:val="1962"/>
        </w:trPr>
        <w:tc>
          <w:tcPr>
            <w:tcW w:w="1746" w:type="dxa"/>
            <w:gridSpan w:val="2"/>
          </w:tcPr>
          <w:p w:rsidR="00B978C5" w:rsidRDefault="00B978C5" w:rsidP="00B978C5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B978C5" w:rsidRDefault="00B978C5" w:rsidP="00B978C5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CA469D" w:rsidRPr="00CA469D" w:rsidRDefault="00CA469D" w:rsidP="00B978C5">
            <w:pPr>
              <w:rPr>
                <w:rFonts w:ascii="楷体" w:eastAsia="楷体" w:hAnsi="楷体"/>
                <w:b/>
                <w:sz w:val="28"/>
                <w:szCs w:val="28"/>
              </w:rPr>
            </w:pPr>
            <w:r w:rsidRPr="00CA469D">
              <w:rPr>
                <w:rFonts w:ascii="楷体" w:eastAsia="楷体" w:hAnsi="楷体" w:hint="eastAsia"/>
                <w:b/>
                <w:sz w:val="24"/>
                <w:szCs w:val="24"/>
              </w:rPr>
              <w:t>求职</w:t>
            </w:r>
            <w:r w:rsidRPr="00CA469D">
              <w:rPr>
                <w:rFonts w:ascii="楷体" w:eastAsia="楷体" w:hAnsi="楷体"/>
                <w:b/>
                <w:sz w:val="24"/>
                <w:szCs w:val="24"/>
              </w:rPr>
              <w:t>意向</w:t>
            </w:r>
          </w:p>
        </w:tc>
        <w:tc>
          <w:tcPr>
            <w:tcW w:w="6776" w:type="dxa"/>
            <w:gridSpan w:val="8"/>
          </w:tcPr>
          <w:p w:rsidR="00CA469D" w:rsidRDefault="00CA469D" w:rsidP="00CA469D">
            <w:pPr>
              <w:rPr>
                <w:rFonts w:ascii="楷体" w:eastAsia="楷体" w:hAnsi="楷体"/>
                <w:sz w:val="24"/>
                <w:szCs w:val="24"/>
              </w:rPr>
            </w:pPr>
            <w:r w:rsidRPr="000E1193">
              <w:rPr>
                <w:rFonts w:ascii="楷体" w:eastAsia="楷体" w:hAnsi="楷体" w:hint="eastAsia"/>
                <w:sz w:val="24"/>
                <w:szCs w:val="24"/>
              </w:rPr>
              <w:t>职能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>：开发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类</w:t>
            </w:r>
            <w:r>
              <w:rPr>
                <w:rFonts w:ascii="楷体" w:eastAsia="楷体" w:hAnsi="楷体"/>
                <w:sz w:val="24"/>
                <w:szCs w:val="24"/>
              </w:rPr>
              <w:t>技术岗</w:t>
            </w:r>
          </w:p>
          <w:p w:rsidR="00CA469D" w:rsidRPr="000E1193" w:rsidRDefault="00CA469D" w:rsidP="00CA469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职位</w:t>
            </w:r>
            <w:r>
              <w:rPr>
                <w:rFonts w:ascii="楷体" w:eastAsia="楷体" w:hAnsi="楷体"/>
                <w:sz w:val="24"/>
                <w:szCs w:val="24"/>
              </w:rPr>
              <w:t>：C/C++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开发</w:t>
            </w:r>
          </w:p>
          <w:p w:rsidR="00CA469D" w:rsidRPr="000E1193" w:rsidRDefault="00CA469D" w:rsidP="00CA469D">
            <w:pPr>
              <w:rPr>
                <w:rFonts w:ascii="楷体" w:eastAsia="楷体" w:hAnsi="楷体"/>
                <w:sz w:val="24"/>
                <w:szCs w:val="24"/>
              </w:rPr>
            </w:pPr>
            <w:r w:rsidRPr="000E1193">
              <w:rPr>
                <w:rFonts w:ascii="楷体" w:eastAsia="楷体" w:hAnsi="楷体" w:hint="eastAsia"/>
                <w:sz w:val="24"/>
                <w:szCs w:val="24"/>
              </w:rPr>
              <w:t>工作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>地点：深圳</w:t>
            </w:r>
          </w:p>
          <w:p w:rsidR="00CA469D" w:rsidRDefault="00CA469D" w:rsidP="00CA469D">
            <w:pPr>
              <w:rPr>
                <w:rFonts w:ascii="楷体" w:eastAsia="楷体" w:hAnsi="楷体"/>
                <w:sz w:val="24"/>
                <w:szCs w:val="24"/>
              </w:rPr>
            </w:pPr>
            <w:r w:rsidRPr="000E1193">
              <w:rPr>
                <w:rFonts w:ascii="楷体" w:eastAsia="楷体" w:hAnsi="楷体" w:hint="eastAsia"/>
                <w:sz w:val="24"/>
                <w:szCs w:val="24"/>
              </w:rPr>
              <w:t>期望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>薪资：</w:t>
            </w:r>
            <w:r w:rsidR="00B978C5">
              <w:rPr>
                <w:rFonts w:ascii="楷体" w:eastAsia="楷体" w:hAnsi="楷体"/>
                <w:sz w:val="24"/>
                <w:szCs w:val="24"/>
              </w:rPr>
              <w:t>6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>0</w:t>
            </w:r>
            <w:r w:rsidRPr="000E1193">
              <w:rPr>
                <w:rFonts w:ascii="楷体" w:eastAsia="楷体" w:hAnsi="楷体" w:hint="eastAsia"/>
                <w:sz w:val="24"/>
                <w:szCs w:val="24"/>
              </w:rPr>
              <w:t>00元/月</w:t>
            </w:r>
          </w:p>
          <w:p w:rsidR="00CA469D" w:rsidRPr="000E1193" w:rsidRDefault="00CA469D" w:rsidP="00CA469D">
            <w:pPr>
              <w:rPr>
                <w:rFonts w:ascii="楷体" w:eastAsia="楷体" w:hAnsi="楷体"/>
                <w:sz w:val="24"/>
                <w:szCs w:val="24"/>
              </w:rPr>
            </w:pPr>
            <w:r w:rsidRPr="000E1193">
              <w:rPr>
                <w:rFonts w:ascii="楷体" w:eastAsia="楷体" w:hAnsi="楷体" w:hint="eastAsia"/>
                <w:sz w:val="24"/>
                <w:szCs w:val="24"/>
              </w:rPr>
              <w:t>到岗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>时间：</w:t>
            </w:r>
            <w:r w:rsidRPr="000E1193">
              <w:rPr>
                <w:rFonts w:ascii="楷体" w:eastAsia="楷体" w:hAnsi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周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>内</w:t>
            </w:r>
          </w:p>
          <w:p w:rsidR="00CA469D" w:rsidRDefault="00CA469D" w:rsidP="00CA469D">
            <w:pPr>
              <w:rPr>
                <w:rFonts w:ascii="楷体" w:eastAsia="楷体" w:hAnsi="楷体"/>
                <w:b/>
                <w:sz w:val="28"/>
                <w:szCs w:val="28"/>
              </w:rPr>
            </w:pPr>
            <w:r w:rsidRPr="000E1193">
              <w:rPr>
                <w:rFonts w:ascii="楷体" w:eastAsia="楷体" w:hAnsi="楷体" w:hint="eastAsia"/>
                <w:sz w:val="24"/>
                <w:szCs w:val="24"/>
              </w:rPr>
              <w:t>工作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>类型：全职</w:t>
            </w:r>
          </w:p>
        </w:tc>
      </w:tr>
      <w:tr w:rsidR="00CA469D" w:rsidRPr="00E22955" w:rsidTr="00A11C34">
        <w:trPr>
          <w:trHeight w:val="1882"/>
        </w:trPr>
        <w:tc>
          <w:tcPr>
            <w:tcW w:w="8522" w:type="dxa"/>
            <w:gridSpan w:val="10"/>
          </w:tcPr>
          <w:p w:rsidR="00CA469D" w:rsidRPr="00CA469D" w:rsidRDefault="00CA469D" w:rsidP="00CA469D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CA469D">
              <w:rPr>
                <w:rFonts w:ascii="楷体" w:eastAsia="楷体" w:hAnsi="楷体" w:hint="eastAsia"/>
                <w:b/>
                <w:sz w:val="24"/>
                <w:szCs w:val="24"/>
              </w:rPr>
              <w:t>实习</w:t>
            </w:r>
            <w:r w:rsidRPr="00CA469D">
              <w:rPr>
                <w:rFonts w:ascii="楷体" w:eastAsia="楷体" w:hAnsi="楷体"/>
                <w:b/>
                <w:sz w:val="24"/>
                <w:szCs w:val="24"/>
              </w:rPr>
              <w:t>经验</w:t>
            </w:r>
          </w:p>
          <w:p w:rsidR="00CA469D" w:rsidRPr="000E1193" w:rsidRDefault="00CA469D" w:rsidP="00CA469D">
            <w:pPr>
              <w:rPr>
                <w:rFonts w:ascii="楷体" w:eastAsia="楷体" w:hAnsi="楷体"/>
                <w:sz w:val="24"/>
                <w:szCs w:val="24"/>
              </w:rPr>
            </w:pPr>
            <w:r w:rsidRPr="000E1193">
              <w:rPr>
                <w:rFonts w:ascii="楷体" w:eastAsia="楷体" w:hAnsi="楷体" w:hint="eastAsia"/>
                <w:sz w:val="24"/>
                <w:szCs w:val="24"/>
              </w:rPr>
              <w:t>2018.08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>-2019.03</w:t>
            </w:r>
          </w:p>
          <w:p w:rsidR="00CA469D" w:rsidRPr="000E1193" w:rsidRDefault="00CA469D" w:rsidP="00CA469D">
            <w:pPr>
              <w:rPr>
                <w:rFonts w:ascii="楷体" w:eastAsia="楷体" w:hAnsi="楷体"/>
                <w:sz w:val="24"/>
                <w:szCs w:val="24"/>
              </w:rPr>
            </w:pPr>
            <w:r w:rsidRPr="000E1193">
              <w:rPr>
                <w:rFonts w:ascii="楷体" w:eastAsia="楷体" w:hAnsi="楷体" w:hint="eastAsia"/>
                <w:sz w:val="24"/>
                <w:szCs w:val="24"/>
              </w:rPr>
              <w:t>数据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>处理、分析</w:t>
            </w:r>
          </w:p>
          <w:p w:rsidR="00CA469D" w:rsidRPr="000E1193" w:rsidRDefault="00CA469D" w:rsidP="00CA469D">
            <w:pPr>
              <w:rPr>
                <w:rFonts w:ascii="楷体" w:eastAsia="楷体" w:hAnsi="楷体"/>
                <w:sz w:val="24"/>
                <w:szCs w:val="24"/>
              </w:rPr>
            </w:pPr>
            <w:r w:rsidRPr="000E1193">
              <w:rPr>
                <w:rFonts w:ascii="楷体" w:eastAsia="楷体" w:hAnsi="楷体"/>
                <w:sz w:val="24"/>
                <w:szCs w:val="24"/>
              </w:rPr>
              <w:t>亚信科技</w:t>
            </w:r>
            <w:r w:rsidRPr="000E1193">
              <w:rPr>
                <w:rFonts w:ascii="楷体" w:eastAsia="楷体" w:hAnsi="楷体" w:hint="eastAsia"/>
                <w:sz w:val="24"/>
                <w:szCs w:val="24"/>
              </w:rPr>
              <w:t>（贵阳）</w:t>
            </w:r>
          </w:p>
          <w:p w:rsidR="00CA469D" w:rsidRPr="000E1193" w:rsidRDefault="00CA469D" w:rsidP="00CA469D">
            <w:pPr>
              <w:rPr>
                <w:rFonts w:ascii="楷体" w:eastAsia="楷体" w:hAnsi="楷体"/>
                <w:sz w:val="24"/>
                <w:szCs w:val="24"/>
              </w:rPr>
            </w:pPr>
            <w:r w:rsidRPr="000E1193">
              <w:rPr>
                <w:rFonts w:ascii="楷体" w:eastAsia="楷体" w:hAnsi="楷体" w:hint="eastAsia"/>
                <w:sz w:val="24"/>
                <w:szCs w:val="24"/>
              </w:rPr>
              <w:t>工作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>描述：</w:t>
            </w:r>
            <w:r w:rsidRPr="000E1193">
              <w:rPr>
                <w:rFonts w:ascii="楷体" w:eastAsia="楷体" w:hAnsi="楷体" w:hint="eastAsia"/>
                <w:sz w:val="24"/>
                <w:szCs w:val="24"/>
              </w:rPr>
              <w:t>（作为中国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>移动贵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州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>省公司第三方</w:t>
            </w:r>
            <w:r w:rsidRPr="000E1193">
              <w:rPr>
                <w:rFonts w:ascii="楷体" w:eastAsia="楷体" w:hAnsi="楷体" w:hint="eastAsia"/>
                <w:sz w:val="24"/>
                <w:szCs w:val="24"/>
              </w:rPr>
              <w:t>）</w:t>
            </w:r>
          </w:p>
          <w:p w:rsidR="00CA469D" w:rsidRPr="000E1193" w:rsidRDefault="00CA469D" w:rsidP="00CA469D">
            <w:pPr>
              <w:rPr>
                <w:rFonts w:ascii="楷体" w:eastAsia="楷体" w:hAnsi="楷体"/>
                <w:sz w:val="24"/>
                <w:szCs w:val="24"/>
              </w:rPr>
            </w:pPr>
            <w:r w:rsidRPr="000E1193">
              <w:rPr>
                <w:rFonts w:ascii="楷体" w:eastAsia="楷体" w:hAnsi="楷体"/>
                <w:sz w:val="24"/>
                <w:szCs w:val="24"/>
              </w:rPr>
              <w:t>1、数据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提</w:t>
            </w:r>
            <w:r w:rsidR="007A5618">
              <w:rPr>
                <w:rFonts w:ascii="楷体" w:eastAsia="楷体" w:hAnsi="楷体" w:hint="eastAsia"/>
                <w:sz w:val="24"/>
                <w:szCs w:val="24"/>
              </w:rPr>
              <w:t>取</w:t>
            </w:r>
            <w:r>
              <w:rPr>
                <w:rFonts w:ascii="楷体" w:eastAsia="楷体" w:hAnsi="楷体"/>
                <w:sz w:val="24"/>
                <w:szCs w:val="24"/>
              </w:rPr>
              <w:t>：使用SQL语言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从</w:t>
            </w:r>
            <w:r>
              <w:rPr>
                <w:rFonts w:ascii="楷体" w:eastAsia="楷体" w:hAnsi="楷体"/>
                <w:sz w:val="24"/>
                <w:szCs w:val="24"/>
              </w:rPr>
              <w:t>Oracle、DB2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等</w:t>
            </w:r>
            <w:r>
              <w:rPr>
                <w:rFonts w:ascii="楷体" w:eastAsia="楷体" w:hAnsi="楷体"/>
                <w:sz w:val="24"/>
                <w:szCs w:val="24"/>
              </w:rPr>
              <w:t>数据库中提取目标数据</w:t>
            </w:r>
          </w:p>
          <w:p w:rsidR="00CA469D" w:rsidRPr="000E1193" w:rsidRDefault="00CA469D" w:rsidP="00CA469D">
            <w:pPr>
              <w:rPr>
                <w:rFonts w:ascii="楷体" w:eastAsia="楷体" w:hAnsi="楷体"/>
                <w:sz w:val="24"/>
                <w:szCs w:val="24"/>
              </w:rPr>
            </w:pPr>
            <w:r w:rsidRPr="000E1193">
              <w:rPr>
                <w:rFonts w:ascii="楷体" w:eastAsia="楷体" w:hAnsi="楷体"/>
                <w:sz w:val="24"/>
                <w:szCs w:val="24"/>
              </w:rPr>
              <w:t>2</w:t>
            </w:r>
            <w:r>
              <w:rPr>
                <w:rFonts w:ascii="楷体" w:eastAsia="楷体" w:hAnsi="楷体"/>
                <w:sz w:val="24"/>
                <w:szCs w:val="24"/>
              </w:rPr>
              <w:t>、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数据处理</w:t>
            </w:r>
            <w:r>
              <w:rPr>
                <w:rFonts w:ascii="楷体" w:eastAsia="楷体" w:hAnsi="楷体"/>
                <w:sz w:val="24"/>
                <w:szCs w:val="24"/>
              </w:rPr>
              <w:t>：从提取的数据源中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根据</w:t>
            </w:r>
            <w:r>
              <w:rPr>
                <w:rFonts w:ascii="楷体" w:eastAsia="楷体" w:hAnsi="楷体"/>
                <w:sz w:val="24"/>
                <w:szCs w:val="24"/>
              </w:rPr>
              <w:t>需求处理得到目标清单</w:t>
            </w:r>
          </w:p>
          <w:p w:rsidR="00CA469D" w:rsidRPr="000E1193" w:rsidRDefault="00CA469D" w:rsidP="007A5618">
            <w:pPr>
              <w:ind w:left="360" w:hangingChars="150" w:hanging="360"/>
              <w:rPr>
                <w:rFonts w:ascii="楷体" w:eastAsia="楷体" w:hAnsi="楷体"/>
                <w:sz w:val="24"/>
                <w:szCs w:val="24"/>
              </w:rPr>
            </w:pPr>
            <w:r w:rsidRPr="000E1193">
              <w:rPr>
                <w:rFonts w:ascii="楷体" w:eastAsia="楷体" w:hAnsi="楷体"/>
                <w:sz w:val="24"/>
                <w:szCs w:val="24"/>
              </w:rPr>
              <w:t>3、日报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制作</w:t>
            </w:r>
            <w:r>
              <w:rPr>
                <w:rFonts w:ascii="楷体" w:eastAsia="楷体" w:hAnsi="楷体"/>
                <w:sz w:val="24"/>
                <w:szCs w:val="24"/>
              </w:rPr>
              <w:t>：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分析</w:t>
            </w:r>
            <w:r>
              <w:rPr>
                <w:rFonts w:ascii="楷体" w:eastAsia="楷体" w:hAnsi="楷体"/>
                <w:sz w:val="24"/>
                <w:szCs w:val="24"/>
              </w:rPr>
              <w:t>数据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清单</w:t>
            </w:r>
            <w:r>
              <w:rPr>
                <w:rFonts w:ascii="楷体" w:eastAsia="楷体" w:hAnsi="楷体"/>
                <w:sz w:val="24"/>
                <w:szCs w:val="24"/>
              </w:rPr>
              <w:t>从中提取有效数据制作日报，并简单分析</w:t>
            </w:r>
            <w:r w:rsidR="007A5618">
              <w:rPr>
                <w:rFonts w:ascii="楷体" w:eastAsia="楷体" w:hAnsi="楷体" w:hint="eastAsia"/>
                <w:sz w:val="24"/>
                <w:szCs w:val="24"/>
              </w:rPr>
              <w:t>某一产品数据变化趋势及可能导致数据变化的原因</w:t>
            </w:r>
          </w:p>
          <w:p w:rsidR="00CA469D" w:rsidRPr="000E1193" w:rsidRDefault="00CA469D" w:rsidP="007A5618">
            <w:pPr>
              <w:ind w:left="360" w:hangingChars="150" w:hanging="360"/>
              <w:rPr>
                <w:rFonts w:ascii="楷体" w:eastAsia="楷体" w:hAnsi="楷体"/>
                <w:sz w:val="24"/>
                <w:szCs w:val="24"/>
              </w:rPr>
            </w:pPr>
            <w:r w:rsidRPr="000E1193">
              <w:rPr>
                <w:rFonts w:ascii="楷体" w:eastAsia="楷体" w:hAnsi="楷体" w:hint="eastAsia"/>
                <w:sz w:val="24"/>
                <w:szCs w:val="24"/>
              </w:rPr>
              <w:t>4、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>客户</w:t>
            </w:r>
            <w:r w:rsidRPr="000E1193">
              <w:rPr>
                <w:rFonts w:ascii="楷体" w:eastAsia="楷体" w:hAnsi="楷体" w:hint="eastAsia"/>
                <w:sz w:val="24"/>
                <w:szCs w:val="24"/>
              </w:rPr>
              <w:t>标签化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：</w:t>
            </w:r>
            <w:r>
              <w:rPr>
                <w:rFonts w:ascii="楷体" w:eastAsia="楷体" w:hAnsi="楷体"/>
                <w:sz w:val="24"/>
                <w:szCs w:val="24"/>
              </w:rPr>
              <w:t>根据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客户</w:t>
            </w:r>
            <w:r>
              <w:rPr>
                <w:rFonts w:ascii="楷体" w:eastAsia="楷体" w:hAnsi="楷体"/>
                <w:sz w:val="24"/>
                <w:szCs w:val="24"/>
              </w:rPr>
              <w:t>的不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同</w:t>
            </w:r>
            <w:r>
              <w:rPr>
                <w:rFonts w:ascii="楷体" w:eastAsia="楷体" w:hAnsi="楷体"/>
                <w:sz w:val="24"/>
                <w:szCs w:val="24"/>
              </w:rPr>
              <w:t>特征，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将</w:t>
            </w:r>
            <w:r>
              <w:rPr>
                <w:rFonts w:ascii="楷体" w:eastAsia="楷体" w:hAnsi="楷体"/>
                <w:sz w:val="24"/>
                <w:szCs w:val="24"/>
              </w:rPr>
              <w:t>客户赋予对应的标签</w:t>
            </w:r>
            <w:r w:rsidR="007A5618">
              <w:rPr>
                <w:rFonts w:ascii="楷体" w:eastAsia="楷体" w:hAnsi="楷体" w:hint="eastAsia"/>
                <w:sz w:val="24"/>
                <w:szCs w:val="24"/>
              </w:rPr>
              <w:t>以对客户做标记，推送相应的产品</w:t>
            </w:r>
          </w:p>
          <w:p w:rsidR="00CA469D" w:rsidRDefault="00CA469D" w:rsidP="0041138C">
            <w:pPr>
              <w:rPr>
                <w:rFonts w:ascii="楷体" w:eastAsia="楷体" w:hAnsi="楷体"/>
                <w:sz w:val="24"/>
                <w:szCs w:val="24"/>
              </w:rPr>
            </w:pPr>
            <w:r w:rsidRPr="000E1193">
              <w:rPr>
                <w:rFonts w:ascii="楷体" w:eastAsia="楷体" w:hAnsi="楷体" w:hint="eastAsia"/>
                <w:sz w:val="24"/>
                <w:szCs w:val="24"/>
              </w:rPr>
              <w:t>5、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>短信</w:t>
            </w:r>
            <w:r w:rsidRPr="000E1193"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>前台策略布置</w:t>
            </w:r>
            <w:r w:rsidRPr="000E1193">
              <w:rPr>
                <w:rFonts w:ascii="楷体" w:eastAsia="楷体" w:hAnsi="楷体" w:hint="eastAsia"/>
                <w:sz w:val="24"/>
                <w:szCs w:val="24"/>
              </w:rPr>
              <w:t>及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>发布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：</w:t>
            </w:r>
            <w:r>
              <w:rPr>
                <w:rFonts w:ascii="楷体" w:eastAsia="楷体" w:hAnsi="楷体"/>
                <w:sz w:val="24"/>
                <w:szCs w:val="24"/>
              </w:rPr>
              <w:t>根据需求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策略</w:t>
            </w:r>
            <w:r>
              <w:rPr>
                <w:rFonts w:ascii="楷体" w:eastAsia="楷体" w:hAnsi="楷体"/>
                <w:sz w:val="24"/>
                <w:szCs w:val="24"/>
              </w:rPr>
              <w:t>实施，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布置实施</w:t>
            </w:r>
            <w:r>
              <w:rPr>
                <w:rFonts w:ascii="楷体" w:eastAsia="楷体" w:hAnsi="楷体"/>
                <w:sz w:val="24"/>
                <w:szCs w:val="24"/>
              </w:rPr>
              <w:t>时间及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时长</w:t>
            </w:r>
          </w:p>
          <w:p w:rsidR="000C75C9" w:rsidRDefault="000C75C9" w:rsidP="0041138C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F120A7" w:rsidRDefault="00A60FF5" w:rsidP="0041138C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项目</w:t>
            </w:r>
            <w:r w:rsidRPr="00CA469D">
              <w:rPr>
                <w:rFonts w:ascii="楷体" w:eastAsia="楷体" w:hAnsi="楷体"/>
                <w:b/>
                <w:sz w:val="24"/>
                <w:szCs w:val="24"/>
              </w:rPr>
              <w:t>经验</w:t>
            </w:r>
          </w:p>
          <w:p w:rsidR="00A60FF5" w:rsidRPr="00A60FF5" w:rsidRDefault="00A60FF5" w:rsidP="0041138C">
            <w:pPr>
              <w:rPr>
                <w:rFonts w:ascii="楷体" w:eastAsia="楷体" w:hAnsi="楷体"/>
                <w:sz w:val="24"/>
                <w:szCs w:val="24"/>
              </w:rPr>
            </w:pPr>
            <w:r w:rsidRPr="00A60FF5">
              <w:rPr>
                <w:rFonts w:ascii="楷体" w:eastAsia="楷体" w:hAnsi="楷体" w:hint="eastAsia"/>
                <w:sz w:val="24"/>
                <w:szCs w:val="24"/>
              </w:rPr>
              <w:t>2019.09-2020.02</w:t>
            </w:r>
          </w:p>
          <w:p w:rsidR="00A60FF5" w:rsidRPr="00A60FF5" w:rsidRDefault="00A60FF5" w:rsidP="0041138C">
            <w:pPr>
              <w:rPr>
                <w:rFonts w:ascii="楷体" w:eastAsia="楷体" w:hAnsi="楷体"/>
                <w:sz w:val="24"/>
                <w:szCs w:val="24"/>
              </w:rPr>
            </w:pPr>
            <w:r w:rsidRPr="00A60FF5">
              <w:rPr>
                <w:rFonts w:ascii="楷体" w:eastAsia="楷体" w:hAnsi="楷体" w:hint="eastAsia"/>
                <w:sz w:val="24"/>
                <w:szCs w:val="24"/>
              </w:rPr>
              <w:t>汽车</w:t>
            </w:r>
            <w:r w:rsidRPr="00A60FF5">
              <w:rPr>
                <w:rFonts w:ascii="楷体" w:eastAsia="楷体" w:hAnsi="楷体"/>
                <w:sz w:val="24"/>
                <w:szCs w:val="24"/>
              </w:rPr>
              <w:t>诊断</w:t>
            </w:r>
            <w:r w:rsidRPr="00A60FF5">
              <w:rPr>
                <w:rFonts w:ascii="楷体" w:eastAsia="楷体" w:hAnsi="楷体" w:hint="eastAsia"/>
                <w:sz w:val="24"/>
                <w:szCs w:val="24"/>
              </w:rPr>
              <w:t>协议</w:t>
            </w:r>
          </w:p>
          <w:p w:rsidR="00A60FF5" w:rsidRPr="00A60FF5" w:rsidRDefault="00A60FF5" w:rsidP="0041138C">
            <w:pPr>
              <w:rPr>
                <w:rFonts w:ascii="楷体" w:eastAsia="楷体" w:hAnsi="楷体"/>
                <w:sz w:val="24"/>
                <w:szCs w:val="24"/>
              </w:rPr>
            </w:pPr>
            <w:r w:rsidRPr="00A60FF5">
              <w:rPr>
                <w:rFonts w:ascii="楷体" w:eastAsia="楷体" w:hAnsi="楷体" w:hint="eastAsia"/>
                <w:sz w:val="24"/>
                <w:szCs w:val="24"/>
              </w:rPr>
              <w:t>深圳</w:t>
            </w:r>
            <w:r w:rsidRPr="00A60FF5">
              <w:rPr>
                <w:rFonts w:ascii="楷体" w:eastAsia="楷体" w:hAnsi="楷体"/>
                <w:sz w:val="24"/>
                <w:szCs w:val="24"/>
              </w:rPr>
              <w:t>德奥泰克科技有限公司（</w:t>
            </w:r>
            <w:r w:rsidRPr="00A60FF5">
              <w:rPr>
                <w:rFonts w:ascii="楷体" w:eastAsia="楷体" w:hAnsi="楷体" w:hint="eastAsia"/>
                <w:sz w:val="24"/>
                <w:szCs w:val="24"/>
              </w:rPr>
              <w:t>甲方</w:t>
            </w:r>
            <w:r w:rsidRPr="00A60FF5">
              <w:rPr>
                <w:rFonts w:ascii="楷体" w:eastAsia="楷体" w:hAnsi="楷体"/>
                <w:sz w:val="24"/>
                <w:szCs w:val="24"/>
              </w:rPr>
              <w:t>公司：博世）</w:t>
            </w:r>
          </w:p>
          <w:p w:rsidR="00A60FF5" w:rsidRPr="000E1193" w:rsidRDefault="00A60FF5" w:rsidP="00A60FF5">
            <w:pPr>
              <w:rPr>
                <w:rFonts w:ascii="楷体" w:eastAsia="楷体" w:hAnsi="楷体"/>
                <w:sz w:val="24"/>
                <w:szCs w:val="24"/>
              </w:rPr>
            </w:pPr>
            <w:r w:rsidRPr="000E1193">
              <w:rPr>
                <w:rFonts w:ascii="楷体" w:eastAsia="楷体" w:hAnsi="楷体" w:hint="eastAsia"/>
                <w:sz w:val="24"/>
                <w:szCs w:val="24"/>
              </w:rPr>
              <w:t>工作</w:t>
            </w:r>
            <w:r w:rsidRPr="000E1193">
              <w:rPr>
                <w:rFonts w:ascii="楷体" w:eastAsia="楷体" w:hAnsi="楷体"/>
                <w:sz w:val="24"/>
                <w:szCs w:val="24"/>
              </w:rPr>
              <w:t xml:space="preserve">描述： </w:t>
            </w:r>
          </w:p>
          <w:p w:rsidR="00A60FF5" w:rsidRPr="00A60FF5" w:rsidRDefault="00A60FF5" w:rsidP="00A60FF5">
            <w:pPr>
              <w:rPr>
                <w:rFonts w:ascii="楷体" w:eastAsia="楷体" w:hAnsi="楷体"/>
                <w:sz w:val="24"/>
                <w:szCs w:val="24"/>
              </w:rPr>
            </w:pPr>
            <w:r w:rsidRPr="00A60FF5">
              <w:rPr>
                <w:rFonts w:ascii="楷体" w:eastAsia="楷体" w:hAnsi="楷体"/>
                <w:sz w:val="24"/>
                <w:szCs w:val="24"/>
              </w:rPr>
              <w:t>1、手解协议：汽车诊断设备的功能解析在固定格式的表格中（通过汽车诊断协议的通讯解出）</w:t>
            </w:r>
          </w:p>
          <w:p w:rsidR="00A60FF5" w:rsidRPr="00A60FF5" w:rsidRDefault="00A60FF5" w:rsidP="00A60FF5">
            <w:pPr>
              <w:rPr>
                <w:rFonts w:ascii="楷体" w:eastAsia="楷体" w:hAnsi="楷体"/>
                <w:sz w:val="24"/>
                <w:szCs w:val="24"/>
              </w:rPr>
            </w:pPr>
            <w:r w:rsidRPr="00A60FF5">
              <w:rPr>
                <w:rFonts w:ascii="楷体" w:eastAsia="楷体" w:hAnsi="楷体"/>
                <w:sz w:val="24"/>
                <w:szCs w:val="24"/>
              </w:rPr>
              <w:t>2、 手解协议转换：使用特定的工具将手解协议进行转换，使得可以进行测试</w:t>
            </w:r>
          </w:p>
          <w:p w:rsidR="00A60FF5" w:rsidRPr="00A60FF5" w:rsidRDefault="00A60FF5" w:rsidP="00A60FF5">
            <w:pPr>
              <w:rPr>
                <w:rFonts w:ascii="楷体" w:eastAsia="楷体" w:hAnsi="楷体"/>
                <w:sz w:val="24"/>
                <w:szCs w:val="24"/>
              </w:rPr>
            </w:pPr>
            <w:r w:rsidRPr="00A60FF5">
              <w:rPr>
                <w:rFonts w:ascii="楷体" w:eastAsia="楷体" w:hAnsi="楷体"/>
                <w:sz w:val="24"/>
                <w:szCs w:val="24"/>
              </w:rPr>
              <w:t>3、 功能测试及修改：将转换后的功能添加到特定软件中进行对应的功能测试</w:t>
            </w:r>
          </w:p>
          <w:p w:rsidR="00A60FF5" w:rsidRDefault="00A60FF5" w:rsidP="00A60FF5">
            <w:pPr>
              <w:rPr>
                <w:rFonts w:ascii="楷体" w:eastAsia="楷体" w:hAnsi="楷体"/>
                <w:sz w:val="24"/>
                <w:szCs w:val="24"/>
              </w:rPr>
            </w:pPr>
            <w:r w:rsidRPr="00A60FF5">
              <w:rPr>
                <w:rFonts w:ascii="楷体" w:eastAsia="楷体" w:hAnsi="楷体" w:hint="eastAsia"/>
                <w:sz w:val="24"/>
                <w:szCs w:val="24"/>
              </w:rPr>
              <w:t>（由于疫情影响及返深时间安排，与公司商定提前两个星期结束工作）</w:t>
            </w:r>
          </w:p>
          <w:p w:rsidR="000C75C9" w:rsidRPr="00A60FF5" w:rsidRDefault="000C75C9" w:rsidP="00A60FF5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A469D" w:rsidRPr="00E22955" w:rsidTr="00A11C34">
        <w:trPr>
          <w:trHeight w:val="283"/>
        </w:trPr>
        <w:tc>
          <w:tcPr>
            <w:tcW w:w="8522" w:type="dxa"/>
            <w:gridSpan w:val="10"/>
          </w:tcPr>
          <w:p w:rsidR="001576CB" w:rsidRDefault="00CA469D" w:rsidP="001576CB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CA469D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自我</w:t>
            </w:r>
            <w:r w:rsidRPr="00CA469D">
              <w:rPr>
                <w:rFonts w:ascii="楷体" w:eastAsia="楷体" w:hAnsi="楷体"/>
                <w:b/>
                <w:sz w:val="24"/>
                <w:szCs w:val="24"/>
              </w:rPr>
              <w:t>评价</w:t>
            </w:r>
          </w:p>
          <w:p w:rsidR="00CA469D" w:rsidRPr="001576CB" w:rsidRDefault="00CA469D" w:rsidP="001576CB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喜欢</w:t>
            </w:r>
            <w:r>
              <w:rPr>
                <w:rFonts w:ascii="楷体" w:eastAsia="楷体" w:hAnsi="楷体"/>
                <w:sz w:val="24"/>
                <w:szCs w:val="24"/>
              </w:rPr>
              <w:t>研究技术，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学习</w:t>
            </w:r>
            <w:r>
              <w:rPr>
                <w:rFonts w:ascii="楷体" w:eastAsia="楷体" w:hAnsi="楷体"/>
                <w:sz w:val="24"/>
                <w:szCs w:val="24"/>
              </w:rPr>
              <w:t>能力较好</w:t>
            </w:r>
          </w:p>
          <w:p w:rsidR="00407336" w:rsidRDefault="00CA469D" w:rsidP="00CA469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</w:t>
            </w:r>
            <w:r>
              <w:rPr>
                <w:rFonts w:ascii="楷体" w:eastAsia="楷体" w:hAnsi="楷体"/>
                <w:sz w:val="24"/>
                <w:szCs w:val="24"/>
              </w:rPr>
              <w:t>/C++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基础</w:t>
            </w:r>
            <w:r>
              <w:rPr>
                <w:rFonts w:ascii="楷体" w:eastAsia="楷体" w:hAnsi="楷体"/>
                <w:sz w:val="24"/>
                <w:szCs w:val="24"/>
              </w:rPr>
              <w:t>扎实</w:t>
            </w:r>
          </w:p>
          <w:p w:rsidR="0041138C" w:rsidRDefault="0041138C" w:rsidP="00CA469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数据结构及常用算法</w:t>
            </w:r>
          </w:p>
          <w:p w:rsidR="00CA469D" w:rsidRPr="00BA1859" w:rsidRDefault="00CA469D" w:rsidP="00CA469D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A1859">
              <w:rPr>
                <w:rFonts w:ascii="楷体" w:eastAsia="楷体" w:hAnsi="楷体" w:hint="eastAsia"/>
                <w:sz w:val="24"/>
                <w:szCs w:val="24"/>
              </w:rPr>
              <w:t>会使用</w:t>
            </w:r>
            <w:r w:rsidR="00A60FF5">
              <w:rPr>
                <w:rFonts w:ascii="楷体" w:eastAsia="楷体" w:hAnsi="楷体"/>
                <w:sz w:val="24"/>
                <w:szCs w:val="24"/>
              </w:rPr>
              <w:t>VS2012</w:t>
            </w:r>
            <w:r w:rsidRPr="00BA1859">
              <w:rPr>
                <w:rFonts w:ascii="楷体" w:eastAsia="楷体" w:hAnsi="楷体" w:hint="eastAsia"/>
                <w:sz w:val="24"/>
                <w:szCs w:val="24"/>
              </w:rPr>
              <w:t>开发</w:t>
            </w:r>
            <w:r w:rsidRPr="00BA1859">
              <w:rPr>
                <w:rFonts w:ascii="楷体" w:eastAsia="楷体" w:hAnsi="楷体"/>
                <w:sz w:val="24"/>
                <w:szCs w:val="24"/>
              </w:rPr>
              <w:t>程序</w:t>
            </w:r>
          </w:p>
          <w:p w:rsidR="00CA469D" w:rsidRPr="00BA1859" w:rsidRDefault="00CA469D" w:rsidP="00CA469D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A1859">
              <w:rPr>
                <w:rFonts w:ascii="楷体" w:eastAsia="楷体" w:hAnsi="楷体" w:hint="eastAsia"/>
                <w:sz w:val="24"/>
                <w:szCs w:val="24"/>
              </w:rPr>
              <w:t>熟悉</w:t>
            </w:r>
            <w:r w:rsidRPr="00BA1859">
              <w:rPr>
                <w:rFonts w:ascii="楷体" w:eastAsia="楷体" w:hAnsi="楷体"/>
                <w:sz w:val="24"/>
                <w:szCs w:val="24"/>
              </w:rPr>
              <w:t>SQL server2008</w:t>
            </w:r>
            <w:r w:rsidRPr="00BA1859"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r w:rsidRPr="00BA1859">
              <w:rPr>
                <w:rFonts w:ascii="楷体" w:eastAsia="楷体" w:hAnsi="楷体"/>
                <w:sz w:val="24"/>
                <w:szCs w:val="24"/>
              </w:rPr>
              <w:t>MySQL、Oracle</w:t>
            </w:r>
            <w:r w:rsidRPr="00BA1859"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r w:rsidRPr="00BA1859">
              <w:rPr>
                <w:rFonts w:ascii="楷体" w:eastAsia="楷体" w:hAnsi="楷体"/>
                <w:sz w:val="24"/>
                <w:szCs w:val="24"/>
              </w:rPr>
              <w:t>DB2</w:t>
            </w:r>
            <w:r w:rsidRPr="00BA1859">
              <w:rPr>
                <w:rFonts w:ascii="楷体" w:eastAsia="楷体" w:hAnsi="楷体" w:hint="eastAsia"/>
                <w:sz w:val="24"/>
                <w:szCs w:val="24"/>
              </w:rPr>
              <w:t>数据库的</w:t>
            </w:r>
            <w:r>
              <w:rPr>
                <w:rFonts w:ascii="楷体" w:eastAsia="楷体" w:hAnsi="楷体"/>
                <w:sz w:val="24"/>
                <w:szCs w:val="24"/>
              </w:rPr>
              <w:t>设计和操作</w:t>
            </w:r>
          </w:p>
          <w:p w:rsidR="00CA469D" w:rsidRPr="00BA1859" w:rsidRDefault="00CA469D" w:rsidP="00CA469D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A1859">
              <w:rPr>
                <w:rFonts w:ascii="楷体" w:eastAsia="楷体" w:hAnsi="楷体" w:hint="eastAsia"/>
                <w:sz w:val="24"/>
                <w:szCs w:val="24"/>
              </w:rPr>
              <w:t>会使用phpStud</w:t>
            </w:r>
            <w:r w:rsidRPr="00BA1859">
              <w:rPr>
                <w:rFonts w:ascii="楷体" w:eastAsia="楷体" w:hAnsi="楷体"/>
                <w:sz w:val="24"/>
                <w:szCs w:val="24"/>
              </w:rPr>
              <w:t>y</w:t>
            </w:r>
            <w:r w:rsidRPr="00BA1859"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r w:rsidRPr="00BA1859">
              <w:rPr>
                <w:rFonts w:ascii="楷体" w:eastAsia="楷体" w:hAnsi="楷体"/>
                <w:sz w:val="24"/>
                <w:szCs w:val="24"/>
              </w:rPr>
              <w:t>HTML5做</w:t>
            </w:r>
            <w:r w:rsidRPr="00BA1859">
              <w:rPr>
                <w:rFonts w:ascii="楷体" w:eastAsia="楷体" w:hAnsi="楷体" w:hint="eastAsia"/>
                <w:sz w:val="24"/>
                <w:szCs w:val="24"/>
              </w:rPr>
              <w:t>网站前端</w:t>
            </w:r>
            <w:r w:rsidRPr="00BA1859">
              <w:rPr>
                <w:rFonts w:ascii="楷体" w:eastAsia="楷体" w:hAnsi="楷体"/>
                <w:sz w:val="24"/>
                <w:szCs w:val="24"/>
              </w:rPr>
              <w:t>和后台程序</w:t>
            </w:r>
            <w:r w:rsidRPr="00BA1859">
              <w:rPr>
                <w:rFonts w:ascii="楷体" w:eastAsia="楷体" w:hAnsi="楷体" w:hint="eastAsia"/>
                <w:sz w:val="24"/>
                <w:szCs w:val="24"/>
              </w:rPr>
              <w:t>搭建及</w:t>
            </w:r>
            <w:r w:rsidRPr="00BA1859">
              <w:rPr>
                <w:rFonts w:ascii="楷体" w:eastAsia="楷体" w:hAnsi="楷体"/>
                <w:sz w:val="24"/>
                <w:szCs w:val="24"/>
              </w:rPr>
              <w:t>数据交互</w:t>
            </w:r>
          </w:p>
          <w:p w:rsidR="00CA469D" w:rsidRPr="00BA1859" w:rsidRDefault="00CA469D" w:rsidP="00CA469D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A1859">
              <w:rPr>
                <w:rFonts w:ascii="楷体" w:eastAsia="楷体" w:hAnsi="楷体" w:hint="eastAsia"/>
                <w:sz w:val="24"/>
                <w:szCs w:val="24"/>
              </w:rPr>
              <w:t>会使用3</w:t>
            </w:r>
            <w:r w:rsidRPr="00BA1859">
              <w:rPr>
                <w:rFonts w:ascii="楷体" w:eastAsia="楷体" w:hAnsi="楷体"/>
                <w:sz w:val="24"/>
                <w:szCs w:val="24"/>
              </w:rPr>
              <w:t>D MAX、maya建模</w:t>
            </w:r>
          </w:p>
          <w:p w:rsidR="00CA469D" w:rsidRDefault="00CA469D" w:rsidP="00CA469D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A1859">
              <w:rPr>
                <w:rFonts w:ascii="楷体" w:eastAsia="楷体" w:hAnsi="楷体"/>
                <w:sz w:val="24"/>
                <w:szCs w:val="24"/>
              </w:rPr>
              <w:t>会</w:t>
            </w:r>
            <w:r w:rsidRPr="00BA1859">
              <w:rPr>
                <w:rFonts w:ascii="楷体" w:eastAsia="楷体" w:hAnsi="楷体" w:hint="eastAsia"/>
                <w:sz w:val="24"/>
                <w:szCs w:val="24"/>
              </w:rPr>
              <w:t>使用</w:t>
            </w:r>
            <w:r w:rsidRPr="00BA1859">
              <w:rPr>
                <w:rFonts w:ascii="楷体" w:eastAsia="楷体" w:hAnsi="楷体"/>
                <w:sz w:val="24"/>
                <w:szCs w:val="24"/>
              </w:rPr>
              <w:t>PS</w:t>
            </w:r>
            <w:r w:rsidRPr="00BA1859">
              <w:rPr>
                <w:rFonts w:ascii="楷体" w:eastAsia="楷体" w:hAnsi="楷体" w:hint="eastAsia"/>
                <w:sz w:val="24"/>
                <w:szCs w:val="24"/>
              </w:rPr>
              <w:t>设计</w:t>
            </w:r>
            <w:r w:rsidRPr="00BA1859">
              <w:rPr>
                <w:rFonts w:ascii="楷体" w:eastAsia="楷体" w:hAnsi="楷体"/>
                <w:sz w:val="24"/>
                <w:szCs w:val="24"/>
              </w:rPr>
              <w:t>及修改图片</w:t>
            </w:r>
          </w:p>
          <w:p w:rsidR="007A5618" w:rsidRPr="00BA1859" w:rsidRDefault="007A5618" w:rsidP="007A5618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A1859">
              <w:rPr>
                <w:rFonts w:ascii="楷体" w:eastAsia="楷体" w:hAnsi="楷体" w:hint="eastAsia"/>
                <w:sz w:val="24"/>
                <w:szCs w:val="24"/>
              </w:rPr>
              <w:t>了解部分</w:t>
            </w:r>
            <w:r w:rsidRPr="00BA1859">
              <w:rPr>
                <w:rFonts w:ascii="楷体" w:eastAsia="楷体" w:hAnsi="楷体"/>
                <w:sz w:val="24"/>
                <w:szCs w:val="24"/>
              </w:rPr>
              <w:t>Unity3D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场景搭建及</w:t>
            </w:r>
            <w:r w:rsidRPr="00BA1859">
              <w:rPr>
                <w:rFonts w:ascii="楷体" w:eastAsia="楷体" w:hAnsi="楷体"/>
                <w:sz w:val="24"/>
                <w:szCs w:val="24"/>
              </w:rPr>
              <w:t>C#脚本</w:t>
            </w:r>
          </w:p>
          <w:p w:rsidR="00CA469D" w:rsidRDefault="007A5618" w:rsidP="0041138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A1859">
              <w:rPr>
                <w:rFonts w:ascii="楷体" w:eastAsia="楷体" w:hAnsi="楷体" w:hint="eastAsia"/>
                <w:sz w:val="24"/>
                <w:szCs w:val="24"/>
              </w:rPr>
              <w:t>正在</w:t>
            </w:r>
            <w:r w:rsidRPr="00BA1859">
              <w:rPr>
                <w:rFonts w:ascii="楷体" w:eastAsia="楷体" w:hAnsi="楷体"/>
                <w:sz w:val="24"/>
                <w:szCs w:val="24"/>
              </w:rPr>
              <w:t>学习Java</w:t>
            </w:r>
            <w:r w:rsidRPr="00BA1859">
              <w:rPr>
                <w:rFonts w:ascii="楷体" w:eastAsia="楷体" w:hAnsi="楷体" w:hint="eastAsia"/>
                <w:sz w:val="24"/>
                <w:szCs w:val="24"/>
              </w:rPr>
              <w:t>、Python</w:t>
            </w:r>
            <w:r w:rsidRPr="00BA1859">
              <w:rPr>
                <w:rFonts w:ascii="楷体" w:eastAsia="楷体" w:hAnsi="楷体"/>
                <w:sz w:val="24"/>
                <w:szCs w:val="24"/>
              </w:rPr>
              <w:t>语言</w:t>
            </w:r>
            <w:r w:rsidRPr="00BA1859">
              <w:rPr>
                <w:rFonts w:ascii="楷体" w:eastAsia="楷体" w:hAnsi="楷体" w:hint="eastAsia"/>
                <w:sz w:val="24"/>
                <w:szCs w:val="24"/>
              </w:rPr>
              <w:t>，</w:t>
            </w:r>
            <w:r>
              <w:rPr>
                <w:rFonts w:ascii="楷体" w:eastAsia="楷体" w:hAnsi="楷体"/>
                <w:sz w:val="24"/>
                <w:szCs w:val="24"/>
              </w:rPr>
              <w:t>掌握基本语法</w:t>
            </w:r>
          </w:p>
          <w:p w:rsidR="00407336" w:rsidRPr="00E22955" w:rsidRDefault="00407336" w:rsidP="00407336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E22955" w:rsidRPr="001D4DEA" w:rsidRDefault="00E22955" w:rsidP="003E0C9D">
      <w:pPr>
        <w:rPr>
          <w:rFonts w:ascii="楷体" w:eastAsia="楷体" w:hAnsi="楷体"/>
          <w:sz w:val="28"/>
          <w:szCs w:val="28"/>
        </w:rPr>
      </w:pPr>
    </w:p>
    <w:sectPr w:rsidR="00E22955" w:rsidRPr="001D4DEA" w:rsidSect="004D2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60B" w:rsidRDefault="0008160B" w:rsidP="00E22955">
      <w:r>
        <w:separator/>
      </w:r>
    </w:p>
  </w:endnote>
  <w:endnote w:type="continuationSeparator" w:id="0">
    <w:p w:rsidR="0008160B" w:rsidRDefault="0008160B" w:rsidP="00E2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60B" w:rsidRDefault="0008160B" w:rsidP="00E22955">
      <w:r>
        <w:separator/>
      </w:r>
    </w:p>
  </w:footnote>
  <w:footnote w:type="continuationSeparator" w:id="0">
    <w:p w:rsidR="0008160B" w:rsidRDefault="0008160B" w:rsidP="00E22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F45B7"/>
    <w:multiLevelType w:val="hybridMultilevel"/>
    <w:tmpl w:val="F7DE819A"/>
    <w:lvl w:ilvl="0" w:tplc="B1EA1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B1A36"/>
    <w:multiLevelType w:val="hybridMultilevel"/>
    <w:tmpl w:val="9886F6D6"/>
    <w:lvl w:ilvl="0" w:tplc="56E4D3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4DEA"/>
    <w:rsid w:val="00080B01"/>
    <w:rsid w:val="0008160B"/>
    <w:rsid w:val="000B11BB"/>
    <w:rsid w:val="000C75C9"/>
    <w:rsid w:val="000E3BC2"/>
    <w:rsid w:val="00116162"/>
    <w:rsid w:val="001576CB"/>
    <w:rsid w:val="001A10ED"/>
    <w:rsid w:val="001A2F14"/>
    <w:rsid w:val="001D4DEA"/>
    <w:rsid w:val="00204F8F"/>
    <w:rsid w:val="00221859"/>
    <w:rsid w:val="002232E1"/>
    <w:rsid w:val="002916F3"/>
    <w:rsid w:val="00293547"/>
    <w:rsid w:val="00296E2E"/>
    <w:rsid w:val="002A1800"/>
    <w:rsid w:val="002D5253"/>
    <w:rsid w:val="002D71B1"/>
    <w:rsid w:val="00307280"/>
    <w:rsid w:val="00311382"/>
    <w:rsid w:val="00377D63"/>
    <w:rsid w:val="003A063D"/>
    <w:rsid w:val="003B6511"/>
    <w:rsid w:val="003D7355"/>
    <w:rsid w:val="003E0C9D"/>
    <w:rsid w:val="00403928"/>
    <w:rsid w:val="00407336"/>
    <w:rsid w:val="0041138C"/>
    <w:rsid w:val="0046026C"/>
    <w:rsid w:val="004638C4"/>
    <w:rsid w:val="004D2F69"/>
    <w:rsid w:val="004E5472"/>
    <w:rsid w:val="005007E3"/>
    <w:rsid w:val="00527A74"/>
    <w:rsid w:val="005626E6"/>
    <w:rsid w:val="005A1A95"/>
    <w:rsid w:val="005D4C16"/>
    <w:rsid w:val="00615465"/>
    <w:rsid w:val="00675CE6"/>
    <w:rsid w:val="006B56E5"/>
    <w:rsid w:val="006C29AA"/>
    <w:rsid w:val="006D3E06"/>
    <w:rsid w:val="006D4DE9"/>
    <w:rsid w:val="0074173A"/>
    <w:rsid w:val="00742909"/>
    <w:rsid w:val="00793902"/>
    <w:rsid w:val="007A5618"/>
    <w:rsid w:val="00843ABC"/>
    <w:rsid w:val="00891AE5"/>
    <w:rsid w:val="009300D9"/>
    <w:rsid w:val="00931339"/>
    <w:rsid w:val="009349AB"/>
    <w:rsid w:val="00953EFA"/>
    <w:rsid w:val="00965EF4"/>
    <w:rsid w:val="00974AF2"/>
    <w:rsid w:val="00983559"/>
    <w:rsid w:val="00A11C34"/>
    <w:rsid w:val="00A60FF5"/>
    <w:rsid w:val="00A61B82"/>
    <w:rsid w:val="00A8005A"/>
    <w:rsid w:val="00AB1047"/>
    <w:rsid w:val="00AD4DDD"/>
    <w:rsid w:val="00B35EFB"/>
    <w:rsid w:val="00B8774D"/>
    <w:rsid w:val="00B91B70"/>
    <w:rsid w:val="00B978C5"/>
    <w:rsid w:val="00BF7FAA"/>
    <w:rsid w:val="00C82DCE"/>
    <w:rsid w:val="00CA469D"/>
    <w:rsid w:val="00D57B65"/>
    <w:rsid w:val="00D758AE"/>
    <w:rsid w:val="00E22955"/>
    <w:rsid w:val="00EC62F3"/>
    <w:rsid w:val="00F120A7"/>
    <w:rsid w:val="00F14800"/>
    <w:rsid w:val="00F16BCB"/>
    <w:rsid w:val="00F326BE"/>
    <w:rsid w:val="00F36529"/>
    <w:rsid w:val="00F8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16B96"/>
  <w15:docId w15:val="{14261FC1-2D21-4DFF-B1EF-3346C83D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F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4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2F1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22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29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2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295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A561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A5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137</Words>
  <Characters>783</Characters>
  <Application>Microsoft Office Word</Application>
  <DocSecurity>0</DocSecurity>
  <Lines>6</Lines>
  <Paragraphs>1</Paragraphs>
  <ScaleCrop>false</ScaleCrop>
  <Company>Microsoft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2019-05-01T05:33:00Z</dcterms:created>
  <dcterms:modified xsi:type="dcterms:W3CDTF">2020-02-18T03:47:00Z</dcterms:modified>
</cp:coreProperties>
</file>