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000000"/>
          <w:sz w:val="28"/>
          <w:szCs w:val="28"/>
        </w:rPr>
      </w:pPr>
      <w:r>
        <w:rPr>
          <w:b/>
          <w:color w:val="000000"/>
          <w:sz w:val="28"/>
          <w:szCs w:val="28"/>
        </w:rPr>
        <w:t>小型超市</w:t>
      </w:r>
      <w:r>
        <w:rPr>
          <w:rFonts w:hint="eastAsia"/>
          <w:b/>
          <w:color w:val="000000"/>
          <w:sz w:val="28"/>
          <w:szCs w:val="28"/>
          <w:lang w:val="en-US" w:eastAsia="zh-CN"/>
        </w:rPr>
        <w:t>进存销</w:t>
      </w:r>
      <w:bookmarkStart w:id="49" w:name="_GoBack"/>
      <w:bookmarkEnd w:id="49"/>
      <w:r>
        <w:rPr>
          <w:b/>
          <w:color w:val="000000"/>
          <w:sz w:val="28"/>
          <w:szCs w:val="28"/>
        </w:rPr>
        <w:t>管理系统</w:t>
      </w:r>
      <w:r>
        <w:rPr>
          <w:rFonts w:hint="eastAsia"/>
          <w:b/>
          <w:color w:val="000000"/>
          <w:sz w:val="28"/>
          <w:szCs w:val="28"/>
        </w:rPr>
        <w:t>设计</w:t>
      </w:r>
      <w:r>
        <w:rPr>
          <w:b/>
          <w:color w:val="000000"/>
          <w:sz w:val="28"/>
          <w:szCs w:val="28"/>
        </w:rPr>
        <w:t>分析</w:t>
      </w:r>
    </w:p>
    <w:p>
      <w:pPr>
        <w:jc w:val="center"/>
        <w:rPr>
          <w:b/>
          <w:color w:val="000000"/>
          <w:sz w:val="28"/>
          <w:szCs w:val="28"/>
        </w:rPr>
      </w:pPr>
    </w:p>
    <w:p>
      <w:pPr>
        <w:numPr>
          <w:ilvl w:val="1"/>
          <w:numId w:val="1"/>
        </w:numPr>
        <w:rPr>
          <w:color w:val="000000"/>
          <w:sz w:val="28"/>
          <w:szCs w:val="28"/>
        </w:rPr>
      </w:pPr>
      <w:r>
        <w:rPr>
          <w:color w:val="000000"/>
          <w:sz w:val="28"/>
          <w:szCs w:val="28"/>
        </w:rPr>
        <w:t>系统目标</w:t>
      </w:r>
    </w:p>
    <w:p>
      <w:pPr>
        <w:rPr>
          <w:color w:val="000000"/>
          <w:sz w:val="21"/>
          <w:szCs w:val="21"/>
        </w:rPr>
      </w:pPr>
      <w:r>
        <w:rPr>
          <w:color w:val="000000"/>
          <w:sz w:val="28"/>
          <w:szCs w:val="28"/>
        </w:rPr>
        <w:t>根据需求分析的描述，现在制定系统实现目标如下：</w:t>
      </w:r>
    </w:p>
    <w:p>
      <w:pPr>
        <w:numPr>
          <w:ilvl w:val="0"/>
          <w:numId w:val="2"/>
        </w:numPr>
        <w:rPr>
          <w:color w:val="000000"/>
          <w:sz w:val="21"/>
          <w:szCs w:val="21"/>
        </w:rPr>
      </w:pPr>
      <w:r>
        <w:rPr>
          <w:color w:val="000000"/>
          <w:sz w:val="21"/>
          <w:szCs w:val="21"/>
        </w:rPr>
        <w:t>界面设计简洁、友好、美观大方</w:t>
      </w:r>
    </w:p>
    <w:p>
      <w:pPr>
        <w:numPr>
          <w:ilvl w:val="0"/>
          <w:numId w:val="2"/>
        </w:numPr>
        <w:rPr>
          <w:color w:val="000000"/>
          <w:sz w:val="21"/>
          <w:szCs w:val="21"/>
        </w:rPr>
      </w:pPr>
      <w:r>
        <w:rPr>
          <w:color w:val="000000"/>
          <w:sz w:val="21"/>
          <w:szCs w:val="21"/>
        </w:rPr>
        <w:t>操作简单、快捷方便</w:t>
      </w:r>
    </w:p>
    <w:p>
      <w:pPr>
        <w:numPr>
          <w:ilvl w:val="0"/>
          <w:numId w:val="2"/>
        </w:numPr>
        <w:rPr>
          <w:color w:val="000000"/>
          <w:sz w:val="21"/>
          <w:szCs w:val="21"/>
        </w:rPr>
      </w:pPr>
      <w:r>
        <w:rPr>
          <w:color w:val="000000"/>
          <w:sz w:val="21"/>
          <w:szCs w:val="21"/>
        </w:rPr>
        <w:t>数据存储安全、可靠</w:t>
      </w:r>
    </w:p>
    <w:p>
      <w:pPr>
        <w:numPr>
          <w:ilvl w:val="0"/>
          <w:numId w:val="2"/>
        </w:numPr>
        <w:rPr>
          <w:color w:val="000000"/>
          <w:sz w:val="21"/>
          <w:szCs w:val="21"/>
        </w:rPr>
      </w:pPr>
      <w:r>
        <w:rPr>
          <w:color w:val="000000"/>
          <w:sz w:val="21"/>
          <w:szCs w:val="21"/>
        </w:rPr>
        <w:t>信息分类清晰、准确</w:t>
      </w:r>
    </w:p>
    <w:p>
      <w:pPr>
        <w:numPr>
          <w:ilvl w:val="0"/>
          <w:numId w:val="2"/>
        </w:numPr>
        <w:rPr>
          <w:color w:val="000000"/>
          <w:sz w:val="21"/>
          <w:szCs w:val="21"/>
        </w:rPr>
      </w:pPr>
      <w:r>
        <w:rPr>
          <w:color w:val="000000"/>
          <w:sz w:val="21"/>
          <w:szCs w:val="21"/>
        </w:rPr>
        <w:t>强大的查询功能、保证数据查询的灵活性</w:t>
      </w:r>
    </w:p>
    <w:p>
      <w:pPr>
        <w:numPr>
          <w:ilvl w:val="0"/>
          <w:numId w:val="2"/>
        </w:numPr>
        <w:rPr>
          <w:color w:val="000000"/>
          <w:sz w:val="21"/>
          <w:szCs w:val="21"/>
        </w:rPr>
      </w:pPr>
      <w:r>
        <w:rPr>
          <w:color w:val="000000"/>
          <w:sz w:val="21"/>
          <w:szCs w:val="21"/>
        </w:rPr>
        <w:t>提供销售排行，为管理员提供真实的数据信息</w:t>
      </w:r>
    </w:p>
    <w:p>
      <w:pPr>
        <w:numPr>
          <w:ilvl w:val="0"/>
          <w:numId w:val="2"/>
        </w:numPr>
        <w:rPr>
          <w:color w:val="000000"/>
          <w:sz w:val="21"/>
          <w:szCs w:val="21"/>
        </w:rPr>
      </w:pPr>
      <w:r>
        <w:rPr>
          <w:color w:val="000000"/>
          <w:sz w:val="21"/>
          <w:szCs w:val="21"/>
        </w:rPr>
        <w:t>提供灵活、方便的权限设置功能，使整个系统的管理分工明确</w:t>
      </w:r>
    </w:p>
    <w:p>
      <w:pPr>
        <w:numPr>
          <w:ilvl w:val="0"/>
          <w:numId w:val="2"/>
        </w:numPr>
        <w:rPr>
          <w:color w:val="000000"/>
          <w:sz w:val="32"/>
          <w:szCs w:val="32"/>
        </w:rPr>
      </w:pPr>
      <w:r>
        <w:rPr>
          <w:color w:val="000000"/>
          <w:sz w:val="21"/>
          <w:szCs w:val="21"/>
        </w:rPr>
        <w:t>对用户的输入的数据，系统进行严格的数据检验，尽可能排人为错误</w:t>
      </w:r>
    </w:p>
    <w:p>
      <w:pPr>
        <w:numPr>
          <w:ilvl w:val="0"/>
          <w:numId w:val="3"/>
        </w:numPr>
        <w:ind w:right="480"/>
        <w:rPr>
          <w:color w:val="000000"/>
          <w:sz w:val="21"/>
          <w:szCs w:val="21"/>
        </w:rPr>
      </w:pPr>
      <w:r>
        <w:rPr>
          <w:color w:val="000000"/>
          <w:sz w:val="32"/>
          <w:szCs w:val="32"/>
        </w:rPr>
        <w:t>3.小型超市管理系统系统概念设计</w:t>
      </w:r>
      <w:r>
        <w:rPr>
          <w:rFonts w:hint="eastAsia"/>
          <w:color w:val="000000"/>
          <w:sz w:val="32"/>
          <w:szCs w:val="32"/>
        </w:rPr>
        <w:t>图</w:t>
      </w:r>
    </w:p>
    <w:p>
      <w:pPr>
        <w:numPr>
          <w:ilvl w:val="0"/>
          <w:numId w:val="4"/>
        </w:numPr>
        <w:ind w:right="480"/>
      </w:pPr>
      <w:r>
        <w:rPr>
          <w:color w:val="000000"/>
          <w:sz w:val="21"/>
          <w:szCs w:val="21"/>
        </w:rPr>
        <w:t>系统E-R图如下：</w:t>
      </w:r>
    </w:p>
    <w:p>
      <w:pPr>
        <w:ind w:left="482" w:right="480"/>
        <w:jc w:val="center"/>
        <w:rPr>
          <w:color w:val="000000"/>
          <w:sz w:val="21"/>
          <w:szCs w:val="21"/>
        </w:rPr>
      </w:pPr>
      <w:r>
        <w:rPr>
          <w:color w:val="000000"/>
          <w:sz w:val="21"/>
          <w:szCs w:val="21"/>
        </w:rPr>
        <w:drawing>
          <wp:inline distT="0" distB="0" distL="114300" distR="114300">
            <wp:extent cx="5756275" cy="3667760"/>
            <wp:effectExtent l="0" t="0" r="158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56275" cy="3667760"/>
                    </a:xfrm>
                    <a:prstGeom prst="rect">
                      <a:avLst/>
                    </a:prstGeom>
                    <a:solidFill>
                      <a:srgbClr val="FFFFFF"/>
                    </a:solidFill>
                    <a:ln>
                      <a:noFill/>
                    </a:ln>
                  </pic:spPr>
                </pic:pic>
              </a:graphicData>
            </a:graphic>
          </wp:inline>
        </w:drawing>
      </w:r>
    </w:p>
    <w:p>
      <w:pPr>
        <w:ind w:left="482" w:right="480"/>
        <w:jc w:val="center"/>
        <w:rPr>
          <w:color w:val="000000"/>
          <w:sz w:val="21"/>
          <w:szCs w:val="21"/>
        </w:rPr>
      </w:pPr>
    </w:p>
    <w:p>
      <w:pPr>
        <w:ind w:left="482" w:right="480"/>
        <w:rPr>
          <w:color w:val="000000"/>
          <w:sz w:val="21"/>
          <w:szCs w:val="21"/>
        </w:rPr>
      </w:pPr>
    </w:p>
    <w:p>
      <w:pPr>
        <w:numPr>
          <w:ilvl w:val="0"/>
          <w:numId w:val="4"/>
        </w:numPr>
        <w:ind w:right="480"/>
        <w:rPr>
          <w:color w:val="000000"/>
          <w:sz w:val="21"/>
          <w:szCs w:val="21"/>
        </w:rPr>
      </w:pPr>
      <w:r>
        <w:rPr>
          <w:color w:val="000000"/>
          <w:sz w:val="21"/>
          <w:szCs w:val="21"/>
        </w:rPr>
        <w:t>系统E-R图说明：</w:t>
      </w:r>
    </w:p>
    <w:p>
      <w:pPr>
        <w:numPr>
          <w:ilvl w:val="0"/>
          <w:numId w:val="5"/>
        </w:numPr>
        <w:ind w:right="480"/>
        <w:rPr>
          <w:color w:val="000000"/>
          <w:sz w:val="21"/>
          <w:szCs w:val="21"/>
        </w:rPr>
      </w:pPr>
      <w:r>
        <w:rPr>
          <w:color w:val="000000"/>
          <w:sz w:val="21"/>
          <w:szCs w:val="21"/>
        </w:rPr>
        <w:t>超市中用户可以销售多种商品，商品可以被多个用户销售</w:t>
      </w:r>
    </w:p>
    <w:p>
      <w:pPr>
        <w:numPr>
          <w:ilvl w:val="0"/>
          <w:numId w:val="5"/>
        </w:numPr>
        <w:ind w:right="480"/>
        <w:rPr>
          <w:color w:val="000000"/>
          <w:sz w:val="21"/>
          <w:szCs w:val="21"/>
        </w:rPr>
      </w:pPr>
      <w:r>
        <w:rPr>
          <w:color w:val="000000"/>
          <w:sz w:val="21"/>
          <w:szCs w:val="21"/>
        </w:rPr>
        <w:t>超市中商品可由多个供应商供应，供应商可供应多种商品</w:t>
      </w:r>
    </w:p>
    <w:p>
      <w:pPr>
        <w:numPr>
          <w:ilvl w:val="0"/>
          <w:numId w:val="5"/>
        </w:numPr>
        <w:ind w:right="480"/>
        <w:rPr>
          <w:rFonts w:hint="eastAsia"/>
          <w:color w:val="000000"/>
          <w:sz w:val="21"/>
          <w:szCs w:val="21"/>
        </w:rPr>
      </w:pPr>
      <w:r>
        <w:rPr>
          <w:color w:val="000000"/>
          <w:sz w:val="21"/>
          <w:szCs w:val="21"/>
        </w:rPr>
        <w:t>超市中合格的商品入库，不合格的商品被回收即被退回</w:t>
      </w:r>
    </w:p>
    <w:p>
      <w:pPr>
        <w:ind w:left="842" w:right="480"/>
        <w:rPr>
          <w:color w:val="000000"/>
          <w:sz w:val="21"/>
          <w:szCs w:val="21"/>
        </w:rPr>
      </w:pPr>
    </w:p>
    <w:p>
      <w:pPr>
        <w:ind w:left="482" w:right="480"/>
        <w:rPr>
          <w:color w:val="000000"/>
          <w:sz w:val="21"/>
          <w:szCs w:val="21"/>
        </w:rPr>
      </w:pPr>
      <w:r>
        <w:rPr>
          <w:color w:val="000000"/>
          <w:sz w:val="32"/>
          <w:szCs w:val="32"/>
        </w:rPr>
        <w:t>(</w:t>
      </w:r>
      <w:r>
        <w:rPr>
          <w:rFonts w:hint="eastAsia"/>
          <w:color w:val="000000"/>
          <w:sz w:val="32"/>
          <w:szCs w:val="32"/>
        </w:rPr>
        <w:t>3</w:t>
      </w:r>
      <w:r>
        <w:rPr>
          <w:color w:val="000000"/>
          <w:sz w:val="32"/>
          <w:szCs w:val="32"/>
        </w:rPr>
        <w:t>)逻辑设计文档</w:t>
      </w:r>
    </w:p>
    <w:p>
      <w:pPr>
        <w:ind w:left="482" w:right="480"/>
        <w:rPr>
          <w:color w:val="000000"/>
          <w:sz w:val="21"/>
          <w:szCs w:val="21"/>
        </w:rPr>
      </w:pPr>
      <w:r>
        <w:rPr>
          <w:color w:val="000000"/>
          <w:sz w:val="21"/>
          <w:szCs w:val="21"/>
        </w:rPr>
        <w:t>系统关系模型</w:t>
      </w:r>
    </w:p>
    <w:p>
      <w:pPr>
        <w:ind w:left="482" w:right="480"/>
        <w:rPr>
          <w:color w:val="000000"/>
          <w:sz w:val="21"/>
          <w:szCs w:val="21"/>
        </w:rPr>
      </w:pPr>
      <w:r>
        <w:rPr>
          <w:color w:val="000000"/>
          <w:sz w:val="21"/>
          <w:szCs w:val="21"/>
        </w:rPr>
        <w:t>1）用户登录表（用户编号，用户名称，用户密码，用户类型，用户状态）</w:t>
      </w:r>
    </w:p>
    <w:p>
      <w:pPr>
        <w:ind w:left="482" w:right="480"/>
        <w:rPr>
          <w:color w:val="000000"/>
          <w:sz w:val="21"/>
          <w:szCs w:val="21"/>
        </w:rPr>
      </w:pPr>
      <w:r>
        <w:rPr>
          <w:color w:val="000000"/>
          <w:sz w:val="21"/>
          <w:szCs w:val="21"/>
        </w:rPr>
        <w:t>2）商品信息表（商品编号，供应商编号，商品名称，入库日期，生产日期，进货价格，销售价格，有效期，数量下限，单位）</w:t>
      </w:r>
    </w:p>
    <w:p>
      <w:pPr>
        <w:ind w:left="482" w:right="480"/>
        <w:rPr>
          <w:color w:val="000000"/>
          <w:sz w:val="21"/>
          <w:szCs w:val="21"/>
        </w:rPr>
      </w:pPr>
      <w:r>
        <w:rPr>
          <w:color w:val="000000"/>
          <w:sz w:val="21"/>
          <w:szCs w:val="21"/>
        </w:rPr>
        <w:t>3）供应商信息表（供应商编号，供应商名称，供应商地址，供应商电话）</w:t>
      </w:r>
    </w:p>
    <w:p>
      <w:pPr>
        <w:ind w:left="482" w:right="480"/>
        <w:rPr>
          <w:color w:val="000000"/>
          <w:sz w:val="21"/>
          <w:szCs w:val="21"/>
        </w:rPr>
      </w:pPr>
      <w:r>
        <w:rPr>
          <w:color w:val="000000"/>
          <w:sz w:val="21"/>
          <w:szCs w:val="21"/>
        </w:rPr>
        <w:t>4）销售表（销售编号，销售日期，商品名称，商品数量，商品金额，商品编号，操作员）</w:t>
      </w:r>
    </w:p>
    <w:p>
      <w:pPr>
        <w:ind w:left="482" w:right="480"/>
        <w:rPr>
          <w:color w:val="000000"/>
          <w:sz w:val="21"/>
          <w:szCs w:val="21"/>
        </w:rPr>
      </w:pPr>
      <w:r>
        <w:rPr>
          <w:color w:val="000000"/>
          <w:sz w:val="21"/>
          <w:szCs w:val="21"/>
        </w:rPr>
        <w:t>5）进货入库表（入库编号，入库日期，商品编号，供应商编号，商品数量，操作员）</w:t>
      </w:r>
    </w:p>
    <w:p>
      <w:pPr>
        <w:pStyle w:val="6"/>
        <w:bidi w:val="0"/>
      </w:pPr>
      <w:r>
        <w:t>6）退货销售表（退票编号，商品编号，商品数量，商品金额，退货时间，操作员）</w:t>
      </w:r>
    </w:p>
    <w:p>
      <w:pPr>
        <w:ind w:left="482" w:right="480"/>
        <w:rPr>
          <w:color w:val="000000"/>
          <w:sz w:val="21"/>
          <w:szCs w:val="21"/>
        </w:rPr>
      </w:pPr>
      <w:r>
        <w:rPr>
          <w:color w:val="000000"/>
          <w:sz w:val="21"/>
          <w:szCs w:val="21"/>
        </w:rPr>
        <w:t>7）退货商品表（退货编号，商品编号，商品名称，退货时间，供应商编号，操作员，数量）</w:t>
      </w:r>
    </w:p>
    <w:p>
      <w:pPr>
        <w:numPr>
          <w:ilvl w:val="0"/>
          <w:numId w:val="6"/>
        </w:numPr>
        <w:ind w:right="480"/>
        <w:rPr>
          <w:color w:val="000000"/>
          <w:sz w:val="21"/>
          <w:szCs w:val="21"/>
        </w:rPr>
      </w:pPr>
      <w:r>
        <w:rPr>
          <w:color w:val="000000"/>
          <w:sz w:val="21"/>
          <w:szCs w:val="21"/>
        </w:rPr>
        <w:t>库存信息表（库存编号，商品编号，用户编号，统计，总价）</w:t>
      </w:r>
    </w:p>
    <w:p>
      <w:pPr>
        <w:ind w:left="482" w:right="480"/>
        <w:rPr>
          <w:color w:val="000000"/>
          <w:sz w:val="21"/>
          <w:szCs w:val="21"/>
        </w:rPr>
      </w:pPr>
    </w:p>
    <w:p>
      <w:pPr>
        <w:ind w:left="482" w:right="480"/>
        <w:jc w:val="center"/>
        <w:rPr>
          <w:color w:val="000000"/>
          <w:sz w:val="21"/>
          <w:szCs w:val="21"/>
        </w:rPr>
      </w:pPr>
    </w:p>
    <w:p>
      <w:pPr>
        <w:ind w:left="482" w:right="480"/>
        <w:jc w:val="center"/>
        <w:rPr>
          <w:color w:val="000000"/>
          <w:sz w:val="21"/>
          <w:szCs w:val="21"/>
        </w:rPr>
      </w:pPr>
    </w:p>
    <w:p>
      <w:pPr>
        <w:ind w:left="482" w:right="480"/>
        <w:jc w:val="center"/>
        <w:rPr>
          <w:color w:val="000000"/>
          <w:sz w:val="21"/>
          <w:szCs w:val="21"/>
        </w:rPr>
      </w:pPr>
    </w:p>
    <w:p>
      <w:pPr>
        <w:rPr>
          <w:rFonts w:hint="eastAsia"/>
          <w:lang w:val="en-US" w:eastAsia="zh-CN"/>
        </w:rPr>
      </w:pPr>
    </w:p>
    <w:p>
      <w:pPr>
        <w:pStyle w:val="3"/>
        <w:rPr>
          <w:rFonts w:hint="eastAsia"/>
        </w:rPr>
      </w:pPr>
      <w:bookmarkStart w:id="0" w:name="_Toc297147862"/>
      <w:bookmarkStart w:id="1" w:name="_Toc306732885"/>
      <w:bookmarkStart w:id="2" w:name="_Toc306733467"/>
      <w:bookmarkStart w:id="3" w:name="_Toc32705"/>
      <w:r>
        <w:rPr>
          <w:rFonts w:hint="eastAsia"/>
        </w:rPr>
        <w:t>2</w:t>
      </w:r>
      <w:r>
        <w:t>.2</w:t>
      </w:r>
      <w:r>
        <w:rPr>
          <w:rFonts w:hint="eastAsia"/>
        </w:rPr>
        <w:t xml:space="preserve">  主要功能模块设计</w:t>
      </w:r>
      <w:bookmarkEnd w:id="0"/>
      <w:bookmarkEnd w:id="1"/>
      <w:bookmarkEnd w:id="2"/>
      <w:bookmarkEnd w:id="3"/>
    </w:p>
    <w:p>
      <w:pPr>
        <w:pStyle w:val="4"/>
        <w:rPr>
          <w:rFonts w:hint="eastAsia" w:ascii="宋体" w:hAnsi="宋体"/>
          <w:color w:val="000000"/>
          <w:sz w:val="24"/>
          <w:szCs w:val="24"/>
        </w:rPr>
      </w:pPr>
      <w:bookmarkStart w:id="4" w:name="_Toc306732886"/>
      <w:bookmarkStart w:id="5" w:name="_Toc306733468"/>
      <w:bookmarkStart w:id="6" w:name="_Toc297147863"/>
      <w:bookmarkStart w:id="7" w:name="_Toc18916"/>
      <w:r>
        <w:rPr>
          <w:rFonts w:hint="eastAsia" w:ascii="宋体" w:hAnsi="宋体"/>
          <w:color w:val="000000"/>
          <w:sz w:val="24"/>
          <w:szCs w:val="24"/>
        </w:rPr>
        <w:t>2.2.1登陆功能模块</w:t>
      </w:r>
      <w:bookmarkEnd w:id="4"/>
      <w:bookmarkEnd w:id="5"/>
      <w:bookmarkEnd w:id="6"/>
      <w:bookmarkEnd w:id="7"/>
    </w:p>
    <w:p>
      <w:pPr>
        <w:spacing w:line="360" w:lineRule="auto"/>
        <w:ind w:firstLine="480" w:firstLineChars="200"/>
        <w:jc w:val="left"/>
        <w:rPr>
          <w:rFonts w:hint="eastAsia" w:ascii="宋体" w:hAnsi="宋体"/>
          <w:sz w:val="24"/>
        </w:rPr>
      </w:pPr>
      <w:r>
        <w:rPr>
          <w:rFonts w:hint="eastAsia" w:ascii="宋体" w:hAnsi="宋体"/>
          <w:sz w:val="24"/>
        </w:rPr>
        <w:t>用户使用本系统要进行身份验证，将用户名和密码输入文本框中，然后连接数据库，判断用户表中是否存在此用户，验证成功后方可进入，系统登陆模块图如图2.2.1所示。</w:t>
      </w:r>
    </w:p>
    <w:p>
      <w:pPr>
        <w:ind w:firstLine="735" w:firstLineChars="350"/>
        <w:rPr>
          <w:rFonts w:hint="eastAsia" w:ascii="宋体" w:hAnsi="宋体"/>
          <w:sz w:val="24"/>
        </w:rPr>
      </w:pPr>
      <w:r>
        <w:drawing>
          <wp:inline distT="0" distB="0" distL="114300" distR="114300">
            <wp:extent cx="3143250" cy="2190750"/>
            <wp:effectExtent l="0" t="0" r="0" b="0"/>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5"/>
                    <a:stretch>
                      <a:fillRect/>
                    </a:stretch>
                  </pic:blipFill>
                  <pic:spPr>
                    <a:xfrm>
                      <a:off x="0" y="0"/>
                      <a:ext cx="3143250" cy="2190750"/>
                    </a:xfrm>
                    <a:prstGeom prst="rect">
                      <a:avLst/>
                    </a:prstGeom>
                    <a:noFill/>
                    <a:ln>
                      <a:noFill/>
                    </a:ln>
                  </pic:spPr>
                </pic:pic>
              </a:graphicData>
            </a:graphic>
          </wp:inline>
        </w:drawing>
      </w:r>
    </w:p>
    <w:p>
      <w:pPr>
        <w:jc w:val="center"/>
        <w:rPr>
          <w:rFonts w:hint="eastAsia" w:ascii="宋体" w:hAnsi="宋体"/>
          <w:sz w:val="24"/>
        </w:rPr>
      </w:pPr>
    </w:p>
    <w:p>
      <w:pPr>
        <w:jc w:val="center"/>
        <w:rPr>
          <w:rFonts w:hint="eastAsia" w:ascii="宋体" w:hAnsi="宋体"/>
          <w:szCs w:val="21"/>
        </w:rPr>
      </w:pPr>
      <w:r>
        <w:rPr>
          <w:rFonts w:hint="eastAsia" w:ascii="宋体" w:hAnsi="宋体"/>
          <w:szCs w:val="21"/>
        </w:rPr>
        <w:t>图2.2.1 登录界面</w:t>
      </w:r>
    </w:p>
    <w:p>
      <w:pPr>
        <w:rPr>
          <w:rFonts w:hint="eastAsia" w:ascii="宋体" w:hAnsi="宋体"/>
          <w:sz w:val="24"/>
        </w:rPr>
      </w:pPr>
    </w:p>
    <w:p>
      <w:pPr>
        <w:pStyle w:val="4"/>
        <w:rPr>
          <w:rFonts w:hint="eastAsia" w:ascii="宋体" w:hAnsi="宋体"/>
          <w:color w:val="000000"/>
          <w:sz w:val="24"/>
          <w:szCs w:val="24"/>
        </w:rPr>
      </w:pPr>
      <w:bookmarkStart w:id="8" w:name="_Toc297147864"/>
      <w:bookmarkStart w:id="9" w:name="_Toc306733469"/>
      <w:bookmarkStart w:id="10" w:name="_Toc18103"/>
      <w:bookmarkStart w:id="11" w:name="_Toc306732887"/>
      <w:r>
        <w:rPr>
          <w:rFonts w:hint="eastAsia" w:ascii="宋体" w:hAnsi="宋体"/>
          <w:color w:val="000000"/>
          <w:sz w:val="24"/>
          <w:szCs w:val="24"/>
        </w:rPr>
        <w:t>2.2.2主界面模块</w:t>
      </w:r>
      <w:bookmarkEnd w:id="8"/>
      <w:bookmarkEnd w:id="9"/>
      <w:bookmarkEnd w:id="10"/>
      <w:bookmarkEnd w:id="11"/>
    </w:p>
    <w:p>
      <w:pPr>
        <w:spacing w:line="360" w:lineRule="auto"/>
        <w:ind w:firstLine="480" w:firstLineChars="200"/>
        <w:jc w:val="left"/>
        <w:rPr>
          <w:rFonts w:hint="eastAsia" w:ascii="宋体" w:hAnsi="宋体"/>
          <w:sz w:val="24"/>
        </w:rPr>
      </w:pPr>
      <w:r>
        <w:rPr>
          <w:rFonts w:hint="eastAsia"/>
          <w:sz w:val="24"/>
        </w:rPr>
        <w:t>在用户登录时，有权限设置，如果选择高级会员，就会进入如下界面，高级会员的用户</w:t>
      </w:r>
      <w:r>
        <w:rPr>
          <w:rFonts w:hint="eastAsia" w:ascii="宋体" w:hAnsi="宋体"/>
          <w:sz w:val="24"/>
        </w:rPr>
        <w:t>进入系统后可以对系统进行查看、添加、修改和删除等操作,另外还可以通过输入商品编号进行精确查询商品信息或模糊查询商品信息。如果选择普通会员，进入系统后，只能看系统，不可以进行修改、删除、添加等操作。</w:t>
      </w:r>
    </w:p>
    <w:p>
      <w:pPr>
        <w:jc w:val="center"/>
        <w:rPr>
          <w:rFonts w:hint="eastAsia"/>
        </w:rPr>
      </w:pPr>
    </w:p>
    <w:p>
      <w:pPr>
        <w:ind w:firstLine="240" w:firstLineChars="100"/>
        <w:rPr>
          <w:rFonts w:hint="eastAsia" w:ascii="宋体" w:hAnsi="宋体"/>
          <w:sz w:val="24"/>
        </w:rPr>
      </w:pPr>
      <w:r>
        <w:rPr>
          <w:rFonts w:hint="eastAsia" w:ascii="宋体" w:hAnsi="宋体"/>
          <w:sz w:val="24"/>
        </w:rPr>
        <w:t>（1）当点击新增按钮时,显示添加商品信息窗口,如图2.2.1所示:</w:t>
      </w:r>
    </w:p>
    <w:p>
      <w:pPr>
        <w:jc w:val="center"/>
        <w:rPr>
          <w:rFonts w:hint="eastAsia" w:ascii="宋体" w:hAnsi="宋体"/>
        </w:rPr>
      </w:pPr>
    </w:p>
    <w:p>
      <w:pPr>
        <w:jc w:val="center"/>
        <w:rPr>
          <w:rFonts w:hint="eastAsia"/>
        </w:rPr>
      </w:pPr>
      <w:r>
        <w:drawing>
          <wp:inline distT="0" distB="0" distL="114300" distR="114300">
            <wp:extent cx="5269865" cy="2964815"/>
            <wp:effectExtent l="0" t="0" r="6985" b="6985"/>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pic:cNvPicPr>
                  </pic:nvPicPr>
                  <pic:blipFill>
                    <a:blip r:embed="rId6"/>
                    <a:stretch>
                      <a:fillRect/>
                    </a:stretch>
                  </pic:blipFill>
                  <pic:spPr>
                    <a:xfrm>
                      <a:off x="0" y="0"/>
                      <a:ext cx="5269865" cy="2964815"/>
                    </a:xfrm>
                    <a:prstGeom prst="rect">
                      <a:avLst/>
                    </a:prstGeom>
                    <a:noFill/>
                    <a:ln>
                      <a:noFill/>
                    </a:ln>
                  </pic:spPr>
                </pic:pic>
              </a:graphicData>
            </a:graphic>
          </wp:inline>
        </w:drawing>
      </w:r>
    </w:p>
    <w:p>
      <w:pPr>
        <w:jc w:val="center"/>
        <w:rPr>
          <w:rFonts w:hint="eastAsia"/>
        </w:rPr>
      </w:pPr>
    </w:p>
    <w:p>
      <w:pPr>
        <w:spacing w:line="360" w:lineRule="auto"/>
        <w:rPr>
          <w:rFonts w:hint="eastAsia" w:ascii="宋体" w:hAnsi="宋体"/>
          <w:sz w:val="24"/>
        </w:rPr>
      </w:pPr>
      <w:r>
        <w:rPr>
          <w:rFonts w:hint="eastAsia" w:ascii="宋体" w:hAnsi="宋体"/>
          <w:sz w:val="24"/>
        </w:rPr>
        <w:t>（2）当点击商品修改按钮时,显示商品修改的窗口,如图2.2.1所示:</w:t>
      </w:r>
    </w:p>
    <w:p>
      <w:pPr>
        <w:spacing w:line="360" w:lineRule="auto"/>
        <w:rPr>
          <w:rFonts w:hint="eastAsia" w:ascii="宋体" w:hAnsi="宋体"/>
        </w:rPr>
      </w:pPr>
    </w:p>
    <w:p>
      <w:pPr>
        <w:jc w:val="center"/>
        <w:rPr>
          <w:rFonts w:hint="eastAsia"/>
        </w:rPr>
      </w:pPr>
      <w:r>
        <w:drawing>
          <wp:inline distT="0" distB="0" distL="114300" distR="114300">
            <wp:extent cx="5269865" cy="2964815"/>
            <wp:effectExtent l="0" t="0" r="6985" b="6985"/>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7"/>
                    <a:stretch>
                      <a:fillRect/>
                    </a:stretch>
                  </pic:blipFill>
                  <pic:spPr>
                    <a:xfrm>
                      <a:off x="0" y="0"/>
                      <a:ext cx="5269865" cy="2964815"/>
                    </a:xfrm>
                    <a:prstGeom prst="rect">
                      <a:avLst/>
                    </a:prstGeom>
                    <a:noFill/>
                    <a:ln>
                      <a:noFill/>
                    </a:ln>
                  </pic:spPr>
                </pic:pic>
              </a:graphicData>
            </a:graphic>
          </wp:inline>
        </w:drawing>
      </w:r>
    </w:p>
    <w:p>
      <w:pPr>
        <w:pStyle w:val="3"/>
        <w:rPr>
          <w:rFonts w:hint="eastAsia"/>
        </w:rPr>
      </w:pPr>
      <w:bookmarkStart w:id="12" w:name="_Toc25975"/>
      <w:bookmarkStart w:id="13" w:name="_Toc306732888"/>
      <w:bookmarkStart w:id="14" w:name="_Toc297147865"/>
      <w:bookmarkStart w:id="15" w:name="_Toc306733470"/>
      <w:r>
        <w:rPr>
          <w:rFonts w:hint="eastAsia"/>
        </w:rPr>
        <w:t>2</w:t>
      </w:r>
      <w:r>
        <w:t>.3</w:t>
      </w:r>
      <w:r>
        <w:rPr>
          <w:rFonts w:hint="eastAsia"/>
        </w:rPr>
        <w:t xml:space="preserve">  逻辑结构设计</w:t>
      </w:r>
      <w:bookmarkEnd w:id="12"/>
      <w:bookmarkEnd w:id="13"/>
      <w:bookmarkEnd w:id="14"/>
      <w:bookmarkEnd w:id="15"/>
    </w:p>
    <w:p>
      <w:pPr>
        <w:spacing w:line="360" w:lineRule="auto"/>
        <w:ind w:firstLine="480" w:firstLineChars="200"/>
        <w:jc w:val="left"/>
        <w:rPr>
          <w:rFonts w:hint="eastAsia" w:ascii="宋体" w:hAnsi="宋体"/>
          <w:sz w:val="24"/>
        </w:rPr>
      </w:pPr>
      <w:r>
        <w:rPr>
          <w:rFonts w:hint="eastAsia" w:ascii="宋体" w:hAnsi="宋体"/>
          <w:sz w:val="24"/>
        </w:rPr>
        <w:t>本系统数据库采用MySQL数据库，数据库名称为“shopping.sql”。数据库shopping.sql中包含以下7个表：user、stock、shoppingmessage、shoppingenter、shoppingtype、cangkumessage、shoppingxiao。各个数据表的结构如下所示:</w:t>
      </w:r>
    </w:p>
    <w:p>
      <w:pPr>
        <w:spacing w:line="360" w:lineRule="auto"/>
        <w:ind w:firstLine="480" w:firstLineChars="200"/>
        <w:jc w:val="left"/>
        <w:rPr>
          <w:rFonts w:hint="eastAsia" w:ascii="宋体" w:hAnsi="宋体"/>
          <w:sz w:val="24"/>
        </w:rPr>
      </w:pPr>
      <w:r>
        <w:rPr>
          <w:rFonts w:hint="eastAsia" w:ascii="宋体" w:hAnsi="宋体"/>
          <w:sz w:val="24"/>
        </w:rPr>
        <w:t>(2)用户信息表（user</w:t>
      </w:r>
      <w:r>
        <w:rPr>
          <w:rFonts w:ascii="宋体" w:hAnsi="宋体"/>
          <w:sz w:val="24"/>
        </w:rPr>
        <w:t>）</w:t>
      </w:r>
    </w:p>
    <w:p>
      <w:pPr>
        <w:spacing w:line="360" w:lineRule="auto"/>
        <w:ind w:firstLine="480" w:firstLineChars="200"/>
        <w:jc w:val="left"/>
        <w:rPr>
          <w:rFonts w:hint="eastAsia" w:ascii="宋体" w:hAnsi="宋体"/>
          <w:sz w:val="24"/>
        </w:rPr>
      </w:pPr>
      <w:r>
        <w:rPr>
          <w:rFonts w:hint="eastAsia" w:ascii="宋体" w:hAnsi="宋体"/>
          <w:sz w:val="24"/>
        </w:rPr>
        <w:t>用户信息表用来保存用户信息，登录、注册时用到。如图2.3.1所示：</w:t>
      </w:r>
    </w:p>
    <w:p>
      <w:pPr>
        <w:spacing w:line="360" w:lineRule="auto"/>
        <w:jc w:val="center"/>
        <w:rPr>
          <w:rFonts w:hint="eastAsia" w:ascii="宋体" w:hAnsi="宋体"/>
          <w:sz w:val="24"/>
        </w:rPr>
      </w:pPr>
      <w:r>
        <w:rPr>
          <w:rFonts w:hint="eastAsia" w:ascii="宋体" w:hAnsi="宋体"/>
          <w:sz w:val="24"/>
        </w:rPr>
        <w:t>表2.3.1 用户信息表</w:t>
      </w:r>
    </w:p>
    <w:tbl>
      <w:tblPr>
        <w:tblStyle w:val="7"/>
        <w:tblW w:w="6919"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61"/>
        <w:gridCol w:w="1980"/>
        <w:gridCol w:w="1518"/>
        <w:gridCol w:w="1260"/>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noWrap w:val="0"/>
            <w:vAlign w:val="center"/>
          </w:tcPr>
          <w:p>
            <w:pPr>
              <w:pStyle w:val="9"/>
              <w:ind w:firstLine="420"/>
              <w:rPr>
                <w:rFonts w:hint="eastAsia" w:ascii="宋体" w:hAnsi="宋体"/>
                <w:sz w:val="21"/>
                <w:szCs w:val="21"/>
              </w:rPr>
            </w:pPr>
            <w:r>
              <w:rPr>
                <w:rFonts w:hint="eastAsia" w:ascii="宋体" w:hAnsi="宋体"/>
                <w:sz w:val="21"/>
                <w:szCs w:val="21"/>
              </w:rPr>
              <w:t>字段名称</w:t>
            </w:r>
          </w:p>
        </w:tc>
        <w:tc>
          <w:tcPr>
            <w:tcW w:w="1980" w:type="dxa"/>
            <w:noWrap w:val="0"/>
            <w:vAlign w:val="center"/>
          </w:tcPr>
          <w:p>
            <w:pPr>
              <w:pStyle w:val="9"/>
              <w:ind w:firstLine="420"/>
              <w:rPr>
                <w:rFonts w:hint="eastAsia" w:ascii="宋体" w:hAnsi="宋体"/>
                <w:sz w:val="21"/>
                <w:szCs w:val="21"/>
              </w:rPr>
            </w:pPr>
            <w:r>
              <w:rPr>
                <w:rFonts w:hint="eastAsia" w:ascii="宋体" w:hAnsi="宋体"/>
                <w:sz w:val="21"/>
                <w:szCs w:val="21"/>
              </w:rPr>
              <w:t>字段类型</w:t>
            </w:r>
          </w:p>
        </w:tc>
        <w:tc>
          <w:tcPr>
            <w:tcW w:w="1518" w:type="dxa"/>
            <w:noWrap w:val="0"/>
            <w:vAlign w:val="center"/>
          </w:tcPr>
          <w:p>
            <w:pPr>
              <w:pStyle w:val="9"/>
              <w:ind w:firstLine="420"/>
              <w:rPr>
                <w:rFonts w:hint="eastAsia" w:ascii="宋体" w:hAnsi="宋体"/>
                <w:sz w:val="21"/>
                <w:szCs w:val="21"/>
              </w:rPr>
            </w:pPr>
            <w:r>
              <w:rPr>
                <w:rFonts w:hint="eastAsia" w:ascii="宋体" w:hAnsi="宋体"/>
                <w:sz w:val="21"/>
                <w:szCs w:val="21"/>
              </w:rPr>
              <w:t>是否为空</w:t>
            </w:r>
          </w:p>
        </w:tc>
        <w:tc>
          <w:tcPr>
            <w:tcW w:w="1260" w:type="dxa"/>
            <w:noWrap w:val="0"/>
            <w:vAlign w:val="center"/>
          </w:tcPr>
          <w:p>
            <w:pPr>
              <w:pStyle w:val="9"/>
              <w:ind w:firstLine="233" w:firstLineChars="111"/>
              <w:rPr>
                <w:rFonts w:hint="eastAsia" w:ascii="宋体" w:hAnsi="宋体"/>
                <w:sz w:val="21"/>
                <w:szCs w:val="21"/>
              </w:rPr>
            </w:pPr>
            <w:r>
              <w:rPr>
                <w:rFonts w:hint="eastAsia" w:ascii="宋体" w:hAnsi="宋体"/>
                <w:sz w:val="21"/>
                <w:szCs w:val="21"/>
              </w:rPr>
              <w:t>主键否</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noWrap w:val="0"/>
            <w:vAlign w:val="top"/>
          </w:tcPr>
          <w:p>
            <w:pPr>
              <w:pStyle w:val="9"/>
              <w:ind w:firstLine="420"/>
              <w:rPr>
                <w:rFonts w:hint="eastAsia" w:ascii="宋体" w:hAnsi="宋体"/>
                <w:sz w:val="21"/>
                <w:szCs w:val="21"/>
              </w:rPr>
            </w:pPr>
            <w:r>
              <w:rPr>
                <w:rFonts w:hint="eastAsia" w:ascii="宋体" w:hAnsi="宋体"/>
                <w:sz w:val="21"/>
                <w:szCs w:val="21"/>
              </w:rPr>
              <w:t>cardID</w:t>
            </w:r>
          </w:p>
        </w:tc>
        <w:tc>
          <w:tcPr>
            <w:tcW w:w="1980" w:type="dxa"/>
            <w:noWrap w:val="0"/>
            <w:vAlign w:val="top"/>
          </w:tcPr>
          <w:p>
            <w:pPr>
              <w:pStyle w:val="9"/>
              <w:ind w:firstLine="420"/>
              <w:rPr>
                <w:rFonts w:hint="eastAsia" w:ascii="宋体" w:hAnsi="宋体"/>
                <w:sz w:val="21"/>
                <w:szCs w:val="21"/>
              </w:rPr>
            </w:pPr>
            <w:r>
              <w:rPr>
                <w:rFonts w:ascii="宋体" w:hAnsi="宋体"/>
                <w:sz w:val="21"/>
                <w:szCs w:val="21"/>
              </w:rPr>
              <w:t>Varchar</w:t>
            </w:r>
            <w:r>
              <w:rPr>
                <w:rFonts w:hint="eastAsia" w:ascii="宋体" w:hAnsi="宋体"/>
                <w:sz w:val="21"/>
                <w:szCs w:val="21"/>
              </w:rPr>
              <w:t>(10)</w:t>
            </w:r>
          </w:p>
        </w:tc>
        <w:tc>
          <w:tcPr>
            <w:tcW w:w="1518" w:type="dxa"/>
            <w:noWrap w:val="0"/>
            <w:vAlign w:val="top"/>
          </w:tcPr>
          <w:p>
            <w:pPr>
              <w:pStyle w:val="9"/>
              <w:ind w:firstLine="420"/>
              <w:rPr>
                <w:rFonts w:hint="eastAsia" w:ascii="宋体" w:hAnsi="宋体"/>
                <w:sz w:val="21"/>
                <w:szCs w:val="21"/>
              </w:rPr>
            </w:pPr>
            <w:r>
              <w:rPr>
                <w:rFonts w:ascii="宋体" w:hAnsi="宋体"/>
                <w:sz w:val="21"/>
                <w:szCs w:val="21"/>
              </w:rPr>
              <w:t>Y</w:t>
            </w:r>
            <w:r>
              <w:rPr>
                <w:rFonts w:hint="eastAsia" w:ascii="宋体" w:hAnsi="宋体"/>
                <w:sz w:val="21"/>
                <w:szCs w:val="21"/>
              </w:rPr>
              <w:t>es</w:t>
            </w:r>
          </w:p>
        </w:tc>
        <w:tc>
          <w:tcPr>
            <w:tcW w:w="1260" w:type="dxa"/>
            <w:noWrap w:val="0"/>
            <w:vAlign w:val="top"/>
          </w:tcPr>
          <w:p>
            <w:pPr>
              <w:pStyle w:val="9"/>
              <w:ind w:firstLine="420"/>
              <w:rPr>
                <w:rFonts w:hint="eastAsia" w:ascii="宋体" w:hAnsi="宋体"/>
                <w:sz w:val="21"/>
                <w:szCs w:val="21"/>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tcBorders>
              <w:bottom w:val="single" w:color="auto" w:sz="4" w:space="0"/>
            </w:tcBorders>
            <w:noWrap w:val="0"/>
            <w:vAlign w:val="top"/>
          </w:tcPr>
          <w:p>
            <w:pPr>
              <w:pStyle w:val="9"/>
              <w:ind w:firstLine="420"/>
              <w:rPr>
                <w:rFonts w:hint="eastAsia" w:ascii="宋体" w:hAnsi="宋体"/>
                <w:sz w:val="21"/>
                <w:szCs w:val="21"/>
              </w:rPr>
            </w:pPr>
            <w:r>
              <w:rPr>
                <w:rFonts w:hint="eastAsia" w:ascii="宋体" w:hAnsi="宋体"/>
                <w:sz w:val="21"/>
                <w:szCs w:val="21"/>
              </w:rPr>
              <w:t>cardJifen</w:t>
            </w:r>
          </w:p>
        </w:tc>
        <w:tc>
          <w:tcPr>
            <w:tcW w:w="1980" w:type="dxa"/>
            <w:tcBorders>
              <w:bottom w:val="single" w:color="auto" w:sz="4" w:space="0"/>
            </w:tcBorders>
            <w:noWrap w:val="0"/>
            <w:vAlign w:val="top"/>
          </w:tcPr>
          <w:p>
            <w:pPr>
              <w:pStyle w:val="9"/>
              <w:ind w:firstLine="420"/>
              <w:rPr>
                <w:rFonts w:hint="eastAsia" w:ascii="宋体" w:hAnsi="宋体"/>
                <w:sz w:val="21"/>
                <w:szCs w:val="21"/>
              </w:rPr>
            </w:pPr>
            <w:r>
              <w:rPr>
                <w:rFonts w:ascii="宋体" w:hAnsi="宋体"/>
                <w:sz w:val="21"/>
                <w:szCs w:val="21"/>
              </w:rPr>
              <w:t>I</w:t>
            </w:r>
            <w:r>
              <w:rPr>
                <w:rFonts w:hint="eastAsia" w:ascii="宋体" w:hAnsi="宋体"/>
                <w:sz w:val="21"/>
                <w:szCs w:val="21"/>
              </w:rPr>
              <w:t>nt(10)</w:t>
            </w:r>
          </w:p>
        </w:tc>
        <w:tc>
          <w:tcPr>
            <w:tcW w:w="1518" w:type="dxa"/>
            <w:tcBorders>
              <w:bottom w:val="single" w:color="auto" w:sz="4" w:space="0"/>
            </w:tcBorders>
            <w:noWrap w:val="0"/>
            <w:vAlign w:val="top"/>
          </w:tcPr>
          <w:p>
            <w:pPr>
              <w:pStyle w:val="9"/>
              <w:ind w:firstLine="420"/>
              <w:rPr>
                <w:rFonts w:hint="eastAsia" w:ascii="宋体" w:hAnsi="宋体"/>
                <w:sz w:val="21"/>
                <w:szCs w:val="21"/>
              </w:rPr>
            </w:pPr>
            <w:r>
              <w:rPr>
                <w:rFonts w:ascii="宋体" w:hAnsi="宋体"/>
                <w:sz w:val="21"/>
                <w:szCs w:val="21"/>
              </w:rPr>
              <w:t>Y</w:t>
            </w:r>
            <w:r>
              <w:rPr>
                <w:rFonts w:hint="eastAsia" w:ascii="宋体" w:hAnsi="宋体"/>
                <w:sz w:val="21"/>
                <w:szCs w:val="21"/>
              </w:rPr>
              <w:t>es</w:t>
            </w:r>
          </w:p>
        </w:tc>
        <w:tc>
          <w:tcPr>
            <w:tcW w:w="1260" w:type="dxa"/>
            <w:tcBorders>
              <w:bottom w:val="single" w:color="auto" w:sz="4" w:space="0"/>
            </w:tcBorders>
            <w:noWrap w:val="0"/>
            <w:vAlign w:val="top"/>
          </w:tcPr>
          <w:p>
            <w:pPr>
              <w:pStyle w:val="9"/>
              <w:ind w:firstLine="420"/>
              <w:rPr>
                <w:rFonts w:hint="eastAsia" w:ascii="宋体" w:hAnsi="宋体"/>
                <w:sz w:val="21"/>
                <w:szCs w:val="21"/>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tcBorders>
              <w:top w:val="single" w:color="auto" w:sz="4" w:space="0"/>
              <w:bottom w:val="single" w:color="auto" w:sz="4" w:space="0"/>
            </w:tcBorders>
            <w:noWrap w:val="0"/>
            <w:vAlign w:val="top"/>
          </w:tcPr>
          <w:p>
            <w:pPr>
              <w:pStyle w:val="9"/>
              <w:ind w:firstLine="420"/>
              <w:rPr>
                <w:rFonts w:hint="eastAsia" w:ascii="宋体" w:hAnsi="宋体"/>
                <w:sz w:val="21"/>
                <w:szCs w:val="21"/>
              </w:rPr>
            </w:pPr>
            <w:r>
              <w:rPr>
                <w:rFonts w:hint="eastAsia" w:ascii="宋体" w:hAnsi="宋体"/>
                <w:sz w:val="21"/>
                <w:szCs w:val="21"/>
              </w:rPr>
              <w:t>cardKaiDate</w:t>
            </w:r>
          </w:p>
        </w:tc>
        <w:tc>
          <w:tcPr>
            <w:tcW w:w="1980" w:type="dxa"/>
            <w:tcBorders>
              <w:top w:val="single" w:color="auto" w:sz="4" w:space="0"/>
              <w:bottom w:val="single" w:color="auto" w:sz="4" w:space="0"/>
            </w:tcBorders>
            <w:noWrap w:val="0"/>
            <w:vAlign w:val="top"/>
          </w:tcPr>
          <w:p>
            <w:pPr>
              <w:pStyle w:val="9"/>
              <w:ind w:firstLine="420"/>
              <w:rPr>
                <w:rFonts w:hint="eastAsia" w:ascii="宋体" w:hAnsi="宋体"/>
                <w:sz w:val="21"/>
                <w:szCs w:val="21"/>
              </w:rPr>
            </w:pPr>
            <w:r>
              <w:rPr>
                <w:rFonts w:ascii="宋体" w:hAnsi="宋体"/>
                <w:sz w:val="21"/>
                <w:szCs w:val="21"/>
              </w:rPr>
              <w:t>Varchar</w:t>
            </w:r>
            <w:r>
              <w:rPr>
                <w:rFonts w:hint="eastAsia" w:ascii="宋体" w:hAnsi="宋体"/>
                <w:sz w:val="21"/>
                <w:szCs w:val="21"/>
              </w:rPr>
              <w:t>(20)</w:t>
            </w:r>
          </w:p>
        </w:tc>
        <w:tc>
          <w:tcPr>
            <w:tcW w:w="1518" w:type="dxa"/>
            <w:tcBorders>
              <w:top w:val="single" w:color="auto" w:sz="4" w:space="0"/>
              <w:bottom w:val="single" w:color="auto" w:sz="4" w:space="0"/>
            </w:tcBorders>
            <w:noWrap w:val="0"/>
            <w:vAlign w:val="top"/>
          </w:tcPr>
          <w:p>
            <w:pPr>
              <w:pStyle w:val="9"/>
              <w:ind w:firstLine="405" w:firstLineChars="193"/>
              <w:rPr>
                <w:rFonts w:hint="eastAsia" w:ascii="宋体" w:hAnsi="宋体"/>
                <w:sz w:val="21"/>
                <w:szCs w:val="21"/>
              </w:rPr>
            </w:pPr>
            <w:r>
              <w:rPr>
                <w:rFonts w:ascii="宋体" w:hAnsi="宋体"/>
                <w:sz w:val="21"/>
                <w:szCs w:val="21"/>
              </w:rPr>
              <w:t>Y</w:t>
            </w:r>
            <w:r>
              <w:rPr>
                <w:rFonts w:hint="eastAsia" w:ascii="宋体" w:hAnsi="宋体"/>
                <w:sz w:val="21"/>
                <w:szCs w:val="21"/>
              </w:rPr>
              <w:t>es</w:t>
            </w:r>
          </w:p>
        </w:tc>
        <w:tc>
          <w:tcPr>
            <w:tcW w:w="1260" w:type="dxa"/>
            <w:tcBorders>
              <w:top w:val="single" w:color="auto" w:sz="4" w:space="0"/>
              <w:bottom w:val="single" w:color="auto" w:sz="4" w:space="0"/>
            </w:tcBorders>
            <w:noWrap w:val="0"/>
            <w:vAlign w:val="top"/>
          </w:tcPr>
          <w:p>
            <w:pPr>
              <w:pStyle w:val="9"/>
              <w:ind w:firstLine="420"/>
              <w:rPr>
                <w:rFonts w:hint="eastAsia" w:ascii="宋体" w:hAnsi="宋体"/>
                <w:sz w:val="21"/>
                <w:szCs w:val="21"/>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tcBorders>
              <w:top w:val="single" w:color="auto" w:sz="4" w:space="0"/>
            </w:tcBorders>
            <w:noWrap w:val="0"/>
            <w:vAlign w:val="top"/>
          </w:tcPr>
          <w:p>
            <w:pPr>
              <w:pStyle w:val="9"/>
              <w:ind w:firstLine="420"/>
              <w:rPr>
                <w:rFonts w:hint="eastAsia" w:ascii="宋体" w:hAnsi="宋体"/>
                <w:sz w:val="21"/>
                <w:szCs w:val="21"/>
              </w:rPr>
            </w:pPr>
            <w:r>
              <w:rPr>
                <w:rFonts w:hint="eastAsia" w:ascii="宋体" w:hAnsi="宋体"/>
                <w:sz w:val="21"/>
                <w:szCs w:val="21"/>
              </w:rPr>
              <w:t>Id</w:t>
            </w:r>
          </w:p>
        </w:tc>
        <w:tc>
          <w:tcPr>
            <w:tcW w:w="1980" w:type="dxa"/>
            <w:tcBorders>
              <w:top w:val="single" w:color="auto" w:sz="4" w:space="0"/>
            </w:tcBorders>
            <w:noWrap w:val="0"/>
            <w:vAlign w:val="top"/>
          </w:tcPr>
          <w:p>
            <w:pPr>
              <w:pStyle w:val="9"/>
              <w:ind w:firstLine="420"/>
              <w:rPr>
                <w:rFonts w:hint="eastAsia" w:ascii="宋体" w:hAnsi="宋体"/>
                <w:sz w:val="21"/>
                <w:szCs w:val="21"/>
              </w:rPr>
            </w:pPr>
            <w:r>
              <w:rPr>
                <w:rFonts w:ascii="宋体" w:hAnsi="宋体"/>
                <w:sz w:val="21"/>
                <w:szCs w:val="21"/>
              </w:rPr>
              <w:t>I</w:t>
            </w:r>
            <w:r>
              <w:rPr>
                <w:rFonts w:hint="eastAsia" w:ascii="宋体" w:hAnsi="宋体"/>
                <w:sz w:val="21"/>
                <w:szCs w:val="21"/>
              </w:rPr>
              <w:t>nt(11)</w:t>
            </w:r>
          </w:p>
        </w:tc>
        <w:tc>
          <w:tcPr>
            <w:tcW w:w="1518" w:type="dxa"/>
            <w:tcBorders>
              <w:top w:val="single" w:color="auto" w:sz="4" w:space="0"/>
            </w:tcBorders>
            <w:noWrap w:val="0"/>
            <w:vAlign w:val="top"/>
          </w:tcPr>
          <w:p>
            <w:pPr>
              <w:pStyle w:val="9"/>
              <w:ind w:firstLine="199" w:firstLineChars="95"/>
              <w:rPr>
                <w:rFonts w:hint="eastAsia" w:ascii="宋体" w:hAnsi="宋体"/>
                <w:sz w:val="21"/>
                <w:szCs w:val="21"/>
              </w:rPr>
            </w:pPr>
            <w:r>
              <w:rPr>
                <w:rFonts w:hint="eastAsia" w:ascii="宋体" w:hAnsi="宋体"/>
                <w:sz w:val="21"/>
                <w:szCs w:val="21"/>
              </w:rPr>
              <w:t xml:space="preserve">  </w:t>
            </w:r>
            <w:r>
              <w:rPr>
                <w:rFonts w:ascii="宋体" w:hAnsi="宋体"/>
                <w:sz w:val="21"/>
                <w:szCs w:val="21"/>
              </w:rPr>
              <w:t>N</w:t>
            </w:r>
            <w:r>
              <w:rPr>
                <w:rFonts w:hint="eastAsia" w:ascii="宋体" w:hAnsi="宋体"/>
                <w:sz w:val="21"/>
                <w:szCs w:val="21"/>
              </w:rPr>
              <w:t>o</w:t>
            </w:r>
          </w:p>
        </w:tc>
        <w:tc>
          <w:tcPr>
            <w:tcW w:w="1260" w:type="dxa"/>
            <w:tcBorders>
              <w:top w:val="single" w:color="auto" w:sz="4" w:space="0"/>
            </w:tcBorders>
            <w:noWrap w:val="0"/>
            <w:vAlign w:val="top"/>
          </w:tcPr>
          <w:p>
            <w:pPr>
              <w:pStyle w:val="9"/>
              <w:ind w:firstLine="420"/>
              <w:rPr>
                <w:rFonts w:hint="eastAsia" w:ascii="宋体" w:hAnsi="宋体"/>
                <w:sz w:val="21"/>
                <w:szCs w:val="21"/>
              </w:rPr>
            </w:pPr>
            <w:r>
              <w:rPr>
                <w:rFonts w:hint="eastAsia" w:ascii="宋体" w:hAnsi="宋体"/>
                <w:sz w:val="21"/>
                <w:szCs w:val="21"/>
              </w:rPr>
              <w:t>是</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noWrap w:val="0"/>
            <w:vAlign w:val="top"/>
          </w:tcPr>
          <w:p>
            <w:pPr>
              <w:pStyle w:val="9"/>
              <w:ind w:firstLine="420"/>
              <w:rPr>
                <w:rFonts w:hint="eastAsia" w:ascii="宋体" w:hAnsi="宋体"/>
                <w:sz w:val="21"/>
                <w:szCs w:val="21"/>
              </w:rPr>
            </w:pPr>
            <w:r>
              <w:rPr>
                <w:rFonts w:hint="eastAsia" w:ascii="宋体" w:hAnsi="宋体"/>
                <w:sz w:val="21"/>
                <w:szCs w:val="21"/>
              </w:rPr>
              <w:t>maxTime</w:t>
            </w:r>
          </w:p>
        </w:tc>
        <w:tc>
          <w:tcPr>
            <w:tcW w:w="1980" w:type="dxa"/>
            <w:noWrap w:val="0"/>
            <w:vAlign w:val="top"/>
          </w:tcPr>
          <w:p>
            <w:pPr>
              <w:pStyle w:val="9"/>
              <w:ind w:firstLine="420"/>
              <w:rPr>
                <w:rFonts w:hint="eastAsia" w:ascii="宋体" w:hAnsi="宋体"/>
                <w:sz w:val="21"/>
                <w:szCs w:val="21"/>
              </w:rPr>
            </w:pPr>
            <w:r>
              <w:rPr>
                <w:rFonts w:ascii="宋体" w:hAnsi="宋体"/>
                <w:sz w:val="21"/>
                <w:szCs w:val="21"/>
              </w:rPr>
              <w:t>I</w:t>
            </w:r>
            <w:r>
              <w:rPr>
                <w:rFonts w:hint="eastAsia" w:ascii="宋体" w:hAnsi="宋体"/>
                <w:sz w:val="21"/>
                <w:szCs w:val="21"/>
              </w:rPr>
              <w:t>nt(2)</w:t>
            </w:r>
          </w:p>
        </w:tc>
        <w:tc>
          <w:tcPr>
            <w:tcW w:w="1518" w:type="dxa"/>
            <w:noWrap w:val="0"/>
            <w:vAlign w:val="top"/>
          </w:tcPr>
          <w:p>
            <w:pPr>
              <w:pStyle w:val="9"/>
              <w:ind w:firstLine="420"/>
              <w:rPr>
                <w:rFonts w:hint="eastAsia" w:ascii="宋体" w:hAnsi="宋体"/>
                <w:sz w:val="21"/>
                <w:szCs w:val="21"/>
              </w:rPr>
            </w:pPr>
            <w:r>
              <w:rPr>
                <w:rFonts w:ascii="宋体" w:hAnsi="宋体"/>
                <w:sz w:val="21"/>
                <w:szCs w:val="21"/>
              </w:rPr>
              <w:t>Y</w:t>
            </w:r>
            <w:r>
              <w:rPr>
                <w:rFonts w:hint="eastAsia" w:ascii="宋体" w:hAnsi="宋体"/>
                <w:sz w:val="21"/>
                <w:szCs w:val="21"/>
              </w:rPr>
              <w:t>es</w:t>
            </w:r>
          </w:p>
        </w:tc>
        <w:tc>
          <w:tcPr>
            <w:tcW w:w="1260" w:type="dxa"/>
            <w:noWrap w:val="0"/>
            <w:vAlign w:val="top"/>
          </w:tcPr>
          <w:p>
            <w:pPr>
              <w:pStyle w:val="9"/>
              <w:ind w:firstLine="420"/>
              <w:rPr>
                <w:rFonts w:hint="eastAsia" w:ascii="宋体" w:hAnsi="宋体"/>
                <w:sz w:val="21"/>
                <w:szCs w:val="21"/>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noWrap w:val="0"/>
            <w:vAlign w:val="top"/>
          </w:tcPr>
          <w:p>
            <w:pPr>
              <w:pStyle w:val="9"/>
              <w:ind w:firstLine="420"/>
              <w:rPr>
                <w:rFonts w:hint="eastAsia" w:ascii="宋体" w:hAnsi="宋体"/>
                <w:sz w:val="21"/>
                <w:szCs w:val="21"/>
              </w:rPr>
            </w:pPr>
            <w:r>
              <w:rPr>
                <w:rFonts w:hint="eastAsia" w:ascii="宋体" w:hAnsi="宋体"/>
                <w:sz w:val="21"/>
                <w:szCs w:val="21"/>
              </w:rPr>
              <w:t>remarks</w:t>
            </w:r>
          </w:p>
        </w:tc>
        <w:tc>
          <w:tcPr>
            <w:tcW w:w="1980" w:type="dxa"/>
            <w:noWrap w:val="0"/>
            <w:vAlign w:val="top"/>
          </w:tcPr>
          <w:p>
            <w:pPr>
              <w:pStyle w:val="9"/>
              <w:ind w:firstLine="420"/>
              <w:rPr>
                <w:rFonts w:hint="eastAsia" w:ascii="宋体" w:hAnsi="宋体"/>
                <w:sz w:val="21"/>
                <w:szCs w:val="21"/>
              </w:rPr>
            </w:pPr>
            <w:r>
              <w:rPr>
                <w:rFonts w:ascii="宋体" w:hAnsi="宋体"/>
                <w:sz w:val="21"/>
                <w:szCs w:val="21"/>
              </w:rPr>
              <w:t>Varchar</w:t>
            </w:r>
            <w:r>
              <w:rPr>
                <w:rFonts w:hint="eastAsia" w:ascii="宋体" w:hAnsi="宋体"/>
                <w:sz w:val="21"/>
                <w:szCs w:val="21"/>
              </w:rPr>
              <w:t>(255)</w:t>
            </w:r>
          </w:p>
        </w:tc>
        <w:tc>
          <w:tcPr>
            <w:tcW w:w="1518" w:type="dxa"/>
            <w:noWrap w:val="0"/>
            <w:vAlign w:val="top"/>
          </w:tcPr>
          <w:p>
            <w:pPr>
              <w:pStyle w:val="9"/>
              <w:ind w:firstLine="420"/>
              <w:rPr>
                <w:rFonts w:hint="eastAsia" w:ascii="宋体" w:hAnsi="宋体"/>
                <w:sz w:val="21"/>
                <w:szCs w:val="21"/>
              </w:rPr>
            </w:pPr>
            <w:r>
              <w:rPr>
                <w:rFonts w:ascii="宋体" w:hAnsi="宋体"/>
                <w:sz w:val="21"/>
                <w:szCs w:val="21"/>
              </w:rPr>
              <w:t>Y</w:t>
            </w:r>
            <w:r>
              <w:rPr>
                <w:rFonts w:hint="eastAsia" w:ascii="宋体" w:hAnsi="宋体"/>
                <w:sz w:val="21"/>
                <w:szCs w:val="21"/>
              </w:rPr>
              <w:t>es</w:t>
            </w:r>
          </w:p>
        </w:tc>
        <w:tc>
          <w:tcPr>
            <w:tcW w:w="1260" w:type="dxa"/>
            <w:noWrap w:val="0"/>
            <w:vAlign w:val="top"/>
          </w:tcPr>
          <w:p>
            <w:pPr>
              <w:pStyle w:val="9"/>
              <w:ind w:firstLine="420"/>
              <w:rPr>
                <w:rFonts w:hint="eastAsia" w:ascii="宋体" w:hAnsi="宋体"/>
                <w:sz w:val="21"/>
                <w:szCs w:val="21"/>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noWrap w:val="0"/>
            <w:vAlign w:val="top"/>
          </w:tcPr>
          <w:p>
            <w:pPr>
              <w:pStyle w:val="9"/>
              <w:ind w:firstLine="420"/>
              <w:rPr>
                <w:rFonts w:hint="eastAsia" w:ascii="宋体" w:hAnsi="宋体"/>
                <w:sz w:val="21"/>
                <w:szCs w:val="21"/>
              </w:rPr>
            </w:pPr>
            <w:r>
              <w:rPr>
                <w:rFonts w:hint="eastAsia" w:ascii="宋体" w:hAnsi="宋体"/>
                <w:sz w:val="21"/>
                <w:szCs w:val="21"/>
              </w:rPr>
              <w:t>userName</w:t>
            </w:r>
          </w:p>
        </w:tc>
        <w:tc>
          <w:tcPr>
            <w:tcW w:w="1980" w:type="dxa"/>
            <w:noWrap w:val="0"/>
            <w:vAlign w:val="top"/>
          </w:tcPr>
          <w:p>
            <w:pPr>
              <w:pStyle w:val="9"/>
              <w:ind w:firstLine="420"/>
              <w:rPr>
                <w:rFonts w:hint="eastAsia" w:ascii="宋体" w:hAnsi="宋体"/>
                <w:sz w:val="21"/>
                <w:szCs w:val="21"/>
              </w:rPr>
            </w:pPr>
            <w:r>
              <w:rPr>
                <w:rFonts w:ascii="宋体" w:hAnsi="宋体"/>
                <w:sz w:val="21"/>
                <w:szCs w:val="21"/>
              </w:rPr>
              <w:t>Varchar</w:t>
            </w:r>
            <w:r>
              <w:rPr>
                <w:rFonts w:hint="eastAsia" w:ascii="宋体" w:hAnsi="宋体"/>
                <w:sz w:val="21"/>
                <w:szCs w:val="21"/>
              </w:rPr>
              <w:t>(20)</w:t>
            </w:r>
          </w:p>
        </w:tc>
        <w:tc>
          <w:tcPr>
            <w:tcW w:w="1518" w:type="dxa"/>
            <w:noWrap w:val="0"/>
            <w:vAlign w:val="top"/>
          </w:tcPr>
          <w:p>
            <w:pPr>
              <w:pStyle w:val="9"/>
              <w:ind w:firstLine="420"/>
              <w:rPr>
                <w:rFonts w:hint="eastAsia" w:ascii="宋体" w:hAnsi="宋体"/>
                <w:sz w:val="21"/>
                <w:szCs w:val="21"/>
              </w:rPr>
            </w:pPr>
            <w:r>
              <w:rPr>
                <w:rFonts w:ascii="宋体" w:hAnsi="宋体"/>
                <w:sz w:val="21"/>
                <w:szCs w:val="21"/>
              </w:rPr>
              <w:t>Y</w:t>
            </w:r>
            <w:r>
              <w:rPr>
                <w:rFonts w:hint="eastAsia" w:ascii="宋体" w:hAnsi="宋体"/>
                <w:sz w:val="21"/>
                <w:szCs w:val="21"/>
              </w:rPr>
              <w:t>se</w:t>
            </w:r>
          </w:p>
        </w:tc>
        <w:tc>
          <w:tcPr>
            <w:tcW w:w="1260" w:type="dxa"/>
            <w:noWrap w:val="0"/>
            <w:vAlign w:val="top"/>
          </w:tcPr>
          <w:p>
            <w:pPr>
              <w:pStyle w:val="9"/>
              <w:ind w:firstLine="420"/>
              <w:rPr>
                <w:rFonts w:hint="eastAsia" w:ascii="宋体" w:hAnsi="宋体"/>
                <w:sz w:val="21"/>
                <w:szCs w:val="21"/>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noWrap w:val="0"/>
            <w:vAlign w:val="top"/>
          </w:tcPr>
          <w:p>
            <w:pPr>
              <w:pStyle w:val="9"/>
              <w:ind w:firstLine="420"/>
              <w:rPr>
                <w:rFonts w:hint="eastAsia" w:ascii="宋体" w:hAnsi="宋体"/>
                <w:sz w:val="21"/>
                <w:szCs w:val="21"/>
              </w:rPr>
            </w:pPr>
            <w:r>
              <w:rPr>
                <w:rFonts w:hint="eastAsia" w:ascii="宋体" w:hAnsi="宋体"/>
                <w:sz w:val="21"/>
                <w:szCs w:val="21"/>
              </w:rPr>
              <w:t>userpassWord</w:t>
            </w:r>
          </w:p>
        </w:tc>
        <w:tc>
          <w:tcPr>
            <w:tcW w:w="1980" w:type="dxa"/>
            <w:noWrap w:val="0"/>
            <w:vAlign w:val="top"/>
          </w:tcPr>
          <w:p>
            <w:pPr>
              <w:pStyle w:val="9"/>
              <w:ind w:firstLine="420"/>
              <w:rPr>
                <w:rFonts w:hint="eastAsia" w:ascii="宋体" w:hAnsi="宋体"/>
                <w:sz w:val="21"/>
                <w:szCs w:val="21"/>
              </w:rPr>
            </w:pPr>
            <w:r>
              <w:rPr>
                <w:rFonts w:ascii="宋体" w:hAnsi="宋体"/>
                <w:sz w:val="21"/>
                <w:szCs w:val="21"/>
              </w:rPr>
              <w:t>Varchar</w:t>
            </w:r>
            <w:r>
              <w:rPr>
                <w:rFonts w:hint="eastAsia" w:ascii="宋体" w:hAnsi="宋体"/>
                <w:sz w:val="21"/>
                <w:szCs w:val="21"/>
              </w:rPr>
              <w:t>(6)</w:t>
            </w:r>
          </w:p>
        </w:tc>
        <w:tc>
          <w:tcPr>
            <w:tcW w:w="1518" w:type="dxa"/>
            <w:noWrap w:val="0"/>
            <w:vAlign w:val="top"/>
          </w:tcPr>
          <w:p>
            <w:pPr>
              <w:pStyle w:val="9"/>
              <w:ind w:firstLine="420"/>
              <w:rPr>
                <w:rFonts w:hint="eastAsia" w:ascii="宋体" w:hAnsi="宋体"/>
                <w:sz w:val="21"/>
                <w:szCs w:val="21"/>
              </w:rPr>
            </w:pPr>
            <w:r>
              <w:rPr>
                <w:rFonts w:ascii="宋体" w:hAnsi="宋体"/>
                <w:sz w:val="21"/>
                <w:szCs w:val="21"/>
              </w:rPr>
              <w:t>Y</w:t>
            </w:r>
            <w:r>
              <w:rPr>
                <w:rFonts w:hint="eastAsia" w:ascii="宋体" w:hAnsi="宋体"/>
                <w:sz w:val="21"/>
                <w:szCs w:val="21"/>
              </w:rPr>
              <w:t>es</w:t>
            </w:r>
          </w:p>
        </w:tc>
        <w:tc>
          <w:tcPr>
            <w:tcW w:w="1260" w:type="dxa"/>
            <w:noWrap w:val="0"/>
            <w:vAlign w:val="top"/>
          </w:tcPr>
          <w:p>
            <w:pPr>
              <w:pStyle w:val="9"/>
              <w:ind w:firstLine="420"/>
              <w:rPr>
                <w:rFonts w:hint="eastAsia" w:ascii="宋体" w:hAnsi="宋体"/>
                <w:sz w:val="21"/>
                <w:szCs w:val="21"/>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noWrap w:val="0"/>
            <w:vAlign w:val="top"/>
          </w:tcPr>
          <w:p>
            <w:pPr>
              <w:pStyle w:val="9"/>
              <w:ind w:firstLine="420"/>
              <w:rPr>
                <w:rFonts w:hint="eastAsia" w:ascii="宋体" w:hAnsi="宋体"/>
                <w:sz w:val="21"/>
                <w:szCs w:val="21"/>
              </w:rPr>
            </w:pPr>
            <w:r>
              <w:rPr>
                <w:rFonts w:hint="eastAsia" w:ascii="宋体" w:hAnsi="宋体"/>
                <w:sz w:val="21"/>
                <w:szCs w:val="21"/>
              </w:rPr>
              <w:t>usreType</w:t>
            </w:r>
          </w:p>
        </w:tc>
        <w:tc>
          <w:tcPr>
            <w:tcW w:w="1980" w:type="dxa"/>
            <w:noWrap w:val="0"/>
            <w:vAlign w:val="top"/>
          </w:tcPr>
          <w:p>
            <w:pPr>
              <w:pStyle w:val="9"/>
              <w:ind w:firstLine="420"/>
              <w:rPr>
                <w:rFonts w:hint="eastAsia" w:ascii="宋体" w:hAnsi="宋体"/>
                <w:sz w:val="21"/>
                <w:szCs w:val="21"/>
              </w:rPr>
            </w:pPr>
            <w:r>
              <w:rPr>
                <w:rFonts w:ascii="宋体" w:hAnsi="宋体"/>
                <w:sz w:val="21"/>
                <w:szCs w:val="21"/>
              </w:rPr>
              <w:t>Varchar</w:t>
            </w:r>
            <w:r>
              <w:rPr>
                <w:rFonts w:hint="eastAsia" w:ascii="宋体" w:hAnsi="宋体"/>
                <w:sz w:val="21"/>
                <w:szCs w:val="21"/>
              </w:rPr>
              <w:t>(20)</w:t>
            </w:r>
          </w:p>
        </w:tc>
        <w:tc>
          <w:tcPr>
            <w:tcW w:w="1518" w:type="dxa"/>
            <w:noWrap w:val="0"/>
            <w:vAlign w:val="top"/>
          </w:tcPr>
          <w:p>
            <w:pPr>
              <w:pStyle w:val="9"/>
              <w:ind w:firstLine="420"/>
              <w:rPr>
                <w:rFonts w:hint="eastAsia" w:ascii="宋体" w:hAnsi="宋体"/>
                <w:sz w:val="21"/>
                <w:szCs w:val="21"/>
              </w:rPr>
            </w:pPr>
            <w:r>
              <w:rPr>
                <w:rFonts w:ascii="宋体" w:hAnsi="宋体"/>
                <w:sz w:val="21"/>
                <w:szCs w:val="21"/>
              </w:rPr>
              <w:t>Y</w:t>
            </w:r>
            <w:r>
              <w:rPr>
                <w:rFonts w:hint="eastAsia" w:ascii="宋体" w:hAnsi="宋体"/>
                <w:sz w:val="21"/>
                <w:szCs w:val="21"/>
              </w:rPr>
              <w:t>es</w:t>
            </w:r>
          </w:p>
        </w:tc>
        <w:tc>
          <w:tcPr>
            <w:tcW w:w="1260" w:type="dxa"/>
            <w:noWrap w:val="0"/>
            <w:vAlign w:val="top"/>
          </w:tcPr>
          <w:p>
            <w:pPr>
              <w:pStyle w:val="9"/>
              <w:ind w:firstLine="420"/>
              <w:rPr>
                <w:rFonts w:hint="eastAsia" w:ascii="宋体" w:hAnsi="宋体"/>
                <w:sz w:val="21"/>
                <w:szCs w:val="21"/>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161" w:type="dxa"/>
            <w:noWrap w:val="0"/>
            <w:vAlign w:val="top"/>
          </w:tcPr>
          <w:p>
            <w:pPr>
              <w:pStyle w:val="9"/>
              <w:ind w:firstLine="420"/>
              <w:rPr>
                <w:rFonts w:hint="eastAsia" w:ascii="宋体" w:hAnsi="宋体"/>
                <w:sz w:val="21"/>
                <w:szCs w:val="21"/>
              </w:rPr>
            </w:pPr>
            <w:r>
              <w:rPr>
                <w:rFonts w:hint="eastAsia" w:ascii="宋体" w:hAnsi="宋体"/>
                <w:sz w:val="21"/>
                <w:szCs w:val="21"/>
              </w:rPr>
              <w:t>zhengjiangID</w:t>
            </w:r>
          </w:p>
        </w:tc>
        <w:tc>
          <w:tcPr>
            <w:tcW w:w="1980" w:type="dxa"/>
            <w:noWrap w:val="0"/>
            <w:vAlign w:val="top"/>
          </w:tcPr>
          <w:p>
            <w:pPr>
              <w:pStyle w:val="9"/>
              <w:ind w:firstLine="420"/>
              <w:rPr>
                <w:rFonts w:hint="eastAsia" w:ascii="宋体" w:hAnsi="宋体"/>
                <w:sz w:val="21"/>
                <w:szCs w:val="21"/>
              </w:rPr>
            </w:pPr>
            <w:r>
              <w:rPr>
                <w:rFonts w:ascii="宋体" w:hAnsi="宋体"/>
                <w:sz w:val="21"/>
                <w:szCs w:val="21"/>
              </w:rPr>
              <w:t>Varchar</w:t>
            </w:r>
            <w:r>
              <w:rPr>
                <w:rFonts w:hint="eastAsia" w:ascii="宋体" w:hAnsi="宋体"/>
                <w:sz w:val="21"/>
                <w:szCs w:val="21"/>
              </w:rPr>
              <w:t>(22)</w:t>
            </w:r>
          </w:p>
        </w:tc>
        <w:tc>
          <w:tcPr>
            <w:tcW w:w="1518" w:type="dxa"/>
            <w:noWrap w:val="0"/>
            <w:vAlign w:val="top"/>
          </w:tcPr>
          <w:p>
            <w:pPr>
              <w:pStyle w:val="9"/>
              <w:ind w:firstLine="420"/>
              <w:rPr>
                <w:rFonts w:hint="eastAsia" w:ascii="宋体" w:hAnsi="宋体"/>
                <w:sz w:val="21"/>
                <w:szCs w:val="21"/>
              </w:rPr>
            </w:pPr>
            <w:r>
              <w:rPr>
                <w:rFonts w:ascii="宋体" w:hAnsi="宋体"/>
                <w:sz w:val="21"/>
                <w:szCs w:val="21"/>
              </w:rPr>
              <w:t>Y</w:t>
            </w:r>
            <w:r>
              <w:rPr>
                <w:rFonts w:hint="eastAsia" w:ascii="宋体" w:hAnsi="宋体"/>
                <w:sz w:val="21"/>
                <w:szCs w:val="21"/>
              </w:rPr>
              <w:t>es</w:t>
            </w:r>
          </w:p>
        </w:tc>
        <w:tc>
          <w:tcPr>
            <w:tcW w:w="1260" w:type="dxa"/>
            <w:noWrap w:val="0"/>
            <w:vAlign w:val="top"/>
          </w:tcPr>
          <w:p>
            <w:pPr>
              <w:pStyle w:val="9"/>
              <w:ind w:firstLine="420"/>
              <w:rPr>
                <w:rFonts w:hint="eastAsia" w:ascii="宋体" w:hAnsi="宋体"/>
                <w:sz w:val="21"/>
                <w:szCs w:val="21"/>
              </w:rPr>
            </w:pPr>
          </w:p>
        </w:tc>
      </w:tr>
    </w:tbl>
    <w:p>
      <w:pPr>
        <w:spacing w:line="360" w:lineRule="auto"/>
        <w:jc w:val="center"/>
        <w:rPr>
          <w:rFonts w:hint="eastAsia" w:ascii="宋体" w:hAnsi="宋体"/>
          <w:sz w:val="24"/>
        </w:rPr>
      </w:pPr>
    </w:p>
    <w:p>
      <w:pPr>
        <w:spacing w:line="360" w:lineRule="auto"/>
        <w:jc w:val="left"/>
        <w:rPr>
          <w:rFonts w:hint="eastAsia" w:ascii="宋体" w:hAnsi="宋体"/>
          <w:sz w:val="24"/>
        </w:rPr>
      </w:pPr>
      <w:r>
        <w:rPr>
          <w:rFonts w:hint="eastAsia" w:ascii="宋体" w:hAnsi="宋体"/>
          <w:sz w:val="24"/>
        </w:rPr>
        <w:t>（2）仓库信息表（stock</w:t>
      </w:r>
      <w:r>
        <w:rPr>
          <w:rFonts w:ascii="宋体" w:hAnsi="宋体"/>
          <w:sz w:val="24"/>
        </w:rPr>
        <w:t>）</w:t>
      </w:r>
    </w:p>
    <w:p>
      <w:pPr>
        <w:spacing w:line="360" w:lineRule="auto"/>
        <w:jc w:val="left"/>
        <w:rPr>
          <w:rFonts w:hint="eastAsia" w:ascii="宋体" w:hAnsi="宋体"/>
          <w:sz w:val="24"/>
        </w:rPr>
      </w:pPr>
      <w:r>
        <w:rPr>
          <w:rFonts w:hint="eastAsia" w:ascii="宋体" w:hAnsi="宋体"/>
          <w:sz w:val="24"/>
        </w:rPr>
        <w:t>如图2.3.2所示:</w:t>
      </w:r>
    </w:p>
    <w:p>
      <w:pPr>
        <w:spacing w:line="360" w:lineRule="auto"/>
        <w:jc w:val="center"/>
        <w:rPr>
          <w:rFonts w:hint="eastAsia" w:ascii="宋体" w:hAnsi="宋体"/>
          <w:szCs w:val="21"/>
        </w:rPr>
      </w:pPr>
      <w:r>
        <w:rPr>
          <w:rFonts w:hint="eastAsia" w:ascii="宋体" w:hAnsi="宋体"/>
          <w:szCs w:val="21"/>
        </w:rPr>
        <w:t>表2.3.2仓库信息表</w:t>
      </w:r>
    </w:p>
    <w:tbl>
      <w:tblPr>
        <w:tblStyle w:val="7"/>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center"/>
          </w:tcPr>
          <w:p>
            <w:pPr>
              <w:pStyle w:val="9"/>
              <w:ind w:firstLine="420"/>
              <w:rPr>
                <w:rFonts w:hint="eastAsia" w:ascii="宋体" w:hAnsi="宋体"/>
                <w:sz w:val="21"/>
                <w:szCs w:val="21"/>
              </w:rPr>
            </w:pPr>
            <w:r>
              <w:rPr>
                <w:rFonts w:hint="eastAsia" w:ascii="宋体" w:hAnsi="宋体"/>
                <w:sz w:val="21"/>
                <w:szCs w:val="21"/>
              </w:rPr>
              <w:t>字段名称</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字段类型</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是否为空</w:t>
            </w:r>
          </w:p>
        </w:tc>
        <w:tc>
          <w:tcPr>
            <w:tcW w:w="2251" w:type="dxa"/>
            <w:noWrap w:val="0"/>
            <w:vAlign w:val="center"/>
          </w:tcPr>
          <w:p>
            <w:pPr>
              <w:pStyle w:val="9"/>
              <w:ind w:firstLine="233" w:firstLineChars="111"/>
              <w:rPr>
                <w:rFonts w:hint="eastAsia" w:ascii="宋体" w:hAnsi="宋体"/>
                <w:sz w:val="21"/>
                <w:szCs w:val="21"/>
              </w:rPr>
            </w:pPr>
            <w:r>
              <w:rPr>
                <w:rFonts w:hint="eastAsia" w:ascii="宋体" w:hAnsi="宋体"/>
                <w:sz w:val="21"/>
                <w:szCs w:val="21"/>
              </w:rPr>
              <w:t>主键否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Id</w:t>
            </w:r>
          </w:p>
        </w:tc>
        <w:tc>
          <w:tcPr>
            <w:tcW w:w="2251" w:type="dxa"/>
            <w:noWrap w:val="0"/>
            <w:vAlign w:val="top"/>
          </w:tcPr>
          <w:p>
            <w:pPr>
              <w:spacing w:line="360" w:lineRule="auto"/>
              <w:jc w:val="center"/>
              <w:rPr>
                <w:rFonts w:hint="eastAsia" w:ascii="宋体" w:hAnsi="宋体"/>
                <w:szCs w:val="21"/>
              </w:rPr>
            </w:pPr>
            <w:r>
              <w:rPr>
                <w:rFonts w:ascii="宋体" w:hAnsi="宋体"/>
                <w:szCs w:val="21"/>
              </w:rPr>
              <w:t>I</w:t>
            </w:r>
            <w:r>
              <w:rPr>
                <w:rFonts w:hint="eastAsia" w:ascii="宋体" w:hAnsi="宋体"/>
                <w:szCs w:val="21"/>
              </w:rPr>
              <w:t>nt(11)</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no</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stockID</w:t>
            </w:r>
          </w:p>
        </w:tc>
        <w:tc>
          <w:tcPr>
            <w:tcW w:w="2251" w:type="dxa"/>
            <w:noWrap w:val="0"/>
            <w:vAlign w:val="top"/>
          </w:tcPr>
          <w:p>
            <w:pPr>
              <w:spacing w:line="360" w:lineRule="auto"/>
              <w:jc w:val="center"/>
              <w:rPr>
                <w:rFonts w:hint="eastAsia" w:ascii="宋体" w:hAnsi="宋体"/>
                <w:szCs w:val="21"/>
              </w:rPr>
            </w:pPr>
            <w:r>
              <w:rPr>
                <w:rFonts w:ascii="宋体" w:hAnsi="宋体"/>
                <w:szCs w:val="21"/>
              </w:rPr>
              <w:t>V</w:t>
            </w:r>
            <w:r>
              <w:rPr>
                <w:rFonts w:hint="eastAsia" w:ascii="宋体" w:hAnsi="宋体"/>
                <w:szCs w:val="21"/>
              </w:rPr>
              <w:t>archar(10)</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shoppingBianM</w:t>
            </w:r>
          </w:p>
        </w:tc>
        <w:tc>
          <w:tcPr>
            <w:tcW w:w="2251" w:type="dxa"/>
            <w:noWrap w:val="0"/>
            <w:vAlign w:val="top"/>
          </w:tcPr>
          <w:p>
            <w:pPr>
              <w:spacing w:line="360" w:lineRule="auto"/>
              <w:jc w:val="center"/>
              <w:rPr>
                <w:rFonts w:hint="eastAsia" w:ascii="宋体" w:hAnsi="宋体"/>
                <w:szCs w:val="21"/>
              </w:rPr>
            </w:pPr>
            <w:r>
              <w:rPr>
                <w:rFonts w:ascii="宋体" w:hAnsi="宋体"/>
                <w:szCs w:val="21"/>
              </w:rPr>
              <w:t>V</w:t>
            </w:r>
            <w:r>
              <w:rPr>
                <w:rFonts w:hint="eastAsia" w:ascii="宋体" w:hAnsi="宋体"/>
                <w:szCs w:val="21"/>
              </w:rPr>
              <w:t>archar(10)</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stockMax</w:t>
            </w:r>
          </w:p>
        </w:tc>
        <w:tc>
          <w:tcPr>
            <w:tcW w:w="2251" w:type="dxa"/>
            <w:noWrap w:val="0"/>
            <w:vAlign w:val="top"/>
          </w:tcPr>
          <w:p>
            <w:pPr>
              <w:spacing w:line="360" w:lineRule="auto"/>
              <w:jc w:val="center"/>
              <w:rPr>
                <w:rFonts w:hint="eastAsia" w:ascii="宋体" w:hAnsi="宋体"/>
                <w:szCs w:val="21"/>
              </w:rPr>
            </w:pPr>
            <w:r>
              <w:rPr>
                <w:rFonts w:ascii="宋体" w:hAnsi="宋体"/>
                <w:szCs w:val="21"/>
              </w:rPr>
              <w:t>I</w:t>
            </w:r>
            <w:r>
              <w:rPr>
                <w:rFonts w:hint="eastAsia" w:ascii="宋体" w:hAnsi="宋体"/>
                <w:szCs w:val="21"/>
              </w:rPr>
              <w:t>nt(11)</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yes</w:t>
            </w:r>
          </w:p>
        </w:tc>
        <w:tc>
          <w:tcPr>
            <w:tcW w:w="2251" w:type="dxa"/>
            <w:noWrap w:val="0"/>
            <w:vAlign w:val="top"/>
          </w:tcPr>
          <w:p>
            <w:pPr>
              <w:spacing w:line="360" w:lineRule="auto"/>
              <w:jc w:val="center"/>
              <w:rPr>
                <w:rFonts w:hint="eastAsia" w:ascii="宋体" w:hAnsi="宋体"/>
                <w:szCs w:val="21"/>
              </w:rPr>
            </w:pPr>
          </w:p>
        </w:tc>
      </w:tr>
    </w:tbl>
    <w:p>
      <w:pPr>
        <w:spacing w:line="360" w:lineRule="auto"/>
        <w:jc w:val="center"/>
        <w:rPr>
          <w:rFonts w:hint="eastAsia" w:ascii="宋体" w:hAnsi="宋体"/>
          <w:sz w:val="24"/>
        </w:rPr>
      </w:pPr>
    </w:p>
    <w:p>
      <w:pPr>
        <w:spacing w:line="360" w:lineRule="auto"/>
        <w:jc w:val="left"/>
        <w:rPr>
          <w:rFonts w:hint="eastAsia" w:ascii="宋体" w:hAnsi="宋体"/>
          <w:sz w:val="24"/>
        </w:rPr>
      </w:pPr>
      <w:r>
        <w:rPr>
          <w:rFonts w:hint="eastAsia" w:ascii="宋体" w:hAnsi="宋体"/>
          <w:sz w:val="24"/>
        </w:rPr>
        <w:t>（3）商品信息表（shoppingmessage）</w:t>
      </w:r>
    </w:p>
    <w:p>
      <w:pPr>
        <w:spacing w:line="360" w:lineRule="auto"/>
        <w:jc w:val="left"/>
        <w:rPr>
          <w:rFonts w:hint="eastAsia" w:ascii="宋体" w:hAnsi="宋体"/>
          <w:sz w:val="24"/>
        </w:rPr>
      </w:pPr>
      <w:r>
        <w:rPr>
          <w:rFonts w:hint="eastAsia" w:ascii="宋体" w:hAnsi="宋体"/>
          <w:sz w:val="24"/>
        </w:rPr>
        <w:t>商品信息表用来存放商品的详细信息，如图2.3.3所示：</w:t>
      </w:r>
    </w:p>
    <w:p>
      <w:pPr>
        <w:spacing w:line="360" w:lineRule="auto"/>
        <w:jc w:val="center"/>
        <w:rPr>
          <w:rFonts w:hint="eastAsia" w:ascii="宋体" w:hAnsi="宋体"/>
          <w:szCs w:val="21"/>
        </w:rPr>
      </w:pPr>
      <w:r>
        <w:rPr>
          <w:rFonts w:hint="eastAsia" w:ascii="宋体" w:hAnsi="宋体"/>
          <w:szCs w:val="21"/>
        </w:rPr>
        <w:t>表2.3.3商品信息表</w:t>
      </w:r>
    </w:p>
    <w:tbl>
      <w:tblPr>
        <w:tblStyle w:val="7"/>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center"/>
          </w:tcPr>
          <w:p>
            <w:pPr>
              <w:pStyle w:val="9"/>
              <w:ind w:firstLine="420"/>
              <w:rPr>
                <w:rFonts w:hint="eastAsia" w:ascii="宋体" w:hAnsi="宋体"/>
                <w:sz w:val="21"/>
                <w:szCs w:val="21"/>
              </w:rPr>
            </w:pPr>
            <w:r>
              <w:rPr>
                <w:rFonts w:hint="eastAsia" w:ascii="宋体" w:hAnsi="宋体"/>
                <w:sz w:val="21"/>
                <w:szCs w:val="21"/>
              </w:rPr>
              <w:t>字段名称</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字段类型</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是否为空</w:t>
            </w:r>
          </w:p>
        </w:tc>
        <w:tc>
          <w:tcPr>
            <w:tcW w:w="2251" w:type="dxa"/>
            <w:noWrap w:val="0"/>
            <w:vAlign w:val="center"/>
          </w:tcPr>
          <w:p>
            <w:pPr>
              <w:pStyle w:val="9"/>
              <w:ind w:firstLine="233" w:firstLineChars="111"/>
              <w:rPr>
                <w:rFonts w:hint="eastAsia" w:ascii="宋体" w:hAnsi="宋体"/>
                <w:sz w:val="21"/>
                <w:szCs w:val="21"/>
              </w:rPr>
            </w:pPr>
            <w:r>
              <w:rPr>
                <w:rFonts w:hint="eastAsia" w:ascii="宋体" w:hAnsi="宋体"/>
                <w:sz w:val="21"/>
                <w:szCs w:val="21"/>
              </w:rPr>
              <w:t>主键否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Id</w:t>
            </w:r>
          </w:p>
        </w:tc>
        <w:tc>
          <w:tcPr>
            <w:tcW w:w="2251" w:type="dxa"/>
            <w:noWrap w:val="0"/>
            <w:vAlign w:val="top"/>
          </w:tcPr>
          <w:p>
            <w:pPr>
              <w:spacing w:line="360" w:lineRule="auto"/>
              <w:jc w:val="center"/>
              <w:rPr>
                <w:rFonts w:hint="eastAsia" w:ascii="宋体" w:hAnsi="宋体"/>
                <w:szCs w:val="21"/>
              </w:rPr>
            </w:pPr>
            <w:r>
              <w:rPr>
                <w:rFonts w:ascii="宋体" w:hAnsi="宋体"/>
                <w:szCs w:val="21"/>
              </w:rPr>
              <w:t>I</w:t>
            </w:r>
            <w:r>
              <w:rPr>
                <w:rFonts w:hint="eastAsia" w:ascii="宋体" w:hAnsi="宋体"/>
                <w:szCs w:val="21"/>
              </w:rPr>
              <w:t>nt(11)</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no</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shoppingBianM</w:t>
            </w:r>
          </w:p>
        </w:tc>
        <w:tc>
          <w:tcPr>
            <w:tcW w:w="2251" w:type="dxa"/>
            <w:noWrap w:val="0"/>
            <w:vAlign w:val="top"/>
          </w:tcPr>
          <w:p>
            <w:pPr>
              <w:spacing w:line="360" w:lineRule="auto"/>
              <w:jc w:val="center"/>
              <w:rPr>
                <w:rFonts w:hint="eastAsia" w:ascii="宋体" w:hAnsi="宋体"/>
                <w:szCs w:val="21"/>
              </w:rPr>
            </w:pPr>
            <w:r>
              <w:rPr>
                <w:rFonts w:ascii="宋体" w:hAnsi="宋体"/>
                <w:szCs w:val="21"/>
              </w:rPr>
              <w:t>V</w:t>
            </w:r>
            <w:r>
              <w:rPr>
                <w:rFonts w:hint="eastAsia" w:ascii="宋体" w:hAnsi="宋体"/>
                <w:szCs w:val="21"/>
              </w:rPr>
              <w:t>archar(10)</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shoppingTiaoXM</w:t>
            </w:r>
          </w:p>
        </w:tc>
        <w:tc>
          <w:tcPr>
            <w:tcW w:w="2251" w:type="dxa"/>
            <w:noWrap w:val="0"/>
            <w:vAlign w:val="top"/>
          </w:tcPr>
          <w:p>
            <w:pPr>
              <w:spacing w:line="360" w:lineRule="auto"/>
              <w:jc w:val="center"/>
              <w:rPr>
                <w:rFonts w:hint="eastAsia" w:ascii="宋体" w:hAnsi="宋体"/>
                <w:szCs w:val="21"/>
              </w:rPr>
            </w:pPr>
            <w:r>
              <w:rPr>
                <w:rFonts w:ascii="宋体" w:hAnsi="宋体"/>
                <w:szCs w:val="21"/>
              </w:rPr>
              <w:t>V</w:t>
            </w:r>
            <w:r>
              <w:rPr>
                <w:rFonts w:hint="eastAsia" w:ascii="宋体" w:hAnsi="宋体"/>
                <w:szCs w:val="21"/>
              </w:rPr>
              <w:t>archar(10)</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TypeID</w:t>
            </w:r>
          </w:p>
        </w:tc>
        <w:tc>
          <w:tcPr>
            <w:tcW w:w="2251" w:type="dxa"/>
            <w:noWrap w:val="0"/>
            <w:vAlign w:val="top"/>
          </w:tcPr>
          <w:p>
            <w:pPr>
              <w:spacing w:line="360" w:lineRule="auto"/>
              <w:jc w:val="center"/>
              <w:rPr>
                <w:rFonts w:hint="eastAsia" w:ascii="宋体" w:hAnsi="宋体"/>
                <w:szCs w:val="21"/>
              </w:rPr>
            </w:pPr>
            <w:r>
              <w:rPr>
                <w:rFonts w:ascii="宋体" w:hAnsi="宋体"/>
                <w:szCs w:val="21"/>
              </w:rPr>
              <w:t>I</w:t>
            </w:r>
            <w:r>
              <w:rPr>
                <w:rFonts w:hint="eastAsia" w:ascii="宋体" w:hAnsi="宋体"/>
                <w:szCs w:val="21"/>
              </w:rPr>
              <w:t>nt(11)</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yes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rPr>
                <w:rFonts w:hint="eastAsia" w:ascii="宋体" w:hAnsi="宋体"/>
                <w:szCs w:val="21"/>
              </w:rPr>
            </w:pPr>
            <w:r>
              <w:rPr>
                <w:rFonts w:hint="eastAsia" w:ascii="宋体" w:hAnsi="宋体"/>
                <w:szCs w:val="21"/>
              </w:rPr>
              <w:t xml:space="preserve">   shoppingName</w:t>
            </w:r>
          </w:p>
        </w:tc>
        <w:tc>
          <w:tcPr>
            <w:tcW w:w="2251" w:type="dxa"/>
            <w:noWrap w:val="0"/>
            <w:vAlign w:val="top"/>
          </w:tcPr>
          <w:p>
            <w:pPr>
              <w:spacing w:line="360" w:lineRule="auto"/>
              <w:jc w:val="center"/>
              <w:rPr>
                <w:rFonts w:hint="eastAsia" w:ascii="宋体" w:hAnsi="宋体"/>
                <w:szCs w:val="21"/>
              </w:rPr>
            </w:pPr>
            <w:r>
              <w:rPr>
                <w:rFonts w:ascii="宋体" w:hAnsi="宋体"/>
                <w:szCs w:val="21"/>
              </w:rPr>
              <w:t>V</w:t>
            </w:r>
            <w:r>
              <w:rPr>
                <w:rFonts w:hint="eastAsia" w:ascii="宋体" w:hAnsi="宋体"/>
                <w:szCs w:val="21"/>
              </w:rPr>
              <w:t>archar(50)</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15" w:firstLineChars="150"/>
              <w:rPr>
                <w:rFonts w:hint="eastAsia" w:ascii="宋体" w:hAnsi="宋体"/>
                <w:szCs w:val="21"/>
              </w:rPr>
            </w:pPr>
            <w:r>
              <w:rPr>
                <w:rFonts w:hint="eastAsia" w:ascii="宋体" w:hAnsi="宋体"/>
                <w:szCs w:val="21"/>
              </w:rPr>
              <w:t>shoppingDan</w:t>
            </w:r>
          </w:p>
        </w:tc>
        <w:tc>
          <w:tcPr>
            <w:tcW w:w="2251" w:type="dxa"/>
            <w:noWrap w:val="0"/>
            <w:vAlign w:val="top"/>
          </w:tcPr>
          <w:p>
            <w:pPr>
              <w:spacing w:line="360" w:lineRule="auto"/>
              <w:jc w:val="center"/>
              <w:rPr>
                <w:rFonts w:hint="eastAsia" w:ascii="宋体" w:hAnsi="宋体"/>
                <w:szCs w:val="21"/>
              </w:rPr>
            </w:pPr>
            <w:r>
              <w:rPr>
                <w:rFonts w:ascii="宋体" w:hAnsi="宋体"/>
                <w:szCs w:val="21"/>
              </w:rPr>
              <w:t>F</w:t>
            </w:r>
            <w:r>
              <w:rPr>
                <w:rFonts w:hint="eastAsia" w:ascii="宋体" w:hAnsi="宋体"/>
                <w:szCs w:val="21"/>
              </w:rPr>
              <w:t>loat(8,1)</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rPr>
                <w:rFonts w:hint="eastAsia" w:ascii="宋体" w:hAnsi="宋体"/>
                <w:szCs w:val="21"/>
              </w:rPr>
            </w:pPr>
            <w:r>
              <w:rPr>
                <w:rFonts w:hint="eastAsia" w:ascii="宋体" w:hAnsi="宋体"/>
                <w:szCs w:val="21"/>
              </w:rPr>
              <w:t xml:space="preserve">   shoppingGuige</w:t>
            </w:r>
          </w:p>
        </w:tc>
        <w:tc>
          <w:tcPr>
            <w:tcW w:w="2251" w:type="dxa"/>
            <w:noWrap w:val="0"/>
            <w:vAlign w:val="top"/>
          </w:tcPr>
          <w:p>
            <w:pPr>
              <w:spacing w:line="360" w:lineRule="auto"/>
              <w:jc w:val="center"/>
              <w:rPr>
                <w:rFonts w:hint="eastAsia" w:ascii="宋体" w:hAnsi="宋体"/>
                <w:szCs w:val="21"/>
              </w:rPr>
            </w:pPr>
            <w:r>
              <w:rPr>
                <w:rFonts w:ascii="宋体" w:hAnsi="宋体"/>
                <w:szCs w:val="21"/>
              </w:rPr>
              <w:t>V</w:t>
            </w:r>
            <w:r>
              <w:rPr>
                <w:rFonts w:hint="eastAsia" w:ascii="宋体" w:hAnsi="宋体"/>
                <w:szCs w:val="21"/>
              </w:rPr>
              <w:t>archar(20)</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420" w:firstLineChars="200"/>
              <w:rPr>
                <w:rFonts w:hint="eastAsia" w:ascii="宋体" w:hAnsi="宋体"/>
                <w:szCs w:val="21"/>
              </w:rPr>
            </w:pPr>
            <w:r>
              <w:rPr>
                <w:rFonts w:hint="eastAsia" w:ascii="宋体" w:hAnsi="宋体"/>
                <w:szCs w:val="21"/>
              </w:rPr>
              <w:t>enterDanjia</w:t>
            </w:r>
          </w:p>
        </w:tc>
        <w:tc>
          <w:tcPr>
            <w:tcW w:w="2251" w:type="dxa"/>
            <w:noWrap w:val="0"/>
            <w:vAlign w:val="top"/>
          </w:tcPr>
          <w:p>
            <w:pPr>
              <w:spacing w:line="360" w:lineRule="auto"/>
              <w:jc w:val="center"/>
              <w:rPr>
                <w:rFonts w:hint="eastAsia" w:ascii="宋体" w:hAnsi="宋体"/>
                <w:szCs w:val="21"/>
              </w:rPr>
            </w:pPr>
            <w:r>
              <w:rPr>
                <w:rFonts w:ascii="宋体" w:hAnsi="宋体"/>
                <w:szCs w:val="21"/>
              </w:rPr>
              <w:t>D</w:t>
            </w:r>
            <w:r>
              <w:rPr>
                <w:rFonts w:hint="eastAsia" w:ascii="宋体" w:hAnsi="宋体"/>
                <w:szCs w:val="21"/>
              </w:rPr>
              <w:t>ouble(10,1)</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yes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420" w:firstLineChars="200"/>
              <w:rPr>
                <w:rFonts w:hint="eastAsia" w:ascii="宋体" w:hAnsi="宋体"/>
                <w:szCs w:val="21"/>
              </w:rPr>
            </w:pPr>
            <w:r>
              <w:rPr>
                <w:rFonts w:hint="eastAsia" w:ascii="宋体" w:hAnsi="宋体"/>
                <w:szCs w:val="21"/>
              </w:rPr>
              <w:t>shoppingMaxTime</w:t>
            </w:r>
          </w:p>
        </w:tc>
        <w:tc>
          <w:tcPr>
            <w:tcW w:w="2251" w:type="dxa"/>
            <w:noWrap w:val="0"/>
            <w:vAlign w:val="top"/>
          </w:tcPr>
          <w:p>
            <w:pPr>
              <w:spacing w:line="360" w:lineRule="auto"/>
              <w:jc w:val="center"/>
              <w:rPr>
                <w:rFonts w:hint="eastAsia" w:ascii="宋体" w:hAnsi="宋体"/>
                <w:szCs w:val="21"/>
              </w:rPr>
            </w:pPr>
            <w:r>
              <w:rPr>
                <w:rFonts w:ascii="宋体" w:hAnsi="宋体"/>
                <w:szCs w:val="21"/>
              </w:rPr>
              <w:t>F</w:t>
            </w:r>
            <w:r>
              <w:rPr>
                <w:rFonts w:hint="eastAsia" w:ascii="宋体" w:hAnsi="宋体"/>
                <w:szCs w:val="21"/>
              </w:rPr>
              <w:t>loat(10,0)</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420" w:firstLineChars="200"/>
              <w:rPr>
                <w:rFonts w:hint="eastAsia" w:ascii="宋体" w:hAnsi="宋体"/>
                <w:szCs w:val="21"/>
              </w:rPr>
            </w:pPr>
            <w:r>
              <w:rPr>
                <w:rFonts w:ascii="宋体" w:hAnsi="宋体"/>
                <w:szCs w:val="21"/>
              </w:rPr>
              <w:t>S</w:t>
            </w:r>
            <w:r>
              <w:rPr>
                <w:rFonts w:hint="eastAsia" w:ascii="宋体" w:hAnsi="宋体"/>
                <w:szCs w:val="21"/>
              </w:rPr>
              <w:t>hoppingzhe</w:t>
            </w:r>
          </w:p>
        </w:tc>
        <w:tc>
          <w:tcPr>
            <w:tcW w:w="2251" w:type="dxa"/>
            <w:noWrap w:val="0"/>
            <w:vAlign w:val="top"/>
          </w:tcPr>
          <w:p>
            <w:pPr>
              <w:spacing w:line="360" w:lineRule="auto"/>
              <w:jc w:val="center"/>
              <w:rPr>
                <w:rFonts w:hint="eastAsia" w:ascii="宋体" w:hAnsi="宋体"/>
                <w:szCs w:val="21"/>
              </w:rPr>
            </w:pPr>
            <w:r>
              <w:rPr>
                <w:rFonts w:ascii="宋体" w:hAnsi="宋体"/>
                <w:szCs w:val="21"/>
              </w:rPr>
              <w:t>D</w:t>
            </w:r>
            <w:r>
              <w:rPr>
                <w:rFonts w:hint="eastAsia" w:ascii="宋体" w:hAnsi="宋体"/>
                <w:szCs w:val="21"/>
              </w:rPr>
              <w:t>ouble(2,1)</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420" w:firstLineChars="200"/>
              <w:rPr>
                <w:rFonts w:hint="eastAsia" w:ascii="宋体" w:hAnsi="宋体"/>
                <w:szCs w:val="21"/>
              </w:rPr>
            </w:pPr>
            <w:r>
              <w:rPr>
                <w:rFonts w:hint="eastAsia" w:ascii="宋体" w:hAnsi="宋体"/>
                <w:szCs w:val="21"/>
              </w:rPr>
              <w:t>kuFangID</w:t>
            </w:r>
          </w:p>
        </w:tc>
        <w:tc>
          <w:tcPr>
            <w:tcW w:w="2251" w:type="dxa"/>
            <w:noWrap w:val="0"/>
            <w:vAlign w:val="top"/>
          </w:tcPr>
          <w:p>
            <w:pPr>
              <w:spacing w:line="360" w:lineRule="auto"/>
              <w:jc w:val="center"/>
              <w:rPr>
                <w:rFonts w:hint="eastAsia" w:ascii="宋体" w:hAnsi="宋体"/>
                <w:szCs w:val="21"/>
              </w:rPr>
            </w:pPr>
            <w:r>
              <w:rPr>
                <w:rFonts w:ascii="宋体" w:hAnsi="宋体"/>
                <w:szCs w:val="21"/>
              </w:rPr>
              <w:t>V</w:t>
            </w:r>
            <w:r>
              <w:rPr>
                <w:rFonts w:hint="eastAsia" w:ascii="宋体" w:hAnsi="宋体"/>
                <w:szCs w:val="21"/>
              </w:rPr>
              <w:t>archar(10)</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yes</w:t>
            </w:r>
          </w:p>
        </w:tc>
        <w:tc>
          <w:tcPr>
            <w:tcW w:w="2251" w:type="dxa"/>
            <w:noWrap w:val="0"/>
            <w:vAlign w:val="top"/>
          </w:tcPr>
          <w:p>
            <w:pPr>
              <w:spacing w:line="360" w:lineRule="auto"/>
              <w:jc w:val="center"/>
              <w:rPr>
                <w:rFonts w:hint="eastAsia" w:ascii="宋体" w:hAnsi="宋体"/>
                <w:szCs w:val="21"/>
              </w:rPr>
            </w:pPr>
          </w:p>
        </w:tc>
      </w:tr>
    </w:tbl>
    <w:p>
      <w:pPr>
        <w:spacing w:line="360" w:lineRule="auto"/>
        <w:jc w:val="center"/>
        <w:rPr>
          <w:rFonts w:hint="eastAsia" w:ascii="宋体" w:hAnsi="宋体"/>
          <w:sz w:val="24"/>
        </w:rPr>
      </w:pPr>
    </w:p>
    <w:p>
      <w:pPr>
        <w:spacing w:line="360" w:lineRule="auto"/>
        <w:rPr>
          <w:rFonts w:hint="eastAsia" w:ascii="宋体" w:hAnsi="宋体"/>
          <w:sz w:val="24"/>
        </w:rPr>
      </w:pPr>
      <w:r>
        <w:rPr>
          <w:rFonts w:hint="eastAsia" w:ascii="宋体" w:hAnsi="宋体"/>
          <w:sz w:val="24"/>
        </w:rPr>
        <w:t>（4）（shoppingenter）</w:t>
      </w:r>
    </w:p>
    <w:p>
      <w:pPr>
        <w:spacing w:line="360" w:lineRule="auto"/>
        <w:jc w:val="center"/>
        <w:rPr>
          <w:rFonts w:hint="eastAsia" w:ascii="宋体" w:hAnsi="宋体"/>
          <w:szCs w:val="21"/>
        </w:rPr>
      </w:pPr>
      <w:r>
        <w:rPr>
          <w:rFonts w:hint="eastAsia" w:ascii="宋体" w:hAnsi="宋体"/>
          <w:szCs w:val="21"/>
        </w:rPr>
        <w:t>表2.3.4</w:t>
      </w:r>
    </w:p>
    <w:tbl>
      <w:tblPr>
        <w:tblStyle w:val="7"/>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center"/>
          </w:tcPr>
          <w:p>
            <w:pPr>
              <w:pStyle w:val="9"/>
              <w:ind w:firstLine="420"/>
              <w:rPr>
                <w:rFonts w:hint="eastAsia" w:ascii="宋体" w:hAnsi="宋体"/>
                <w:sz w:val="21"/>
                <w:szCs w:val="21"/>
              </w:rPr>
            </w:pPr>
            <w:r>
              <w:rPr>
                <w:rFonts w:hint="eastAsia" w:ascii="宋体" w:hAnsi="宋体"/>
                <w:sz w:val="21"/>
                <w:szCs w:val="21"/>
              </w:rPr>
              <w:t>字段名称</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字段类型</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是否为空</w:t>
            </w:r>
          </w:p>
        </w:tc>
        <w:tc>
          <w:tcPr>
            <w:tcW w:w="2251" w:type="dxa"/>
            <w:noWrap w:val="0"/>
            <w:vAlign w:val="center"/>
          </w:tcPr>
          <w:p>
            <w:pPr>
              <w:pStyle w:val="9"/>
              <w:ind w:firstLine="233" w:firstLineChars="111"/>
              <w:rPr>
                <w:rFonts w:hint="eastAsia" w:ascii="宋体" w:hAnsi="宋体"/>
                <w:sz w:val="21"/>
                <w:szCs w:val="21"/>
              </w:rPr>
            </w:pPr>
            <w:r>
              <w:rPr>
                <w:rFonts w:hint="eastAsia" w:ascii="宋体" w:hAnsi="宋体"/>
                <w:sz w:val="21"/>
                <w:szCs w:val="21"/>
              </w:rPr>
              <w:t>主键否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Id</w:t>
            </w:r>
          </w:p>
        </w:tc>
        <w:tc>
          <w:tcPr>
            <w:tcW w:w="2251" w:type="dxa"/>
            <w:noWrap w:val="0"/>
            <w:vAlign w:val="top"/>
          </w:tcPr>
          <w:p>
            <w:pPr>
              <w:spacing w:line="360" w:lineRule="auto"/>
              <w:jc w:val="center"/>
              <w:rPr>
                <w:rFonts w:hint="eastAsia" w:ascii="宋体" w:hAnsi="宋体"/>
                <w:szCs w:val="21"/>
              </w:rPr>
            </w:pPr>
            <w:r>
              <w:rPr>
                <w:rFonts w:ascii="宋体" w:hAnsi="宋体"/>
                <w:szCs w:val="21"/>
              </w:rPr>
              <w:t>I</w:t>
            </w:r>
            <w:r>
              <w:rPr>
                <w:rFonts w:hint="eastAsia" w:ascii="宋体" w:hAnsi="宋体"/>
                <w:szCs w:val="21"/>
              </w:rPr>
              <w:t>nt(11)</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no</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shoppingBianM</w:t>
            </w:r>
          </w:p>
        </w:tc>
        <w:tc>
          <w:tcPr>
            <w:tcW w:w="2251" w:type="dxa"/>
            <w:noWrap w:val="0"/>
            <w:vAlign w:val="top"/>
          </w:tcPr>
          <w:p>
            <w:pPr>
              <w:spacing w:line="360" w:lineRule="auto"/>
              <w:jc w:val="center"/>
              <w:rPr>
                <w:rFonts w:hint="eastAsia" w:ascii="宋体" w:hAnsi="宋体"/>
                <w:szCs w:val="21"/>
              </w:rPr>
            </w:pPr>
            <w:r>
              <w:rPr>
                <w:rFonts w:ascii="宋体" w:hAnsi="宋体"/>
                <w:szCs w:val="21"/>
              </w:rPr>
              <w:t>V</w:t>
            </w:r>
            <w:r>
              <w:rPr>
                <w:rFonts w:hint="eastAsia" w:ascii="宋体" w:hAnsi="宋体"/>
                <w:szCs w:val="21"/>
              </w:rPr>
              <w:t>archar(10)</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shoppingNum</w:t>
            </w:r>
          </w:p>
        </w:tc>
        <w:tc>
          <w:tcPr>
            <w:tcW w:w="2251" w:type="dxa"/>
            <w:noWrap w:val="0"/>
            <w:vAlign w:val="top"/>
          </w:tcPr>
          <w:p>
            <w:pPr>
              <w:spacing w:line="360" w:lineRule="auto"/>
              <w:jc w:val="center"/>
              <w:rPr>
                <w:rFonts w:hint="eastAsia" w:ascii="宋体" w:hAnsi="宋体"/>
                <w:szCs w:val="21"/>
              </w:rPr>
            </w:pPr>
            <w:r>
              <w:rPr>
                <w:rFonts w:ascii="宋体" w:hAnsi="宋体"/>
                <w:szCs w:val="21"/>
              </w:rPr>
              <w:t>D</w:t>
            </w:r>
            <w:r>
              <w:rPr>
                <w:rFonts w:hint="eastAsia" w:ascii="宋体" w:hAnsi="宋体"/>
                <w:szCs w:val="21"/>
              </w:rPr>
              <w:t>oule(10,1)</w:t>
            </w:r>
          </w:p>
        </w:tc>
        <w:tc>
          <w:tcPr>
            <w:tcW w:w="2251" w:type="dxa"/>
            <w:noWrap w:val="0"/>
            <w:vAlign w:val="top"/>
          </w:tcPr>
          <w:p>
            <w:pPr>
              <w:spacing w:line="360" w:lineRule="auto"/>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shoppingDan</w:t>
            </w:r>
          </w:p>
        </w:tc>
        <w:tc>
          <w:tcPr>
            <w:tcW w:w="2251" w:type="dxa"/>
            <w:noWrap w:val="0"/>
            <w:vAlign w:val="top"/>
          </w:tcPr>
          <w:p>
            <w:pPr>
              <w:spacing w:line="360" w:lineRule="auto"/>
              <w:jc w:val="center"/>
              <w:rPr>
                <w:rFonts w:hint="eastAsia" w:ascii="宋体" w:hAnsi="宋体"/>
                <w:szCs w:val="21"/>
              </w:rPr>
            </w:pPr>
            <w:r>
              <w:rPr>
                <w:rFonts w:ascii="宋体" w:hAnsi="宋体"/>
                <w:szCs w:val="21"/>
              </w:rPr>
              <w:t>D</w:t>
            </w:r>
            <w:r>
              <w:rPr>
                <w:rFonts w:hint="eastAsia" w:ascii="宋体" w:hAnsi="宋体"/>
                <w:szCs w:val="21"/>
              </w:rPr>
              <w:t>ouble(10,1)</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yes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date</w:t>
            </w:r>
          </w:p>
        </w:tc>
        <w:tc>
          <w:tcPr>
            <w:tcW w:w="2251" w:type="dxa"/>
            <w:noWrap w:val="0"/>
            <w:vAlign w:val="top"/>
          </w:tcPr>
          <w:p>
            <w:pPr>
              <w:spacing w:line="360" w:lineRule="auto"/>
              <w:jc w:val="center"/>
              <w:rPr>
                <w:rFonts w:hint="eastAsia" w:ascii="宋体" w:hAnsi="宋体"/>
                <w:szCs w:val="21"/>
              </w:rPr>
            </w:pPr>
            <w:r>
              <w:rPr>
                <w:rFonts w:ascii="宋体" w:hAnsi="宋体"/>
                <w:szCs w:val="21"/>
              </w:rPr>
              <w:t>V</w:t>
            </w:r>
            <w:r>
              <w:rPr>
                <w:rFonts w:hint="eastAsia" w:ascii="宋体" w:hAnsi="宋体"/>
                <w:szCs w:val="21"/>
              </w:rPr>
              <w:t>archar(20)</w:t>
            </w:r>
          </w:p>
        </w:tc>
        <w:tc>
          <w:tcPr>
            <w:tcW w:w="2251" w:type="dxa"/>
            <w:noWrap w:val="0"/>
            <w:vAlign w:val="top"/>
          </w:tcPr>
          <w:p>
            <w:pPr>
              <w:spacing w:line="360" w:lineRule="auto"/>
              <w:jc w:val="center"/>
              <w:rPr>
                <w:rFonts w:hint="eastAsia" w:ascii="宋体" w:hAnsi="宋体"/>
                <w:szCs w:val="21"/>
              </w:rPr>
            </w:pPr>
            <w:r>
              <w:rPr>
                <w:rFonts w:hint="eastAsia" w:ascii="宋体" w:hAnsi="宋体"/>
                <w:szCs w:val="21"/>
              </w:rPr>
              <w:t>yes</w:t>
            </w:r>
          </w:p>
        </w:tc>
        <w:tc>
          <w:tcPr>
            <w:tcW w:w="2251" w:type="dxa"/>
            <w:noWrap w:val="0"/>
            <w:vAlign w:val="top"/>
          </w:tcPr>
          <w:p>
            <w:pPr>
              <w:spacing w:line="360" w:lineRule="auto"/>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jc w:val="center"/>
              <w:rPr>
                <w:rFonts w:hint="eastAsia" w:ascii="宋体" w:hAnsi="宋体"/>
                <w:szCs w:val="21"/>
              </w:rPr>
            </w:pPr>
            <w:r>
              <w:rPr>
                <w:rFonts w:hint="eastAsia" w:ascii="宋体" w:hAnsi="宋体"/>
                <w:szCs w:val="21"/>
              </w:rPr>
              <w:t>remarks</w:t>
            </w:r>
          </w:p>
        </w:tc>
        <w:tc>
          <w:tcPr>
            <w:tcW w:w="2251" w:type="dxa"/>
            <w:noWrap w:val="0"/>
            <w:vAlign w:val="top"/>
          </w:tcPr>
          <w:p>
            <w:pPr>
              <w:spacing w:line="360" w:lineRule="auto"/>
              <w:jc w:val="center"/>
              <w:rPr>
                <w:rFonts w:ascii="宋体" w:hAnsi="宋体"/>
                <w:szCs w:val="21"/>
              </w:rPr>
            </w:pPr>
          </w:p>
        </w:tc>
        <w:tc>
          <w:tcPr>
            <w:tcW w:w="2251" w:type="dxa"/>
            <w:noWrap w:val="0"/>
            <w:vAlign w:val="top"/>
          </w:tcPr>
          <w:p>
            <w:pPr>
              <w:spacing w:line="360" w:lineRule="auto"/>
              <w:jc w:val="center"/>
              <w:rPr>
                <w:rFonts w:hint="eastAsia" w:ascii="宋体" w:hAnsi="宋体"/>
                <w:szCs w:val="21"/>
              </w:rPr>
            </w:pPr>
          </w:p>
        </w:tc>
        <w:tc>
          <w:tcPr>
            <w:tcW w:w="2251" w:type="dxa"/>
            <w:noWrap w:val="0"/>
            <w:vAlign w:val="top"/>
          </w:tcPr>
          <w:p>
            <w:pPr>
              <w:spacing w:line="360" w:lineRule="auto"/>
              <w:jc w:val="center"/>
              <w:rPr>
                <w:rFonts w:hint="eastAsia" w:ascii="宋体" w:hAnsi="宋体"/>
                <w:szCs w:val="21"/>
              </w:rPr>
            </w:pPr>
          </w:p>
        </w:tc>
      </w:tr>
    </w:tbl>
    <w:p>
      <w:pPr>
        <w:spacing w:line="360" w:lineRule="auto"/>
        <w:jc w:val="left"/>
        <w:rPr>
          <w:rFonts w:hint="eastAsia" w:ascii="宋体" w:hAnsi="宋体"/>
          <w:sz w:val="24"/>
        </w:rPr>
      </w:pPr>
    </w:p>
    <w:p>
      <w:pPr>
        <w:spacing w:line="360" w:lineRule="auto"/>
        <w:rPr>
          <w:rFonts w:hint="eastAsia" w:ascii="宋体" w:hAnsi="宋体"/>
          <w:sz w:val="24"/>
        </w:rPr>
      </w:pPr>
      <w:r>
        <w:rPr>
          <w:rFonts w:hint="eastAsia" w:ascii="宋体" w:hAnsi="宋体"/>
          <w:sz w:val="24"/>
        </w:rPr>
        <w:t>（5）商品类型表（shoppingtype）</w:t>
      </w:r>
    </w:p>
    <w:p>
      <w:pPr>
        <w:spacing w:line="360" w:lineRule="auto"/>
        <w:rPr>
          <w:rFonts w:hint="eastAsia" w:ascii="宋体" w:hAnsi="宋体"/>
          <w:sz w:val="24"/>
        </w:rPr>
      </w:pPr>
      <w:r>
        <w:rPr>
          <w:rFonts w:hint="eastAsia" w:ascii="宋体" w:hAnsi="宋体"/>
          <w:sz w:val="24"/>
        </w:rPr>
        <w:t>在商品类型表中可选择：食品类，生活类，家电类，如图2-5所示：</w:t>
      </w:r>
    </w:p>
    <w:p>
      <w:pPr>
        <w:spacing w:line="360" w:lineRule="auto"/>
        <w:jc w:val="center"/>
        <w:rPr>
          <w:rFonts w:hint="eastAsia" w:ascii="宋体" w:hAnsi="宋体"/>
          <w:szCs w:val="21"/>
        </w:rPr>
      </w:pPr>
      <w:r>
        <w:rPr>
          <w:rFonts w:hint="eastAsia" w:ascii="宋体" w:hAnsi="宋体"/>
          <w:szCs w:val="21"/>
        </w:rPr>
        <w:t>表2.3.5商品类型表</w:t>
      </w:r>
    </w:p>
    <w:tbl>
      <w:tblPr>
        <w:tblStyle w:val="7"/>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center"/>
          </w:tcPr>
          <w:p>
            <w:pPr>
              <w:pStyle w:val="9"/>
              <w:ind w:firstLine="420"/>
              <w:rPr>
                <w:rFonts w:hint="eastAsia" w:ascii="宋体" w:hAnsi="宋体"/>
                <w:sz w:val="21"/>
                <w:szCs w:val="21"/>
              </w:rPr>
            </w:pPr>
            <w:r>
              <w:rPr>
                <w:rFonts w:hint="eastAsia" w:ascii="宋体" w:hAnsi="宋体"/>
                <w:sz w:val="21"/>
                <w:szCs w:val="21"/>
              </w:rPr>
              <w:t>字段名称</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字段类型</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是否为空</w:t>
            </w:r>
          </w:p>
        </w:tc>
        <w:tc>
          <w:tcPr>
            <w:tcW w:w="2251" w:type="dxa"/>
            <w:noWrap w:val="0"/>
            <w:vAlign w:val="center"/>
          </w:tcPr>
          <w:p>
            <w:pPr>
              <w:pStyle w:val="9"/>
              <w:ind w:firstLine="233" w:firstLineChars="111"/>
              <w:rPr>
                <w:rFonts w:hint="eastAsia" w:ascii="宋体" w:hAnsi="宋体"/>
                <w:sz w:val="21"/>
                <w:szCs w:val="21"/>
              </w:rPr>
            </w:pPr>
            <w:r>
              <w:rPr>
                <w:rFonts w:hint="eastAsia" w:ascii="宋体" w:hAnsi="宋体"/>
                <w:sz w:val="21"/>
                <w:szCs w:val="21"/>
              </w:rPr>
              <w:t>主键否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Id</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I</w:t>
            </w:r>
            <w:r>
              <w:rPr>
                <w:rFonts w:hint="eastAsia" w:ascii="宋体" w:hAnsi="宋体"/>
                <w:szCs w:val="21"/>
              </w:rPr>
              <w:t>nt(11)</w:t>
            </w:r>
          </w:p>
        </w:tc>
        <w:tc>
          <w:tcPr>
            <w:tcW w:w="2251" w:type="dxa"/>
            <w:noWrap w:val="0"/>
            <w:vAlign w:val="top"/>
          </w:tcPr>
          <w:p>
            <w:pPr>
              <w:spacing w:line="360" w:lineRule="auto"/>
              <w:ind w:firstLine="360"/>
              <w:jc w:val="center"/>
              <w:rPr>
                <w:rFonts w:hint="eastAsia" w:ascii="宋体" w:hAnsi="宋体"/>
                <w:szCs w:val="21"/>
              </w:rPr>
            </w:pPr>
            <w:r>
              <w:rPr>
                <w:rFonts w:hint="eastAsia" w:ascii="宋体" w:hAnsi="宋体"/>
                <w:szCs w:val="21"/>
              </w:rPr>
              <w:t>no</w:t>
            </w:r>
          </w:p>
        </w:tc>
        <w:tc>
          <w:tcPr>
            <w:tcW w:w="2251" w:type="dxa"/>
            <w:noWrap w:val="0"/>
            <w:vAlign w:val="top"/>
          </w:tcPr>
          <w:p>
            <w:pPr>
              <w:spacing w:line="360" w:lineRule="auto"/>
              <w:ind w:firstLine="360"/>
              <w:jc w:val="center"/>
              <w:rPr>
                <w:rFonts w:hint="eastAsia"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typeBianHao</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V</w:t>
            </w:r>
            <w:r>
              <w:rPr>
                <w:rFonts w:hint="eastAsia" w:ascii="宋体" w:hAnsi="宋体"/>
                <w:szCs w:val="21"/>
              </w:rPr>
              <w:t>archar(10)</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ind w:firstLine="36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typeName</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V</w:t>
            </w:r>
            <w:r>
              <w:rPr>
                <w:rFonts w:hint="eastAsia" w:ascii="宋体" w:hAnsi="宋体"/>
                <w:szCs w:val="21"/>
              </w:rPr>
              <w:t>archar(10)</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ind w:firstLine="360"/>
              <w:jc w:val="center"/>
              <w:rPr>
                <w:rFonts w:hint="eastAsia" w:ascii="宋体" w:hAnsi="宋体"/>
                <w:szCs w:val="21"/>
              </w:rPr>
            </w:pPr>
          </w:p>
        </w:tc>
      </w:tr>
    </w:tbl>
    <w:p>
      <w:pPr>
        <w:jc w:val="center"/>
        <w:rPr>
          <w:rFonts w:hint="eastAsia" w:ascii="宋体" w:hAnsi="宋体"/>
          <w:sz w:val="24"/>
        </w:rPr>
      </w:pPr>
    </w:p>
    <w:p>
      <w:pPr>
        <w:spacing w:line="360" w:lineRule="auto"/>
        <w:rPr>
          <w:rFonts w:hint="eastAsia" w:ascii="宋体" w:hAnsi="宋体"/>
          <w:sz w:val="24"/>
        </w:rPr>
      </w:pPr>
      <w:r>
        <w:rPr>
          <w:rFonts w:hint="eastAsia" w:ascii="宋体" w:hAnsi="宋体"/>
          <w:sz w:val="24"/>
        </w:rPr>
        <w:t>（6）（cangkumessage）</w:t>
      </w:r>
    </w:p>
    <w:p>
      <w:pPr>
        <w:spacing w:line="360" w:lineRule="auto"/>
        <w:rPr>
          <w:rFonts w:hint="eastAsia" w:ascii="宋体" w:hAnsi="宋体"/>
          <w:sz w:val="24"/>
        </w:rPr>
      </w:pPr>
      <w:r>
        <w:rPr>
          <w:rFonts w:hint="eastAsia" w:ascii="宋体" w:hAnsi="宋体"/>
          <w:sz w:val="24"/>
        </w:rPr>
        <w:t>如图2.3.6所示：</w:t>
      </w:r>
    </w:p>
    <w:p>
      <w:pPr>
        <w:jc w:val="center"/>
        <w:rPr>
          <w:rFonts w:hint="eastAsia" w:ascii="宋体" w:hAnsi="宋体"/>
          <w:szCs w:val="21"/>
        </w:rPr>
      </w:pPr>
      <w:r>
        <w:rPr>
          <w:rFonts w:hint="eastAsia" w:ascii="宋体" w:hAnsi="宋体"/>
          <w:szCs w:val="21"/>
        </w:rPr>
        <w:t>表2.3.6仓库信息表</w:t>
      </w:r>
    </w:p>
    <w:tbl>
      <w:tblPr>
        <w:tblStyle w:val="7"/>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center"/>
          </w:tcPr>
          <w:p>
            <w:pPr>
              <w:pStyle w:val="9"/>
              <w:ind w:firstLine="420"/>
              <w:rPr>
                <w:rFonts w:hint="eastAsia" w:ascii="宋体" w:hAnsi="宋体"/>
                <w:sz w:val="21"/>
                <w:szCs w:val="21"/>
              </w:rPr>
            </w:pPr>
            <w:r>
              <w:rPr>
                <w:rFonts w:hint="eastAsia" w:ascii="宋体" w:hAnsi="宋体"/>
                <w:sz w:val="21"/>
                <w:szCs w:val="21"/>
              </w:rPr>
              <w:t>字段名称</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字段类型</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是否为空</w:t>
            </w:r>
          </w:p>
        </w:tc>
        <w:tc>
          <w:tcPr>
            <w:tcW w:w="2251" w:type="dxa"/>
            <w:noWrap w:val="0"/>
            <w:vAlign w:val="center"/>
          </w:tcPr>
          <w:p>
            <w:pPr>
              <w:pStyle w:val="9"/>
              <w:ind w:firstLine="233" w:firstLineChars="111"/>
              <w:rPr>
                <w:rFonts w:hint="eastAsia" w:ascii="宋体" w:hAnsi="宋体"/>
                <w:sz w:val="21"/>
                <w:szCs w:val="21"/>
              </w:rPr>
            </w:pPr>
            <w:r>
              <w:rPr>
                <w:rFonts w:hint="eastAsia" w:ascii="宋体" w:hAnsi="宋体"/>
                <w:sz w:val="21"/>
                <w:szCs w:val="21"/>
              </w:rPr>
              <w:t>主键否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Id</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I</w:t>
            </w:r>
            <w:r>
              <w:rPr>
                <w:rFonts w:hint="eastAsia" w:ascii="宋体" w:hAnsi="宋体"/>
                <w:szCs w:val="21"/>
              </w:rPr>
              <w:t>nt(11)</w:t>
            </w:r>
          </w:p>
        </w:tc>
        <w:tc>
          <w:tcPr>
            <w:tcW w:w="2251" w:type="dxa"/>
            <w:noWrap w:val="0"/>
            <w:vAlign w:val="top"/>
          </w:tcPr>
          <w:p>
            <w:pPr>
              <w:spacing w:line="360" w:lineRule="auto"/>
              <w:ind w:firstLine="360"/>
              <w:jc w:val="center"/>
              <w:rPr>
                <w:rFonts w:hint="eastAsia" w:ascii="宋体" w:hAnsi="宋体"/>
                <w:szCs w:val="21"/>
              </w:rPr>
            </w:pPr>
            <w:r>
              <w:rPr>
                <w:rFonts w:hint="eastAsia" w:ascii="宋体" w:hAnsi="宋体"/>
                <w:szCs w:val="21"/>
              </w:rPr>
              <w:t>no</w:t>
            </w:r>
          </w:p>
        </w:tc>
        <w:tc>
          <w:tcPr>
            <w:tcW w:w="2251" w:type="dxa"/>
            <w:noWrap w:val="0"/>
            <w:vAlign w:val="top"/>
          </w:tcPr>
          <w:p>
            <w:pPr>
              <w:spacing w:line="360" w:lineRule="auto"/>
              <w:ind w:firstLine="360"/>
              <w:jc w:val="center"/>
              <w:rPr>
                <w:rFonts w:hint="eastAsia"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shoppingNum</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V</w:t>
            </w:r>
            <w:r>
              <w:rPr>
                <w:rFonts w:hint="eastAsia" w:ascii="宋体" w:hAnsi="宋体"/>
                <w:szCs w:val="21"/>
              </w:rPr>
              <w:t>archar(10)</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ind w:firstLine="36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maxNumber</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F</w:t>
            </w:r>
            <w:r>
              <w:rPr>
                <w:rFonts w:hint="eastAsia" w:ascii="宋体" w:hAnsi="宋体"/>
                <w:szCs w:val="21"/>
              </w:rPr>
              <w:t>loat(10,2)</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ind w:firstLine="360"/>
              <w:jc w:val="center"/>
              <w:rPr>
                <w:rFonts w:hint="eastAsia" w:ascii="宋体" w:hAnsi="宋体"/>
                <w:szCs w:val="21"/>
              </w:rPr>
            </w:pPr>
          </w:p>
        </w:tc>
      </w:tr>
    </w:tbl>
    <w:p>
      <w:pPr>
        <w:jc w:val="center"/>
        <w:rPr>
          <w:rFonts w:hint="eastAsia" w:ascii="宋体" w:hAnsi="宋体"/>
          <w:sz w:val="24"/>
        </w:rPr>
      </w:pPr>
    </w:p>
    <w:p>
      <w:pPr>
        <w:spacing w:line="360" w:lineRule="auto"/>
        <w:rPr>
          <w:rFonts w:hint="eastAsia" w:ascii="宋体" w:hAnsi="宋体"/>
          <w:sz w:val="24"/>
        </w:rPr>
      </w:pPr>
      <w:r>
        <w:rPr>
          <w:rFonts w:hint="eastAsia" w:ascii="宋体" w:hAnsi="宋体"/>
          <w:sz w:val="24"/>
        </w:rPr>
        <w:t>（7）商品销售表（shoppingxiao）</w:t>
      </w:r>
    </w:p>
    <w:p>
      <w:pPr>
        <w:spacing w:line="360" w:lineRule="auto"/>
        <w:rPr>
          <w:rFonts w:hint="eastAsia" w:ascii="宋体" w:hAnsi="宋体"/>
          <w:sz w:val="24"/>
        </w:rPr>
      </w:pPr>
      <w:r>
        <w:rPr>
          <w:rFonts w:hint="eastAsia" w:ascii="宋体" w:hAnsi="宋体"/>
          <w:sz w:val="24"/>
        </w:rPr>
        <w:t>商品销售表和“前台收银”界面对应，记录所有卖出的商品信息。如图2.3.7所示：</w:t>
      </w:r>
    </w:p>
    <w:p>
      <w:pPr>
        <w:spacing w:line="360" w:lineRule="auto"/>
        <w:jc w:val="center"/>
        <w:rPr>
          <w:rFonts w:hint="eastAsia" w:ascii="宋体" w:hAnsi="宋体"/>
          <w:szCs w:val="21"/>
        </w:rPr>
      </w:pPr>
      <w:r>
        <w:rPr>
          <w:rFonts w:hint="eastAsia" w:ascii="宋体" w:hAnsi="宋体"/>
          <w:szCs w:val="21"/>
        </w:rPr>
        <w:t>表2.3.7商品销售表</w:t>
      </w:r>
    </w:p>
    <w:tbl>
      <w:tblPr>
        <w:tblStyle w:val="7"/>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center"/>
          </w:tcPr>
          <w:p>
            <w:pPr>
              <w:pStyle w:val="9"/>
              <w:ind w:firstLine="420"/>
              <w:rPr>
                <w:rFonts w:hint="eastAsia" w:ascii="宋体" w:hAnsi="宋体"/>
                <w:sz w:val="21"/>
                <w:szCs w:val="21"/>
              </w:rPr>
            </w:pPr>
            <w:r>
              <w:rPr>
                <w:rFonts w:hint="eastAsia" w:ascii="宋体" w:hAnsi="宋体"/>
                <w:sz w:val="21"/>
                <w:szCs w:val="21"/>
              </w:rPr>
              <w:t>字段名称</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字段类型</w:t>
            </w:r>
          </w:p>
        </w:tc>
        <w:tc>
          <w:tcPr>
            <w:tcW w:w="2251" w:type="dxa"/>
            <w:noWrap w:val="0"/>
            <w:vAlign w:val="center"/>
          </w:tcPr>
          <w:p>
            <w:pPr>
              <w:pStyle w:val="9"/>
              <w:ind w:firstLine="420"/>
              <w:rPr>
                <w:rFonts w:hint="eastAsia" w:ascii="宋体" w:hAnsi="宋体"/>
                <w:sz w:val="21"/>
                <w:szCs w:val="21"/>
              </w:rPr>
            </w:pPr>
            <w:r>
              <w:rPr>
                <w:rFonts w:hint="eastAsia" w:ascii="宋体" w:hAnsi="宋体"/>
                <w:sz w:val="21"/>
                <w:szCs w:val="21"/>
              </w:rPr>
              <w:t>是否为空</w:t>
            </w:r>
          </w:p>
        </w:tc>
        <w:tc>
          <w:tcPr>
            <w:tcW w:w="2251" w:type="dxa"/>
            <w:noWrap w:val="0"/>
            <w:vAlign w:val="center"/>
          </w:tcPr>
          <w:p>
            <w:pPr>
              <w:pStyle w:val="9"/>
              <w:ind w:firstLine="233" w:firstLineChars="111"/>
              <w:rPr>
                <w:rFonts w:hint="eastAsia" w:ascii="宋体" w:hAnsi="宋体"/>
                <w:sz w:val="21"/>
                <w:szCs w:val="21"/>
              </w:rPr>
            </w:pPr>
            <w:r>
              <w:rPr>
                <w:rFonts w:hint="eastAsia" w:ascii="宋体" w:hAnsi="宋体"/>
                <w:sz w:val="21"/>
                <w:szCs w:val="21"/>
              </w:rPr>
              <w:t>主键否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Id</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I</w:t>
            </w:r>
            <w:r>
              <w:rPr>
                <w:rFonts w:hint="eastAsia" w:ascii="宋体" w:hAnsi="宋体"/>
                <w:szCs w:val="21"/>
              </w:rPr>
              <w:t>nt(11)</w:t>
            </w:r>
          </w:p>
        </w:tc>
        <w:tc>
          <w:tcPr>
            <w:tcW w:w="2251" w:type="dxa"/>
            <w:noWrap w:val="0"/>
            <w:vAlign w:val="top"/>
          </w:tcPr>
          <w:p>
            <w:pPr>
              <w:spacing w:line="360" w:lineRule="auto"/>
              <w:ind w:firstLine="360"/>
              <w:jc w:val="center"/>
              <w:rPr>
                <w:rFonts w:hint="eastAsia" w:ascii="宋体" w:hAnsi="宋体"/>
                <w:szCs w:val="21"/>
              </w:rPr>
            </w:pPr>
            <w:r>
              <w:rPr>
                <w:rFonts w:hint="eastAsia" w:ascii="宋体" w:hAnsi="宋体"/>
                <w:szCs w:val="21"/>
              </w:rPr>
              <w:t>no</w:t>
            </w:r>
          </w:p>
        </w:tc>
        <w:tc>
          <w:tcPr>
            <w:tcW w:w="2251" w:type="dxa"/>
            <w:noWrap w:val="0"/>
            <w:vAlign w:val="top"/>
          </w:tcPr>
          <w:p>
            <w:pPr>
              <w:spacing w:line="360" w:lineRule="auto"/>
              <w:ind w:firstLine="360"/>
              <w:jc w:val="center"/>
              <w:rPr>
                <w:rFonts w:hint="eastAsia"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shoppingBianM</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V</w:t>
            </w:r>
            <w:r>
              <w:rPr>
                <w:rFonts w:hint="eastAsia" w:ascii="宋体" w:hAnsi="宋体"/>
                <w:szCs w:val="21"/>
              </w:rPr>
              <w:t>archar(10)</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ind w:firstLine="36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shoppingName</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V</w:t>
            </w:r>
            <w:r>
              <w:rPr>
                <w:rFonts w:hint="eastAsia" w:ascii="宋体" w:hAnsi="宋体"/>
                <w:szCs w:val="21"/>
              </w:rPr>
              <w:t>archar(20)</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Y</w:t>
            </w:r>
            <w:r>
              <w:rPr>
                <w:rFonts w:hint="eastAsia" w:ascii="宋体" w:hAnsi="宋体"/>
                <w:szCs w:val="21"/>
              </w:rPr>
              <w:t>es</w:t>
            </w:r>
          </w:p>
        </w:tc>
        <w:tc>
          <w:tcPr>
            <w:tcW w:w="2251" w:type="dxa"/>
            <w:noWrap w:val="0"/>
            <w:vAlign w:val="top"/>
          </w:tcPr>
          <w:p>
            <w:pPr>
              <w:spacing w:line="360" w:lineRule="auto"/>
              <w:ind w:firstLine="36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shoppingNum</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I</w:t>
            </w:r>
            <w:r>
              <w:rPr>
                <w:rFonts w:hint="eastAsia" w:ascii="宋体" w:hAnsi="宋体"/>
                <w:szCs w:val="21"/>
              </w:rPr>
              <w:t>nt(11)</w:t>
            </w:r>
          </w:p>
        </w:tc>
        <w:tc>
          <w:tcPr>
            <w:tcW w:w="2251" w:type="dxa"/>
            <w:noWrap w:val="0"/>
            <w:vAlign w:val="top"/>
          </w:tcPr>
          <w:p>
            <w:pPr>
              <w:spacing w:line="360" w:lineRule="auto"/>
              <w:ind w:firstLine="360"/>
              <w:jc w:val="center"/>
              <w:rPr>
                <w:rFonts w:hint="eastAsia" w:ascii="宋体" w:hAnsi="宋体"/>
                <w:szCs w:val="21"/>
              </w:rPr>
            </w:pPr>
            <w:r>
              <w:rPr>
                <w:rFonts w:hint="eastAsia" w:ascii="宋体" w:hAnsi="宋体"/>
                <w:szCs w:val="21"/>
              </w:rPr>
              <w:t>yes</w:t>
            </w:r>
          </w:p>
        </w:tc>
        <w:tc>
          <w:tcPr>
            <w:tcW w:w="2251" w:type="dxa"/>
            <w:noWrap w:val="0"/>
            <w:vAlign w:val="top"/>
          </w:tcPr>
          <w:p>
            <w:pPr>
              <w:spacing w:line="360" w:lineRule="auto"/>
              <w:ind w:firstLine="36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shoppingcount</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D</w:t>
            </w:r>
            <w:r>
              <w:rPr>
                <w:rFonts w:hint="eastAsia" w:ascii="宋体" w:hAnsi="宋体"/>
                <w:szCs w:val="21"/>
              </w:rPr>
              <w:t>ouble(10,1)</w:t>
            </w:r>
          </w:p>
        </w:tc>
        <w:tc>
          <w:tcPr>
            <w:tcW w:w="2251" w:type="dxa"/>
            <w:noWrap w:val="0"/>
            <w:vAlign w:val="top"/>
          </w:tcPr>
          <w:p>
            <w:pPr>
              <w:spacing w:line="360" w:lineRule="auto"/>
              <w:ind w:firstLine="360"/>
              <w:jc w:val="center"/>
              <w:rPr>
                <w:rFonts w:hint="eastAsia" w:ascii="宋体" w:hAnsi="宋体"/>
                <w:szCs w:val="21"/>
              </w:rPr>
            </w:pPr>
            <w:r>
              <w:rPr>
                <w:rFonts w:hint="eastAsia" w:ascii="宋体" w:hAnsi="宋体"/>
                <w:szCs w:val="21"/>
              </w:rPr>
              <w:t>yes</w:t>
            </w:r>
          </w:p>
        </w:tc>
        <w:tc>
          <w:tcPr>
            <w:tcW w:w="2251" w:type="dxa"/>
            <w:noWrap w:val="0"/>
            <w:vAlign w:val="top"/>
          </w:tcPr>
          <w:p>
            <w:pPr>
              <w:spacing w:line="360" w:lineRule="auto"/>
              <w:ind w:firstLine="36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noWrap w:val="0"/>
            <w:vAlign w:val="top"/>
          </w:tcPr>
          <w:p>
            <w:pPr>
              <w:spacing w:line="360" w:lineRule="auto"/>
              <w:ind w:firstLine="360"/>
              <w:jc w:val="center"/>
              <w:rPr>
                <w:rFonts w:hint="eastAsia" w:ascii="宋体" w:hAnsi="宋体"/>
                <w:szCs w:val="21"/>
              </w:rPr>
            </w:pPr>
            <w:r>
              <w:rPr>
                <w:rFonts w:hint="eastAsia" w:ascii="宋体" w:hAnsi="宋体"/>
                <w:szCs w:val="21"/>
              </w:rPr>
              <w:t>date</w:t>
            </w:r>
          </w:p>
        </w:tc>
        <w:tc>
          <w:tcPr>
            <w:tcW w:w="2251" w:type="dxa"/>
            <w:noWrap w:val="0"/>
            <w:vAlign w:val="top"/>
          </w:tcPr>
          <w:p>
            <w:pPr>
              <w:spacing w:line="360" w:lineRule="auto"/>
              <w:ind w:firstLine="360"/>
              <w:jc w:val="center"/>
              <w:rPr>
                <w:rFonts w:hint="eastAsia" w:ascii="宋体" w:hAnsi="宋体"/>
                <w:szCs w:val="21"/>
              </w:rPr>
            </w:pPr>
            <w:r>
              <w:rPr>
                <w:rFonts w:ascii="宋体" w:hAnsi="宋体"/>
                <w:szCs w:val="21"/>
              </w:rPr>
              <w:t>V</w:t>
            </w:r>
            <w:r>
              <w:rPr>
                <w:rFonts w:hint="eastAsia" w:ascii="宋体" w:hAnsi="宋体"/>
                <w:szCs w:val="21"/>
              </w:rPr>
              <w:t>archar(20)</w:t>
            </w:r>
          </w:p>
        </w:tc>
        <w:tc>
          <w:tcPr>
            <w:tcW w:w="2251" w:type="dxa"/>
            <w:noWrap w:val="0"/>
            <w:vAlign w:val="top"/>
          </w:tcPr>
          <w:p>
            <w:pPr>
              <w:spacing w:line="360" w:lineRule="auto"/>
              <w:ind w:firstLine="360"/>
              <w:jc w:val="center"/>
              <w:rPr>
                <w:rFonts w:hint="eastAsia" w:ascii="宋体" w:hAnsi="宋体"/>
                <w:szCs w:val="21"/>
              </w:rPr>
            </w:pPr>
            <w:r>
              <w:rPr>
                <w:rFonts w:hint="eastAsia" w:ascii="宋体" w:hAnsi="宋体"/>
                <w:szCs w:val="21"/>
              </w:rPr>
              <w:t>yes</w:t>
            </w:r>
          </w:p>
        </w:tc>
        <w:tc>
          <w:tcPr>
            <w:tcW w:w="2251" w:type="dxa"/>
            <w:noWrap w:val="0"/>
            <w:vAlign w:val="top"/>
          </w:tcPr>
          <w:p>
            <w:pPr>
              <w:spacing w:line="360" w:lineRule="auto"/>
              <w:ind w:firstLine="360"/>
              <w:jc w:val="center"/>
              <w:rPr>
                <w:rFonts w:hint="eastAsia" w:ascii="宋体" w:hAnsi="宋体"/>
                <w:szCs w:val="21"/>
              </w:rPr>
            </w:pPr>
          </w:p>
        </w:tc>
      </w:tr>
    </w:tbl>
    <w:p>
      <w:pPr>
        <w:pStyle w:val="2"/>
        <w:jc w:val="center"/>
        <w:rPr>
          <w:rFonts w:hint="eastAsia" w:ascii="黑体" w:eastAsia="黑体"/>
          <w:b w:val="0"/>
          <w:sz w:val="32"/>
          <w:szCs w:val="32"/>
        </w:rPr>
      </w:pPr>
      <w:bookmarkStart w:id="16" w:name="_Toc306732889"/>
      <w:bookmarkStart w:id="17" w:name="_Toc18628_WPSOffice_Level1"/>
      <w:bookmarkStart w:id="18" w:name="_Toc297147866"/>
      <w:bookmarkStart w:id="19" w:name="_Toc167113988"/>
      <w:bookmarkStart w:id="20" w:name="_Toc306733471"/>
      <w:bookmarkStart w:id="21" w:name="_Toc167113745"/>
      <w:bookmarkStart w:id="22" w:name="_Toc5308"/>
      <w:bookmarkStart w:id="23" w:name="_Toc167078812"/>
      <w:r>
        <w:rPr>
          <w:rFonts w:hint="eastAsia" w:ascii="黑体" w:eastAsia="黑体"/>
          <w:b w:val="0"/>
          <w:sz w:val="32"/>
          <w:szCs w:val="32"/>
        </w:rPr>
        <w:t>3 系统概要设计</w:t>
      </w:r>
      <w:bookmarkEnd w:id="16"/>
      <w:bookmarkEnd w:id="17"/>
      <w:bookmarkEnd w:id="18"/>
      <w:bookmarkEnd w:id="19"/>
      <w:bookmarkEnd w:id="20"/>
      <w:bookmarkEnd w:id="21"/>
      <w:bookmarkEnd w:id="22"/>
      <w:bookmarkEnd w:id="23"/>
    </w:p>
    <w:p>
      <w:pPr>
        <w:pStyle w:val="3"/>
        <w:rPr>
          <w:rFonts w:hint="eastAsia"/>
        </w:rPr>
      </w:pPr>
      <w:bookmarkStart w:id="24" w:name="_Toc306733472"/>
      <w:bookmarkStart w:id="25" w:name="_Toc167078813"/>
      <w:bookmarkStart w:id="26" w:name="_Toc167113746"/>
      <w:bookmarkStart w:id="27" w:name="_Toc167113989"/>
      <w:bookmarkStart w:id="28" w:name="_Toc297147867"/>
      <w:bookmarkStart w:id="29" w:name="_Toc306732890"/>
      <w:bookmarkStart w:id="30" w:name="_Toc17103"/>
      <w:r>
        <w:rPr>
          <w:rFonts w:hint="eastAsia"/>
        </w:rPr>
        <w:t>3</w:t>
      </w:r>
      <w:r>
        <w:t>.1</w:t>
      </w:r>
      <w:r>
        <w:rPr>
          <w:rFonts w:hint="eastAsia"/>
        </w:rPr>
        <w:t xml:space="preserve">  设计思想</w:t>
      </w:r>
      <w:bookmarkEnd w:id="24"/>
      <w:bookmarkEnd w:id="25"/>
      <w:bookmarkEnd w:id="26"/>
      <w:bookmarkEnd w:id="27"/>
      <w:bookmarkEnd w:id="28"/>
      <w:bookmarkEnd w:id="29"/>
      <w:bookmarkEnd w:id="30"/>
    </w:p>
    <w:p>
      <w:pPr>
        <w:pStyle w:val="4"/>
        <w:rPr>
          <w:rFonts w:hint="eastAsia" w:ascii="宋体" w:hAnsi="宋体"/>
          <w:sz w:val="24"/>
          <w:szCs w:val="24"/>
        </w:rPr>
      </w:pPr>
      <w:bookmarkStart w:id="31" w:name="_Toc306733473"/>
      <w:bookmarkStart w:id="32" w:name="_Toc306732891"/>
      <w:bookmarkStart w:id="33" w:name="_Toc297147868"/>
      <w:bookmarkStart w:id="34" w:name="_Toc10658"/>
      <w:r>
        <w:rPr>
          <w:rFonts w:hint="eastAsia" w:ascii="宋体" w:hAnsi="宋体"/>
          <w:sz w:val="24"/>
          <w:szCs w:val="24"/>
        </w:rPr>
        <w:t>3.1.1  系统设计思想</w:t>
      </w:r>
      <w:bookmarkEnd w:id="31"/>
      <w:bookmarkEnd w:id="32"/>
      <w:bookmarkEnd w:id="33"/>
      <w:bookmarkEnd w:id="34"/>
    </w:p>
    <w:p>
      <w:pPr>
        <w:spacing w:line="360" w:lineRule="auto"/>
        <w:ind w:firstLine="480" w:firstLineChars="200"/>
        <w:jc w:val="left"/>
        <w:rPr>
          <w:rFonts w:hint="eastAsia" w:ascii="宋体" w:hAnsi="宋体"/>
          <w:sz w:val="24"/>
        </w:rPr>
      </w:pPr>
      <w:r>
        <w:rPr>
          <w:rFonts w:hint="eastAsia" w:ascii="宋体" w:hAnsi="宋体"/>
          <w:sz w:val="24"/>
        </w:rPr>
        <w:t>(1)系统分成几个相对独立的模块，但这些模块都进行集中式管理。</w:t>
      </w:r>
    </w:p>
    <w:p>
      <w:pPr>
        <w:spacing w:line="360" w:lineRule="auto"/>
        <w:ind w:firstLine="480" w:firstLineChars="200"/>
        <w:jc w:val="left"/>
        <w:rPr>
          <w:rFonts w:hint="eastAsia" w:ascii="宋体" w:hAnsi="宋体"/>
          <w:sz w:val="24"/>
        </w:rPr>
      </w:pPr>
      <w:r>
        <w:rPr>
          <w:rFonts w:hint="eastAsia" w:ascii="宋体" w:hAnsi="宋体"/>
          <w:sz w:val="24"/>
        </w:rPr>
        <w:t>(2)分层的模块化程序设计思想，整个系统采用模块化结构设计。作为应用程序有较强的可操作性和扩展性。</w:t>
      </w:r>
    </w:p>
    <w:p>
      <w:pPr>
        <w:spacing w:line="360" w:lineRule="auto"/>
        <w:ind w:firstLine="480" w:firstLineChars="200"/>
        <w:jc w:val="left"/>
        <w:rPr>
          <w:rFonts w:hint="eastAsia" w:ascii="宋体" w:hAnsi="宋体"/>
          <w:sz w:val="24"/>
        </w:rPr>
      </w:pPr>
      <w:r>
        <w:rPr>
          <w:rFonts w:hint="eastAsia" w:ascii="宋体" w:hAnsi="宋体"/>
          <w:sz w:val="24"/>
        </w:rPr>
        <w:t>(3)合理的数据流设计，在应用系统设计中，相对独立的模块间以数据流相互连接，使各模块间的耦合性较低，方便系统运行，提高系统安全性。</w:t>
      </w:r>
      <w:bookmarkStart w:id="35" w:name="_Toc167113747"/>
      <w:bookmarkStart w:id="36" w:name="_Toc167078814"/>
      <w:bookmarkStart w:id="37" w:name="_Toc167113990"/>
    </w:p>
    <w:p>
      <w:pPr>
        <w:pStyle w:val="4"/>
        <w:spacing w:line="300" w:lineRule="auto"/>
        <w:ind w:firstLine="178" w:firstLineChars="74"/>
        <w:rPr>
          <w:rFonts w:hint="eastAsia" w:ascii="宋体" w:hAnsi="宋体"/>
          <w:color w:val="000000"/>
          <w:sz w:val="24"/>
          <w:szCs w:val="24"/>
        </w:rPr>
      </w:pPr>
      <w:bookmarkStart w:id="38" w:name="_Toc297147869"/>
      <w:bookmarkStart w:id="39" w:name="_Toc306732892"/>
      <w:bookmarkStart w:id="40" w:name="_Toc306733474"/>
      <w:bookmarkStart w:id="41" w:name="_Toc29686"/>
      <w:r>
        <w:rPr>
          <w:rFonts w:hint="eastAsia" w:ascii="宋体" w:hAnsi="宋体"/>
          <w:color w:val="000000"/>
          <w:sz w:val="24"/>
          <w:szCs w:val="24"/>
        </w:rPr>
        <w:t>3.1.2  设计原则</w:t>
      </w:r>
      <w:bookmarkEnd w:id="35"/>
      <w:bookmarkEnd w:id="36"/>
      <w:bookmarkEnd w:id="37"/>
      <w:bookmarkEnd w:id="38"/>
      <w:bookmarkEnd w:id="39"/>
      <w:bookmarkEnd w:id="40"/>
      <w:bookmarkEnd w:id="41"/>
    </w:p>
    <w:p>
      <w:pPr>
        <w:spacing w:line="360" w:lineRule="auto"/>
        <w:ind w:firstLine="480" w:firstLineChars="200"/>
        <w:jc w:val="left"/>
        <w:rPr>
          <w:rFonts w:hint="eastAsia" w:ascii="宋体" w:hAnsi="宋体"/>
          <w:sz w:val="24"/>
        </w:rPr>
      </w:pPr>
      <w:r>
        <w:rPr>
          <w:rFonts w:hint="eastAsia" w:ascii="宋体" w:hAnsi="宋体"/>
          <w:sz w:val="24"/>
        </w:rPr>
        <w:t>为了使本系统功能齐全完备，操作简便，最大限度的提高软件的质量，从而满足用户的实际需要，在设计开发过程中遵循了如下原则：</w:t>
      </w:r>
    </w:p>
    <w:p>
      <w:pPr>
        <w:spacing w:line="360" w:lineRule="auto"/>
        <w:ind w:firstLine="480" w:firstLineChars="200"/>
        <w:jc w:val="left"/>
        <w:rPr>
          <w:rFonts w:hint="eastAsia" w:ascii="宋体" w:hAnsi="宋体"/>
          <w:sz w:val="24"/>
        </w:rPr>
      </w:pPr>
      <w:r>
        <w:rPr>
          <w:rFonts w:hint="eastAsia" w:ascii="宋体" w:hAnsi="宋体"/>
          <w:sz w:val="24"/>
        </w:rPr>
        <w:t>(1)合法性原则：依据产品核算系统的工作规定以及要求，参照核算实际的工作情况，进行诸如产品进货、销售等工作。</w:t>
      </w:r>
    </w:p>
    <w:p>
      <w:pPr>
        <w:spacing w:line="360" w:lineRule="auto"/>
        <w:ind w:firstLine="480" w:firstLineChars="200"/>
        <w:jc w:val="left"/>
        <w:rPr>
          <w:rFonts w:hint="eastAsia" w:ascii="宋体" w:hAnsi="宋体"/>
          <w:sz w:val="24"/>
        </w:rPr>
      </w:pPr>
      <w:r>
        <w:rPr>
          <w:rFonts w:hint="eastAsia" w:ascii="宋体" w:hAnsi="宋体"/>
          <w:sz w:val="24"/>
        </w:rPr>
        <w:t>(2)实用性原则：适合产品信息管理工作的实际需求，并能够处理一些特殊情况的要求，此外，尽可能预留空间，以便扩充功能。</w:t>
      </w:r>
    </w:p>
    <w:p>
      <w:pPr>
        <w:spacing w:line="360" w:lineRule="auto"/>
        <w:ind w:firstLine="480" w:firstLineChars="200"/>
        <w:jc w:val="left"/>
        <w:rPr>
          <w:rFonts w:hint="eastAsia" w:ascii="宋体" w:hAnsi="宋体"/>
          <w:sz w:val="24"/>
        </w:rPr>
      </w:pPr>
      <w:r>
        <w:rPr>
          <w:rFonts w:hint="eastAsia" w:ascii="宋体" w:hAnsi="宋体"/>
          <w:sz w:val="24"/>
        </w:rPr>
        <w:t>(3)准确性原则：对输入的相关资料建立检错机制，及时报错，使用户能够及时准确的输入合法资料(如：类型匹配，长度不超限等)。</w:t>
      </w:r>
    </w:p>
    <w:p>
      <w:pPr>
        <w:spacing w:line="360" w:lineRule="auto"/>
        <w:ind w:firstLine="480" w:firstLineChars="200"/>
        <w:jc w:val="left"/>
        <w:rPr>
          <w:rFonts w:hint="eastAsia" w:ascii="宋体" w:hAnsi="宋体"/>
          <w:sz w:val="24"/>
        </w:rPr>
      </w:pPr>
      <w:r>
        <w:rPr>
          <w:rFonts w:hint="eastAsia" w:ascii="宋体" w:hAnsi="宋体"/>
          <w:sz w:val="24"/>
        </w:rPr>
        <w:t>(3)易操作原则：要求设计的系统功能齐全，界面友好，操作方便，必要的地方进行提示。</w:t>
      </w:r>
    </w:p>
    <w:p>
      <w:pPr>
        <w:spacing w:line="360" w:lineRule="auto"/>
        <w:ind w:firstLine="480" w:firstLineChars="200"/>
        <w:jc w:val="left"/>
        <w:rPr>
          <w:rFonts w:hint="eastAsia" w:ascii="宋体" w:hAnsi="宋体"/>
          <w:sz w:val="24"/>
        </w:rPr>
      </w:pPr>
      <w:r>
        <w:rPr>
          <w:rFonts w:hint="eastAsia" w:ascii="宋体" w:hAnsi="宋体"/>
          <w:sz w:val="24"/>
        </w:rPr>
        <w:t>(5)源程序可读性原则：为了便于其他设计，维护人员读懂代码或以后的代码修改，软件升级维护，即可能做好代码注释工作。</w:t>
      </w:r>
    </w:p>
    <w:p>
      <w:pPr>
        <w:spacing w:line="360" w:lineRule="auto"/>
        <w:ind w:firstLine="480" w:firstLineChars="200"/>
        <w:jc w:val="left"/>
        <w:rPr>
          <w:rFonts w:hint="eastAsia" w:ascii="宋体" w:hAnsi="宋体"/>
          <w:sz w:val="24"/>
        </w:rPr>
      </w:pPr>
      <w:r>
        <w:rPr>
          <w:rFonts w:ascii="宋体" w:hAnsi="宋体"/>
          <w:sz w:val="24"/>
        </w:rPr>
        <w:t>(</w:t>
      </w:r>
      <w:r>
        <w:rPr>
          <w:rFonts w:hint="eastAsia" w:ascii="宋体" w:hAnsi="宋体"/>
          <w:sz w:val="24"/>
        </w:rPr>
        <w:t>6</w:t>
      </w:r>
      <w:r>
        <w:rPr>
          <w:rFonts w:ascii="宋体" w:hAnsi="宋体"/>
          <w:sz w:val="24"/>
        </w:rPr>
        <w:t>)</w:t>
      </w:r>
      <w:r>
        <w:rPr>
          <w:rFonts w:hint="eastAsia" w:ascii="宋体" w:hAnsi="宋体"/>
          <w:sz w:val="24"/>
        </w:rPr>
        <w:t>优化原则：为了达到优化的目的，合理的运用窗口，菜单，对象等的继承，自定义用户对象，事件，函数，减少不必要的重复性代码，使程序简介明了，也方便了将来的维护。</w:t>
      </w:r>
    </w:p>
    <w:p>
      <w:pPr>
        <w:spacing w:line="360" w:lineRule="auto"/>
        <w:ind w:firstLine="480" w:firstLineChars="200"/>
        <w:jc w:val="left"/>
        <w:rPr>
          <w:rFonts w:hint="eastAsia" w:ascii="宋体" w:hAnsi="宋体"/>
          <w:sz w:val="24"/>
        </w:rPr>
      </w:pPr>
      <w:r>
        <w:rPr>
          <w:rFonts w:hint="eastAsia" w:ascii="宋体" w:hAnsi="宋体"/>
          <w:sz w:val="24"/>
        </w:rPr>
        <w:t>(7)安全性原则：可以为该系统的用户设置用户权限。</w:t>
      </w:r>
    </w:p>
    <w:p>
      <w:pPr>
        <w:pStyle w:val="4"/>
        <w:spacing w:line="300" w:lineRule="auto"/>
        <w:ind w:firstLine="178" w:firstLineChars="74"/>
        <w:rPr>
          <w:rFonts w:hint="eastAsia" w:ascii="宋体" w:hAnsi="宋体"/>
          <w:color w:val="000000"/>
          <w:sz w:val="24"/>
          <w:szCs w:val="24"/>
        </w:rPr>
      </w:pPr>
      <w:bookmarkStart w:id="42" w:name="_Toc306733475"/>
      <w:bookmarkStart w:id="43" w:name="_Toc167113991"/>
      <w:bookmarkStart w:id="44" w:name="_Toc167078815"/>
      <w:bookmarkStart w:id="45" w:name="_Toc297147870"/>
      <w:bookmarkStart w:id="46" w:name="_Toc167113748"/>
      <w:bookmarkStart w:id="47" w:name="_Toc306732893"/>
      <w:bookmarkStart w:id="48" w:name="_Toc25283"/>
      <w:r>
        <w:rPr>
          <w:rFonts w:hint="eastAsia" w:ascii="宋体" w:hAnsi="宋体"/>
          <w:color w:val="000000"/>
          <w:sz w:val="24"/>
          <w:szCs w:val="24"/>
        </w:rPr>
        <w:t>3.1.3 业务流程分析</w:t>
      </w:r>
      <w:bookmarkEnd w:id="42"/>
      <w:bookmarkEnd w:id="43"/>
      <w:bookmarkEnd w:id="44"/>
      <w:bookmarkEnd w:id="45"/>
      <w:bookmarkEnd w:id="46"/>
      <w:bookmarkEnd w:id="47"/>
      <w:bookmarkEnd w:id="48"/>
    </w:p>
    <w:p>
      <w:pPr>
        <w:spacing w:line="360" w:lineRule="auto"/>
        <w:ind w:firstLine="480" w:firstLineChars="200"/>
        <w:jc w:val="left"/>
        <w:rPr>
          <w:rFonts w:hint="eastAsia"/>
          <w:sz w:val="28"/>
          <w:szCs w:val="28"/>
        </w:rPr>
      </w:pPr>
      <w:r>
        <w:rPr>
          <w:rFonts w:hint="eastAsia"/>
          <w:sz w:val="24"/>
        </w:rPr>
        <w:t>超市管理系统主要是是以先进的管理理念和科学的计算机技术来取代原始的手工操作。在新系统开发前，我对这个超市管理系统业务流程进行了系统的调查。</w:t>
      </w:r>
    </w:p>
    <w:p>
      <w:pPr>
        <w:spacing w:line="360" w:lineRule="auto"/>
        <w:ind w:firstLine="480" w:firstLineChars="200"/>
        <w:jc w:val="left"/>
        <w:rPr>
          <w:rFonts w:hint="eastAsia"/>
          <w:sz w:val="24"/>
        </w:rPr>
      </w:pPr>
      <w:r>
        <w:rPr>
          <w:rFonts w:hint="eastAsia"/>
          <w:sz w:val="24"/>
        </w:rPr>
        <w:t>新系统主要业务分析：</w:t>
      </w:r>
    </w:p>
    <w:p>
      <w:pPr>
        <w:spacing w:line="480" w:lineRule="exact"/>
        <w:ind w:firstLine="480" w:firstLineChars="200"/>
        <w:rPr>
          <w:rFonts w:hint="eastAsia" w:ascii="宋体" w:hAnsi="宋体"/>
          <w:sz w:val="24"/>
        </w:rPr>
      </w:pPr>
      <w:r>
        <w:rPr>
          <w:rFonts w:hint="eastAsia" w:ascii="宋体" w:hAnsi="宋体"/>
          <w:sz w:val="24"/>
        </w:rPr>
        <w:t>(1)进货业务</w:t>
      </w:r>
    </w:p>
    <w:p>
      <w:pPr>
        <w:spacing w:line="360" w:lineRule="auto"/>
        <w:ind w:firstLine="480" w:firstLineChars="200"/>
        <w:jc w:val="left"/>
        <w:rPr>
          <w:rFonts w:hint="eastAsia"/>
          <w:sz w:val="24"/>
        </w:rPr>
      </w:pPr>
      <w:r>
        <w:rPr>
          <w:rFonts w:hint="eastAsia"/>
          <w:sz w:val="24"/>
        </w:rPr>
        <w:t>进货管理是企业生产经营活动中及其重要的一环，它关系到产品质量能否得到保证，生产是否能够顺利进行，采购成本能否得到有效控制等问题。企业现代管理理念中对企业的进货管理提出新的要求；企业进货时对供货商的选择更见慎重，双方不再是讨价还价的买卖关系，而是一种相互依存的合作伙伴关系，并且还需要认识到企业产品质量要从采购抓起，这就关系到供方的供货、服务质量。下面是进货业务程序的主要内容：</w:t>
      </w:r>
    </w:p>
    <w:p>
      <w:pPr>
        <w:spacing w:line="360" w:lineRule="auto"/>
        <w:ind w:firstLine="480" w:firstLineChars="200"/>
        <w:jc w:val="left"/>
        <w:rPr>
          <w:rFonts w:hint="eastAsia"/>
          <w:sz w:val="24"/>
        </w:rPr>
      </w:pPr>
      <w:r>
        <w:rPr>
          <w:rFonts w:hint="eastAsia"/>
          <w:sz w:val="24"/>
        </w:rPr>
        <w:t>供货商的情况调查：在实施采购之前，超市首先就要对市场上各大商品供货商进行详细的调查，了解公司的具体情况，评定企业的信誉级别和公司的市场口碑，做到准确无误，采购顺利。</w:t>
      </w:r>
    </w:p>
    <w:p>
      <w:pPr>
        <w:spacing w:line="360" w:lineRule="auto"/>
        <w:ind w:firstLine="480" w:firstLineChars="200"/>
        <w:jc w:val="left"/>
        <w:rPr>
          <w:rFonts w:hint="eastAsia"/>
          <w:sz w:val="24"/>
        </w:rPr>
      </w:pPr>
      <w:r>
        <w:rPr>
          <w:rFonts w:hint="eastAsia"/>
          <w:sz w:val="24"/>
        </w:rPr>
        <w:t>采购计划的编制：超市根据自身的资金条件和销售状况，综合分析市场规律，拟定采购计划表。</w:t>
      </w:r>
    </w:p>
    <w:p>
      <w:pPr>
        <w:spacing w:line="360" w:lineRule="auto"/>
        <w:ind w:firstLine="480" w:firstLineChars="200"/>
        <w:jc w:val="left"/>
        <w:rPr>
          <w:rFonts w:hint="eastAsia"/>
          <w:sz w:val="24"/>
        </w:rPr>
      </w:pPr>
      <w:r>
        <w:rPr>
          <w:rFonts w:hint="eastAsia"/>
          <w:sz w:val="24"/>
        </w:rPr>
        <w:t>实施进货计划：根据供货商档案及评审结果，选定供货商；生成订货单给选定的供货商；双方就价格、数量、质量等方面洽谈磋商，直至签订合同；跟踪合同执行，安排供货进度和货物运输，做好验收入库工作。</w:t>
      </w:r>
    </w:p>
    <w:p>
      <w:pPr>
        <w:spacing w:line="480" w:lineRule="exact"/>
        <w:ind w:firstLine="480" w:firstLineChars="200"/>
        <w:rPr>
          <w:rFonts w:hint="eastAsia"/>
          <w:sz w:val="24"/>
        </w:rPr>
      </w:pPr>
      <w:r>
        <w:rPr>
          <w:rFonts w:hint="eastAsia" w:ascii="宋体" w:hAnsi="宋体"/>
          <w:sz w:val="24"/>
        </w:rPr>
        <w:t>(2)库存业务</w:t>
      </w:r>
      <w:r>
        <w:rPr>
          <w:rFonts w:hint="eastAsia"/>
          <w:sz w:val="24"/>
        </w:rPr>
        <w:t>：</w:t>
      </w:r>
    </w:p>
    <w:p>
      <w:pPr>
        <w:spacing w:line="360" w:lineRule="auto"/>
        <w:ind w:firstLine="480" w:firstLineChars="200"/>
        <w:jc w:val="left"/>
        <w:rPr>
          <w:rFonts w:hint="eastAsia"/>
          <w:sz w:val="24"/>
        </w:rPr>
      </w:pPr>
      <w:r>
        <w:rPr>
          <w:rFonts w:hint="eastAsia"/>
          <w:sz w:val="24"/>
        </w:rPr>
        <w:t>库存管理是指在上产经营中为销售和耗用而存储的各种资产。企业存货不当都会增加不必要的费用：存货过多将导致物资的积压、存储费用增加、流动资金周转不利，并且过量的库存会掩盖管理不善的问题。存货不足则影响企业的正常销售活动。库存管理的目标是需求最佳存货数量，使库存的成本总额最小化。其主要业务如下：</w:t>
      </w:r>
    </w:p>
    <w:p>
      <w:pPr>
        <w:spacing w:line="360" w:lineRule="auto"/>
        <w:ind w:firstLine="480" w:firstLineChars="200"/>
        <w:jc w:val="left"/>
        <w:rPr>
          <w:rFonts w:hint="eastAsia"/>
          <w:sz w:val="24"/>
        </w:rPr>
      </w:pPr>
      <w:r>
        <w:rPr>
          <w:rFonts w:hint="eastAsia"/>
          <w:sz w:val="24"/>
        </w:rPr>
        <w:t>产品入库、出库、盘库等日常处理。</w:t>
      </w:r>
    </w:p>
    <w:p>
      <w:pPr>
        <w:spacing w:line="360" w:lineRule="auto"/>
        <w:ind w:firstLine="480" w:firstLineChars="200"/>
        <w:jc w:val="left"/>
        <w:rPr>
          <w:rFonts w:hint="eastAsia"/>
          <w:sz w:val="24"/>
        </w:rPr>
      </w:pPr>
      <w:r>
        <w:rPr>
          <w:rFonts w:hint="eastAsia"/>
          <w:sz w:val="24"/>
        </w:rPr>
        <w:t>科学合理地确定某库存物资的库存控制参数。如：最佳订货批量、最大库存量、最佳缺货量、最佳订购周期等，进行严格的库存控制工作。</w:t>
      </w:r>
    </w:p>
    <w:p>
      <w:pPr>
        <w:spacing w:line="360" w:lineRule="auto"/>
        <w:ind w:firstLine="480" w:firstLineChars="200"/>
        <w:jc w:val="left"/>
        <w:rPr>
          <w:rFonts w:hint="eastAsia"/>
          <w:sz w:val="24"/>
        </w:rPr>
      </w:pPr>
      <w:r>
        <w:rPr>
          <w:rFonts w:hint="eastAsia"/>
          <w:sz w:val="24"/>
        </w:rPr>
        <w:t>汇总统计各类库存数据，反应和监督储备资金占用及采购资金使用情况。</w:t>
      </w:r>
    </w:p>
    <w:p>
      <w:pPr>
        <w:spacing w:line="480" w:lineRule="exact"/>
        <w:ind w:firstLine="480" w:firstLineChars="200"/>
        <w:rPr>
          <w:rFonts w:hint="eastAsia" w:ascii="宋体" w:hAnsi="宋体"/>
          <w:sz w:val="24"/>
        </w:rPr>
      </w:pPr>
      <w:r>
        <w:rPr>
          <w:rFonts w:hint="eastAsia" w:ascii="宋体" w:hAnsi="宋体"/>
          <w:sz w:val="24"/>
        </w:rPr>
        <w:t>(3)销售业务</w:t>
      </w:r>
    </w:p>
    <w:p>
      <w:pPr>
        <w:spacing w:line="360" w:lineRule="auto"/>
        <w:ind w:firstLine="480" w:firstLineChars="200"/>
        <w:jc w:val="left"/>
        <w:rPr>
          <w:rFonts w:hint="eastAsia"/>
          <w:sz w:val="24"/>
        </w:rPr>
      </w:pPr>
      <w:r>
        <w:rPr>
          <w:rFonts w:hint="eastAsia"/>
          <w:sz w:val="24"/>
        </w:rPr>
        <w:t>销售对一个企业的生存和发展是至关重要的，它不再是传统意义上的“卖东西”，它对外关系到企业产品、服务和企业形象等多方面因素，对内涉及到销售、库存、财务等信息。此外信息化的高速发展为企业的销售工作提出了新的挑战，封闭意味着落后，超市要抓住时机，引入现代化的销售管理模式，实施企业的信息化、智能化销售管理，才能使超市在激烈的市场竞争中立于不败之地。</w:t>
      </w:r>
    </w:p>
    <w:p>
      <w:pPr>
        <w:spacing w:line="360" w:lineRule="auto"/>
        <w:ind w:firstLine="480" w:firstLineChars="200"/>
        <w:rPr>
          <w:rFonts w:hint="eastAsia"/>
          <w:sz w:val="24"/>
        </w:rPr>
      </w:pPr>
    </w:p>
    <w:p>
      <w:pPr>
        <w:spacing w:line="360" w:lineRule="auto"/>
        <w:ind w:firstLine="480" w:firstLineChars="200"/>
        <w:rPr>
          <w:rFonts w:hint="eastAsia"/>
          <w:sz w:val="24"/>
        </w:rPr>
      </w:pPr>
    </w:p>
    <w:p>
      <w:pPr>
        <w:jc w:val="center"/>
        <w:rPr>
          <w:rFonts w:hint="default"/>
          <w:b/>
          <w:bCs/>
          <w:sz w:val="44"/>
          <w:szCs w:val="4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Hindi">
    <w:altName w:val="hakuyoxingshu7000"/>
    <w:panose1 w:val="00000000000000000000"/>
    <w:charset w:val="8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decimal"/>
      <w:lvlText w:val="%1."/>
      <w:lvlJc w:val="left"/>
      <w:pPr>
        <w:tabs>
          <w:tab w:val="left" w:pos="842"/>
        </w:tabs>
        <w:ind w:left="842" w:hanging="360"/>
      </w:pPr>
    </w:lvl>
  </w:abstractNum>
  <w:abstractNum w:abstractNumId="1">
    <w:nsid w:val="00000002"/>
    <w:multiLevelType w:val="singleLevel"/>
    <w:tmpl w:val="00000002"/>
    <w:lvl w:ilvl="0" w:tentative="0">
      <w:start w:val="1"/>
      <w:numFmt w:val="lowerLetter"/>
      <w:lvlText w:val="%1."/>
      <w:lvlJc w:val="left"/>
      <w:pPr>
        <w:tabs>
          <w:tab w:val="left" w:pos="842"/>
        </w:tabs>
        <w:ind w:left="842" w:hanging="360"/>
      </w:pPr>
    </w:lvl>
  </w:abstractNum>
  <w:abstractNum w:abstractNumId="2">
    <w:nsid w:val="00000003"/>
    <w:multiLevelType w:val="multilevel"/>
    <w:tmpl w:val="00000003"/>
    <w:lvl w:ilvl="0" w:tentative="0">
      <w:start w:val="1"/>
      <w:numFmt w:val="decimal"/>
      <w:lvlText w:val="%1."/>
      <w:lvlJc w:val="left"/>
      <w:pPr>
        <w:tabs>
          <w:tab w:val="left" w:pos="570"/>
        </w:tabs>
        <w:ind w:left="570" w:hanging="570"/>
      </w:pPr>
    </w:lvl>
    <w:lvl w:ilvl="1" w:tentative="0">
      <w:start w:val="1"/>
      <w:numFmt w:val="decimal"/>
      <w:lvlText w:val="%1.%2."/>
      <w:lvlJc w:val="left"/>
      <w:pPr>
        <w:tabs>
          <w:tab w:val="left" w:pos="720"/>
        </w:tabs>
        <w:ind w:left="720" w:hanging="720"/>
      </w:pPr>
    </w:lvl>
    <w:lvl w:ilvl="2" w:tentative="0">
      <w:start w:val="1"/>
      <w:numFmt w:val="decimal"/>
      <w:lvlText w:val="%1.%2.%3."/>
      <w:lvlJc w:val="left"/>
      <w:pPr>
        <w:tabs>
          <w:tab w:val="left" w:pos="1080"/>
        </w:tabs>
        <w:ind w:left="1080" w:hanging="1080"/>
      </w:pPr>
    </w:lvl>
    <w:lvl w:ilvl="3" w:tentative="0">
      <w:start w:val="1"/>
      <w:numFmt w:val="decimal"/>
      <w:lvlText w:val="%1.%2.%3.%4."/>
      <w:lvlJc w:val="left"/>
      <w:pPr>
        <w:tabs>
          <w:tab w:val="left" w:pos="1440"/>
        </w:tabs>
        <w:ind w:left="1440" w:hanging="1440"/>
      </w:pPr>
    </w:lvl>
    <w:lvl w:ilvl="4" w:tentative="0">
      <w:start w:val="1"/>
      <w:numFmt w:val="decimal"/>
      <w:lvlText w:val="%1.%2.%3.%4.%5."/>
      <w:lvlJc w:val="left"/>
      <w:pPr>
        <w:tabs>
          <w:tab w:val="left" w:pos="1440"/>
        </w:tabs>
        <w:ind w:left="1440" w:hanging="1440"/>
      </w:pPr>
    </w:lvl>
    <w:lvl w:ilvl="5" w:tentative="0">
      <w:start w:val="1"/>
      <w:numFmt w:val="decimal"/>
      <w:lvlText w:val="%1.%2.%3.%4.%5.%6."/>
      <w:lvlJc w:val="left"/>
      <w:pPr>
        <w:tabs>
          <w:tab w:val="left" w:pos="1800"/>
        </w:tabs>
        <w:ind w:left="1800" w:hanging="1800"/>
      </w:pPr>
    </w:lvl>
    <w:lvl w:ilvl="6" w:tentative="0">
      <w:start w:val="1"/>
      <w:numFmt w:val="decimal"/>
      <w:lvlText w:val="%1.%2.%3.%4.%5.%6.%7."/>
      <w:lvlJc w:val="left"/>
      <w:pPr>
        <w:tabs>
          <w:tab w:val="left" w:pos="2160"/>
        </w:tabs>
        <w:ind w:left="2160" w:hanging="2160"/>
      </w:pPr>
    </w:lvl>
    <w:lvl w:ilvl="7" w:tentative="0">
      <w:start w:val="1"/>
      <w:numFmt w:val="decimal"/>
      <w:lvlText w:val="%1.%2.%3.%4.%5.%6.%7.%8."/>
      <w:lvlJc w:val="left"/>
      <w:pPr>
        <w:tabs>
          <w:tab w:val="left" w:pos="2520"/>
        </w:tabs>
        <w:ind w:left="2520" w:hanging="2520"/>
      </w:pPr>
    </w:lvl>
    <w:lvl w:ilvl="8" w:tentative="0">
      <w:start w:val="1"/>
      <w:numFmt w:val="decimal"/>
      <w:lvlText w:val="%1.%2.%3.%4.%5.%6.%7.%8.%9."/>
      <w:lvlJc w:val="left"/>
      <w:pPr>
        <w:tabs>
          <w:tab w:val="left" w:pos="2520"/>
        </w:tabs>
        <w:ind w:left="2520" w:hanging="2520"/>
      </w:pPr>
    </w:lvl>
  </w:abstractNum>
  <w:abstractNum w:abstractNumId="3">
    <w:nsid w:val="00000004"/>
    <w:multiLevelType w:val="singleLevel"/>
    <w:tmpl w:val="00000004"/>
    <w:lvl w:ilvl="0" w:tentative="0">
      <w:start w:val="1"/>
      <w:numFmt w:val="bullet"/>
      <w:lvlText w:val=""/>
      <w:lvlJc w:val="left"/>
      <w:pPr>
        <w:tabs>
          <w:tab w:val="left" w:pos="420"/>
        </w:tabs>
        <w:ind w:left="420" w:hanging="420"/>
      </w:pPr>
      <w:rPr>
        <w:rFonts w:ascii="Wingdings" w:hAnsi="Wingdings" w:cs="Wingdings"/>
      </w:rPr>
    </w:lvl>
  </w:abstractNum>
  <w:abstractNum w:abstractNumId="4">
    <w:nsid w:val="00000005"/>
    <w:multiLevelType w:val="singleLevel"/>
    <w:tmpl w:val="00000005"/>
    <w:lvl w:ilvl="0" w:tentative="0">
      <w:start w:val="1"/>
      <w:numFmt w:val="decimal"/>
      <w:lvlText w:val="（%1）"/>
      <w:lvlJc w:val="left"/>
      <w:pPr>
        <w:tabs>
          <w:tab w:val="left" w:pos="1202"/>
        </w:tabs>
        <w:ind w:left="1202" w:hanging="720"/>
      </w:pPr>
    </w:lvl>
  </w:abstractNum>
  <w:abstractNum w:abstractNumId="5">
    <w:nsid w:val="20EB1CDD"/>
    <w:multiLevelType w:val="multilevel"/>
    <w:tmpl w:val="20EB1CDD"/>
    <w:lvl w:ilvl="0" w:tentative="0">
      <w:start w:val="8"/>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07E97"/>
    <w:rsid w:val="35507E97"/>
    <w:rsid w:val="650058D7"/>
    <w:rsid w:val="7D92450A"/>
    <w:rsid w:val="7ED53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480" w:after="120" w:line="300" w:lineRule="auto"/>
      <w:jc w:val="center"/>
      <w:outlineLvl w:val="1"/>
    </w:pPr>
    <w:rPr>
      <w:rFonts w:ascii="黑体" w:hAnsi="黑体" w:eastAsia="黑体"/>
      <w:bCs/>
      <w:color w:val="000000"/>
      <w:sz w:val="28"/>
      <w:szCs w:val="28"/>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List"/>
    <w:uiPriority w:val="0"/>
    <w:rPr>
      <w:rFonts w:ascii="Times New Roman" w:hAnsi="Times New Roman" w:eastAsia="宋体" w:cs="Lohit Hindi"/>
      <w:lang w:val="en-US" w:eastAsia="zh-CN" w:bidi="ar-SA"/>
    </w:rPr>
  </w:style>
  <w:style w:type="paragraph" w:customStyle="1" w:styleId="9">
    <w:name w:val="表格"/>
    <w:basedOn w:val="1"/>
    <w:next w:val="1"/>
    <w:qFormat/>
    <w:uiPriority w:val="0"/>
    <w:pPr>
      <w:adjustRightInd w:val="0"/>
      <w:spacing w:before="60" w:after="60" w:line="240" w:lineRule="atLeast"/>
      <w:ind w:firstLine="200" w:firstLineChars="200"/>
      <w:textAlignment w:val="baseline"/>
    </w:pPr>
    <w:rPr>
      <w:kern w:val="15"/>
      <w:sz w:val="18"/>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2964</Words>
  <Characters>4032</Characters>
  <Lines>0</Lines>
  <Paragraphs>0</Paragraphs>
  <TotalTime>3</TotalTime>
  <ScaleCrop>false</ScaleCrop>
  <LinksUpToDate>false</LinksUpToDate>
  <CharactersWithSpaces>4054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2019-10-07T09:11:00Z</dcterms:created>
  <dc:creator>@爱情的</dc:creator>
  <cp:lastModifiedBy>Edward</cp:lastModifiedBy>
  <dcterms:modified xsi:type="dcterms:W3CDTF">2019-10-07T09:27:51Z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