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用例管理和执行系统 产品需求规格书（PRD）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产品名称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用例管理和执行系统（Test Case Management &amp; Execution Platform，下文简称 TCMP / 本系统）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文档版本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v1.0（初稿）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Draft – 待评审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读者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研发团队（前端、后端、测试、运维）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编写日期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2026-06-04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源需求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用例管理和执行系统需求.docx</w:t>
            </w:r>
            <w:r>
              <w:rPr>
                <w:rFonts w:ascii="微软雅黑" w:hAnsi="微软雅黑" w:eastAsia="微软雅黑"/>
              </w:rPr>
              <w:t>（共 11 个功能点）</w:t>
            </w:r>
          </w:p>
        </w:tc>
      </w:tr>
    </w:tbl>
    <w:p/>
    <w:p>
      <w:pPr>
        <w:ind w:left="340"/>
        <w:shd w:val="clear" w:fill="FFF8E1"/>
      </w:pPr>
      <w:r>
        <w:rPr>
          <w:rFonts w:ascii="微软雅黑" w:hAnsi="微软雅黑" w:eastAsia="微软雅黑"/>
        </w:rPr>
        <w:t>说明：本 PRD 基于源需求文档中"功能 1 ～ 功能 11"逐条扩展，对原文未明确细节给出</w:t>
      </w:r>
      <w:r>
        <w:rPr>
          <w:rFonts w:ascii="微软雅黑" w:hAnsi="微软雅黑" w:eastAsia="微软雅黑"/>
          <w:b/>
        </w:rPr>
        <w:t>推荐方案</w:t>
      </w:r>
      <w:r>
        <w:rPr>
          <w:rFonts w:ascii="微软雅黑" w:hAnsi="微软雅黑" w:eastAsia="微软雅黑"/>
        </w:rPr>
        <w:t>并在第 12 章"附录 A 开放问题"中显式列出，需求评审时确认。所有 API、字段、状态、错误码以本 PRD 为准。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版本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日期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作者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描述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v1.0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2026-06-04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PM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初稿，覆盖源需求 11 个功能点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目录</w:t>
      </w:r>
    </w:p>
    <w:p>
      <w:pPr>
        <w:pStyle w:val="ListNumber"/>
      </w:pPr>
      <w:r>
        <w:rPr>
          <w:rFonts w:ascii="微软雅黑" w:hAnsi="微软雅黑" w:eastAsia="微软雅黑"/>
        </w:rPr>
        <w:t>产品概述</w:t>
      </w:r>
    </w:p>
    <w:p>
      <w:pPr>
        <w:pStyle w:val="ListNumber"/>
      </w:pPr>
      <w:r>
        <w:rPr>
          <w:rFonts w:ascii="微软雅黑" w:hAnsi="微软雅黑" w:eastAsia="微软雅黑"/>
        </w:rPr>
        <w:t>用户角色与权限矩阵</w:t>
      </w:r>
    </w:p>
    <w:p>
      <w:pPr>
        <w:pStyle w:val="ListNumber"/>
      </w:pPr>
      <w:r>
        <w:rPr>
          <w:rFonts w:ascii="微软雅黑" w:hAnsi="微软雅黑" w:eastAsia="微软雅黑"/>
        </w:rPr>
        <w:t>业务流程与状态机</w:t>
      </w:r>
    </w:p>
    <w:p>
      <w:pPr>
        <w:pStyle w:val="ListNumber"/>
      </w:pPr>
      <w:r>
        <w:rPr>
          <w:rFonts w:ascii="微软雅黑" w:hAnsi="微软雅黑" w:eastAsia="微软雅黑"/>
        </w:rPr>
        <w:t>功能需求详细规格</w:t>
      </w:r>
    </w:p>
    <w:p>
      <w:pPr>
        <w:pStyle w:val="ListNumber"/>
      </w:pPr>
      <w:r>
        <w:rPr>
          <w:rFonts w:ascii="微软雅黑" w:hAnsi="微软雅黑" w:eastAsia="微软雅黑"/>
        </w:rPr>
        <w:t>数据模型</w:t>
      </w:r>
    </w:p>
    <w:p>
      <w:pPr>
        <w:pStyle w:val="ListNumber"/>
      </w:pPr>
      <w:r>
        <w:rPr>
          <w:rFonts w:ascii="微软雅黑" w:hAnsi="微软雅黑" w:eastAsia="微软雅黑"/>
        </w:rPr>
        <w:t>接口与集成需求</w:t>
      </w:r>
    </w:p>
    <w:p>
      <w:pPr>
        <w:pStyle w:val="ListNumber"/>
      </w:pPr>
      <w:r>
        <w:rPr>
          <w:rFonts w:ascii="微软雅黑" w:hAnsi="微软雅黑" w:eastAsia="微软雅黑"/>
        </w:rPr>
        <w:t>UI / 页面结构与交互</w:t>
      </w:r>
    </w:p>
    <w:p>
      <w:pPr>
        <w:pStyle w:val="ListNumber"/>
      </w:pPr>
      <w:r>
        <w:rPr>
          <w:rFonts w:ascii="微软雅黑" w:hAnsi="微软雅黑" w:eastAsia="微软雅黑"/>
        </w:rPr>
        <w:t>非功能需求</w:t>
      </w:r>
    </w:p>
    <w:p>
      <w:pPr>
        <w:pStyle w:val="ListNumber"/>
      </w:pPr>
      <w:r>
        <w:rPr>
          <w:rFonts w:ascii="微软雅黑" w:hAnsi="微软雅黑" w:eastAsia="微软雅黑"/>
        </w:rPr>
        <w:t>技术约束与依赖</w:t>
      </w:r>
    </w:p>
    <w:p>
      <w:pPr>
        <w:pStyle w:val="ListNumber"/>
      </w:pPr>
      <w:r>
        <w:rPr>
          <w:rFonts w:ascii="微软雅黑" w:hAnsi="微软雅黑" w:eastAsia="微软雅黑"/>
        </w:rPr>
        <w:t>验收标准</w:t>
      </w:r>
    </w:p>
    <w:p>
      <w:pPr>
        <w:pStyle w:val="ListNumber"/>
      </w:pPr>
      <w:r>
        <w:rPr>
          <w:rFonts w:ascii="微软雅黑" w:hAnsi="微软雅黑" w:eastAsia="微软雅黑"/>
        </w:rPr>
        <w:t>里程碑与版本规划</w:t>
      </w:r>
    </w:p>
    <w:p>
      <w:pPr>
        <w:pStyle w:val="ListNumber"/>
      </w:pPr>
      <w:r>
        <w:rPr>
          <w:rFonts w:ascii="微软雅黑" w:hAnsi="微软雅黑" w:eastAsia="微软雅黑"/>
        </w:rPr>
        <w:t>附录（开放问题、术语表、风险）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1. 产品概述</w:t>
      </w:r>
    </w:p>
    <w:p>
      <w:pPr>
        <w:pStyle w:val="Heading3"/>
      </w:pPr>
      <w:r>
        <w:rPr>
          <w:rFonts w:ascii="微软雅黑" w:hAnsi="微软雅黑" w:eastAsia="微软雅黑"/>
        </w:rPr>
        <w:t>1.1 背景与问题</w:t>
      </w:r>
    </w:p>
    <w:p>
      <w:r>
        <w:rPr>
          <w:rFonts w:ascii="微软雅黑" w:hAnsi="微软雅黑" w:eastAsia="微软雅黑"/>
        </w:rPr>
        <w:t>公司当前测试用例分散于 Excel / Word / 个人电脑，缺乏统一管理；测试执行结果靠人工汇总，缺陷与用例无法溯源，多轮回归无法横向对比。需要一个 Web 化、可在线编辑、可分配执行、可联动缺陷系统的平台。</w:t>
      </w:r>
    </w:p>
    <w:p>
      <w:pPr>
        <w:pStyle w:val="Heading3"/>
      </w:pPr>
      <w:r>
        <w:rPr>
          <w:rFonts w:ascii="微软雅黑" w:hAnsi="微软雅黑" w:eastAsia="微软雅黑"/>
        </w:rPr>
        <w:t>1.2 目标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统一存储</w:t>
      </w:r>
      <w:r>
        <w:rPr>
          <w:rFonts w:ascii="微软雅黑" w:hAnsi="微软雅黑" w:eastAsia="微软雅黑"/>
        </w:rPr>
        <w:t>：以"用例集"为载体集中维护用例资产，支持导入与在线编辑。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按项目复用</w:t>
      </w:r>
      <w:r>
        <w:rPr>
          <w:rFonts w:ascii="微软雅黑" w:hAnsi="微软雅黑" w:eastAsia="微软雅黑"/>
        </w:rPr>
        <w:t>：项目按需从用例集挑选用例，支持多轮回归。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执行闭环</w:t>
      </w:r>
      <w:r>
        <w:rPr>
          <w:rFonts w:ascii="微软雅黑" w:hAnsi="微软雅黑" w:eastAsia="微软雅黑"/>
        </w:rPr>
        <w:t>：测试人员在线执行、修订用例，失败直接联动缺陷系统（TB）建单。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可视化</w:t>
      </w:r>
      <w:r>
        <w:rPr>
          <w:rFonts w:ascii="微软雅黑" w:hAnsi="微软雅黑" w:eastAsia="微软雅黑"/>
        </w:rPr>
        <w:t>：自动生成轮次报告与项目级缺陷看板。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协作</w:t>
      </w:r>
      <w:r>
        <w:rPr>
          <w:rFonts w:ascii="微软雅黑" w:hAnsi="微软雅黑" w:eastAsia="微软雅黑"/>
        </w:rPr>
        <w:t>：通过钉钉推送任务，降低沟通成本。</w:t>
      </w:r>
    </w:p>
    <w:p>
      <w:pPr>
        <w:pStyle w:val="Heading3"/>
      </w:pPr>
      <w:r>
        <w:rPr>
          <w:rFonts w:ascii="微软雅黑" w:hAnsi="微软雅黑" w:eastAsia="微软雅黑"/>
        </w:rPr>
        <w:t>1.3 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在范围内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不在范围内（V1）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用例集管理（CRUD、导入、在线编辑）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自动化用例脚本执行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项目管理 + 轮次执行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性能测试管理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钉钉任务推送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测试环境管理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缺陷系统（TB）联动建单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测试需求管理（RM）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轮次报告与缺陷看板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测试资源/工时统计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邮箱注册、登录、RBAC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SSO（V1 可选，见 §6.4）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1.4 价值指标（V1 上线 3 个月内）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KPI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目标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用例资产数字化率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≥ 90%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单轮次执行汇总耗时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从 4h → &lt; 10min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缺陷与用例关联率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≥ 95%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2. 用户角色与权限矩阵</w:t>
      </w:r>
    </w:p>
    <w:p>
      <w:pPr>
        <w:pStyle w:val="Heading3"/>
      </w:pPr>
      <w:r>
        <w:rPr>
          <w:rFonts w:ascii="微软雅黑" w:hAnsi="微软雅黑" w:eastAsia="微软雅黑"/>
        </w:rPr>
        <w:t>2.1 角色定义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描述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默认归属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系统管理员（SysAdmin）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平台级配置、用户管理、TB/钉钉集成配置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平台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项目管理员（ProjectAdmin / PM）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项目内最高权限：成员、轮次、用例库映射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项目级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测试负责人（TestLead）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创建轮次、制定策略、分配用例、生成报告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项目级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测试执行人（Tester）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执行被分配的用例、提交缺陷、修订用例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项目级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用例库维护员（CaseLibOwner）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维护用例集（新增/导入/编辑/归档）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用例集级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只读访客（Viewer）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查看用例、报告、看板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项目级</w:t>
            </w:r>
          </w:p>
        </w:tc>
      </w:tr>
    </w:tbl>
    <w:p/>
    <w:p>
      <w:pPr>
        <w:ind w:left="340"/>
        <w:shd w:val="clear" w:fill="FFF8E1"/>
      </w:pPr>
      <w:r>
        <w:rPr>
          <w:rFonts w:ascii="微软雅黑" w:hAnsi="微软雅黑" w:eastAsia="微软雅黑"/>
        </w:rPr>
        <w:t>角色可叠加（同一用户在不同项目持不同角色）。系统级权限独立于项目级权限。</w:t>
      </w:r>
    </w:p>
    <w:p>
      <w:pPr>
        <w:pStyle w:val="Heading3"/>
      </w:pPr>
      <w:r>
        <w:rPr>
          <w:rFonts w:ascii="微软雅黑" w:hAnsi="微软雅黑" w:eastAsia="微软雅黑"/>
        </w:rPr>
        <w:t>2.2 权限矩阵（功能 × 角色）</w:t>
      </w:r>
    </w:p>
    <w:p>
      <w:r>
        <w:rPr>
          <w:rFonts w:ascii="Consolas" w:hAnsi="Consolas"/>
          <w:sz w:val="19"/>
        </w:rPr>
        <w:t>✔ = 允许；✘ = 禁止；▲ = 仅自己创建或被分配的对象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功能</w:t>
            </w:r>
          </w:p>
        </w:tc>
        <w:tc>
          <w:tcPr>
            <w:tcW w:type="dxa" w:w="1392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SysAdmin</w:t>
            </w:r>
          </w:p>
        </w:tc>
        <w:tc>
          <w:tcPr>
            <w:tcW w:type="dxa" w:w="1392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PM</w:t>
            </w:r>
          </w:p>
        </w:tc>
        <w:tc>
          <w:tcPr>
            <w:tcW w:type="dxa" w:w="1392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TestLead</w:t>
            </w:r>
          </w:p>
        </w:tc>
        <w:tc>
          <w:tcPr>
            <w:tcW w:type="dxa" w:w="1392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Tester</w:t>
            </w:r>
          </w:p>
        </w:tc>
        <w:tc>
          <w:tcPr>
            <w:tcW w:type="dxa" w:w="1392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CaseLibOwner</w:t>
            </w:r>
          </w:p>
        </w:tc>
        <w:tc>
          <w:tcPr>
            <w:tcW w:type="dxa" w:w="1392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Viewer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用户注册 / 登录 / 改密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用户启停 / 角色分配（系统级）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配置 TB / 钉钉 / 邮件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创建用例集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导入 / 在线编辑用例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▲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删除 / 归档用例集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创建项目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项目成员管理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从用例集挑选用例入项目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创建测试轮次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制定筛选策略 / 分配用例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执行用例（F/P/Block/NP/NT）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▲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执行界面修订 / 删除 / 新增用例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▲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提交缺陷（联动 TB）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▲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生成 / 查看轮次报告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查看缺陷看板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钉钉推送配置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3. 业务流程与状态机</w:t>
      </w:r>
    </w:p>
    <w:p>
      <w:pPr>
        <w:pStyle w:val="Heading3"/>
      </w:pPr>
      <w:r>
        <w:rPr>
          <w:rFonts w:ascii="微软雅黑" w:hAnsi="微软雅黑" w:eastAsia="微软雅黑"/>
        </w:rPr>
        <w:t>3.1 端到端业务流程</w:t>
      </w:r>
    </w:p>
    <w:p>
      <w:pPr>
        <w:ind w:left="227"/>
        <w:shd w:val="clear" w:color="auto" w:fill="F5F7FA"/>
      </w:pPr>
      <w:r>
        <w:rPr>
          <w:rFonts w:ascii="Consolas" w:hAnsi="Consolas"/>
          <w:sz w:val="18"/>
        </w:rPr>
        <w:t>[CaseLibOwner] 创建用例集 → 导入/在线录入用例</w:t>
        <w:br/>
        <w:t xml:space="preserve">            │</w:t>
        <w:br/>
        <w:t xml:space="preserve">            ▼</w:t>
        <w:br/>
        <w:t>[PM] 创建项目 → 按筛选条件从用例集挑选用例入项目</w:t>
        <w:br/>
        <w:t xml:space="preserve">            │</w:t>
        <w:br/>
        <w:t xml:space="preserve">            ▼</w:t>
        <w:br/>
        <w:t>[TestLead] 创建测试轮次 → 配置筛选策略（含上一轮结果）→ 分配给 Tester</w:t>
        <w:br/>
        <w:t xml:space="preserve">            │</w:t>
        <w:br/>
        <w:t xml:space="preserve">            ▼ 钉钉推送</w:t>
        <w:br/>
        <w:t>[Tester] 执行用例（F/P/Block/NP/NT）</w:t>
        <w:br/>
        <w:t xml:space="preserve">   ├─ F  → 弹出"提交缺陷" → 自动回填步骤+版本 → 在 TB 创建缺陷 → 关联用例</w:t>
        <w:br/>
        <w:t xml:space="preserve">   ├─ 修订/新增/删除用例 → 同步回用例集（版本化）</w:t>
        <w:br/>
        <w:t xml:space="preserve">            │</w:t>
        <w:br/>
        <w:t xml:space="preserve">            ▼</w:t>
        <w:br/>
        <w:t>[TestLead] 轮次结束 → 生成轮次报告（执行率/缺陷数/模块执行率/缺陷列表）</w:t>
        <w:br/>
        <w:t xml:space="preserve">            │</w:t>
        <w:br/>
        <w:t xml:space="preserve">            ▼</w:t>
        <w:br/>
        <w:t>[全员] 查看项目缺陷看板</w:t>
      </w:r>
    </w:p>
    <w:p>
      <w:pPr>
        <w:pStyle w:val="Heading3"/>
      </w:pPr>
      <w:r>
        <w:rPr>
          <w:rFonts w:ascii="微软雅黑" w:hAnsi="微软雅黑" w:eastAsia="微软雅黑"/>
        </w:rPr>
        <w:t>3.2 用例（TestCase）状态机</w:t>
      </w:r>
    </w:p>
    <w:p>
      <w:pPr>
        <w:ind w:left="227"/>
        <w:shd w:val="clear" w:color="auto" w:fill="F5F7FA"/>
      </w:pPr>
      <w:r>
        <w:rPr>
          <w:rFonts w:ascii="Consolas" w:hAnsi="Consolas"/>
          <w:sz w:val="18"/>
        </w:rPr>
        <w:t>DRAFT ──提交──► REVIEW ──通过──► ACTIVE ──废弃──► ARCHIVED</w:t>
        <w:br/>
        <w:t xml:space="preserve">  ▲                │ 驳回             │</w:t>
        <w:br/>
        <w:t xml:space="preserve">  └────────────────┘                  └──修订──► ACTIVE（版本号 +1）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状态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含义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可执行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入轮次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DRAFT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草稿（在线新建）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REVIEW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待评审（可选流程，见开放问题 OP-3）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ACTIVE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已生效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ARCHIVED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已归档（保留历史）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3.3 用例执行结果状态机（功能 7）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结果</w:t>
            </w:r>
          </w:p>
        </w:tc>
        <w:tc>
          <w:tcPr>
            <w:tcW w:type="dxa" w:w="19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全称</w:t>
            </w:r>
          </w:p>
        </w:tc>
        <w:tc>
          <w:tcPr>
            <w:tcW w:type="dxa" w:w="19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含义</w:t>
            </w:r>
          </w:p>
        </w:tc>
        <w:tc>
          <w:tcPr>
            <w:tcW w:type="dxa" w:w="19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是否可提缺陷</w:t>
            </w:r>
          </w:p>
        </w:tc>
        <w:tc>
          <w:tcPr>
            <w:tcW w:type="dxa" w:w="19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是否计入"执行率"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sz w:val="19"/>
              </w:rPr>
              <w:t>P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Pass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通过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sz w:val="19"/>
              </w:rPr>
              <w:t>F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Fail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失败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✔（强制）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sz w:val="19"/>
              </w:rPr>
              <w:t>BLOCK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Block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阻塞，前置条件不满足无法执行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✔（可选）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sz w:val="19"/>
              </w:rPr>
              <w:t>NP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Not Performed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主动不执行（如不涉及）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✘（按推荐方案，见 OP-4）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sz w:val="19"/>
              </w:rPr>
              <w:t>NT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Not Tested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当前版本功能未实现，无法执行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sz w:val="19"/>
              </w:rPr>
              <w:t>PENDING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待执行（默认初始态）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–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</w:tbl>
    <w:p/>
    <w:p>
      <w:pPr>
        <w:ind w:left="340"/>
        <w:shd w:val="clear" w:fill="FFF8E1"/>
      </w:pPr>
      <w:r>
        <w:rPr>
          <w:rFonts w:ascii="微软雅黑" w:hAnsi="微软雅黑" w:eastAsia="微软雅黑"/>
        </w:rPr>
        <w:t>执行率公式：</w:t>
      </w:r>
      <w:r>
        <w:rPr>
          <w:rFonts w:ascii="Consolas" w:hAnsi="Consolas"/>
          <w:sz w:val="19"/>
        </w:rPr>
        <w:t>执行率 = (P + F + BLOCK) / (总用例数 - NT - NP) × 100%</w:t>
      </w:r>
      <w:r>
        <w:rPr>
          <w:rFonts w:ascii="微软雅黑" w:hAnsi="微软雅黑" w:eastAsia="微软雅黑"/>
        </w:rPr>
        <w:t>（OP-4 待确认）</w:t>
      </w:r>
    </w:p>
    <w:p>
      <w:pPr>
        <w:pStyle w:val="Heading3"/>
      </w:pPr>
      <w:r>
        <w:rPr>
          <w:rFonts w:ascii="微软雅黑" w:hAnsi="微软雅黑" w:eastAsia="微软雅黑"/>
        </w:rPr>
        <w:t>3.4 测试轮次状态机</w:t>
      </w:r>
    </w:p>
    <w:p>
      <w:pPr>
        <w:ind w:left="227"/>
        <w:shd w:val="clear" w:color="auto" w:fill="F5F7FA"/>
      </w:pPr>
      <w:r>
        <w:rPr>
          <w:rFonts w:ascii="Consolas" w:hAnsi="Consolas"/>
          <w:sz w:val="18"/>
        </w:rPr>
        <w:t>DRAFT ──发布──► IN_PROGRESS ──结束──► CLOSED</w:t>
        <w:br/>
        <w:t xml:space="preserve">                    │</w:t>
        <w:br/>
        <w:t xml:space="preserve">                    └──暂停──► PAUSED ──恢复──► IN_PROGRESS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状态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可分配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可执行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可生成报告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DRAFT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IN_PROGRESS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✔（实时）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PAUSED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✔（实时）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CLOSED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✔（终版快照）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4. 功能需求详细规格</w:t>
      </w:r>
    </w:p>
    <w:p>
      <w:pPr>
        <w:ind w:left="340"/>
        <w:shd w:val="clear" w:fill="FFF8E1"/>
      </w:pPr>
      <w:r>
        <w:rPr>
          <w:rFonts w:ascii="微软雅黑" w:hAnsi="微软雅黑" w:eastAsia="微软雅黑"/>
        </w:rPr>
        <w:t>命名约定：FR-X 对应源需求"功能 X"。每个 FR 包含：功能描述、前置条件、主流程、异常流、业务规则、字段校验、权限。</w:t>
      </w:r>
    </w:p>
    <w:p>
      <w:pPr>
        <w:pStyle w:val="Heading3"/>
      </w:pPr>
      <w:r>
        <w:rPr>
          <w:rFonts w:ascii="微软雅黑" w:hAnsi="微软雅黑" w:eastAsia="微软雅黑"/>
        </w:rPr>
        <w:t>FR-1 用户注册（源：功能 1）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>：使用公司邮箱注册，自定义密码。</w:t>
      </w:r>
    </w:p>
    <w:p>
      <w:r>
        <w:rPr>
          <w:rFonts w:ascii="微软雅黑" w:hAnsi="微软雅黑" w:eastAsia="微软雅黑"/>
          <w:b/>
        </w:rPr>
        <w:t>前置条件</w:t>
      </w:r>
      <w:r>
        <w:rPr>
          <w:rFonts w:ascii="微软雅黑" w:hAnsi="微软雅黑" w:eastAsia="微软雅黑"/>
        </w:rPr>
        <w:t>：邮箱域名属于公司白名单（</w:t>
      </w:r>
      <w:r>
        <w:rPr>
          <w:rFonts w:ascii="Consolas" w:hAnsi="Consolas"/>
          <w:sz w:val="19"/>
        </w:rPr>
        <w:t>@&lt;company&gt;.com</w:t>
      </w:r>
      <w:r>
        <w:rPr>
          <w:rFonts w:ascii="微软雅黑" w:hAnsi="微软雅黑" w:eastAsia="微软雅黑"/>
        </w:rPr>
        <w:t>，可配置，多域名支持）。</w:t>
      </w:r>
    </w:p>
    <w:p>
      <w:r>
        <w:rPr>
          <w:rFonts w:ascii="微软雅黑" w:hAnsi="微软雅黑" w:eastAsia="微软雅黑"/>
          <w:b/>
        </w:rPr>
        <w:t>主流程</w:t>
      </w:r>
    </w:p>
    <w:p>
      <w:pPr>
        <w:pStyle w:val="ListNumber"/>
      </w:pPr>
      <w:r>
        <w:rPr>
          <w:rFonts w:ascii="微软雅黑" w:hAnsi="微软雅黑" w:eastAsia="微软雅黑"/>
        </w:rPr>
        <w:t>用户在登录页点击"注册"，填写：邮箱、密码、确认密码、姓名、手机号（可选）。</w:t>
      </w:r>
    </w:p>
    <w:p>
      <w:pPr>
        <w:pStyle w:val="ListNumber"/>
      </w:pPr>
      <w:r>
        <w:rPr>
          <w:rFonts w:ascii="微软雅黑" w:hAnsi="微软雅黑" w:eastAsia="微软雅黑"/>
        </w:rPr>
        <w:t>后端校验邮箱域名 + 唯一性 + 密码强度。</w:t>
      </w:r>
    </w:p>
    <w:p>
      <w:pPr>
        <w:pStyle w:val="ListNumber"/>
      </w:pPr>
      <w:r>
        <w:rPr>
          <w:rFonts w:ascii="微软雅黑" w:hAnsi="微软雅黑" w:eastAsia="微软雅黑"/>
        </w:rPr>
        <w:t>发送邮箱验证码（6 位，10 分钟内有效）。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用户输入验证码，注册成功，账号默认角色为 </w:t>
      </w:r>
      <w:r>
        <w:rPr>
          <w:rFonts w:ascii="Consolas" w:hAnsi="Consolas"/>
          <w:sz w:val="19"/>
        </w:rPr>
        <w:t>Viewer</w:t>
      </w:r>
      <w:r>
        <w:rPr>
          <w:rFonts w:ascii="微软雅黑" w:hAnsi="微软雅黑" w:eastAsia="微软雅黑"/>
        </w:rPr>
        <w:t xml:space="preserve">，状态 </w:t>
      </w:r>
      <w:r>
        <w:rPr>
          <w:rFonts w:ascii="Consolas" w:hAnsi="Consolas"/>
          <w:sz w:val="19"/>
        </w:rPr>
        <w:t>PENDING_ASSIGN</w:t>
      </w:r>
      <w:r>
        <w:rPr>
          <w:rFonts w:ascii="微软雅黑" w:hAnsi="微软雅黑" w:eastAsia="微软雅黑"/>
        </w:rPr>
        <w:t>，需管理员或 PM 邀请加入项目。</w:t>
      </w:r>
    </w:p>
    <w:p>
      <w:r>
        <w:rPr>
          <w:rFonts w:ascii="微软雅黑" w:hAnsi="微软雅黑" w:eastAsia="微软雅黑"/>
          <w:b/>
        </w:rPr>
        <w:t>异常流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邮箱域名不在白名单：返回 </w:t>
      </w:r>
      <w:r>
        <w:rPr>
          <w:rFonts w:ascii="Consolas" w:hAnsi="Consolas"/>
          <w:sz w:val="19"/>
        </w:rPr>
        <w:t>E1001 邮箱域名不允许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邮箱已存在：</w:t>
      </w:r>
      <w:r>
        <w:rPr>
          <w:rFonts w:ascii="Consolas" w:hAnsi="Consolas"/>
          <w:sz w:val="19"/>
        </w:rPr>
        <w:t>E1002 邮箱已注册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密码不符合强度：</w:t>
      </w:r>
      <w:r>
        <w:rPr>
          <w:rFonts w:ascii="Consolas" w:hAnsi="Consolas"/>
          <w:sz w:val="19"/>
        </w:rPr>
        <w:t>E1003 密码强度不足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验证码错误或过期：</w:t>
      </w:r>
      <w:r>
        <w:rPr>
          <w:rFonts w:ascii="Consolas" w:hAnsi="Consolas"/>
          <w:sz w:val="19"/>
        </w:rPr>
        <w:t>E1004 验证码无效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</w:rPr>
        <w:t>密码强度：≥ 8 位，至少包含数字 + 字母 + 特殊字符。</w:t>
      </w:r>
    </w:p>
    <w:p>
      <w:pPr>
        <w:pStyle w:val="ListBullet"/>
      </w:pPr>
      <w:r>
        <w:rPr>
          <w:rFonts w:ascii="微软雅黑" w:hAnsi="微软雅黑" w:eastAsia="微软雅黑"/>
        </w:rPr>
        <w:t>同一邮箱 24h 内最多发送 5 次验证码。</w:t>
      </w:r>
    </w:p>
    <w:p>
      <w:pPr>
        <w:pStyle w:val="ListBullet"/>
      </w:pPr>
      <w:r>
        <w:rPr>
          <w:rFonts w:ascii="微软雅黑" w:hAnsi="微软雅黑" w:eastAsia="微软雅黑"/>
        </w:rPr>
        <w:t>注册成功后自动登录。</w:t>
      </w:r>
    </w:p>
    <w:p>
      <w:r>
        <w:rPr>
          <w:rFonts w:ascii="微软雅黑" w:hAnsi="微软雅黑" w:eastAsia="微软雅黑"/>
          <w:b/>
        </w:rPr>
        <w:t>字段校验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email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string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RFC 5322；domain ∈ 白名单；唯一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password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string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8–64；强度同上；加密存储（bcrypt cost=12）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string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1–32 字符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phone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string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可空；中国大陆手机号正则</w:t>
            </w:r>
          </w:p>
        </w:tc>
      </w:tr>
    </w:tbl>
    <w:p/>
    <w:p>
      <w:r>
        <w:rPr>
          <w:rFonts w:ascii="微软雅黑" w:hAnsi="微软雅黑" w:eastAsia="微软雅黑"/>
          <w:b/>
        </w:rPr>
        <w:t>权限</w:t>
      </w:r>
      <w:r>
        <w:rPr>
          <w:rFonts w:ascii="微软雅黑" w:hAnsi="微软雅黑" w:eastAsia="微软雅黑"/>
        </w:rPr>
        <w:t>：公开（无需登录）。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FR-2 登录（源：功能 2）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>：邮箱 + 密码登录，发放访问令牌。</w:t>
      </w:r>
    </w:p>
    <w:p>
      <w:r>
        <w:rPr>
          <w:rFonts w:ascii="微软雅黑" w:hAnsi="微软雅黑" w:eastAsia="微软雅黑"/>
          <w:b/>
        </w:rPr>
        <w:t>主流程</w:t>
      </w:r>
    </w:p>
    <w:p>
      <w:pPr>
        <w:pStyle w:val="ListNumber"/>
      </w:pPr>
      <w:r>
        <w:rPr>
          <w:rFonts w:ascii="微软雅黑" w:hAnsi="微软雅黑" w:eastAsia="微软雅黑"/>
        </w:rPr>
        <w:t>邮箱 + 密码 → 后端校验 → 颁发 JWT（access token 2h + refresh token 7d）。</w:t>
      </w:r>
    </w:p>
    <w:p>
      <w:pPr>
        <w:pStyle w:val="ListNumber"/>
      </w:pPr>
      <w:r>
        <w:rPr>
          <w:rFonts w:ascii="微软雅黑" w:hAnsi="微软雅黑" w:eastAsia="微软雅黑"/>
        </w:rPr>
        <w:t>记录登录日志（IP、UA、时间）。</w:t>
      </w:r>
    </w:p>
    <w:p>
      <w:r>
        <w:rPr>
          <w:rFonts w:ascii="微软雅黑" w:hAnsi="微软雅黑" w:eastAsia="微软雅黑"/>
          <w:b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</w:rPr>
        <w:t>连续 5 次密码错误，账号锁定 15 分钟（可解锁）。</w:t>
      </w:r>
    </w:p>
    <w:p>
      <w:pPr>
        <w:pStyle w:val="ListBullet"/>
      </w:pPr>
      <w:r>
        <w:rPr>
          <w:rFonts w:ascii="微软雅黑" w:hAnsi="微软雅黑" w:eastAsia="微软雅黑"/>
        </w:rPr>
        <w:t>支持"记住我"（refresh token 延长至 30d）。</w:t>
      </w:r>
    </w:p>
    <w:p>
      <w:pPr>
        <w:pStyle w:val="ListBullet"/>
      </w:pPr>
      <w:r>
        <w:rPr>
          <w:rFonts w:ascii="微软雅黑" w:hAnsi="微软雅黑" w:eastAsia="微软雅黑"/>
        </w:rPr>
        <w:t>登出：服务端使 refresh token 失效（黑名单 / Redis）。</w:t>
      </w:r>
    </w:p>
    <w:p>
      <w:r>
        <w:rPr>
          <w:rFonts w:ascii="微软雅黑" w:hAnsi="微软雅黑" w:eastAsia="微软雅黑"/>
          <w:b/>
        </w:rPr>
        <w:t>权限</w:t>
      </w:r>
      <w:r>
        <w:rPr>
          <w:rFonts w:ascii="微软雅黑" w:hAnsi="微软雅黑" w:eastAsia="微软雅黑"/>
        </w:rPr>
        <w:t>：公开。</w:t>
      </w:r>
    </w:p>
    <w:p>
      <w:pPr>
        <w:ind w:left="340"/>
        <w:shd w:val="clear" w:fill="FFF8E1"/>
      </w:pPr>
      <w:r>
        <w:rPr>
          <w:rFonts w:ascii="微软雅黑" w:hAnsi="微软雅黑" w:eastAsia="微软雅黑"/>
        </w:rPr>
        <w:t>扩展：V1.5 支持 LDAP / 钉钉扫码登录，见 §6.4。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FR-3 用例集管理（源：功能 3）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>：用例的资产库。支持新建、命名、导入、在线编辑、删除、归档。</w:t>
      </w:r>
    </w:p>
    <w:p>
      <w:r>
        <w:rPr>
          <w:rFonts w:ascii="微软雅黑" w:hAnsi="微软雅黑" w:eastAsia="微软雅黑"/>
          <w:b/>
        </w:rPr>
        <w:t>主流程</w:t>
      </w:r>
    </w:p>
    <w:p>
      <w:pPr>
        <w:pStyle w:val="ListNumber"/>
      </w:pPr>
      <w:r>
        <w:rPr>
          <w:rFonts w:ascii="微软雅黑" w:hAnsi="微软雅黑" w:eastAsia="微软雅黑"/>
        </w:rPr>
        <w:t>CaseLibOwner 进入"用例集管理"页 → "新建用例集" → 输入名称、所属业务线（可选）、描述。</w:t>
      </w:r>
    </w:p>
    <w:p>
      <w:pPr>
        <w:pStyle w:val="ListNumber"/>
      </w:pPr>
      <w:r>
        <w:rPr>
          <w:rFonts w:ascii="微软雅黑" w:hAnsi="微软雅黑" w:eastAsia="微软雅黑"/>
        </w:rPr>
        <w:t>进入用例集详情页，可：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导入</w:t>
      </w:r>
      <w:r>
        <w:rPr>
          <w:rFonts w:ascii="微软雅黑" w:hAnsi="微软雅黑" w:eastAsia="微软雅黑"/>
        </w:rPr>
        <w:t>：上传 Excel/XMind/CSV（模板由系统提供下载）。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在线新建</w:t>
      </w:r>
      <w:r>
        <w:rPr>
          <w:rFonts w:ascii="微软雅黑" w:hAnsi="微软雅黑" w:eastAsia="微软雅黑"/>
        </w:rPr>
        <w:t>：填写用例字段（见 §5.2 TestCase 实体）。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批量编辑</w:t>
      </w:r>
      <w:r>
        <w:rPr>
          <w:rFonts w:ascii="微软雅黑" w:hAnsi="微软雅黑" w:eastAsia="微软雅黑"/>
        </w:rPr>
        <w:t>：勾选用例 → 改优先级 / 标签 / 模块归属。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导出</w:t>
      </w:r>
      <w:r>
        <w:rPr>
          <w:rFonts w:ascii="微软雅黑" w:hAnsi="微软雅黑" w:eastAsia="微软雅黑"/>
        </w:rPr>
        <w:t>：Excel / CSV。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用例集可设置 </w:t>
      </w:r>
      <w:r>
        <w:rPr>
          <w:rFonts w:ascii="Consolas" w:hAnsi="Consolas"/>
          <w:sz w:val="19"/>
        </w:rPr>
        <w:t>可见范围</w:t>
      </w:r>
      <w:r>
        <w:rPr>
          <w:rFonts w:ascii="微软雅黑" w:hAnsi="微软雅黑" w:eastAsia="微软雅黑"/>
        </w:rPr>
        <w:t>：私有 / 指定项目 / 全员可见。</w:t>
      </w:r>
    </w:p>
    <w:p>
      <w:r>
        <w:rPr>
          <w:rFonts w:ascii="微软雅黑" w:hAnsi="微软雅黑" w:eastAsia="微软雅黑"/>
          <w:b/>
        </w:rPr>
        <w:t>用例字段（与 `用例模版.xlsx` 完全对齐）</w:t>
      </w:r>
    </w:p>
    <w:p>
      <w:r>
        <w:rPr>
          <w:rFonts w:ascii="微软雅黑" w:hAnsi="微软雅黑" w:eastAsia="微软雅黑"/>
        </w:rPr>
        <w:t>模块级元数据（在用例集"模块"节点上维护，导入时取自 Excel 表头前 4 行）：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模块描述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富文本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测试环境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富文本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测试日期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date；模块基线日期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测试人员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模块负责人/参与人，多值</w:t>
            </w:r>
          </w:p>
        </w:tc>
      </w:tr>
    </w:tbl>
    <w:p/>
    <w:p>
      <w:r>
        <w:rPr>
          <w:rFonts w:ascii="微软雅黑" w:hAnsi="微软雅黑" w:eastAsia="微软雅黑"/>
        </w:rPr>
        <w:t>用例字段：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 / 取值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用例编号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 xml:space="preserve">在线新增由系统按 </w:t>
            </w:r>
            <w:r>
              <w:rPr>
                <w:rFonts w:ascii="Consolas" w:hAnsi="Consolas"/>
                <w:sz w:val="19"/>
              </w:rPr>
              <w:t>&lt;模块Code&gt;_&lt;4位序号&gt;</w:t>
            </w:r>
            <w:r>
              <w:rPr>
                <w:rFonts w:ascii="微软雅黑" w:hAnsi="微软雅黑" w:eastAsia="微软雅黑"/>
              </w:rPr>
              <w:t xml:space="preserve"> 生成（如 </w:t>
            </w:r>
            <w:r>
              <w:rPr>
                <w:rFonts w:ascii="Consolas" w:hAnsi="Consolas"/>
                <w:sz w:val="19"/>
              </w:rPr>
              <w:t>XJGL_0001</w:t>
            </w:r>
            <w:r>
              <w:rPr>
                <w:rFonts w:ascii="微软雅黑" w:hAnsi="微软雅黑" w:eastAsia="微软雅黑"/>
              </w:rPr>
              <w:t>）；导入时若为空也按规则补齐；用例集内唯一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模块（Sheet 名）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字符串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顶层模块；导入时一个 Sheet = 一个顶层模块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子模块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字符串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二级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子功能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字符串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三级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测试项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字符串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四级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用例名称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varchar(200)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标题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用例等级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P0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P1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P2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前置条件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富文本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测试步骤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富文本 / 有序列表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 xml:space="preserve">支持 </w:t>
            </w:r>
            <w:r>
              <w:rPr>
                <w:rFonts w:ascii="Consolas" w:hAnsi="Consolas"/>
                <w:sz w:val="19"/>
              </w:rPr>
              <w:t>1. … 2. …</w:t>
            </w:r>
            <w:r>
              <w:rPr>
                <w:rFonts w:ascii="微软雅黑" w:hAnsi="微软雅黑" w:eastAsia="微软雅黑"/>
              </w:rPr>
              <w:t xml:space="preserve"> 多步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测试数据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富文本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与"步骤"对齐的输入数据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预期结果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富文本 / 有序列表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与步骤一一对应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执行方式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手工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自动化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半自动</w:t>
            </w:r>
            <w:r>
              <w:rPr>
                <w:rFonts w:ascii="微软雅黑" w:hAnsi="微软雅黑" w:eastAsia="微软雅黑"/>
              </w:rPr>
              <w:t xml:space="preserve">（默认 </w:t>
            </w:r>
            <w:r>
              <w:rPr>
                <w:rFonts w:ascii="Consolas" w:hAnsi="Consolas"/>
                <w:sz w:val="19"/>
              </w:rPr>
              <w:t>手工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用例类型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业务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功能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接口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兼容性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性能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安全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易用性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其他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标签 1 ～ 标签 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字符串 × 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自由文本；用于轮次筛选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测试阶段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冒烟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系统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回归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验收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上线前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执行结果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仅在轮次执行实例上有值；用例本体留空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创建人 / 修改人 / 时间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系统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版本号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系统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int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修订时自增</w:t>
            </w:r>
          </w:p>
        </w:tc>
      </w:tr>
    </w:tbl>
    <w:p/>
    <w:p>
      <w:pPr>
        <w:ind w:left="340"/>
        <w:shd w:val="clear" w:fill="FFF8E1"/>
      </w:pPr>
      <w:r>
        <w:rPr>
          <w:rFonts w:ascii="微软雅黑" w:hAnsi="微软雅黑" w:eastAsia="微软雅黑"/>
        </w:rPr>
        <w:t>模块层级：</w:t>
      </w:r>
      <w:r>
        <w:rPr>
          <w:rFonts w:ascii="微软雅黑" w:hAnsi="微软雅黑" w:eastAsia="微软雅黑"/>
          <w:b/>
        </w:rPr>
        <w:t>模块 / 子模块 / 子功能 / 测试项</w:t>
      </w:r>
      <w:r>
        <w:rPr>
          <w:rFonts w:ascii="微软雅黑" w:hAnsi="微软雅黑" w:eastAsia="微软雅黑"/>
        </w:rPr>
        <w:t>（4 级）。导入时由 Sheet 名 + 三列动态构建模块树；同一路径已存在则复用。</w:t>
      </w:r>
    </w:p>
    <w:p>
      <w:r>
        <w:rPr>
          <w:rFonts w:ascii="微软雅黑" w:hAnsi="微软雅黑" w:eastAsia="微软雅黑"/>
          <w:b/>
        </w:rPr>
        <w:t>导入规则</w:t>
      </w:r>
    </w:p>
    <w:p>
      <w:pPr>
        <w:pStyle w:val="ListBullet"/>
      </w:pPr>
      <w:r>
        <w:rPr>
          <w:rFonts w:ascii="微软雅黑" w:hAnsi="微软雅黑" w:eastAsia="微软雅黑"/>
        </w:rPr>
        <w:t>模板字段固定；表头校验失败整文件拒绝并返回错误行号。</w:t>
      </w:r>
    </w:p>
    <w:p>
      <w:pPr>
        <w:pStyle w:val="ListBullet"/>
      </w:pPr>
      <w:r>
        <w:rPr>
          <w:rFonts w:ascii="微软雅黑" w:hAnsi="微软雅黑" w:eastAsia="微软雅黑"/>
        </w:rPr>
        <w:t>重复（按"用例编号"或"用例标题 + 模块"）→ 用户选择：跳过 / 覆盖 / 新增副本。</w:t>
      </w:r>
    </w:p>
    <w:p>
      <w:pPr>
        <w:pStyle w:val="ListBullet"/>
      </w:pPr>
      <w:r>
        <w:rPr>
          <w:rFonts w:ascii="微软雅黑" w:hAnsi="微软雅黑" w:eastAsia="微软雅黑"/>
        </w:rPr>
        <w:t>单次导入 ≤ 5000 条；超出按 5000/批分批上传。</w:t>
      </w:r>
    </w:p>
    <w:p>
      <w:r>
        <w:rPr>
          <w:rFonts w:ascii="微软雅黑" w:hAnsi="微软雅黑" w:eastAsia="微软雅黑"/>
          <w:b/>
        </w:rPr>
        <w:t>异常流</w:t>
      </w:r>
    </w:p>
    <w:p>
      <w:pPr>
        <w:pStyle w:val="ListBullet"/>
      </w:pPr>
      <w:r>
        <w:rPr>
          <w:rFonts w:ascii="微软雅黑" w:hAnsi="微软雅黑" w:eastAsia="微软雅黑"/>
        </w:rPr>
        <w:t>文件 &gt; 20MB：</w:t>
      </w:r>
      <w:r>
        <w:rPr>
          <w:rFonts w:ascii="Consolas" w:hAnsi="Consolas"/>
          <w:sz w:val="19"/>
        </w:rPr>
        <w:t>E3001 文件过大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格式不符：</w:t>
      </w:r>
      <w:r>
        <w:rPr>
          <w:rFonts w:ascii="Consolas" w:hAnsi="Consolas"/>
          <w:sz w:val="19"/>
        </w:rPr>
        <w:t>E3002 表头不匹配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字段超长：返回行号与字段名。</w:t>
      </w:r>
    </w:p>
    <w:p>
      <w:r>
        <w:rPr>
          <w:rFonts w:ascii="微软雅黑" w:hAnsi="微软雅黑" w:eastAsia="微软雅黑"/>
          <w:b/>
        </w:rPr>
        <w:t>权限</w:t>
      </w:r>
      <w:r>
        <w:rPr>
          <w:rFonts w:ascii="微软雅黑" w:hAnsi="微软雅黑" w:eastAsia="微软雅黑"/>
        </w:rPr>
        <w:t>：CaseLibOwner / PM / SysAdmin（按 §2.2）。</w:t>
      </w:r>
    </w:p>
    <w:p>
      <w:pPr>
        <w:ind w:left="340"/>
        <w:shd w:val="clear" w:fill="FFF8E1"/>
      </w:pPr>
      <w:r>
        <w:rPr>
          <w:rFonts w:ascii="微软雅黑" w:hAnsi="微软雅黑" w:eastAsia="微软雅黑"/>
          <w:b/>
        </w:rPr>
        <w:t>开放问题 OP-1</w:t>
      </w:r>
      <w:r>
        <w:rPr>
          <w:rFonts w:ascii="微软雅黑" w:hAnsi="微软雅黑" w:eastAsia="微软雅黑"/>
        </w:rPr>
        <w:t>：源文档"用例的格式如下"附图未提供，本 PRD 字段为推荐方案，待评审。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FR-4 项目管理（源：功能 4）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>：项目是测试活动的载体。从用例集挑选用例入项目，建立"项目用例池"。</w:t>
      </w:r>
    </w:p>
    <w:p>
      <w:r>
        <w:rPr>
          <w:rFonts w:ascii="微软雅黑" w:hAnsi="微软雅黑" w:eastAsia="微软雅黑"/>
          <w:b/>
        </w:rPr>
        <w:t>主流程</w:t>
      </w:r>
    </w:p>
    <w:p>
      <w:pPr>
        <w:pStyle w:val="ListNumber"/>
      </w:pPr>
      <w:r>
        <w:rPr>
          <w:rFonts w:ascii="微软雅黑" w:hAnsi="微软雅黑" w:eastAsia="微软雅黑"/>
        </w:rPr>
        <w:t>PM "新建项目"：名称、Key（唯一）、描述、关联产品线、关联 TB 项目（见 FR-9）、成员。</w:t>
      </w:r>
    </w:p>
    <w:p>
      <w:pPr>
        <w:pStyle w:val="ListNumber"/>
      </w:pPr>
      <w:r>
        <w:rPr>
          <w:rFonts w:ascii="微软雅黑" w:hAnsi="微软雅黑" w:eastAsia="微软雅黑"/>
        </w:rPr>
        <w:t>进入项目 → "用例池" → "从用例集添加用例"。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筛选挑选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来源用例集：多选。</w:t>
      </w:r>
    </w:p>
    <w:p>
      <w:pPr>
        <w:pStyle w:val="ListBullet"/>
      </w:pPr>
      <w:r>
        <w:rPr>
          <w:rFonts w:ascii="微软雅黑" w:hAnsi="微软雅黑" w:eastAsia="微软雅黑"/>
        </w:rPr>
        <w:t>模块：树形多选。</w:t>
      </w:r>
    </w:p>
    <w:p>
      <w:pPr>
        <w:pStyle w:val="ListBullet"/>
      </w:pPr>
      <w:r>
        <w:rPr>
          <w:rFonts w:ascii="微软雅黑" w:hAnsi="微软雅黑" w:eastAsia="微软雅黑"/>
        </w:rPr>
        <w:t>优先级：多选（P0–P3）。</w:t>
      </w:r>
    </w:p>
    <w:p>
      <w:pPr>
        <w:pStyle w:val="ListBullet"/>
      </w:pPr>
      <w:r>
        <w:rPr>
          <w:rFonts w:ascii="微软雅黑" w:hAnsi="微软雅黑" w:eastAsia="微软雅黑"/>
        </w:rPr>
        <w:t>标签：多值；条件可 AND / OR 组合。</w:t>
      </w:r>
    </w:p>
    <w:p>
      <w:pPr>
        <w:pStyle w:val="ListBullet"/>
      </w:pPr>
      <w:r>
        <w:rPr>
          <w:rFonts w:ascii="微软雅黑" w:hAnsi="微软雅黑" w:eastAsia="微软雅黑"/>
        </w:rPr>
        <w:t>用例类型、创建人、创建时间区间。</w:t>
      </w:r>
    </w:p>
    <w:p>
      <w:pPr>
        <w:pStyle w:val="ListNumber"/>
      </w:pPr>
      <w:r>
        <w:rPr>
          <w:rFonts w:ascii="微软雅黑" w:hAnsi="微软雅黑" w:eastAsia="微软雅黑"/>
        </w:rPr>
        <w:t>预览匹配结果 → 勾选 → "加入项目"。</w:t>
      </w:r>
    </w:p>
    <w:p>
      <w:r>
        <w:rPr>
          <w:rFonts w:ascii="微软雅黑" w:hAnsi="微软雅黑" w:eastAsia="微软雅黑"/>
          <w:b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</w:rPr>
        <w:t>项目用例池内的用例是</w:t>
      </w:r>
      <w:r>
        <w:rPr>
          <w:rFonts w:ascii="微软雅黑" w:hAnsi="微软雅黑" w:eastAsia="微软雅黑"/>
          <w:b/>
        </w:rPr>
        <w:t>用例集用例的引用快照</w:t>
      </w:r>
      <w:r>
        <w:rPr>
          <w:rFonts w:ascii="微软雅黑" w:hAnsi="微软雅黑" w:eastAsia="微软雅黑"/>
        </w:rPr>
        <w:t xml:space="preserve">（保留 </w:t>
      </w:r>
      <w:r>
        <w:rPr>
          <w:rFonts w:ascii="Consolas" w:hAnsi="Consolas"/>
          <w:sz w:val="19"/>
        </w:rPr>
        <w:t>caseSetCaseId + version</w:t>
      </w:r>
      <w:r>
        <w:rPr>
          <w:rFonts w:ascii="微软雅黑" w:hAnsi="微软雅黑" w:eastAsia="微软雅黑"/>
        </w:rPr>
        <w:t>）；用例集后续修订不自动同步进项目（V1 推荐）；可手动"刷新版本"。详见 OP-2。</w:t>
      </w:r>
    </w:p>
    <w:p>
      <w:pPr>
        <w:pStyle w:val="ListBullet"/>
      </w:pPr>
      <w:r>
        <w:rPr>
          <w:rFonts w:ascii="微软雅黑" w:hAnsi="微软雅黑" w:eastAsia="微软雅黑"/>
        </w:rPr>
        <w:t>同一用例可被多个项目引用；引用计数维护。</w:t>
      </w:r>
    </w:p>
    <w:p>
      <w:pPr>
        <w:pStyle w:val="ListBullet"/>
      </w:pPr>
      <w:r>
        <w:rPr>
          <w:rFonts w:ascii="微软雅黑" w:hAnsi="微软雅黑" w:eastAsia="微软雅黑"/>
        </w:rPr>
        <w:t>项目删除：软删除（30 天可恢复），关联轮次同步隐藏。</w:t>
      </w:r>
    </w:p>
    <w:p>
      <w:r>
        <w:rPr>
          <w:rFonts w:ascii="微软雅黑" w:hAnsi="微软雅黑" w:eastAsia="微软雅黑"/>
          <w:b/>
        </w:rPr>
        <w:t>字段校验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projectKey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大写字母 + 数字，3–10 位，全局唯一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name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1–64 字符，项目内唯一</w:t>
            </w:r>
          </w:p>
        </w:tc>
      </w:tr>
    </w:tbl>
    <w:p/>
    <w:p>
      <w:r>
        <w:rPr>
          <w:rFonts w:ascii="微软雅黑" w:hAnsi="微软雅黑" w:eastAsia="微软雅黑"/>
          <w:b/>
        </w:rPr>
        <w:t>权限</w:t>
      </w:r>
      <w:r>
        <w:rPr>
          <w:rFonts w:ascii="微软雅黑" w:hAnsi="微软雅黑" w:eastAsia="微软雅黑"/>
        </w:rPr>
        <w:t>：PM / SysAdmin 创建；项目成员可见。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FR-5 测试轮次（源：功能 5）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>：项目下按"轮次"组织一次完整执行（如冒烟、回归、上线前 P0 轮）。</w:t>
      </w:r>
    </w:p>
    <w:p>
      <w:r>
        <w:rPr>
          <w:rFonts w:ascii="微软雅黑" w:hAnsi="微软雅黑" w:eastAsia="微软雅黑"/>
          <w:b/>
        </w:rPr>
        <w:t>主流程</w:t>
      </w:r>
    </w:p>
    <w:p>
      <w:pPr>
        <w:pStyle w:val="ListNumber"/>
      </w:pPr>
      <w:r>
        <w:rPr>
          <w:rFonts w:ascii="微软雅黑" w:hAnsi="微软雅黑" w:eastAsia="微软雅黑"/>
        </w:rPr>
        <w:t>TestLead "新建轮次"：轮次名（如"V2.3 回归 R1"）、被测软件版本号、计划开始/结束时间、关联需求版本（可选）。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筛选策略配置</w:t>
      </w:r>
      <w:r>
        <w:rPr>
          <w:rFonts w:ascii="微软雅黑" w:hAnsi="微软雅黑" w:eastAsia="微软雅黑"/>
        </w:rPr>
        <w:t>（必选其一为基础，可叠加多个条件）：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全部用例</w:t>
      </w:r>
      <w:r>
        <w:rPr>
          <w:rFonts w:ascii="微软雅黑" w:hAnsi="微软雅黑" w:eastAsia="微软雅黑"/>
        </w:rPr>
        <w:t>：项目用例池中全部。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按用例等级</w:t>
      </w:r>
      <w:r>
        <w:rPr>
          <w:rFonts w:ascii="微软雅黑" w:hAnsi="微软雅黑" w:eastAsia="微软雅黑"/>
        </w:rPr>
        <w:t>：勾选 P0/P1/P2/P3。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按上一轮执行结果</w:t>
      </w:r>
      <w:r>
        <w:rPr>
          <w:rFonts w:ascii="微软雅黑" w:hAnsi="微软雅黑" w:eastAsia="微软雅黑"/>
        </w:rPr>
        <w:t>：仅 F / 仅 Block / 仅 NT / 仅 F+Block；要求选择"上一轮次"作为参照。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按标签值</w:t>
      </w:r>
      <w:r>
        <w:rPr>
          <w:rFonts w:ascii="微软雅黑" w:hAnsi="微软雅黑" w:eastAsia="微软雅黑"/>
        </w:rPr>
        <w:t>：多值 + AND/OR。</w:t>
      </w:r>
    </w:p>
    <w:p>
      <w:pPr>
        <w:pStyle w:val="ListNumber"/>
      </w:pPr>
      <w:r>
        <w:rPr>
          <w:rFonts w:ascii="微软雅黑" w:hAnsi="微软雅黑" w:eastAsia="微软雅黑"/>
        </w:rPr>
        <w:t>条件组合语法：每条件为一节点，节点间用 AND/OR 拼接；UI 提供"添加条件组"支持嵌套（深度 ≤ 3）。后端以</w:t>
      </w:r>
      <w:r>
        <w:rPr>
          <w:rFonts w:ascii="微软雅黑" w:hAnsi="微软雅黑" w:eastAsia="微软雅黑"/>
          <w:b/>
        </w:rPr>
        <w:t>布尔表达式树</w:t>
      </w:r>
      <w:r>
        <w:rPr>
          <w:rFonts w:ascii="微软雅黑" w:hAnsi="微软雅黑" w:eastAsia="微软雅黑"/>
        </w:rPr>
        <w:t>存储（见 §5.3）。</w:t>
      </w:r>
    </w:p>
    <w:p>
      <w:pPr>
        <w:pStyle w:val="ListNumber"/>
      </w:pPr>
      <w:r>
        <w:rPr>
          <w:rFonts w:ascii="微软雅黑" w:hAnsi="微软雅黑" w:eastAsia="微软雅黑"/>
        </w:rPr>
        <w:t>预览匹配结果 → 确认 → 进入"分配"步骤。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分配</w:t>
      </w:r>
      <w:r>
        <w:rPr>
          <w:rFonts w:ascii="微软雅黑" w:hAnsi="微软雅黑" w:eastAsia="微软雅黑"/>
        </w:rPr>
        <w:t>：按用例勾选 → 指派给项目成员（一人或多人，多人=多份执行实例）；支持按"模块均分""按数量均分"快速分配。</w:t>
      </w:r>
    </w:p>
    <w:p>
      <w:pPr>
        <w:pStyle w:val="ListNumber"/>
      </w:pPr>
      <w:r>
        <w:rPr>
          <w:rFonts w:ascii="微软雅黑" w:hAnsi="微软雅黑" w:eastAsia="微软雅黑"/>
        </w:rPr>
        <w:t>发布轮次 → 触发钉钉推送（FR-6）。</w:t>
      </w:r>
    </w:p>
    <w:p>
      <w:r>
        <w:rPr>
          <w:rFonts w:ascii="微软雅黑" w:hAnsi="微软雅黑" w:eastAsia="微软雅黑"/>
          <w:b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</w:rPr>
        <w:t>同一项目同一时刻可有多个 IN_PROGRESS 轮次。</w:t>
      </w:r>
    </w:p>
    <w:p>
      <w:pPr>
        <w:pStyle w:val="ListBullet"/>
      </w:pPr>
      <w:r>
        <w:rPr>
          <w:rFonts w:ascii="微软雅黑" w:hAnsi="微软雅黑" w:eastAsia="微软雅黑"/>
        </w:rPr>
        <w:t>轮次发布后可"追加用例"或"重新分配"，但已有执行记录不丢失。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一份用例可被分配多次（"多人执行同一用例"），系统记录为多个 </w:t>
      </w:r>
      <w:r>
        <w:rPr>
          <w:rFonts w:ascii="Consolas" w:hAnsi="Consolas"/>
          <w:sz w:val="19"/>
        </w:rPr>
        <w:t>RoundCaseInstance</w:t>
      </w:r>
      <w:r>
        <w:rPr>
          <w:rFonts w:ascii="微软雅黑" w:hAnsi="微软雅黑" w:eastAsia="微软雅黑"/>
        </w:rPr>
        <w:t>，每份独立结果。</w:t>
      </w:r>
    </w:p>
    <w:p>
      <w:pPr>
        <w:pStyle w:val="ListBullet"/>
      </w:pPr>
      <w:r>
        <w:rPr>
          <w:rFonts w:ascii="微软雅黑" w:hAnsi="微软雅黑" w:eastAsia="微软雅黑"/>
        </w:rPr>
        <w:t>轮次关闭后不可执行，仅可查看。</w:t>
      </w:r>
    </w:p>
    <w:p>
      <w:r>
        <w:rPr>
          <w:rFonts w:ascii="微软雅黑" w:hAnsi="微软雅黑" w:eastAsia="微软雅黑"/>
          <w:b/>
        </w:rPr>
        <w:t>异常流</w:t>
      </w:r>
    </w:p>
    <w:p>
      <w:pPr>
        <w:pStyle w:val="ListBullet"/>
      </w:pPr>
      <w:r>
        <w:rPr>
          <w:rFonts w:ascii="微软雅黑" w:hAnsi="微软雅黑" w:eastAsia="微软雅黑"/>
        </w:rPr>
        <w:t>上一轮参照不存在或未结束：</w:t>
      </w:r>
      <w:r>
        <w:rPr>
          <w:rFonts w:ascii="Consolas" w:hAnsi="Consolas"/>
          <w:sz w:val="19"/>
        </w:rPr>
        <w:t>E5001 上一轮次无可用结果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筛选结果为 0：</w:t>
      </w:r>
      <w:r>
        <w:rPr>
          <w:rFonts w:ascii="Consolas" w:hAnsi="Consolas"/>
          <w:sz w:val="19"/>
        </w:rPr>
        <w:t>E5002 无匹配用例</w:t>
      </w:r>
      <w:r>
        <w:rPr>
          <w:rFonts w:ascii="微软雅黑" w:hAnsi="微软雅黑" w:eastAsia="微软雅黑"/>
        </w:rPr>
        <w:t>（允许保存为草稿）。</w:t>
      </w:r>
    </w:p>
    <w:p>
      <w:r>
        <w:rPr>
          <w:rFonts w:ascii="微软雅黑" w:hAnsi="微软雅黑" w:eastAsia="微软雅黑"/>
          <w:b/>
        </w:rPr>
        <w:t>权限</w:t>
      </w:r>
      <w:r>
        <w:rPr>
          <w:rFonts w:ascii="微软雅黑" w:hAnsi="微软雅黑" w:eastAsia="微软雅黑"/>
        </w:rPr>
        <w:t>：TestLead / PM。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FR-6 钉钉推送（源：功能 6）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>：用例分配 / 重新分配 / 轮次发布时，通过钉钉推送给相关人员。</w:t>
      </w:r>
    </w:p>
    <w:p>
      <w:r>
        <w:rPr>
          <w:rFonts w:ascii="微软雅黑" w:hAnsi="微软雅黑" w:eastAsia="微软雅黑"/>
          <w:b/>
        </w:rPr>
        <w:t>主流程</w:t>
      </w:r>
    </w:p>
    <w:p>
      <w:pPr>
        <w:pStyle w:val="ListNumber"/>
      </w:pPr>
      <w:r>
        <w:rPr>
          <w:rFonts w:ascii="微软雅黑" w:hAnsi="微软雅黑" w:eastAsia="微软雅黑"/>
        </w:rPr>
        <w:t>轮次发布或追加分配后，后端按"被分配人 → 钉钉 userId"映射，调用钉钉工作通知 API（OA / 工作消息）。</w:t>
      </w:r>
    </w:p>
    <w:p>
      <w:pPr>
        <w:pStyle w:val="ListNumber"/>
      </w:pPr>
      <w:r>
        <w:rPr>
          <w:rFonts w:ascii="微软雅黑" w:hAnsi="微软雅黑" w:eastAsia="微软雅黑"/>
        </w:rPr>
        <w:t>推送内容：项目名、轮次名、被分配用例数、截止时间、跳转链接（深链至执行页）。</w:t>
      </w:r>
    </w:p>
    <w:p>
      <w:pPr>
        <w:pStyle w:val="ListNumber"/>
      </w:pPr>
      <w:r>
        <w:rPr>
          <w:rFonts w:ascii="微软雅黑" w:hAnsi="微软雅黑" w:eastAsia="微软雅黑"/>
        </w:rPr>
        <w:t>用户钉钉点击 → 跳转到本系统的执行页（需登录态，未登录引导）。</w:t>
      </w:r>
    </w:p>
    <w:p>
      <w:r>
        <w:rPr>
          <w:rFonts w:ascii="微软雅黑" w:hAnsi="微软雅黑" w:eastAsia="微软雅黑"/>
          <w:b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</w:rPr>
        <w:t>推送策略：</w:t>
      </w:r>
    </w:p>
    <w:p>
      <w:pPr>
        <w:pStyle w:val="ListBullet"/>
      </w:pPr>
      <w:r>
        <w:rPr>
          <w:rFonts w:ascii="微软雅黑" w:hAnsi="微软雅黑" w:eastAsia="微软雅黑"/>
        </w:rPr>
        <w:t>单次分配 ≤ 50 条 → 即时推送。</w:t>
      </w:r>
    </w:p>
    <w:p>
      <w:pPr>
        <w:pStyle w:val="ListBullet"/>
      </w:pPr>
      <w:r>
        <w:rPr>
          <w:rFonts w:ascii="微软雅黑" w:hAnsi="微软雅黑" w:eastAsia="微软雅黑"/>
        </w:rPr>
        <w:t>单次分配 &gt; 50 条 → 聚合一条消息。</w:t>
      </w:r>
    </w:p>
    <w:p>
      <w:pPr>
        <w:pStyle w:val="ListBullet"/>
      </w:pPr>
      <w:r>
        <w:rPr>
          <w:rFonts w:ascii="微软雅黑" w:hAnsi="微软雅黑" w:eastAsia="微软雅黑"/>
        </w:rPr>
        <w:t>同一人 5 分钟内多次分配 → 合并推送。</w:t>
      </w:r>
    </w:p>
    <w:p>
      <w:pPr>
        <w:pStyle w:val="ListBullet"/>
      </w:pPr>
      <w:r>
        <w:rPr>
          <w:rFonts w:ascii="微软雅黑" w:hAnsi="微软雅黑" w:eastAsia="微软雅黑"/>
        </w:rPr>
        <w:t>失败重试：3 次指数退避；终态失败入"推送失败队列"，管理员可手动重试。</w:t>
      </w:r>
    </w:p>
    <w:p>
      <w:pPr>
        <w:pStyle w:val="ListBullet"/>
      </w:pPr>
      <w:r>
        <w:rPr>
          <w:rFonts w:ascii="微软雅黑" w:hAnsi="微软雅黑" w:eastAsia="微软雅黑"/>
        </w:rPr>
        <w:t>用户可在"个人设置"关闭钉钉推送（仅影响个人）。</w:t>
      </w:r>
    </w:p>
    <w:p>
      <w:r>
        <w:rPr>
          <w:rFonts w:ascii="微软雅黑" w:hAnsi="微软雅黑" w:eastAsia="微软雅黑"/>
          <w:b/>
        </w:rPr>
        <w:t>配置项（SysAdmin）</w:t>
      </w:r>
    </w:p>
    <w:p>
      <w:pPr>
        <w:pStyle w:val="ListBullet"/>
      </w:pPr>
      <w:r>
        <w:rPr>
          <w:rFonts w:ascii="微软雅黑" w:hAnsi="微软雅黑" w:eastAsia="微软雅黑"/>
        </w:rPr>
        <w:t>钉钉企业 AppKey / AppSecret / AgentId。</w:t>
      </w:r>
    </w:p>
    <w:p>
      <w:pPr>
        <w:pStyle w:val="ListBullet"/>
      </w:pPr>
      <w:r>
        <w:rPr>
          <w:rFonts w:ascii="微软雅黑" w:hAnsi="微软雅黑" w:eastAsia="微软雅黑"/>
        </w:rPr>
        <w:t>邮箱 → 钉钉 userId 映射（按手机号 / 邮箱自动匹配 + 手动覆盖）。</w:t>
      </w:r>
    </w:p>
    <w:p>
      <w:r>
        <w:rPr>
          <w:rFonts w:ascii="微软雅黑" w:hAnsi="微软雅黑" w:eastAsia="微软雅黑"/>
          <w:b/>
        </w:rPr>
        <w:t>接口</w:t>
      </w:r>
      <w:r>
        <w:rPr>
          <w:rFonts w:ascii="微软雅黑" w:hAnsi="微软雅黑" w:eastAsia="微软雅黑"/>
        </w:rPr>
        <w:t>：见 §6.3。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FR-7 用例执行（源：功能 7）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>：执行轮次中分配给自己的用例。</w:t>
      </w:r>
    </w:p>
    <w:p>
      <w:r>
        <w:rPr>
          <w:rFonts w:ascii="微软雅黑" w:hAnsi="微软雅黑" w:eastAsia="微软雅黑"/>
          <w:b/>
        </w:rPr>
        <w:t>页面结构</w:t>
      </w:r>
    </w:p>
    <w:p>
      <w:pPr>
        <w:ind w:left="227"/>
        <w:shd w:val="clear" w:color="auto" w:fill="F5F7FA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顶栏：项目 &gt; 轮次 名 / 版本号 / 进度 / 退出                       │</w:t>
        <w:br/>
        <w:t>├──────────────┬──────────────────────────────────────────────┤</w:t>
        <w:br/>
        <w:t>│ 左侧（30%）   │ 右侧（70%）                                    │</w:t>
        <w:br/>
        <w:t>│ 树状图        │  用例详情 + 执行区                              │</w:t>
        <w:br/>
        <w:t>│ ├ 模块 A      │  ─ 标题 / 编号 / 优先级 / 版本                  │</w:t>
        <w:br/>
        <w:t>│ │ ├ 用例 1 ●  │  ─ 前置条件                                    │</w:t>
        <w:br/>
        <w:t>│ │ └ 用例 2    │  ─ 步骤表（step / data / expected / actual）    │</w:t>
        <w:br/>
        <w:t>│ └ 模块 B      │  ─ 实际结果（富文本，必填当 F/Block）           │</w:t>
        <w:br/>
        <w:t>│ 过滤：状态/分配│  ─ 执行结果按钮：[P] [F] [Block] [NP] [NT]    │</w:t>
        <w:br/>
        <w:t>│              │  ─ 提交缺陷（仅 F 强制弹窗；Block 可选）         │</w:t>
        <w:br/>
        <w:t>│              │  ─ 备注 / 附件（截图）                          │</w:t>
        <w:br/>
        <w:t>└──────────────┴──────────────────────────────────────────────┘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/>
        </w:rPr>
        <w:t>树状图节点状态指示</w:t>
      </w:r>
    </w:p>
    <w:p>
      <w:pPr>
        <w:pStyle w:val="ListBullet"/>
      </w:pPr>
      <w:r>
        <w:rPr>
          <w:rFonts w:ascii="微软雅黑" w:hAnsi="微软雅黑" w:eastAsia="微软雅黑"/>
        </w:rPr>
        <w:t>颜色：绿 P / 红 F / 灰 PENDING / 黄 Block / 蓝 NP / 紫 NT</w:t>
      </w:r>
    </w:p>
    <w:p>
      <w:pPr>
        <w:pStyle w:val="ListBullet"/>
      </w:pPr>
      <w:r>
        <w:rPr>
          <w:rFonts w:ascii="微软雅黑" w:hAnsi="微软雅黑" w:eastAsia="微软雅黑"/>
        </w:rPr>
        <w:t>节点显示模块汇总：</w:t>
      </w:r>
      <w:r>
        <w:rPr>
          <w:rFonts w:ascii="Consolas" w:hAnsi="Consolas"/>
          <w:sz w:val="19"/>
        </w:rPr>
        <w:t>6/10</w:t>
      </w:r>
      <w:r>
        <w:rPr>
          <w:rFonts w:ascii="微软雅黑" w:hAnsi="微软雅黑" w:eastAsia="微软雅黑"/>
        </w:rPr>
        <w:t xml:space="preserve"> 已执行/总数</w:t>
      </w:r>
    </w:p>
    <w:p>
      <w:r>
        <w:rPr>
          <w:rFonts w:ascii="微软雅黑" w:hAnsi="微软雅黑" w:eastAsia="微软雅黑"/>
          <w:b/>
        </w:rPr>
        <w:t>主流程</w:t>
      </w:r>
    </w:p>
    <w:p>
      <w:pPr>
        <w:pStyle w:val="ListNumber"/>
      </w:pPr>
      <w:r>
        <w:rPr>
          <w:rFonts w:ascii="微软雅黑" w:hAnsi="微软雅黑" w:eastAsia="微软雅黑"/>
        </w:rPr>
        <w:t>左树选用例 → 右侧加载详情。</w:t>
      </w:r>
    </w:p>
    <w:p>
      <w:pPr>
        <w:pStyle w:val="ListNumber"/>
      </w:pPr>
      <w:r>
        <w:rPr>
          <w:rFonts w:ascii="微软雅黑" w:hAnsi="微软雅黑" w:eastAsia="微软雅黑"/>
        </w:rPr>
        <w:t>选择执行结果 → 必填项校验：</w:t>
      </w:r>
    </w:p>
    <w:p>
      <w:pPr>
        <w:pStyle w:val="ListBullet"/>
      </w:pPr>
      <w:r>
        <w:rPr>
          <w:rFonts w:ascii="微软雅黑" w:hAnsi="微软雅黑" w:eastAsia="微软雅黑"/>
        </w:rPr>
        <w:t>F：必填"实际结果"+ 强制弹"提交缺陷"对话框（FR-9）。</w:t>
      </w:r>
    </w:p>
    <w:p>
      <w:pPr>
        <w:pStyle w:val="ListBullet"/>
      </w:pPr>
      <w:r>
        <w:rPr>
          <w:rFonts w:ascii="微软雅黑" w:hAnsi="微软雅黑" w:eastAsia="微软雅黑"/>
        </w:rPr>
        <w:t>Block：必填"实际结果"。</w:t>
      </w:r>
    </w:p>
    <w:p>
      <w:pPr>
        <w:pStyle w:val="ListBullet"/>
      </w:pPr>
      <w:r>
        <w:rPr>
          <w:rFonts w:ascii="微软雅黑" w:hAnsi="微软雅黑" w:eastAsia="微软雅黑"/>
        </w:rPr>
        <w:t>NP / NT：必填"说明"。</w:t>
      </w:r>
    </w:p>
    <w:p>
      <w:pPr>
        <w:pStyle w:val="ListNumber"/>
      </w:pPr>
      <w:r>
        <w:rPr>
          <w:rFonts w:ascii="微软雅黑" w:hAnsi="微软雅黑" w:eastAsia="微软雅黑"/>
        </w:rPr>
        <w:t>保存 → 自动跳转下一条 PENDING 用例（可配置开关）。</w:t>
      </w:r>
    </w:p>
    <w:p>
      <w:r>
        <w:rPr>
          <w:rFonts w:ascii="微软雅黑" w:hAnsi="微软雅黑" w:eastAsia="微软雅黑"/>
          <w:b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</w:rPr>
        <w:t>用例的"分配人"和"执行人"可不同（Tester 可代他人执行，但需角色 ≥ TestLead）。</w:t>
      </w:r>
    </w:p>
    <w:p>
      <w:pPr>
        <w:pStyle w:val="ListBullet"/>
      </w:pPr>
      <w:r>
        <w:rPr>
          <w:rFonts w:ascii="微软雅黑" w:hAnsi="微软雅黑" w:eastAsia="微软雅黑"/>
        </w:rPr>
        <w:t>执行结果可修改，每次修改记录历史（操作日志）。</w:t>
      </w:r>
    </w:p>
    <w:p>
      <w:pPr>
        <w:pStyle w:val="ListBullet"/>
      </w:pPr>
      <w:r>
        <w:rPr>
          <w:rFonts w:ascii="微软雅黑" w:hAnsi="微软雅黑" w:eastAsia="微软雅黑"/>
        </w:rPr>
        <w:t>附件：单文件 ≤ 10MB，支持 png/jpg/log/txt/zip。</w:t>
      </w:r>
    </w:p>
    <w:p>
      <w:r>
        <w:rPr>
          <w:rFonts w:ascii="微软雅黑" w:hAnsi="微软雅黑" w:eastAsia="微软雅黑"/>
          <w:b/>
        </w:rPr>
        <w:t>快捷键</w:t>
      </w:r>
    </w:p>
    <w:p>
      <w:pPr>
        <w:pStyle w:val="ListBullet"/>
      </w:pPr>
      <w:r>
        <w:rPr>
          <w:rFonts w:ascii="Consolas" w:hAnsi="Consolas"/>
          <w:sz w:val="19"/>
        </w:rPr>
        <w:t>↑/↓</w:t>
      </w:r>
      <w:r>
        <w:rPr>
          <w:rFonts w:ascii="微软雅黑" w:hAnsi="微软雅黑" w:eastAsia="微软雅黑"/>
        </w:rPr>
        <w:t xml:space="preserve"> 切换用例；</w:t>
      </w:r>
      <w:r>
        <w:rPr>
          <w:rFonts w:ascii="Consolas" w:hAnsi="Consolas"/>
          <w:sz w:val="19"/>
        </w:rPr>
        <w:t>P/F/B/N/T</w:t>
      </w:r>
      <w:r>
        <w:rPr>
          <w:rFonts w:ascii="微软雅黑" w:hAnsi="微软雅黑" w:eastAsia="微软雅黑"/>
        </w:rPr>
        <w:t xml:space="preserve"> 快捷打结果；</w:t>
      </w:r>
      <w:r>
        <w:rPr>
          <w:rFonts w:ascii="Consolas" w:hAnsi="Consolas"/>
          <w:sz w:val="19"/>
        </w:rPr>
        <w:t>Ctrl+S</w:t>
      </w:r>
      <w:r>
        <w:rPr>
          <w:rFonts w:ascii="微软雅黑" w:hAnsi="微软雅黑" w:eastAsia="微软雅黑"/>
        </w:rPr>
        <w:t xml:space="preserve"> 保存。</w:t>
      </w:r>
    </w:p>
    <w:p>
      <w:r>
        <w:rPr>
          <w:rFonts w:ascii="微软雅黑" w:hAnsi="微软雅黑" w:eastAsia="微软雅黑"/>
          <w:b/>
        </w:rPr>
        <w:t>异常流</w:t>
      </w:r>
    </w:p>
    <w:p>
      <w:pPr>
        <w:pStyle w:val="ListBullet"/>
      </w:pPr>
      <w:r>
        <w:rPr>
          <w:rFonts w:ascii="微软雅黑" w:hAnsi="微软雅黑" w:eastAsia="微软雅黑"/>
        </w:rPr>
        <w:t>网络中断：本地暂存（IndexedDB），恢复后提示同步。</w:t>
      </w:r>
    </w:p>
    <w:p>
      <w:pPr>
        <w:pStyle w:val="ListBullet"/>
      </w:pPr>
      <w:r>
        <w:rPr>
          <w:rFonts w:ascii="微软雅黑" w:hAnsi="微软雅黑" w:eastAsia="微软雅黑"/>
        </w:rPr>
        <w:t>并发：同一执行实例被多端打开 → 后保存覆盖；前端实时提示"他人正在执行"。</w:t>
      </w:r>
    </w:p>
    <w:p>
      <w:r>
        <w:rPr>
          <w:rFonts w:ascii="微软雅黑" w:hAnsi="微软雅黑" w:eastAsia="微软雅黑"/>
          <w:b/>
        </w:rPr>
        <w:t>权限</w:t>
      </w:r>
      <w:r>
        <w:rPr>
          <w:rFonts w:ascii="微软雅黑" w:hAnsi="微软雅黑" w:eastAsia="微软雅黑"/>
        </w:rPr>
        <w:t>：Tester（仅自己被分配的）/ TestLead / PM。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FR-8 执行界面修订用例（源：功能 8）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>：执行过程中发现用例步骤/预期有误，可直接修订；支持新增、删除用例。修订/新增/删除</w:t>
      </w:r>
      <w:r>
        <w:rPr>
          <w:rFonts w:ascii="微软雅黑" w:hAnsi="微软雅黑" w:eastAsia="微软雅黑"/>
          <w:b/>
        </w:rPr>
        <w:t>同步回源用例集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主流程</w:t>
      </w:r>
    </w:p>
    <w:p>
      <w:pPr>
        <w:pStyle w:val="ListNumber"/>
      </w:pPr>
      <w:r>
        <w:rPr>
          <w:rFonts w:ascii="微软雅黑" w:hAnsi="微软雅黑" w:eastAsia="微软雅黑"/>
        </w:rPr>
        <w:t>在执行详情页点击"编辑用例" → 进入编辑态（与用例集编辑表单一致）。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保存时弹确认："此修改将同步到用例集 </w:t>
      </w:r>
      <w:r>
        <w:rPr>
          <w:rFonts w:ascii="Consolas" w:hAnsi="Consolas"/>
          <w:sz w:val="19"/>
        </w:rPr>
        <w:t>&lt;name&gt;</w:t>
      </w:r>
      <w:r>
        <w:rPr>
          <w:rFonts w:ascii="微软雅黑" w:hAnsi="微软雅黑" w:eastAsia="微软雅黑"/>
        </w:rPr>
        <w:t xml:space="preserve"> 并生成新版本 vN+1，确认？"</w:t>
      </w:r>
    </w:p>
    <w:p>
      <w:pPr>
        <w:pStyle w:val="ListNumber"/>
      </w:pPr>
      <w:r>
        <w:rPr>
          <w:rFonts w:ascii="微软雅黑" w:hAnsi="微软雅黑" w:eastAsia="微软雅黑"/>
        </w:rPr>
        <w:t>后端原子操作：</w:t>
      </w:r>
    </w:p>
    <w:p>
      <w:pPr>
        <w:pStyle w:val="ListBullet"/>
      </w:pPr>
      <w:r>
        <w:rPr>
          <w:rFonts w:ascii="微软雅黑" w:hAnsi="微软雅黑" w:eastAsia="微软雅黑"/>
        </w:rPr>
        <w:t>更新用例集 → 新版本号。</w:t>
      </w:r>
    </w:p>
    <w:p>
      <w:pPr>
        <w:pStyle w:val="ListBullet"/>
      </w:pPr>
      <w:r>
        <w:rPr>
          <w:rFonts w:ascii="微软雅黑" w:hAnsi="微软雅黑" w:eastAsia="微软雅黑"/>
        </w:rPr>
        <w:t>当前项目用例池引用版本号自动升级。</w:t>
      </w:r>
    </w:p>
    <w:p>
      <w:pPr>
        <w:pStyle w:val="ListBullet"/>
      </w:pPr>
      <w:r>
        <w:rPr>
          <w:rFonts w:ascii="微软雅黑" w:hAnsi="微软雅黑" w:eastAsia="微软雅黑"/>
        </w:rPr>
        <w:t>当前轮次已分配实例的"用例快照"</w:t>
      </w:r>
      <w:r>
        <w:rPr>
          <w:rFonts w:ascii="微软雅黑" w:hAnsi="微软雅黑" w:eastAsia="微软雅黑"/>
          <w:b/>
        </w:rPr>
        <w:t>保留旧版本</w:t>
      </w:r>
      <w:r>
        <w:rPr>
          <w:rFonts w:ascii="微软雅黑" w:hAnsi="微软雅黑" w:eastAsia="微软雅黑"/>
        </w:rPr>
        <w:t>（保证执行历史一致性），但 UI 显示"用例已更新，点击查看新版本"。</w:t>
      </w:r>
    </w:p>
    <w:p>
      <w:pPr>
        <w:pStyle w:val="ListNumber"/>
      </w:pPr>
      <w:r>
        <w:rPr>
          <w:rFonts w:ascii="微软雅黑" w:hAnsi="微软雅黑" w:eastAsia="微软雅黑"/>
        </w:rPr>
        <w:t>新增/删除：</w:t>
      </w:r>
    </w:p>
    <w:p>
      <w:pPr>
        <w:pStyle w:val="ListBullet"/>
      </w:pPr>
      <w:r>
        <w:rPr>
          <w:rFonts w:ascii="微软雅黑" w:hAnsi="微软雅黑" w:eastAsia="微软雅黑"/>
        </w:rPr>
        <w:t>新增：在用例集追加，并自动加入当前轮次。</w:t>
      </w:r>
    </w:p>
    <w:p>
      <w:pPr>
        <w:pStyle w:val="ListBullet"/>
      </w:pPr>
      <w:r>
        <w:rPr>
          <w:rFonts w:ascii="微软雅黑" w:hAnsi="微软雅黑" w:eastAsia="微软雅黑"/>
        </w:rPr>
        <w:t>删除：用例集软删除；引用方处理见 OP-2。</w:t>
      </w:r>
    </w:p>
    <w:p>
      <w:r>
        <w:rPr>
          <w:rFonts w:ascii="微软雅黑" w:hAnsi="微软雅黑" w:eastAsia="微软雅黑"/>
          <w:b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</w:rPr>
        <w:t>修订需校验当前用户对源用例集有写权限；无权限 → 走"提议修改"流程（生成 PR-like 单，由 CaseLibOwner 审批）。OP-3</w:t>
      </w:r>
    </w:p>
    <w:p>
      <w:pPr>
        <w:pStyle w:val="ListBullet"/>
      </w:pPr>
      <w:r>
        <w:rPr>
          <w:rFonts w:ascii="微软雅黑" w:hAnsi="微软雅黑" w:eastAsia="微软雅黑"/>
        </w:rPr>
        <w:t>删除 P0 用例需 PM 二次确认。</w:t>
      </w:r>
    </w:p>
    <w:p>
      <w:pPr>
        <w:pStyle w:val="ListBullet"/>
      </w:pPr>
      <w:r>
        <w:rPr>
          <w:rFonts w:ascii="微软雅黑" w:hAnsi="微软雅黑" w:eastAsia="微软雅黑"/>
        </w:rPr>
        <w:t>操作日志：记录变更前后 diff。</w:t>
      </w:r>
    </w:p>
    <w:p>
      <w:r>
        <w:rPr>
          <w:rFonts w:ascii="微软雅黑" w:hAnsi="微软雅黑" w:eastAsia="微软雅黑"/>
          <w:b/>
        </w:rPr>
        <w:t>权限</w:t>
      </w:r>
      <w:r>
        <w:rPr>
          <w:rFonts w:ascii="微软雅黑" w:hAnsi="微软雅黑" w:eastAsia="微软雅黑"/>
        </w:rPr>
        <w:t>：Tester（仅自己分配的用例 + 有源用例集写权限）/ CaseLibOwner / PM。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FR-9 缺陷提交联动（源：功能 9）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 xml:space="preserve">：用例结果为 F 时，提供"提交缺陷"入口，与 </w:t>
      </w:r>
      <w:r>
        <w:rPr>
          <w:rFonts w:ascii="微软雅黑" w:hAnsi="微软雅黑" w:eastAsia="微软雅黑"/>
          <w:b/>
        </w:rPr>
        <w:t>TB（Teambition，External）</w:t>
      </w:r>
      <w:r>
        <w:rPr>
          <w:rFonts w:ascii="微软雅黑" w:hAnsi="微软雅黑" w:eastAsia="微软雅黑"/>
        </w:rPr>
        <w:t xml:space="preserve"> 联动建单，自动回填测试步骤、被测版本，并关联用例。</w:t>
      </w:r>
    </w:p>
    <w:p>
      <w:r>
        <w:rPr>
          <w:rFonts w:ascii="微软雅黑" w:hAnsi="微软雅黑" w:eastAsia="微软雅黑"/>
          <w:b/>
        </w:rPr>
        <w:t>TB 平台说明（已最终确定）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平台：阿里 </w:t>
      </w:r>
      <w:r>
        <w:rPr>
          <w:rFonts w:ascii="微软雅黑" w:hAnsi="微软雅黑" w:eastAsia="微软雅黑"/>
          <w:b/>
        </w:rPr>
        <w:t>Teambition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/>
          <w:sz w:val="19"/>
        </w:rPr>
        <w:t>https://www.teambition.com</w:t>
      </w:r>
      <w:r>
        <w:rPr>
          <w:rFonts w:ascii="微软雅黑" w:hAnsi="微软雅黑" w:eastAsia="微软雅黑"/>
        </w:rPr>
        <w:t>）。</w:t>
      </w:r>
    </w:p>
    <w:p>
      <w:pPr>
        <w:pStyle w:val="ListBullet"/>
      </w:pPr>
      <w:r>
        <w:rPr>
          <w:rFonts w:ascii="微软雅黑" w:hAnsi="微软雅黑" w:eastAsia="微软雅黑"/>
        </w:rPr>
        <w:t>项目缺陷分组示例 URL：</w:t>
      </w:r>
      <w:r>
        <w:rPr>
          <w:rFonts w:ascii="Consolas" w:hAnsi="Consolas"/>
          <w:sz w:val="19"/>
        </w:rPr>
        <w:t>https://www.teambition.com/project/60b75d1971a638c8771a9ab6/bug/section/635bbbc175417100120310a0</w:t>
      </w:r>
    </w:p>
    <w:p>
      <w:pPr>
        <w:pStyle w:val="ListBullet"/>
      </w:pPr>
      <w:r>
        <w:rPr>
          <w:rFonts w:ascii="Consolas" w:hAnsi="Consolas"/>
          <w:sz w:val="19"/>
        </w:rPr>
        <w:t>projectId</w:t>
      </w:r>
      <w:r>
        <w:rPr>
          <w:rFonts w:ascii="微软雅黑" w:hAnsi="微软雅黑" w:eastAsia="微软雅黑"/>
        </w:rPr>
        <w:t xml:space="preserve"> = </w:t>
      </w:r>
      <w:r>
        <w:rPr>
          <w:rFonts w:ascii="Consolas" w:hAnsi="Consolas"/>
          <w:sz w:val="19"/>
        </w:rPr>
        <w:t>60b75d1971a638c8771a9ab6</w:t>
      </w:r>
    </w:p>
    <w:p>
      <w:pPr>
        <w:pStyle w:val="ListBullet"/>
      </w:pPr>
      <w:r>
        <w:rPr>
          <w:rFonts w:ascii="Consolas" w:hAnsi="Consolas"/>
          <w:sz w:val="19"/>
        </w:rPr>
        <w:t>bugSectionId</w:t>
      </w:r>
      <w:r>
        <w:rPr>
          <w:rFonts w:ascii="微软雅黑" w:hAnsi="微软雅黑" w:eastAsia="微软雅黑"/>
        </w:rPr>
        <w:t xml:space="preserve">（缺陷分组 ID）= </w:t>
      </w:r>
      <w:r>
        <w:rPr>
          <w:rFonts w:ascii="Consolas" w:hAnsi="Consolas"/>
          <w:sz w:val="19"/>
        </w:rPr>
        <w:t>635bbbc175417100120310a0</w:t>
      </w:r>
    </w:p>
    <w:p>
      <w:pPr>
        <w:pStyle w:val="ListBullet"/>
      </w:pPr>
      <w:r>
        <w:rPr>
          <w:rFonts w:ascii="微软雅黑" w:hAnsi="微软雅黑" w:eastAsia="微软雅黑"/>
        </w:rPr>
        <w:t>项目设置中需保存：</w:t>
      </w:r>
      <w:r>
        <w:rPr>
          <w:rFonts w:ascii="Consolas" w:hAnsi="Consolas"/>
          <w:sz w:val="19"/>
        </w:rPr>
        <w:t>tb_project_id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/>
          <w:sz w:val="19"/>
        </w:rPr>
        <w:t>tb_bug_section_id</w:t>
      </w:r>
      <w:r>
        <w:rPr>
          <w:rFonts w:ascii="微软雅黑" w:hAnsi="微软雅黑" w:eastAsia="微软雅黑"/>
        </w:rPr>
        <w:t>（默认入哪个分组），均可手填或从 URL 自动解析。</w:t>
      </w:r>
    </w:p>
    <w:p>
      <w:r>
        <w:rPr>
          <w:rFonts w:ascii="微软雅黑" w:hAnsi="微软雅黑" w:eastAsia="微软雅黑"/>
          <w:b/>
        </w:rPr>
        <w:t>前置条件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项目已配置 </w:t>
      </w:r>
      <w:r>
        <w:rPr>
          <w:rFonts w:ascii="Consolas" w:hAnsi="Consolas"/>
          <w:sz w:val="19"/>
        </w:rPr>
        <w:t>tb_project_id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/>
          <w:sz w:val="19"/>
        </w:rPr>
        <w:t>tb_bug_section_id</w:t>
      </w:r>
      <w:r>
        <w:rPr>
          <w:rFonts w:ascii="微软雅黑" w:hAnsi="微软雅黑" w:eastAsia="微软雅黑"/>
        </w:rPr>
        <w:t>（PM 在项目设置中粘贴 Teambition 缺陷分组 URL，系统自动解析）。</w:t>
      </w:r>
    </w:p>
    <w:p>
      <w:pPr>
        <w:pStyle w:val="ListBullet"/>
      </w:pPr>
      <w:r>
        <w:rPr>
          <w:rFonts w:ascii="微软雅黑" w:hAnsi="微软雅黑" w:eastAsia="微软雅黑"/>
        </w:rPr>
        <w:t>系统已配置 Teambition OAuth 应用凭证（SysAdmin）。</w:t>
      </w:r>
    </w:p>
    <w:p>
      <w:r>
        <w:rPr>
          <w:rFonts w:ascii="微软雅黑" w:hAnsi="微软雅黑" w:eastAsia="微软雅黑"/>
          <w:b/>
        </w:rPr>
        <w:t>主流程</w:t>
      </w:r>
    </w:p>
    <w:p>
      <w:pPr>
        <w:pStyle w:val="ListNumber"/>
      </w:pPr>
      <w:r>
        <w:rPr>
          <w:rFonts w:ascii="微软雅黑" w:hAnsi="微软雅黑" w:eastAsia="微软雅黑"/>
        </w:rPr>
        <w:t>F 触发"提交缺陷"对话框（也可在用例详情 → 缺陷 Tab 主动触发）。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表单字段（自动回填部分以 </w:t>
      </w:r>
      <w:r>
        <w:rPr>
          <w:rFonts w:ascii="Consolas" w:hAnsi="Consolas"/>
          <w:sz w:val="19"/>
        </w:rPr>
        <w:t>[auto]</w:t>
      </w:r>
      <w:r>
        <w:rPr>
          <w:rFonts w:ascii="微软雅黑" w:hAnsi="微软雅黑" w:eastAsia="微软雅黑"/>
        </w:rPr>
        <w:t xml:space="preserve"> 标注）：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来源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缺陷标题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用户填写（默认建议："[模块] 用例标题 - 异常")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严重程度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用户选（Blocker/Critical/Major/Minor/Trivial）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优先级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用户选（P0–P3）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复现步骤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[auto]</w:t>
            </w:r>
            <w:r>
              <w:rPr>
                <w:rFonts w:ascii="微软雅黑" w:hAnsi="微软雅黑" w:eastAsia="微软雅黑"/>
              </w:rPr>
              <w:t xml:space="preserve"> 用例步骤格式化文本 + 实际结果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预期结果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[auto]</w:t>
            </w:r>
            <w:r>
              <w:rPr>
                <w:rFonts w:ascii="微软雅黑" w:hAnsi="微软雅黑" w:eastAsia="微软雅黑"/>
              </w:rPr>
              <w:t xml:space="preserve"> 来自用例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实际结果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[auto]</w:t>
            </w:r>
            <w:r>
              <w:rPr>
                <w:rFonts w:ascii="微软雅黑" w:hAnsi="微软雅黑" w:eastAsia="微软雅黑"/>
              </w:rPr>
              <w:t xml:space="preserve"> 来自执行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被测软件版本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[auto]</w:t>
            </w:r>
            <w:r>
              <w:rPr>
                <w:rFonts w:ascii="微软雅黑" w:hAnsi="微软雅黑" w:eastAsia="微软雅黑"/>
              </w:rPr>
              <w:t xml:space="preserve"> 来自轮次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关联用例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[auto]</w:t>
            </w:r>
            <w:r>
              <w:rPr>
                <w:rFonts w:ascii="微软雅黑" w:hAnsi="微软雅黑" w:eastAsia="微软雅黑"/>
              </w:rPr>
              <w:t xml:space="preserve"> 当前用例编号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关联轮次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[auto]</w:t>
            </w:r>
            <w:r>
              <w:rPr>
                <w:rFonts w:ascii="微软雅黑" w:hAnsi="微软雅黑" w:eastAsia="微软雅黑"/>
              </w:rPr>
              <w:t xml:space="preserve"> 当前轮次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TB 项目 / 缺陷分组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[auto]</w:t>
            </w:r>
            <w:r>
              <w:rPr>
                <w:rFonts w:ascii="微软雅黑" w:hAnsi="微软雅黑" w:eastAsia="微软雅黑"/>
              </w:rPr>
              <w:t xml:space="preserve"> 项目配置（</w:t>
            </w:r>
            <w:r>
              <w:rPr>
                <w:rFonts w:ascii="Consolas" w:hAnsi="Consolas"/>
                <w:sz w:val="19"/>
              </w:rPr>
              <w:t>tb_project_id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/>
                <w:sz w:val="19"/>
              </w:rPr>
              <w:t>tb_bug_section_id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经办人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用户选（下拉来自 Teambition 项目成员）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附件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上传（与执行附件同源）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</w:rPr>
        <w:t xml:space="preserve">用户确认 → 后端调用 TB Create Issue API → 返回 TB issueKey → 本系统记录 </w:t>
      </w:r>
      <w:r>
        <w:rPr>
          <w:rFonts w:ascii="Consolas" w:hAnsi="Consolas"/>
          <w:sz w:val="19"/>
        </w:rPr>
        <w:t>DefectLink(roundCaseInstanceId, tbIssueKey, tbProjectKey, createdAt)</w:t>
      </w:r>
      <w:r>
        <w:rPr>
          <w:rFonts w:ascii="微软雅黑" w:hAnsi="微软雅黑" w:eastAsia="微软雅黑"/>
        </w:rPr>
        <w:t>。</w:t>
      </w:r>
    </w:p>
    <w:p>
      <w:pPr>
        <w:pStyle w:val="ListNumber"/>
      </w:pPr>
      <w:r>
        <w:rPr>
          <w:rFonts w:ascii="微软雅黑" w:hAnsi="微软雅黑" w:eastAsia="微软雅黑"/>
        </w:rPr>
        <w:t>用例详情页显示该缺陷链接（跳转到 TB）。</w:t>
      </w:r>
    </w:p>
    <w:p>
      <w:r>
        <w:rPr>
          <w:rFonts w:ascii="微软雅黑" w:hAnsi="微软雅黑" w:eastAsia="微软雅黑"/>
          <w:b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</w:rPr>
        <w:t>单个 F 实例可提交多个缺陷。</w:t>
      </w:r>
    </w:p>
    <w:p>
      <w:pPr>
        <w:pStyle w:val="ListBullet"/>
      </w:pPr>
      <w:r>
        <w:rPr>
          <w:rFonts w:ascii="微软雅黑" w:hAnsi="微软雅黑" w:eastAsia="微软雅黑"/>
        </w:rPr>
        <w:t>同步策略：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创建</w:t>
      </w:r>
      <w:r>
        <w:rPr>
          <w:rFonts w:ascii="微软雅黑" w:hAnsi="微软雅黑" w:eastAsia="微软雅黑"/>
        </w:rPr>
        <w:t>：实时同步到 TB。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状态回写</w:t>
      </w:r>
      <w:r>
        <w:rPr>
          <w:rFonts w:ascii="微软雅黑" w:hAnsi="微软雅黑" w:eastAsia="微软雅黑"/>
        </w:rPr>
        <w:t>：定时（每 5min）从 TB 拉取关联缺陷状态（New/In Progress/Resolved/Closed/Rejected），更新本系统缓存。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删除</w:t>
      </w:r>
      <w:r>
        <w:rPr>
          <w:rFonts w:ascii="微软雅黑" w:hAnsi="微软雅黑" w:eastAsia="微软雅黑"/>
        </w:rPr>
        <w:t>：本系统不删除 TB 缺陷，仅解除关联。</w:t>
      </w:r>
    </w:p>
    <w:p>
      <w:pPr>
        <w:pStyle w:val="ListBullet"/>
      </w:pPr>
      <w:r>
        <w:rPr>
          <w:rFonts w:ascii="微软雅黑" w:hAnsi="微软雅黑" w:eastAsia="微软雅黑"/>
        </w:rPr>
        <w:t>TB 调用失败：本系统保存"草稿缺陷"，提示"TB 暂不可达，已暂存，稍后将自动重试"。</w:t>
      </w:r>
    </w:p>
    <w:p>
      <w:r>
        <w:rPr>
          <w:rFonts w:ascii="微软雅黑" w:hAnsi="微软雅黑" w:eastAsia="微软雅黑"/>
          <w:b/>
        </w:rPr>
        <w:t>异常流 / 错误码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码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含义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处理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E9001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 项目未关联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引导 PM 去项目设置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E9002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 API 401 / 403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告警 SysAdmin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E9003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 5xx / 超时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入重试队列</w:t>
            </w:r>
          </w:p>
        </w:tc>
      </w:tr>
    </w:tbl>
    <w:p/>
    <w:p>
      <w:r>
        <w:rPr>
          <w:rFonts w:ascii="微软雅黑" w:hAnsi="微软雅黑" w:eastAsia="微软雅黑"/>
          <w:b/>
        </w:rPr>
        <w:t>权限</w:t>
      </w:r>
      <w:r>
        <w:rPr>
          <w:rFonts w:ascii="微软雅黑" w:hAnsi="微软雅黑" w:eastAsia="微软雅黑"/>
        </w:rPr>
        <w:t>：Tester（自己执行的 F 实例）/ TestLead / PM。</w:t>
      </w:r>
    </w:p>
    <w:p>
      <w:pPr>
        <w:ind w:left="340"/>
        <w:shd w:val="clear" w:fill="FFF8E1"/>
      </w:pPr>
      <w:r>
        <w:rPr>
          <w:rFonts w:ascii="微软雅黑" w:hAnsi="微软雅黑" w:eastAsia="微软雅黑"/>
          <w:b/>
        </w:rPr>
        <w:t>开放问题 OP-5</w:t>
      </w:r>
      <w:r>
        <w:rPr>
          <w:rFonts w:ascii="微软雅黑" w:hAnsi="微软雅黑" w:eastAsia="微软雅黑"/>
        </w:rPr>
        <w:t>：TB 平台具体形态？（自研 / Jira / Bugzilla / 禅道）API 协议需在评审时确认；本 PRD 以"RESTful + Bearer Token"为假设。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FR-10 轮次报告（源：功能 10）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>：轮次结束（或进行中实时）生成测试报告，统计执行率、缺陷数、模块执行率、缺陷列表。</w:t>
      </w:r>
    </w:p>
    <w:p>
      <w:r>
        <w:rPr>
          <w:rFonts w:ascii="微软雅黑" w:hAnsi="微软雅黑" w:eastAsia="微软雅黑"/>
          <w:b/>
        </w:rPr>
        <w:t>报告结构（与 `轮次测试报告.xlsx` 完全对齐，导出 Excel 复用此模板）</w:t>
      </w:r>
    </w:p>
    <w:p>
      <w:r>
        <w:rPr>
          <w:rFonts w:ascii="微软雅黑" w:hAnsi="微软雅黑" w:eastAsia="微软雅黑"/>
        </w:rPr>
        <w:t>报告分为 2 个 Sheet：</w:t>
      </w:r>
    </w:p>
    <w:p>
      <w:pPr>
        <w:pStyle w:val="Heading4"/>
      </w:pPr>
      <w:r>
        <w:rPr>
          <w:rFonts w:ascii="微软雅黑" w:hAnsi="微软雅黑" w:eastAsia="微软雅黑"/>
        </w:rPr>
        <w:t>Sheet 1：总体说明</w:t>
      </w:r>
    </w:p>
    <w:p>
      <w:r>
        <w:rPr>
          <w:rFonts w:ascii="微软雅黑" w:hAnsi="微软雅黑" w:eastAsia="微软雅黑"/>
        </w:rPr>
        <w:t>（1）</w:t>
      </w:r>
      <w:r>
        <w:rPr>
          <w:rFonts w:ascii="微软雅黑" w:hAnsi="微软雅黑" w:eastAsia="微软雅黑"/>
          <w:b/>
        </w:rPr>
        <w:t>测试总体说明</w:t>
      </w:r>
      <w:r>
        <w:rPr>
          <w:rFonts w:ascii="微软雅黑" w:hAnsi="微软雅黑" w:eastAsia="微软雅黑"/>
        </w:rPr>
        <w:t>（基本信息表）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来源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备注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项目名称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自动（项目）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本轮测试策略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自动（轮次 filterExpr 文本化）+ 可手填补充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软件版本路径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手填（轮次设置可保存）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安装包/构建产物路径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测试版本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自动（轮次 softwareVersion）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测试时间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自动（actual_start ~ actual_end）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测试环境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手填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富文本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测试人员 / 测试任务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自动（按分配维度聚合）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每人对应被分配模块/用例数</w:t>
            </w:r>
          </w:p>
        </w:tc>
      </w:tr>
    </w:tbl>
    <w:p/>
    <w:p>
      <w:r>
        <w:rPr>
          <w:rFonts w:ascii="微软雅黑" w:hAnsi="微软雅黑" w:eastAsia="微软雅黑"/>
        </w:rPr>
        <w:t>（2）</w:t>
      </w:r>
      <w:r>
        <w:rPr>
          <w:rFonts w:ascii="微软雅黑" w:hAnsi="微软雅黑" w:eastAsia="微软雅黑"/>
          <w:b/>
        </w:rPr>
        <w:t>测试结果总结</w:t>
      </w:r>
      <w:r>
        <w:rPr>
          <w:rFonts w:ascii="微软雅黑" w:hAnsi="微软雅黑" w:eastAsia="微软雅黑"/>
        </w:rPr>
        <w:t>：手填富文本。</w:t>
      </w:r>
    </w:p>
    <w:p>
      <w:r>
        <w:rPr>
          <w:rFonts w:ascii="微软雅黑" w:hAnsi="微软雅黑" w:eastAsia="微软雅黑"/>
        </w:rPr>
        <w:t>（3）</w:t>
      </w:r>
      <w:r>
        <w:rPr>
          <w:rFonts w:ascii="微软雅黑" w:hAnsi="微软雅黑" w:eastAsia="微软雅黑"/>
          <w:b/>
        </w:rPr>
        <w:t>测试充分性说明</w:t>
      </w:r>
      <w:r>
        <w:rPr>
          <w:rFonts w:ascii="微软雅黑" w:hAnsi="微软雅黑" w:eastAsia="微软雅黑"/>
        </w:rPr>
        <w:t>（按模块两列）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列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含义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公式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各功能本轮测试充分性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当前轮次该模块执行用例数 / 模块总用例数 × 100%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executed_in_this_round / total_in_module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功能截止本轮总体测试充分性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截止本轮（</w:t>
            </w:r>
            <w:r>
              <w:rPr>
                <w:rFonts w:ascii="微软雅黑" w:hAnsi="微软雅黑" w:eastAsia="微软雅黑"/>
                <w:b/>
              </w:rPr>
              <w:t>含本轮</w:t>
            </w:r>
            <w:r>
              <w:rPr>
                <w:rFonts w:ascii="微软雅黑" w:hAnsi="微软雅黑" w:eastAsia="微软雅黑"/>
              </w:rPr>
              <w:t>）累计执行用例数 / 模块总用例数 × 100%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cumulative_executed_through_and_including_this_round / total_in_module</w:t>
            </w:r>
          </w:p>
        </w:tc>
      </w:tr>
    </w:tbl>
    <w:p/>
    <w:p>
      <w:pPr>
        <w:ind w:left="340"/>
        <w:shd w:val="clear" w:fill="FFF8E1"/>
      </w:pPr>
      <w:r>
        <w:rPr>
          <w:rFonts w:ascii="微软雅黑" w:hAnsi="微软雅黑" w:eastAsia="微软雅黑"/>
        </w:rPr>
        <w:t>口径已最终确定：</w:t>
      </w:r>
      <w:r>
        <w:rPr>
          <w:rFonts w:ascii="微软雅黑" w:hAnsi="微软雅黑" w:eastAsia="微软雅黑"/>
          <w:b/>
        </w:rPr>
        <w:t>包含本轮</w:t>
      </w:r>
      <w:r>
        <w:rPr>
          <w:rFonts w:ascii="微软雅黑" w:hAnsi="微软雅黑" w:eastAsia="微软雅黑"/>
        </w:rPr>
        <w:t xml:space="preserve">（即累计 = 本轮之前所有轮次执行数 + 本轮执行数）。同一用例在多个轮次被执行时按 distinct 用例计数（一个用例仅计一次），实现上以 </w:t>
      </w:r>
      <w:r>
        <w:rPr>
          <w:rFonts w:ascii="Consolas" w:hAnsi="Consolas"/>
          <w:sz w:val="19"/>
        </w:rPr>
        <w:t>COUNT(DISTINCT case_id) WHERE result IN ('P','F','BLOCK')</w:t>
      </w:r>
      <w:r>
        <w:rPr>
          <w:rFonts w:ascii="微软雅黑" w:hAnsi="微软雅黑" w:eastAsia="微软雅黑"/>
        </w:rPr>
        <w:t xml:space="preserve"> 计算。</w:t>
      </w:r>
    </w:p>
    <w:p>
      <w:r>
        <w:rPr>
          <w:rFonts w:ascii="微软雅黑" w:hAnsi="微软雅黑" w:eastAsia="微软雅黑"/>
        </w:rPr>
        <w:t xml:space="preserve">模块颜色规则（取色与 </w:t>
      </w:r>
      <w:r>
        <w:rPr>
          <w:rFonts w:ascii="Consolas" w:hAnsi="Consolas"/>
          <w:sz w:val="19"/>
        </w:rPr>
        <w:t>轮次测试报告.xlsx</w:t>
      </w:r>
      <w:r>
        <w:rPr>
          <w:rFonts w:ascii="微软雅黑" w:hAnsi="微软雅黑" w:eastAsia="微软雅黑"/>
        </w:rPr>
        <w:t xml:space="preserve"> 对齐；Excel 表头沿用模板浅灰）：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区间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颜色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十六进制 / Excel ARGB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含义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≥ 90%</w:t>
            </w:r>
          </w:p>
        </w:tc>
        <w:tc>
          <w:tcPr>
            <w:tcW w:type="dxa" w:w="2436"/>
            <w:shd w:val="clear" w:color="auto" w:fill="C6E0B4"/>
          </w:tcPr>
          <w:p>
            <w:r/>
            <w:r>
              <w:rPr>
                <w:rFonts w:ascii="微软雅黑" w:hAnsi="微软雅黑" w:eastAsia="微软雅黑"/>
              </w:rPr>
              <w:t>绿色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#92D050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FF92D050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全面测试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30% ~ 90%</w:t>
            </w:r>
          </w:p>
        </w:tc>
        <w:tc>
          <w:tcPr>
            <w:tcW w:type="dxa" w:w="2436"/>
            <w:shd w:val="clear" w:color="auto" w:fill="FFFF00"/>
          </w:tcPr>
          <w:p>
            <w:r/>
            <w:r>
              <w:rPr>
                <w:rFonts w:ascii="微软雅黑" w:hAnsi="微软雅黑" w:eastAsia="微软雅黑"/>
              </w:rPr>
              <w:t>黄色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#FFFF00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FFFFFF00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部分测试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&lt; 30%</w:t>
            </w:r>
          </w:p>
        </w:tc>
        <w:tc>
          <w:tcPr>
            <w:tcW w:type="dxa" w:w="2436"/>
            <w:shd w:val="clear" w:color="auto" w:fill="F4B6B6"/>
          </w:tcPr>
          <w:p>
            <w:r/>
            <w:r>
              <w:rPr>
                <w:rFonts w:ascii="微软雅黑" w:hAnsi="微软雅黑" w:eastAsia="微软雅黑"/>
              </w:rPr>
              <w:t>红色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#FF0000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FFFF0000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基本未测试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表头底色</w:t>
            </w:r>
          </w:p>
        </w:tc>
        <w:tc>
          <w:tcPr>
            <w:tcW w:type="dxa" w:w="2436"/>
            <w:shd w:val="clear" w:color="auto" w:fill="D9D9D9"/>
          </w:tcPr>
          <w:p>
            <w:r/>
            <w:r>
              <w:rPr>
                <w:rFonts w:ascii="微软雅黑" w:hAnsi="微软雅黑" w:eastAsia="微软雅黑"/>
              </w:rPr>
              <w:t>浅灰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#D9D9D9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FFD9D9D9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与模板一致</w:t>
            </w:r>
          </w:p>
        </w:tc>
      </w:tr>
    </w:tbl>
    <w:p/>
    <w:p>
      <w:pPr>
        <w:ind w:left="340"/>
        <w:shd w:val="clear" w:fill="FFF8E1"/>
      </w:pPr>
      <w:r>
        <w:rPr>
          <w:rFonts w:ascii="微软雅黑" w:hAnsi="微软雅黑" w:eastAsia="微软雅黑"/>
        </w:rPr>
        <w:t xml:space="preserve">说明：黄、红、灰三色直接取自源模板 </w:t>
      </w:r>
      <w:r>
        <w:rPr>
          <w:rFonts w:ascii="Consolas" w:hAnsi="Consolas"/>
          <w:sz w:val="19"/>
        </w:rPr>
        <w:t>轮次测试报告.xlsx</w:t>
      </w:r>
      <w:r>
        <w:rPr>
          <w:rFonts w:ascii="微软雅黑" w:hAnsi="微软雅黑" w:eastAsia="微软雅黑"/>
        </w:rPr>
        <w:t xml:space="preserve">；绿色在模板中未出现，按同套调色板补齐为 Excel 标准绿 </w:t>
      </w:r>
      <w:r>
        <w:rPr>
          <w:rFonts w:ascii="Consolas" w:hAnsi="Consolas"/>
          <w:sz w:val="19"/>
        </w:rPr>
        <w:t>#92D050</w:t>
      </w:r>
      <w:r>
        <w:rPr>
          <w:rFonts w:ascii="微软雅黑" w:hAnsi="微软雅黑" w:eastAsia="微软雅黑"/>
        </w:rPr>
        <w:t>，可在评审时调整。</w:t>
      </w:r>
    </w:p>
    <w:p>
      <w:r>
        <w:rPr>
          <w:rFonts w:ascii="微软雅黑" w:hAnsi="微软雅黑" w:eastAsia="微软雅黑"/>
        </w:rPr>
        <w:t>（4）</w:t>
      </w:r>
      <w:r>
        <w:rPr>
          <w:rFonts w:ascii="微软雅黑" w:hAnsi="微软雅黑" w:eastAsia="微软雅黑"/>
          <w:b/>
        </w:rPr>
        <w:t>附件说明</w:t>
      </w:r>
      <w:r>
        <w:rPr>
          <w:rFonts w:ascii="微软雅黑" w:hAnsi="微软雅黑" w:eastAsia="微软雅黑"/>
        </w:rPr>
        <w:t xml:space="preserve">：手填，可上传文件附件清单（默认 </w:t>
      </w:r>
      <w:r>
        <w:rPr>
          <w:rFonts w:ascii="Consolas" w:hAnsi="Consolas"/>
          <w:sz w:val="19"/>
        </w:rPr>
        <w:t>无</w:t>
      </w:r>
      <w:r>
        <w:rPr>
          <w:rFonts w:ascii="微软雅黑" w:hAnsi="微软雅黑" w:eastAsia="微软雅黑"/>
        </w:rPr>
        <w:t>）。</w:t>
      </w:r>
    </w:p>
    <w:p>
      <w:pPr>
        <w:pStyle w:val="Heading4"/>
      </w:pPr>
      <w:r>
        <w:rPr>
          <w:rFonts w:ascii="微软雅黑" w:hAnsi="微软雅黑" w:eastAsia="微软雅黑"/>
        </w:rPr>
        <w:t>Sheet 2：缺陷汇总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列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来源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NO.#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序号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缺陷标题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 issue summary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缺陷描述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 issue description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缺陷严重级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 severity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缺陷状态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 status（最新同步值）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出现概率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必现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高概率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低概率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偶现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提缺陷时录入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提交人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用户名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自动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富文本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手填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报告页在线视图（在 Excel 之外的增强展示）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区块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执行汇总卡片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总用例数 / Pass / Fail / Block / NP / NT / 执行率 / 通过率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人员维度表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每执行人：分配数、已执行、通过率、平均耗时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缺陷图表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按严重程度饼图、按状态柱图、按模块 Top10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风险与结论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富文本（同步进 Sheet1 "测试结果总结"）</w:t>
            </w:r>
          </w:p>
        </w:tc>
      </w:tr>
    </w:tbl>
    <w:p/>
    <w:p>
      <w:r>
        <w:rPr>
          <w:rFonts w:ascii="微软雅黑" w:hAnsi="微软雅黑" w:eastAsia="微软雅黑"/>
          <w:b/>
        </w:rPr>
        <w:t>指标定义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公式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执行率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(P + F + Block) / (Total - NT - NP) × 100%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通过率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P / (P + F + Block) × 100%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本轮充分性（按模块）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本轮该模块执行数 / 模块总用例数 × 100%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截止本轮充分性（按模块）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累计执行数 / 模块总用例数 × 100%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缺陷密度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缺陷数 / 已执行用例数</w:t>
            </w:r>
          </w:p>
        </w:tc>
      </w:tr>
    </w:tbl>
    <w:p/>
    <w:p>
      <w:r>
        <w:rPr>
          <w:rFonts w:ascii="微软雅黑" w:hAnsi="微软雅黑" w:eastAsia="微软雅黑"/>
          <w:b/>
        </w:rPr>
        <w:t>功能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在线查看（HTML）+ 导出 </w:t>
      </w:r>
      <w:r>
        <w:rPr>
          <w:rFonts w:ascii="微软雅黑" w:hAnsi="微软雅黑" w:eastAsia="微软雅黑"/>
          <w:b/>
        </w:rPr>
        <w:t>Excel（套用 `轮次测试报告.xlsx` 模板，含颜色标记）</w:t>
      </w:r>
      <w:r>
        <w:rPr>
          <w:rFonts w:ascii="微软雅黑" w:hAnsi="微软雅黑" w:eastAsia="微软雅黑"/>
        </w:rPr>
        <w:t xml:space="preserve"> / PDF。</w:t>
      </w:r>
    </w:p>
    <w:p>
      <w:pPr>
        <w:pStyle w:val="ListBullet"/>
      </w:pPr>
      <w:r>
        <w:rPr>
          <w:rFonts w:ascii="微软雅黑" w:hAnsi="微软雅黑" w:eastAsia="微软雅黑"/>
        </w:rPr>
        <w:t>轮次关闭时自动生成"快照版本"（保证数据不变）。</w:t>
      </w:r>
    </w:p>
    <w:p>
      <w:pPr>
        <w:pStyle w:val="ListBullet"/>
      </w:pPr>
      <w:r>
        <w:rPr>
          <w:rFonts w:ascii="微软雅黑" w:hAnsi="微软雅黑" w:eastAsia="微软雅黑"/>
        </w:rPr>
        <w:t>进行中可生成"实时版本"。</w:t>
      </w:r>
    </w:p>
    <w:p>
      <w:pPr>
        <w:pStyle w:val="ListBullet"/>
      </w:pPr>
      <w:r>
        <w:rPr>
          <w:rFonts w:ascii="微软雅黑" w:hAnsi="微软雅黑" w:eastAsia="微软雅黑"/>
        </w:rPr>
        <w:t>历史报告可比对（V1.5 可选）。</w:t>
      </w:r>
    </w:p>
    <w:p>
      <w:r>
        <w:rPr>
          <w:rFonts w:ascii="微软雅黑" w:hAnsi="微软雅黑" w:eastAsia="微软雅黑"/>
          <w:b/>
        </w:rPr>
        <w:t>权限</w:t>
      </w:r>
      <w:r>
        <w:rPr>
          <w:rFonts w:ascii="微软雅黑" w:hAnsi="微软雅黑" w:eastAsia="微软雅黑"/>
        </w:rPr>
        <w:t>：项目成员可看；SysAdmin 全局可看。</w:t>
      </w:r>
    </w:p>
    <w:p>
      <w:pPr>
        <w:ind w:left="340"/>
        <w:shd w:val="clear" w:fill="FFF8E1"/>
      </w:pPr>
      <w:r>
        <w:rPr>
          <w:rFonts w:ascii="微软雅黑" w:hAnsi="微软雅黑" w:eastAsia="微软雅黑"/>
          <w:b/>
        </w:rPr>
        <w:t>开放问题 OP-6</w:t>
      </w:r>
      <w:r>
        <w:rPr>
          <w:rFonts w:ascii="微软雅黑" w:hAnsi="微软雅黑" w:eastAsia="微软雅黑"/>
        </w:rPr>
        <w:t>：源文档"模版参照这个"附图未提供，需求评审时提供模板以微调报告版式。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FR-11 项目缺陷管理与看板（源：功能 11）</w:t>
      </w:r>
    </w:p>
    <w:p>
      <w:r>
        <w:rPr>
          <w:rFonts w:ascii="微软雅黑" w:hAnsi="微软雅黑" w:eastAsia="微软雅黑"/>
          <w:b/>
        </w:rPr>
        <w:t>功能描述</w:t>
      </w:r>
      <w:r>
        <w:rPr>
          <w:rFonts w:ascii="微软雅黑" w:hAnsi="微软雅黑" w:eastAsia="微软雅黑"/>
        </w:rPr>
        <w:t>：每个项目维度的缺陷集中视图与看板（汇总从 FR-9 提交的 + 周期性从 TB 同步的）。</w:t>
      </w:r>
    </w:p>
    <w:p>
      <w:r>
        <w:rPr>
          <w:rFonts w:ascii="微软雅黑" w:hAnsi="微软雅黑" w:eastAsia="微软雅黑"/>
          <w:b/>
        </w:rPr>
        <w:t>列表视图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列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TB Key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链接到 TB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标题 / 严重 / 优先级 / 状态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同步自 TB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关联用例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跳本系统用例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关联轮次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跳本系统轮次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提交人 / 经办人 / 创建时间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–</w:t>
            </w:r>
          </w:p>
        </w:tc>
      </w:tr>
    </w:tbl>
    <w:p/>
    <w:p>
      <w:r>
        <w:rPr>
          <w:rFonts w:ascii="微软雅黑" w:hAnsi="微软雅黑" w:eastAsia="微软雅黑"/>
        </w:rPr>
        <w:t>筛选：状态、严重、提交人、轮次、模块、时间区间、关键字。</w:t>
      </w:r>
    </w:p>
    <w:p>
      <w:r>
        <w:rPr>
          <w:rFonts w:ascii="微软雅黑" w:hAnsi="微软雅黑" w:eastAsia="微软雅黑"/>
          <w:b/>
        </w:rPr>
        <w:t>看板（Dashboard）卡片</w:t>
      </w:r>
    </w:p>
    <w:p>
      <w:pPr>
        <w:pStyle w:val="ListBullet"/>
      </w:pPr>
      <w:r>
        <w:rPr>
          <w:rFonts w:ascii="微软雅黑" w:hAnsi="微软雅黑" w:eastAsia="微软雅黑"/>
        </w:rPr>
        <w:t>缺陷总数 / 未关闭数 / 本周新增 / 本周关闭。</w:t>
      </w:r>
    </w:p>
    <w:p>
      <w:pPr>
        <w:pStyle w:val="ListBullet"/>
      </w:pPr>
      <w:r>
        <w:rPr>
          <w:rFonts w:ascii="微软雅黑" w:hAnsi="微软雅黑" w:eastAsia="微软雅黑"/>
        </w:rPr>
        <w:t>按严重程度分布（饼图）。</w:t>
      </w:r>
    </w:p>
    <w:p>
      <w:pPr>
        <w:pStyle w:val="ListBullet"/>
      </w:pPr>
      <w:r>
        <w:rPr>
          <w:rFonts w:ascii="微软雅黑" w:hAnsi="微软雅黑" w:eastAsia="微软雅黑"/>
        </w:rPr>
        <w:t>按状态分布（柱图）。</w:t>
      </w:r>
    </w:p>
    <w:p>
      <w:pPr>
        <w:pStyle w:val="ListBullet"/>
      </w:pPr>
      <w:r>
        <w:rPr>
          <w:rFonts w:ascii="微软雅黑" w:hAnsi="微软雅黑" w:eastAsia="微软雅黑"/>
        </w:rPr>
        <w:t>按模块 Top10（柱图）。</w:t>
      </w:r>
    </w:p>
    <w:p>
      <w:pPr>
        <w:pStyle w:val="ListBullet"/>
      </w:pPr>
      <w:r>
        <w:rPr>
          <w:rFonts w:ascii="微软雅黑" w:hAnsi="微软雅黑" w:eastAsia="微软雅黑"/>
        </w:rPr>
        <w:t>趋势：近 30 天新增 vs 关闭折线图。</w:t>
      </w:r>
    </w:p>
    <w:p>
      <w:pPr>
        <w:pStyle w:val="ListBullet"/>
      </w:pPr>
      <w:r>
        <w:rPr>
          <w:rFonts w:ascii="微软雅黑" w:hAnsi="微软雅黑" w:eastAsia="微软雅黑"/>
        </w:rPr>
        <w:t>老化（Open 天数分布）：0–3 / 4–7 / 8–14 / 15+ 天。</w:t>
      </w:r>
    </w:p>
    <w:p>
      <w:pPr>
        <w:pStyle w:val="ListBullet"/>
      </w:pPr>
      <w:r>
        <w:rPr>
          <w:rFonts w:ascii="微软雅黑" w:hAnsi="微软雅黑" w:eastAsia="微软雅黑"/>
        </w:rPr>
        <w:t>修复 SLA 达标率（按严重 SLA 阈值，默认值见 §8.3，可项目级配置）。</w:t>
      </w:r>
    </w:p>
    <w:p>
      <w:r>
        <w:rPr>
          <w:rFonts w:ascii="微软雅黑" w:hAnsi="微软雅黑" w:eastAsia="微软雅黑"/>
          <w:b/>
        </w:rPr>
        <w:t>导出</w:t>
      </w:r>
      <w:r>
        <w:rPr>
          <w:rFonts w:ascii="微软雅黑" w:hAnsi="微软雅黑" w:eastAsia="微软雅黑"/>
        </w:rPr>
        <w:t>：Excel / PDF。</w:t>
      </w:r>
    </w:p>
    <w:p>
      <w:r>
        <w:rPr>
          <w:rFonts w:ascii="微软雅黑" w:hAnsi="微软雅黑" w:eastAsia="微软雅黑"/>
          <w:b/>
        </w:rPr>
        <w:t>权限</w:t>
      </w:r>
      <w:r>
        <w:rPr>
          <w:rFonts w:ascii="微软雅黑" w:hAnsi="微软雅黑" w:eastAsia="微软雅黑"/>
        </w:rPr>
        <w:t>：项目成员均可看；SysAdmin 全局可看。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5. 数据模型</w:t>
      </w:r>
    </w:p>
    <w:p>
      <w:pPr>
        <w:pStyle w:val="Heading3"/>
      </w:pPr>
      <w:r>
        <w:rPr>
          <w:rFonts w:ascii="微软雅黑" w:hAnsi="微软雅黑" w:eastAsia="微软雅黑"/>
        </w:rPr>
        <w:t>5.1 ER 概览</w:t>
      </w:r>
    </w:p>
    <w:p>
      <w:pPr>
        <w:ind w:left="227"/>
        <w:shd w:val="clear" w:color="auto" w:fill="F5F7FA"/>
      </w:pPr>
      <w:r>
        <w:rPr>
          <w:rFonts w:ascii="Consolas" w:hAnsi="Consolas"/>
          <w:sz w:val="18"/>
        </w:rPr>
        <w:t>User ──*──&lt; UserProjectRole &gt;──*── Project</w:t>
        <w:br/>
        <w:t xml:space="preserve">                                    │</w:t>
        <w:br/>
        <w:t xml:space="preserve">                                    ├──&lt; Round</w:t>
        <w:br/>
        <w:t xml:space="preserve">                                    │       ├──&lt; RoundCaseInstance &gt;── (execution result)</w:t>
        <w:br/>
        <w:t xml:space="preserve">                                    │       │           │</w:t>
        <w:br/>
        <w:t xml:space="preserve">                                    │       │           └──&lt; DefectLink ──► TB Issue (ext)</w:t>
        <w:br/>
        <w:t xml:space="preserve">                                    │       └── filterExpr (JSON)</w:t>
        <w:br/>
        <w:t xml:space="preserve">                                    │</w:t>
        <w:br/>
        <w:t xml:space="preserve">                                    └──&lt; ProjectCaseRef ──► CaseSetCase</w:t>
        <w:br/>
        <w:t xml:space="preserve">                                                              │</w:t>
        <w:br/>
        <w:t xml:space="preserve">                                                              └──&lt; CaseVersion</w:t>
        <w:br/>
        <w:t xml:space="preserve">            CaseSet ──&lt; CaseSetCase</w:t>
        <w:br/>
        <w:t xml:space="preserve">                          │</w:t>
        <w:br/>
        <w:t xml:space="preserve">                          └── Tags / Module（树）</w:t>
      </w:r>
    </w:p>
    <w:p>
      <w:pPr>
        <w:pStyle w:val="Heading3"/>
      </w:pPr>
      <w:r>
        <w:rPr>
          <w:rFonts w:ascii="微软雅黑" w:hAnsi="微软雅黑" w:eastAsia="微软雅黑"/>
        </w:rPr>
        <w:t>5.2 实体字段定义</w:t>
      </w:r>
    </w:p>
    <w:p>
      <w:pPr>
        <w:pStyle w:val="Heading4"/>
      </w:pPr>
      <w:r>
        <w:rPr>
          <w:rFonts w:ascii="微软雅黑" w:hAnsi="微软雅黑" w:eastAsia="微软雅黑"/>
        </w:rPr>
        <w:t>5.2.1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  <w:tc>
          <w:tcPr>
            <w:tcW w:type="dxa" w:w="2436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备注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bigint PK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–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雪花 ID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email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UNIQUE NOT NULL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公司邮箱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password_hash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NOT NULL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bcrypt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name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phone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varchar(20)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dingtalk_user_id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钉钉映射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ACTIVE/LOCKED/DISABLED/PENDING_VERIFY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created_at / updated_at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</w:rPr>
              <w:t>datetime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rFonts w:ascii="微软雅黑" w:hAnsi="微软雅黑" w:eastAsia="微软雅黑"/>
        </w:rPr>
        <w:t>索引：</w:t>
      </w:r>
      <w:r>
        <w:rPr>
          <w:rFonts w:ascii="Consolas" w:hAnsi="Consolas"/>
          <w:sz w:val="19"/>
        </w:rPr>
        <w:t>email</w:t>
      </w:r>
      <w:r>
        <w:rPr>
          <w:rFonts w:ascii="微软雅黑" w:hAnsi="微软雅黑" w:eastAsia="微软雅黑"/>
        </w:rPr>
        <w:t xml:space="preserve">, </w:t>
      </w:r>
      <w:r>
        <w:rPr>
          <w:rFonts w:ascii="Consolas" w:hAnsi="Consolas"/>
          <w:sz w:val="19"/>
        </w:rPr>
        <w:t>dingtalk_user_id</w:t>
      </w:r>
      <w:r>
        <w:rPr>
          <w:rFonts w:ascii="微软雅黑" w:hAnsi="微软雅黑" w:eastAsia="微软雅黑"/>
        </w:rPr>
        <w:t>。</w:t>
      </w:r>
    </w:p>
    <w:p>
      <w:pPr>
        <w:pStyle w:val="Heading4"/>
      </w:pPr>
      <w:r>
        <w:rPr>
          <w:rFonts w:ascii="微软雅黑" w:hAnsi="微软雅黑" w:eastAsia="微软雅黑"/>
        </w:rPr>
        <w:t>5.2.2 Role / UserProjectRole / UserSystemRole</w:t>
      </w:r>
    </w:p>
    <w:p>
      <w:pPr>
        <w:pStyle w:val="ListBullet"/>
      </w:pPr>
      <w:r>
        <w:rPr>
          <w:rFonts w:ascii="Consolas" w:hAnsi="Consolas"/>
          <w:sz w:val="19"/>
        </w:rPr>
        <w:t>Role(code, name)</w:t>
      </w:r>
      <w:r>
        <w:rPr>
          <w:rFonts w:ascii="微软雅黑" w:hAnsi="微软雅黑" w:eastAsia="微软雅黑"/>
        </w:rPr>
        <w:t>：枚举见 §2.1。</w:t>
      </w:r>
    </w:p>
    <w:p>
      <w:pPr>
        <w:pStyle w:val="ListBullet"/>
      </w:pPr>
      <w:r>
        <w:rPr>
          <w:rFonts w:ascii="Consolas" w:hAnsi="Consolas"/>
          <w:sz w:val="19"/>
        </w:rPr>
        <w:t>UserSystemRole(user_id, role_code)</w:t>
      </w:r>
      <w:r>
        <w:rPr>
          <w:rFonts w:ascii="微软雅黑" w:hAnsi="微软雅黑" w:eastAsia="微软雅黑"/>
        </w:rPr>
        <w:t xml:space="preserve">：仅 </w:t>
      </w:r>
      <w:r>
        <w:rPr>
          <w:rFonts w:ascii="Consolas" w:hAnsi="Consolas"/>
          <w:sz w:val="19"/>
        </w:rPr>
        <w:t>SysAdmin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Consolas" w:hAnsi="Consolas"/>
          <w:sz w:val="19"/>
        </w:rPr>
        <w:t>UserProjectRole(user_id, project_id, role_code)</w:t>
      </w:r>
      <w:r>
        <w:rPr>
          <w:rFonts w:ascii="微软雅黑" w:hAnsi="微软雅黑" w:eastAsia="微软雅黑"/>
        </w:rPr>
        <w:t>：联合唯一。</w:t>
      </w:r>
    </w:p>
    <w:p>
      <w:pPr>
        <w:pStyle w:val="Heading4"/>
      </w:pPr>
      <w:r>
        <w:rPr>
          <w:rFonts w:ascii="微软雅黑" w:hAnsi="微软雅黑" w:eastAsia="微软雅黑"/>
        </w:rPr>
        <w:t>5.2.3 CaseSet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PK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code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UNIQUE，用例编号前缀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UNIQUE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visibility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PRIVATE / PROJECT / PUBLIC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owner_user_id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 User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ACTIVE / ARCHIVED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created_at / updated_at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datetime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 xml:space="preserve">5.2.4 CaseSetCase（用例本体，与 </w:t>
      </w:r>
      <w:r>
        <w:rPr>
          <w:rFonts w:ascii="Consolas" w:hAnsi="Consolas"/>
          <w:sz w:val="19"/>
        </w:rPr>
        <w:t>用例模版.xlsx</w:t>
      </w:r>
      <w:r>
        <w:rPr>
          <w:rFonts w:ascii="微软雅黑" w:hAnsi="微软雅黑" w:eastAsia="微软雅黑"/>
        </w:rPr>
        <w:t xml:space="preserve"> 对齐）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PK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case_set_id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code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 xml:space="preserve">UNIQUE；格式 </w:t>
            </w:r>
            <w:r>
              <w:rPr>
                <w:rFonts w:ascii="Consolas" w:hAnsi="Consolas"/>
                <w:sz w:val="19"/>
              </w:rPr>
              <w:t>&lt;moduleCode&gt;_&lt;seq:0000&gt;</w:t>
            </w:r>
            <w:r>
              <w:rPr>
                <w:rFonts w:ascii="微软雅黑" w:hAnsi="微软雅黑" w:eastAsia="微软雅黑"/>
              </w:rPr>
              <w:t xml:space="preserve">（如 </w:t>
            </w:r>
            <w:r>
              <w:rPr>
                <w:rFonts w:ascii="Consolas" w:hAnsi="Consolas"/>
                <w:sz w:val="19"/>
              </w:rPr>
              <w:t>XJGL_0001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title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varchar(200)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NOT NULL（对应"用例名称"）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module_id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 Module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NOT NULL；指向 4 级模块叶节点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priority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P0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P1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P2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P3</w:t>
            </w:r>
            <w:r>
              <w:rPr>
                <w:rFonts w:ascii="微软雅黑" w:hAnsi="微软雅黑" w:eastAsia="微软雅黑"/>
              </w:rPr>
              <w:t>（对应"用例等级"）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type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BUSINESS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FUNCTION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API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COMPAT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PERF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SECURITY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UX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OTHER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execution_mode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MANUAL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AUTO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SEMI_AUTO</w:t>
            </w:r>
            <w:r>
              <w:rPr>
                <w:rFonts w:ascii="微软雅黑" w:hAnsi="微软雅黑" w:eastAsia="微软雅黑"/>
              </w:rPr>
              <w:t>（默认 MANUAL）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test_stage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SMOKE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SYSTEM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REGRESSION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ACCEPTANCE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PRE_RELEASE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precondition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富文本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steps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富文本（保留原始换行编号）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test_data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富文本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expected_result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富文本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tag_1 ～ tag_5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varchar(64) × 5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 xml:space="preserve">同时建立 </w:t>
            </w:r>
            <w:r>
              <w:rPr>
                <w:rFonts w:ascii="Consolas" w:hAnsi="Consolas"/>
                <w:sz w:val="19"/>
              </w:rPr>
              <w:t>tags JSONB</w:t>
            </w:r>
            <w:r>
              <w:rPr>
                <w:rFonts w:ascii="微软雅黑" w:hAnsi="微软雅黑" w:eastAsia="微软雅黑"/>
              </w:rPr>
              <w:t xml:space="preserve"> 镜像列用于复合查询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current_version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NOT NULL，默认 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DRAFT/REVIEW/ACTIVE/ARCHIVED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created_by / updated_by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 User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created_at / updated_at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datetime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r>
        <w:rPr>
          <w:rFonts w:ascii="微软雅黑" w:hAnsi="微软雅黑" w:eastAsia="微软雅黑"/>
        </w:rPr>
        <w:t>索引：</w:t>
      </w:r>
      <w:r>
        <w:rPr>
          <w:rFonts w:ascii="Consolas" w:hAnsi="Consolas"/>
          <w:sz w:val="19"/>
        </w:rPr>
        <w:t>(case_set_id, module_id)</w:t>
      </w:r>
      <w:r>
        <w:rPr>
          <w:rFonts w:ascii="微软雅黑" w:hAnsi="微软雅黑" w:eastAsia="微软雅黑"/>
        </w:rPr>
        <w:t xml:space="preserve">, </w:t>
      </w:r>
      <w:r>
        <w:rPr>
          <w:rFonts w:ascii="Consolas" w:hAnsi="Consolas"/>
          <w:sz w:val="19"/>
        </w:rPr>
        <w:t>priority</w:t>
      </w:r>
      <w:r>
        <w:rPr>
          <w:rFonts w:ascii="微软雅黑" w:hAnsi="微软雅黑" w:eastAsia="微软雅黑"/>
        </w:rPr>
        <w:t xml:space="preserve">, </w:t>
      </w:r>
      <w:r>
        <w:rPr>
          <w:rFonts w:ascii="Consolas" w:hAnsi="Consolas"/>
          <w:sz w:val="19"/>
        </w:rPr>
        <w:t>test_stage</w:t>
      </w:r>
      <w:r>
        <w:rPr>
          <w:rFonts w:ascii="微软雅黑" w:hAnsi="微软雅黑" w:eastAsia="微软雅黑"/>
        </w:rPr>
        <w:t>, GIN(</w:t>
      </w:r>
      <w:r>
        <w:rPr>
          <w:rFonts w:ascii="Consolas" w:hAnsi="Consolas"/>
          <w:sz w:val="19"/>
        </w:rPr>
        <w:t>tags</w:t>
      </w:r>
      <w:r>
        <w:rPr>
          <w:rFonts w:ascii="微软雅黑" w:hAnsi="微软雅黑" w:eastAsia="微软雅黑"/>
        </w:rPr>
        <w:t>)（PostgreSQL）。</w:t>
      </w:r>
    </w:p>
    <w:p>
      <w:pPr>
        <w:pStyle w:val="Heading4"/>
      </w:pPr>
      <w:r>
        <w:rPr>
          <w:rFonts w:ascii="微软雅黑" w:hAnsi="微软雅黑" w:eastAsia="微软雅黑"/>
        </w:rPr>
        <w:t>5.2.5 CaseVersion（用例历史版本）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备注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PK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case_id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version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int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snapshot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json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整条用例快照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change_note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varchar(500)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changed_by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changed_at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datetime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r>
        <w:rPr>
          <w:rFonts w:ascii="微软雅黑" w:hAnsi="微软雅黑" w:eastAsia="微软雅黑"/>
        </w:rPr>
        <w:t>唯一：</w:t>
      </w:r>
      <w:r>
        <w:rPr>
          <w:rFonts w:ascii="Consolas" w:hAnsi="Consolas"/>
          <w:sz w:val="19"/>
        </w:rPr>
        <w:t>(case_id, version)</w:t>
      </w:r>
      <w:r>
        <w:rPr>
          <w:rFonts w:ascii="微软雅黑" w:hAnsi="微软雅黑" w:eastAsia="微软雅黑"/>
        </w:rPr>
        <w:t>。</w:t>
      </w:r>
    </w:p>
    <w:p>
      <w:pPr>
        <w:pStyle w:val="Heading4"/>
      </w:pPr>
      <w:r>
        <w:rPr>
          <w:rFonts w:ascii="微软雅黑" w:hAnsi="微软雅黑" w:eastAsia="微软雅黑"/>
        </w:rPr>
        <w:t>5.2.6 Module（模块树，固定 4 级：模块/子模块/子功能/测试项）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PK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case_set_id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parent_id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 Module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NULL（顶层为 NULL）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level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tinyint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1=模块 / 2=子模块 / 3=子功能 / 4=测试项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code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 xml:space="preserve">顶层模块业务编码（如 </w:t>
            </w:r>
            <w:r>
              <w:rPr>
                <w:rFonts w:ascii="Consolas" w:hAnsi="Consolas"/>
                <w:sz w:val="19"/>
              </w:rPr>
              <w:t>XJGL</w:t>
            </w:r>
            <w:r>
              <w:rPr>
                <w:rFonts w:ascii="微软雅黑" w:hAnsi="微软雅黑" w:eastAsia="微软雅黑"/>
              </w:rPr>
              <w:t>），用作用例编号前缀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path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varchar(500)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 xml:space="preserve">物化路径 </w:t>
            </w:r>
            <w:r>
              <w:rPr>
                <w:rFonts w:ascii="Consolas" w:hAnsi="Consolas"/>
                <w:sz w:val="19"/>
              </w:rPr>
              <w:t>/模块/子模块/子功能/测试项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order_no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同级排序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模块描述（仅顶层维护）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test_environment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模块默认测试环境（仅顶层维护）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baseline_date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模块基线日期（仅顶层维护）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owners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json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string[]，模块测试人员（仅顶层维护）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5.2.7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PK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project_key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varchar(10)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UNIQUE，大写字母+数字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UNIQUE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text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tb_project_id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 xml:space="preserve">NULL；Teambition projectId（例 </w:t>
            </w:r>
            <w:r>
              <w:rPr>
                <w:rFonts w:ascii="Consolas" w:hAnsi="Consolas"/>
                <w:sz w:val="19"/>
              </w:rPr>
              <w:t>60b75d1971a638c8771a9ab6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tb_bug_section_id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 xml:space="preserve">NULL；Teambition 缺陷分组 ID（例 </w:t>
            </w:r>
            <w:r>
              <w:rPr>
                <w:rFonts w:ascii="Consolas" w:hAnsi="Consolas"/>
                <w:sz w:val="19"/>
              </w:rPr>
              <w:t>635bbbc175417100120310a0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tb_bug_section_url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varchar(500)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NULL；原始 URL，便于反查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ACTIVE / ARCHIVED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created_by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datetime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5.2.8 ProjectCaseRef（项目用例池）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PK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project_id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case_id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 CaseSetCase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pinned_version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引用的版本号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added_by / added_at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–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r>
        <w:rPr>
          <w:rFonts w:ascii="微软雅黑" w:hAnsi="微软雅黑" w:eastAsia="微软雅黑"/>
        </w:rPr>
        <w:t>唯一：</w:t>
      </w:r>
      <w:r>
        <w:rPr>
          <w:rFonts w:ascii="Consolas" w:hAnsi="Consolas"/>
          <w:sz w:val="19"/>
        </w:rPr>
        <w:t>(project_id, case_id)</w:t>
      </w:r>
      <w:r>
        <w:rPr>
          <w:rFonts w:ascii="微软雅黑" w:hAnsi="微软雅黑" w:eastAsia="微软雅黑"/>
        </w:rPr>
        <w:t>。</w:t>
      </w:r>
    </w:p>
    <w:p>
      <w:pPr>
        <w:pStyle w:val="Heading4"/>
      </w:pPr>
      <w:r>
        <w:rPr>
          <w:rFonts w:ascii="微软雅黑" w:hAnsi="微软雅黑" w:eastAsia="微软雅黑"/>
        </w:rPr>
        <w:t>5.2.9 Round（测试轮次）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PK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project_id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项目内唯一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software_version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previous_round_id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 Round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NULL（按上轮筛选时引用）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filter_expr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json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见 §5.3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DRAFT/IN_PROGRESS/PAUSED/CLOSED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planned_start / planned_end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datetime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actual_start / actual_end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datetime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created_by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datetime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5.2.10 RoundCaseInstance（轮次中一份执行实例）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PK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round_id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case_id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 CaseSetCase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case_version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执行时锁定的版本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assignee_user_id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executor_user_id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NULL，实际执行人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result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PENDING/P/F/BLOCK/NP/NT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actual_result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result=F/BLOCK 必填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comment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text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executed_at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datetime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duration_seconds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NULL</w:t>
            </w:r>
          </w:p>
        </w:tc>
      </w:tr>
    </w:tbl>
    <w:p/>
    <w:p>
      <w:r>
        <w:rPr>
          <w:rFonts w:ascii="微软雅黑" w:hAnsi="微软雅黑" w:eastAsia="微软雅黑"/>
        </w:rPr>
        <w:t>索引：</w:t>
      </w:r>
      <w:r>
        <w:rPr>
          <w:rFonts w:ascii="Consolas" w:hAnsi="Consolas"/>
          <w:sz w:val="19"/>
        </w:rPr>
        <w:t>(round_id, assignee_user_id, result)</w:t>
      </w:r>
      <w:r>
        <w:rPr>
          <w:rFonts w:ascii="微软雅黑" w:hAnsi="微软雅黑" w:eastAsia="微软雅黑"/>
        </w:rPr>
        <w:t>。</w:t>
      </w:r>
    </w:p>
    <w:p>
      <w:pPr>
        <w:pStyle w:val="Heading4"/>
      </w:pPr>
      <w:r>
        <w:rPr>
          <w:rFonts w:ascii="微软雅黑" w:hAnsi="微软雅黑" w:eastAsia="微软雅黑"/>
        </w:rPr>
        <w:t>5.2.11 DefectLink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PK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round_case_instance_id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bigint FK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tb_project_id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tb_task_id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UNIQUE；Teambition task 唯一 ID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tb_bug_section_id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tb_url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varchar(500)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跳转链接（</w:t>
            </w:r>
            <w:r>
              <w:rPr>
                <w:rFonts w:ascii="Consolas" w:hAnsi="Consolas"/>
                <w:sz w:val="19"/>
              </w:rPr>
              <w:t>https://www.teambition.com/project/{pid}/task/{tid}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tb_status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缓存：未开始/进行中/已完成/已关闭…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tb_priority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缓存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tb_severity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缓存（自定义字段）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tb_executor_id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缓存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occurrence_prob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enum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MUST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/>
                <w:sz w:val="19"/>
              </w:rPr>
              <w:t>HIGH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/>
                <w:sz w:val="19"/>
              </w:rPr>
              <w:t>LOW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/>
                <w:sz w:val="19"/>
              </w:rPr>
              <w:t>RARE</w:t>
            </w:r>
            <w:r>
              <w:rPr>
                <w:rFonts w:ascii="微软雅黑" w:hAnsi="微软雅黑" w:eastAsia="微软雅黑"/>
              </w:rPr>
              <w:t>（必现/高概率/低概率/偶现）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last_synced_at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datetime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created_by / created_at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–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5.2.12 AuditLog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id / user_id / action / target_type / target_id / before / after / ip / ua / created_at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–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5.2.13 DingtalkPushLog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类型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id / user_id / round_id / payload / status(SUCCESS/FAILED/RETRYING) / retry_count / last_error / created_at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–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5.3 筛选表达式（FR-5 核心）</w:t>
      </w:r>
    </w:p>
    <w:p>
      <w:r>
        <w:rPr>
          <w:rFonts w:ascii="微软雅黑" w:hAnsi="微软雅黑" w:eastAsia="微软雅黑"/>
        </w:rPr>
        <w:t>存为布尔树 JSON：</w:t>
      </w:r>
    </w:p>
    <w:p>
      <w:pPr>
        <w:ind w:left="227"/>
        <w:shd w:val="clear" w:color="auto" w:fill="F5F7FA"/>
      </w:pPr>
      <w:r>
        <w:rPr>
          <w:rFonts w:ascii="Consolas" w:hAnsi="Consolas"/>
          <w:sz w:val="18"/>
        </w:rPr>
        <w:t>{</w:t>
        <w:br/>
        <w:t xml:space="preserve">  "op": "AND",</w:t>
        <w:br/>
        <w:t xml:space="preserve">  "children": [</w:t>
        <w:br/>
        <w:t xml:space="preserve">    { "field": "priority", "operator": "IN", "value": ["P0", "P1"] },</w:t>
        <w:br/>
        <w:t xml:space="preserve">    {</w:t>
        <w:br/>
        <w:t xml:space="preserve">      "op": "OR",</w:t>
        <w:br/>
        <w:t xml:space="preserve">      "children": [</w:t>
        <w:br/>
        <w:t xml:space="preserve">        { "field": "tags", "operator": "CONTAINS", "value": "smoke" },</w:t>
        <w:br/>
        <w:t xml:space="preserve">        { "field": "previousResult", "operator": "IN", "value": ["F", "BLOCK"], "refRoundId": 1234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rPr>
          <w:rFonts w:ascii="微软雅黑" w:hAnsi="微软雅黑" w:eastAsia="微软雅黑"/>
        </w:rPr>
        <w:t>支持字段：</w:t>
      </w:r>
      <w:r>
        <w:rPr>
          <w:rFonts w:ascii="Consolas" w:hAnsi="Consolas"/>
          <w:sz w:val="19"/>
        </w:rPr>
        <w:t>priority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/>
          <w:sz w:val="19"/>
        </w:rPr>
        <w:t>tags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/>
          <w:sz w:val="19"/>
        </w:rPr>
        <w:t>module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/>
          <w:sz w:val="19"/>
        </w:rPr>
        <w:t>type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/>
          <w:sz w:val="19"/>
        </w:rPr>
        <w:t>previousResult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/>
          <w:sz w:val="19"/>
        </w:rPr>
        <w:t>createdAt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/>
          <w:sz w:val="19"/>
        </w:rPr>
        <w:t>caseSet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后端编译为 SQL </w:t>
      </w:r>
      <w:r>
        <w:rPr>
          <w:rFonts w:ascii="Consolas" w:hAnsi="Consolas"/>
          <w:sz w:val="19"/>
        </w:rPr>
        <w:t>WHERE</w:t>
      </w:r>
      <w:r>
        <w:rPr>
          <w:rFonts w:ascii="微软雅黑" w:hAnsi="微软雅黑" w:eastAsia="微软雅黑"/>
        </w:rPr>
        <w:t xml:space="preserve"> 子句（或 ES Query DSL，依存储选型）。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6. 接口与集成需求</w:t>
      </w:r>
    </w:p>
    <w:p>
      <w:pPr>
        <w:ind w:left="340"/>
        <w:shd w:val="clear" w:fill="FFF8E1"/>
      </w:pPr>
      <w:r>
        <w:rPr>
          <w:rFonts w:ascii="微软雅黑" w:hAnsi="微软雅黑" w:eastAsia="微软雅黑"/>
        </w:rPr>
        <w:t>约定：所有内部 API 走 RESTful，</w:t>
      </w:r>
      <w:r>
        <w:rPr>
          <w:rFonts w:ascii="Consolas" w:hAnsi="Consolas"/>
          <w:sz w:val="19"/>
        </w:rPr>
        <w:t>/api/v1/...</w:t>
      </w:r>
      <w:r>
        <w:rPr>
          <w:rFonts w:ascii="微软雅黑" w:hAnsi="微软雅黑" w:eastAsia="微软雅黑"/>
        </w:rPr>
        <w:t xml:space="preserve">；统一响应 </w:t>
      </w:r>
      <w:r>
        <w:rPr>
          <w:rFonts w:ascii="Consolas" w:hAnsi="Consolas"/>
          <w:sz w:val="19"/>
        </w:rPr>
        <w:t>{code, message, data, traceId}</w:t>
      </w:r>
      <w:r>
        <w:rPr>
          <w:rFonts w:ascii="微软雅黑" w:hAnsi="微软雅黑" w:eastAsia="微软雅黑"/>
        </w:rPr>
        <w:t xml:space="preserve">；认证 </w:t>
      </w:r>
      <w:r>
        <w:rPr>
          <w:rFonts w:ascii="Consolas" w:hAnsi="Consolas"/>
          <w:sz w:val="19"/>
        </w:rPr>
        <w:t>Authorization: Bearer &lt;jwt&gt;</w:t>
      </w:r>
      <w:r>
        <w:rPr>
          <w:rFonts w:ascii="微软雅黑" w:hAnsi="微软雅黑" w:eastAsia="微软雅黑"/>
        </w:rPr>
        <w:t>；时间 ISO 8601 UTC。错误码按模块前缀（FR-X 节内已列）。</w:t>
      </w:r>
    </w:p>
    <w:p>
      <w:pPr>
        <w:pStyle w:val="Heading3"/>
      </w:pPr>
      <w:r>
        <w:rPr>
          <w:rFonts w:ascii="微软雅黑" w:hAnsi="微软雅黑" w:eastAsia="微软雅黑"/>
        </w:rPr>
        <w:t>6.1 内部 API 主要端点（示例，研发以 OpenAPI 为准）</w:t>
      </w:r>
    </w:p>
    <w:p>
      <w:pPr>
        <w:pStyle w:val="Heading4"/>
      </w:pPr>
      <w:r>
        <w:rPr>
          <w:rFonts w:ascii="微软雅黑" w:hAnsi="微软雅黑" w:eastAsia="微软雅黑"/>
        </w:rPr>
        <w:t>认证与用户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方法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路径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描述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/api/v1/auth/register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注册（含发码）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/api/v1/auth/verify-email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验证邮箱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/api/v1/auth/login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登录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/api/v1/auth/refresh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刷新 token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/api/v1/auth/logout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登出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GET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/api/v1/users/me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获取当前用户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用例集 / 用例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方法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路径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POST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/api/v1/case-sets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PUT / DELETE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/api/v1/case-sets/{id}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/api/v1/case-sets/{id}/import</w:t>
            </w:r>
            <w:r>
              <w:rPr>
                <w:rFonts w:ascii="微软雅黑" w:hAnsi="微软雅黑" w:eastAsia="微软雅黑"/>
              </w:rPr>
              <w:t>（multipart）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/api/v1/case-sets/{id}/export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POST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/api/v1/case-sets/{id}/cases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PUT / DELETE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/api/v1/cases/{id}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/api/v1/cases/{id}/versions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项目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方法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路径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POST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/api/v1/projects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PUT / DELETE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/api/v1/projects/{id}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POST / DELETE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/api/v1/projects/{id}/members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POST / DELETE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/api/v1/projects/{id}/cases</w:t>
            </w:r>
            <w:r>
              <w:rPr>
                <w:rFonts w:ascii="微软雅黑" w:hAnsi="微软雅黑" w:eastAsia="微软雅黑"/>
              </w:rPr>
              <w:t>（项目用例池）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轮次与执行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方法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路径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GET / POST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/api/v1/projects/{id}/rounds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GET / PATCH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/api/v1/rounds/{id}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/api/v1/rounds/{id}/publish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/api/v1/rounds/{id}/close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/api/v1/rounds/{id}/assign</w:t>
            </w:r>
            <w:r>
              <w:rPr>
                <w:rFonts w:ascii="微软雅黑" w:hAnsi="微软雅黑" w:eastAsia="微软雅黑"/>
              </w:rPr>
              <w:t>（批量分配）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GET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/api/v1/rounds/{id}/cases</w:t>
            </w:r>
            <w:r>
              <w:rPr>
                <w:rFonts w:ascii="微软雅黑" w:hAnsi="微软雅黑" w:eastAsia="微软雅黑"/>
              </w:rPr>
              <w:t>（执行实例列表，支持筛选）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PATCH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/api/v1/round-cases/{instanceId}/result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GET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/api/v1/rounds/{id}/report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GET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`/api/v1/rounds/{id}/report/export?format=pdf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excel`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缺陷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方法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路径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/api/v1/round-cases/{instanceId}/defects</w:t>
            </w:r>
            <w:r>
              <w:rPr>
                <w:rFonts w:ascii="微软雅黑" w:hAnsi="微软雅黑" w:eastAsia="微软雅黑"/>
              </w:rPr>
              <w:t>（提交并联动 TB）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/api/v1/projects/{id}/defects</w:t>
            </w:r>
            <w:r>
              <w:rPr>
                <w:rFonts w:ascii="微软雅黑" w:hAnsi="微软雅黑" w:eastAsia="微软雅黑"/>
              </w:rPr>
              <w:t>（列表 + 看板数据）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/api/v1/projects/{id}/defects/dashboard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POST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/api/v1/defects/sync</w:t>
            </w:r>
            <w:r>
              <w:rPr>
                <w:rFonts w:ascii="微软雅黑" w:hAnsi="微软雅黑" w:eastAsia="微软雅黑"/>
              </w:rPr>
              <w:t>（管理员手动触发同步）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系统管理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方法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路径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PUT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/api/v1/admin/config/dingtalk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PUT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/api/v1/admin/config/tb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 / PUT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/api/v1/admin/config/email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GET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/api/v1/admin/audit-logs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6.2 关键请求/响应样例</w:t>
      </w:r>
    </w:p>
    <w:p>
      <w:r>
        <w:rPr>
          <w:rFonts w:ascii="微软雅黑" w:hAnsi="微软雅黑" w:eastAsia="微软雅黑"/>
          <w:b/>
        </w:rPr>
        <w:t>创建轮次</w:t>
      </w:r>
    </w:p>
    <w:p>
      <w:pPr>
        <w:ind w:left="227"/>
        <w:shd w:val="clear" w:color="auto" w:fill="F5F7FA"/>
      </w:pPr>
      <w:r>
        <w:rPr>
          <w:rFonts w:ascii="Consolas" w:hAnsi="Consolas"/>
          <w:sz w:val="18"/>
        </w:rPr>
        <w:t>POST /api/v1/projects/123/rounds</w:t>
        <w:br/>
        <w:t>Content-Type: application/json</w:t>
        <w:br/>
        <w:br/>
        <w:t>{</w:t>
        <w:br/>
        <w:t xml:space="preserve">  "name": "V2.3 回归 R1",</w:t>
        <w:br/>
        <w:t xml:space="preserve">  "softwareVersion": "2.3.0-rc1",</w:t>
        <w:br/>
        <w:t xml:space="preserve">  "previousRoundId": 1122,</w:t>
        <w:br/>
        <w:t xml:space="preserve">  "plannedStart": "2026-06-10T01:00:00Z",</w:t>
        <w:br/>
        <w:t xml:space="preserve">  "plannedEnd":   "2026-06-15T10:00:00Z",</w:t>
        <w:br/>
        <w:t xml:space="preserve">  "filterExpr": { "op":"AND", "children":[ ... ] }</w:t>
        <w:br/>
        <w:t>}</w:t>
      </w:r>
    </w:p>
    <w:p>
      <w:r>
        <w:rPr>
          <w:rFonts w:ascii="微软雅黑" w:hAnsi="微软雅黑" w:eastAsia="微软雅黑"/>
        </w:rPr>
        <w:t>响应：</w:t>
      </w:r>
    </w:p>
    <w:p>
      <w:pPr>
        <w:ind w:left="227"/>
        <w:shd w:val="clear" w:color="auto" w:fill="F5F7FA"/>
      </w:pPr>
      <w:r>
        <w:rPr>
          <w:rFonts w:ascii="Consolas" w:hAnsi="Consolas"/>
          <w:sz w:val="18"/>
        </w:rPr>
        <w:t>{</w:t>
        <w:br/>
        <w:t xml:space="preserve">  "code": 0,</w:t>
        <w:br/>
        <w:t xml:space="preserve">  "data": { "id": 1234, "status": "DRAFT", "matchedCaseCount": 412 },</w:t>
        <w:br/>
        <w:t xml:space="preserve">  "traceId": "..."</w:t>
        <w:br/>
        <w:t>}</w:t>
      </w:r>
    </w:p>
    <w:p>
      <w:r>
        <w:rPr>
          <w:rFonts w:ascii="微软雅黑" w:hAnsi="微软雅黑" w:eastAsia="微软雅黑"/>
          <w:b/>
        </w:rPr>
        <w:t>提交执行结果</w:t>
      </w:r>
    </w:p>
    <w:p>
      <w:pPr>
        <w:ind w:left="227"/>
        <w:shd w:val="clear" w:color="auto" w:fill="F5F7FA"/>
      </w:pPr>
      <w:r>
        <w:rPr>
          <w:rFonts w:ascii="Consolas" w:hAnsi="Consolas"/>
          <w:sz w:val="18"/>
        </w:rPr>
        <w:t>PATCH /api/v1/round-cases/55678/result</w:t>
        <w:br/>
        <w:br/>
        <w:t>{</w:t>
        <w:br/>
        <w:t xml:space="preserve">  "result": "F",</w:t>
        <w:br/>
        <w:t xml:space="preserve">  "actualResult": "点击保存按钮无响应，控制台报 500",</w:t>
        <w:br/>
        <w:t xml:space="preserve">  "attachmentIds": [9001, 9002]</w:t>
        <w:br/>
        <w:t>}</w:t>
      </w:r>
    </w:p>
    <w:p>
      <w:pPr>
        <w:pStyle w:val="Heading3"/>
      </w:pPr>
      <w:r>
        <w:rPr>
          <w:rFonts w:ascii="微软雅黑" w:hAnsi="微软雅黑" w:eastAsia="微软雅黑"/>
        </w:rPr>
        <w:t>6.3 钉钉集成（FR-6）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API：钉钉企业内部应用 OAPI </w:t>
      </w:r>
      <w:r>
        <w:rPr>
          <w:rFonts w:ascii="Consolas" w:hAnsi="Consolas"/>
          <w:sz w:val="19"/>
        </w:rPr>
        <w:t>topapi/message/corpconversation/asyncsend_v2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凭证：AppKey / AppSecret → 缓存 access_token（2h）+ 提前 5min 刷新。</w:t>
      </w:r>
    </w:p>
    <w:p>
      <w:pPr>
        <w:pStyle w:val="ListBullet"/>
      </w:pPr>
      <w:r>
        <w:rPr>
          <w:rFonts w:ascii="微软雅黑" w:hAnsi="微软雅黑" w:eastAsia="微软雅黑"/>
        </w:rPr>
        <w:t>消息类型：</w:t>
      </w:r>
      <w:r>
        <w:rPr>
          <w:rFonts w:ascii="Consolas" w:hAnsi="Consolas"/>
          <w:sz w:val="19"/>
        </w:rPr>
        <w:t>oa</w:t>
      </w:r>
      <w:r>
        <w:rPr>
          <w:rFonts w:ascii="微软雅黑" w:hAnsi="微软雅黑" w:eastAsia="微软雅黑"/>
        </w:rPr>
        <w:t xml:space="preserve"> 模板，含跳转 </w:t>
      </w:r>
      <w:r>
        <w:rPr>
          <w:rFonts w:ascii="Consolas" w:hAnsi="Consolas"/>
          <w:sz w:val="19"/>
        </w:rPr>
        <w:t>pcUrl</w:t>
      </w:r>
      <w:r>
        <w:rPr>
          <w:rFonts w:ascii="微软雅黑" w:hAnsi="微软雅黑" w:eastAsia="微软雅黑"/>
        </w:rPr>
        <w:t>/</w:t>
      </w:r>
      <w:r>
        <w:rPr>
          <w:rFonts w:ascii="Consolas" w:hAnsi="Consolas"/>
          <w:sz w:val="19"/>
        </w:rPr>
        <w:t>mobileUrl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映射：优先 </w:t>
      </w:r>
      <w:r>
        <w:rPr>
          <w:rFonts w:ascii="Consolas" w:hAnsi="Consolas"/>
          <w:sz w:val="19"/>
        </w:rPr>
        <w:t>dingtalk_user_id</w:t>
      </w:r>
      <w:r>
        <w:rPr>
          <w:rFonts w:ascii="微软雅黑" w:hAnsi="微软雅黑" w:eastAsia="微软雅黑"/>
        </w:rPr>
        <w:t xml:space="preserve">；缺失时按手机号经 </w:t>
      </w:r>
      <w:r>
        <w:rPr>
          <w:rFonts w:ascii="Consolas" w:hAnsi="Consolas"/>
          <w:sz w:val="19"/>
        </w:rPr>
        <w:t>topapi/v2/user/getbymobile</w:t>
      </w:r>
      <w:r>
        <w:rPr>
          <w:rFonts w:ascii="微软雅黑" w:hAnsi="微软雅黑" w:eastAsia="微软雅黑"/>
        </w:rPr>
        <w:t xml:space="preserve"> 反查。</w:t>
      </w:r>
    </w:p>
    <w:p>
      <w:pPr>
        <w:pStyle w:val="ListBullet"/>
      </w:pPr>
      <w:r>
        <w:rPr>
          <w:rFonts w:ascii="微软雅黑" w:hAnsi="微软雅黑" w:eastAsia="微软雅黑"/>
        </w:rPr>
        <w:t>限流：钉钉 QPS 20/s，本系统侧令牌桶 10/s 调用。</w:t>
      </w:r>
    </w:p>
    <w:p>
      <w:pPr>
        <w:pStyle w:val="Heading3"/>
      </w:pPr>
      <w:r>
        <w:rPr>
          <w:rFonts w:ascii="微软雅黑" w:hAnsi="微软雅黑" w:eastAsia="微软雅黑"/>
        </w:rPr>
        <w:t>6.4 SSO / LDAP（V1.5，OP-7）</w:t>
      </w:r>
    </w:p>
    <w:p>
      <w:pPr>
        <w:pStyle w:val="ListBullet"/>
      </w:pPr>
      <w:r>
        <w:rPr>
          <w:rFonts w:ascii="微软雅黑" w:hAnsi="微软雅黑" w:eastAsia="微软雅黑"/>
        </w:rPr>
        <w:t>V1：仅邮箱密码。</w:t>
      </w:r>
    </w:p>
    <w:p>
      <w:pPr>
        <w:pStyle w:val="ListBullet"/>
      </w:pPr>
      <w:r>
        <w:rPr>
          <w:rFonts w:ascii="微软雅黑" w:hAnsi="微软雅黑" w:eastAsia="微软雅黑"/>
        </w:rPr>
        <w:t>V1.5：支持 LDAP / 钉钉扫码 / OIDC，独立设计文档。</w:t>
      </w:r>
    </w:p>
    <w:p>
      <w:pPr>
        <w:pStyle w:val="Heading3"/>
      </w:pPr>
      <w:r>
        <w:rPr>
          <w:rFonts w:ascii="微软雅黑" w:hAnsi="微软雅黑" w:eastAsia="微软雅黑"/>
        </w:rPr>
        <w:t>6.5 Teambition 缺陷平台（FR-9）</w:t>
      </w:r>
    </w:p>
    <w:p>
      <w:r>
        <w:rPr>
          <w:rFonts w:ascii="微软雅黑" w:hAnsi="微软雅黑" w:eastAsia="微软雅黑"/>
          <w:b/>
        </w:rPr>
        <w:t>平台</w:t>
      </w:r>
      <w:r>
        <w:rPr>
          <w:rFonts w:ascii="微软雅黑" w:hAnsi="微软雅黑" w:eastAsia="微软雅黑"/>
        </w:rPr>
        <w:t>：阿里 Teambition（</w:t>
      </w:r>
      <w:r>
        <w:rPr>
          <w:rFonts w:ascii="Consolas" w:hAnsi="Consolas"/>
          <w:sz w:val="19"/>
        </w:rPr>
        <w:t>https://www.teambition.com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</w:rPr>
        <w:t>示例配置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缺陷分组 URL：</w:t>
      </w:r>
      <w:r>
        <w:rPr>
          <w:rFonts w:ascii="Consolas" w:hAnsi="Consolas"/>
          <w:sz w:val="19"/>
        </w:rPr>
        <w:t>https://www.teambition.com/project/60b75d1971a638c8771a9ab6/bug/section/635bbbc175417100120310a0</w:t>
      </w:r>
    </w:p>
    <w:p>
      <w:pPr>
        <w:pStyle w:val="ListBullet"/>
      </w:pPr>
      <w:r>
        <w:rPr>
          <w:rFonts w:ascii="微软雅黑" w:hAnsi="微软雅黑" w:eastAsia="微软雅黑"/>
        </w:rPr>
        <w:t>解析为：</w:t>
      </w:r>
      <w:r>
        <w:rPr>
          <w:rFonts w:ascii="Consolas" w:hAnsi="Consolas"/>
          <w:sz w:val="19"/>
        </w:rPr>
        <w:t>tb_project_id = 60b75d1971a638c8771a9ab6</w:t>
      </w:r>
      <w:r>
        <w:rPr>
          <w:rFonts w:ascii="微软雅黑" w:hAnsi="微软雅黑" w:eastAsia="微软雅黑"/>
        </w:rPr>
        <w:t>，</w:t>
      </w:r>
      <w:r>
        <w:rPr>
          <w:rFonts w:ascii="Consolas" w:hAnsi="Consolas"/>
          <w:sz w:val="19"/>
        </w:rPr>
        <w:t>tb_bug_section_id = 635bbbc175417100120310a0</w:t>
      </w:r>
    </w:p>
    <w:p>
      <w:r>
        <w:rPr>
          <w:rFonts w:ascii="微软雅黑" w:hAnsi="微软雅黑" w:eastAsia="微软雅黑"/>
          <w:b/>
        </w:rPr>
        <w:t>鉴权</w:t>
      </w:r>
      <w:r>
        <w:rPr>
          <w:rFonts w:ascii="微软雅黑" w:hAnsi="微软雅黑" w:eastAsia="微软雅黑"/>
        </w:rPr>
        <w:t xml:space="preserve">：使用 Teambition 开放平台 OAuth 2.0；SysAdmin 配置 AppId / AppSecret，颁发的 access_token 系统侧统一管理与刷新；后端调用 Teambition Open API 时附带 </w:t>
      </w:r>
      <w:r>
        <w:rPr>
          <w:rFonts w:ascii="Consolas" w:hAnsi="Consolas"/>
          <w:sz w:val="19"/>
        </w:rPr>
        <w:t>X-Tenant-Id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/>
          <w:sz w:val="19"/>
        </w:rPr>
        <w:t>Authorization: OAuth2 &lt;token&gt;</w:t>
      </w:r>
      <w:r>
        <w:rPr>
          <w:rFonts w:ascii="微软雅黑" w:hAnsi="微软雅黑" w:eastAsia="微软雅黑"/>
        </w:rPr>
        <w:t>（以 Teambition 当前最新文档为准）。</w:t>
      </w:r>
    </w:p>
    <w:p>
      <w:r>
        <w:rPr>
          <w:rFonts w:ascii="微软雅黑" w:hAnsi="微软雅黑" w:eastAsia="微软雅黑"/>
          <w:b/>
        </w:rPr>
        <w:t>主要端点（按 Teambition Open API 推荐路径，最终以官方文档为准）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用途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方法 / 路径（示例）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创建缺陷（Task，taskType=bug）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POST /api/projects/{projectId}/tasks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查询缺陷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GET /api/tasks/{taskId}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查询项目成员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GET /api/projects/{projectId}/members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上传附件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POST /api/projects/{projectId}/attachments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状态枚举（任务流）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GET /api/projects/{projectId}/taskflowstatuses</w:t>
            </w:r>
          </w:p>
        </w:tc>
      </w:tr>
    </w:tbl>
    <w:p/>
    <w:p>
      <w:r>
        <w:rPr>
          <w:rFonts w:ascii="微软雅黑" w:hAnsi="微软雅黑" w:eastAsia="微软雅黑"/>
          <w:b/>
        </w:rPr>
        <w:t>字段映射（本系统 → Teambition Task/Bug）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本系统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Teambition 字段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缺陷标题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content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复现步骤 + 预期 + 实际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note</w:t>
            </w:r>
            <w:r>
              <w:rPr>
                <w:rFonts w:ascii="微软雅黑" w:hAnsi="微软雅黑" w:eastAsia="微软雅黑"/>
              </w:rPr>
              <w:t>（Markdown，结构化拼装）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严重程度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priority</w:t>
            </w:r>
            <w:r>
              <w:rPr>
                <w:rFonts w:ascii="微软雅黑" w:hAnsi="微软雅黑" w:eastAsia="微软雅黑"/>
              </w:rPr>
              <w:t xml:space="preserve">（映射：Blocker=3 / Critical=2 / Major=1 / Minor=0；或自定义字段 </w:t>
            </w:r>
            <w:r>
              <w:rPr>
                <w:rFonts w:ascii="Consolas" w:hAnsi="Consolas"/>
                <w:sz w:val="19"/>
              </w:rPr>
              <w:t>severity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关联用例编号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 xml:space="preserve">自定义字段 </w:t>
            </w:r>
            <w:r>
              <w:rPr>
                <w:rFonts w:ascii="Consolas" w:hAnsi="Consolas"/>
                <w:sz w:val="19"/>
              </w:rPr>
              <w:t>caseCode</w:t>
            </w:r>
            <w:r>
              <w:rPr>
                <w:rFonts w:ascii="微软雅黑" w:hAnsi="微软雅黑" w:eastAsia="微软雅黑"/>
              </w:rPr>
              <w:t xml:space="preserve">，并在 </w:t>
            </w:r>
            <w:r>
              <w:rPr>
                <w:rFonts w:ascii="Consolas" w:hAnsi="Consolas"/>
                <w:sz w:val="19"/>
              </w:rPr>
              <w:t>note</w:t>
            </w:r>
            <w:r>
              <w:rPr>
                <w:rFonts w:ascii="微软雅黑" w:hAnsi="微软雅黑" w:eastAsia="微软雅黑"/>
              </w:rPr>
              <w:t xml:space="preserve"> 顶部追加链接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关联轮次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 xml:space="preserve">自定义字段 </w:t>
            </w:r>
            <w:r>
              <w:rPr>
                <w:rFonts w:ascii="Consolas" w:hAnsi="Consolas"/>
                <w:sz w:val="19"/>
              </w:rPr>
              <w:t>roundName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/>
                <w:sz w:val="19"/>
              </w:rPr>
              <w:t>note</w:t>
            </w:r>
            <w:r>
              <w:rPr>
                <w:rFonts w:ascii="微软雅黑" w:hAnsi="微软雅黑" w:eastAsia="微软雅黑"/>
              </w:rPr>
              <w:t xml:space="preserve"> 末尾追加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被测版本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 xml:space="preserve">自定义字段 </w:t>
            </w:r>
            <w:r>
              <w:rPr>
                <w:rFonts w:ascii="Consolas" w:hAnsi="Consolas"/>
                <w:sz w:val="19"/>
              </w:rPr>
              <w:t>softwareVersion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经办人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executorId</w:t>
            </w:r>
            <w:r>
              <w:rPr>
                <w:rFonts w:ascii="微软雅黑" w:hAnsi="微软雅黑" w:eastAsia="微软雅黑"/>
              </w:rPr>
              <w:t>（Teambition userId）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缺陷分组（Section）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tfsId</w:t>
            </w:r>
            <w:r>
              <w:rPr>
                <w:rFonts w:ascii="微软雅黑" w:hAnsi="微软雅黑" w:eastAsia="微软雅黑"/>
              </w:rPr>
              <w:t xml:space="preserve"> 或创建时直接落到 </w:t>
            </w:r>
            <w:r>
              <w:rPr>
                <w:rFonts w:ascii="Consolas" w:hAnsi="Consolas"/>
                <w:sz w:val="19"/>
              </w:rPr>
              <w:t>bugSectionId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标签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tagIds</w:t>
            </w:r>
            <w:r>
              <w:rPr>
                <w:rFonts w:ascii="微软雅黑" w:hAnsi="微软雅黑" w:eastAsia="微软雅黑"/>
              </w:rPr>
              <w:t>（可选）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附件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 xml:space="preserve">单独 </w:t>
            </w:r>
            <w:r>
              <w:rPr>
                <w:rFonts w:ascii="Consolas" w:hAnsi="Consolas"/>
                <w:sz w:val="19"/>
              </w:rPr>
              <w:t>POST /attachments</w:t>
            </w:r>
            <w:r>
              <w:rPr>
                <w:rFonts w:ascii="微软雅黑" w:hAnsi="微软雅黑" w:eastAsia="微软雅黑"/>
              </w:rPr>
              <w:t xml:space="preserve">，拿到 </w:t>
            </w:r>
            <w:r>
              <w:rPr>
                <w:rFonts w:ascii="Consolas" w:hAnsi="Consolas"/>
                <w:sz w:val="19"/>
              </w:rPr>
              <w:t>attachmentIds</w:t>
            </w:r>
            <w:r>
              <w:rPr>
                <w:rFonts w:ascii="微软雅黑" w:hAnsi="微软雅黑" w:eastAsia="微软雅黑"/>
              </w:rPr>
              <w:t xml:space="preserve"> 写入 </w:t>
            </w:r>
            <w:r>
              <w:rPr>
                <w:rFonts w:ascii="Consolas" w:hAnsi="Consolas"/>
                <w:sz w:val="19"/>
              </w:rPr>
              <w:t>attachmentsCount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objectLinks</w:t>
            </w:r>
          </w:p>
        </w:tc>
      </w:tr>
    </w:tbl>
    <w:p/>
    <w:p>
      <w:r>
        <w:rPr>
          <w:rFonts w:ascii="微软雅黑" w:hAnsi="微软雅黑" w:eastAsia="微软雅黑"/>
          <w:b/>
        </w:rPr>
        <w:t>用户映射</w:t>
      </w:r>
      <w:r>
        <w:rPr>
          <w:rFonts w:ascii="微软雅黑" w:hAnsi="微软雅黑" w:eastAsia="微软雅黑"/>
        </w:rPr>
        <w:t>：以邮箱为锚 → 调用 Teambition 成员接口匹配，缓存映射；缺失时 PM 在项目设置中手动维护。</w:t>
      </w:r>
    </w:p>
    <w:p>
      <w:r>
        <w:rPr>
          <w:rFonts w:ascii="微软雅黑" w:hAnsi="微软雅黑" w:eastAsia="微软雅黑"/>
          <w:b/>
        </w:rPr>
        <w:t>状态回写</w:t>
      </w:r>
      <w:r>
        <w:rPr>
          <w:rFonts w:ascii="微软雅黑" w:hAnsi="微软雅黑" w:eastAsia="微软雅黑"/>
        </w:rPr>
        <w:t xml:space="preserve">：每 5 分钟轮询 </w:t>
      </w:r>
      <w:r>
        <w:rPr>
          <w:rFonts w:ascii="Consolas" w:hAnsi="Consolas"/>
          <w:sz w:val="19"/>
        </w:rPr>
        <w:t>GET /api/tasks/{taskId}</w:t>
      </w:r>
      <w:r>
        <w:rPr>
          <w:rFonts w:ascii="微软雅黑" w:hAnsi="微软雅黑" w:eastAsia="微软雅黑"/>
        </w:rPr>
        <w:t xml:space="preserve">，更新本系统 </w:t>
      </w:r>
      <w:r>
        <w:rPr>
          <w:rFonts w:ascii="Consolas" w:hAnsi="Consolas"/>
          <w:sz w:val="19"/>
        </w:rPr>
        <w:t>DefectLink.tb_status</w:t>
      </w:r>
      <w:r>
        <w:rPr>
          <w:rFonts w:ascii="微软雅黑" w:hAnsi="微软雅黑" w:eastAsia="微软雅黑"/>
        </w:rPr>
        <w:t xml:space="preserve"> 等缓存字段；状态枚举从任务流接口动态拉取，配置内置映射表（如 </w:t>
      </w:r>
      <w:r>
        <w:rPr>
          <w:rFonts w:ascii="Consolas" w:hAnsi="Consolas"/>
          <w:sz w:val="19"/>
        </w:rPr>
        <w:t>未开始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/>
          <w:sz w:val="19"/>
        </w:rPr>
        <w:t>进行中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/>
          <w:sz w:val="19"/>
        </w:rPr>
        <w:t>已完成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/>
          <w:sz w:val="19"/>
        </w:rPr>
        <w:t>已关闭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</w:rPr>
        <w:t>反向跳转</w:t>
      </w:r>
      <w:r>
        <w:rPr>
          <w:rFonts w:ascii="微软雅黑" w:hAnsi="微软雅黑" w:eastAsia="微软雅黑"/>
        </w:rPr>
        <w:t xml:space="preserve">：本系统缺陷详情页跳转 </w:t>
      </w:r>
      <w:r>
        <w:rPr>
          <w:rFonts w:ascii="Consolas" w:hAnsi="Consolas"/>
          <w:sz w:val="19"/>
        </w:rPr>
        <w:t>https://www.teambition.com/project/{tb_project_id}/task/{tb_task_id}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限流与重试</w:t>
      </w:r>
      <w:r>
        <w:rPr>
          <w:rFonts w:ascii="微软雅黑" w:hAnsi="微软雅黑" w:eastAsia="微软雅黑"/>
        </w:rPr>
        <w:t>：Teambition Open API 全局 QPS ≤ 20，本系统侧令牌桶 10/s；失败 3 次指数退避，终态失败入告警队列。</w:t>
      </w:r>
    </w:p>
    <w:p>
      <w:pPr>
        <w:pStyle w:val="Heading3"/>
      </w:pPr>
      <w:r>
        <w:rPr>
          <w:rFonts w:ascii="微软雅黑" w:hAnsi="微软雅黑" w:eastAsia="微软雅黑"/>
        </w:rPr>
        <w:t>6.6 邮件服务</w:t>
      </w:r>
    </w:p>
    <w:p>
      <w:pPr>
        <w:pStyle w:val="ListBullet"/>
      </w:pPr>
      <w:r>
        <w:rPr>
          <w:rFonts w:ascii="微软雅黑" w:hAnsi="微软雅黑" w:eastAsia="微软雅黑"/>
        </w:rPr>
        <w:t>SMTP 配置（host/port/user/pass/tls）；用途：注册验证码、密码重置、报告订阅（V1.5）。</w:t>
      </w:r>
    </w:p>
    <w:p>
      <w:pPr>
        <w:pStyle w:val="Heading3"/>
      </w:pPr>
      <w:r>
        <w:rPr>
          <w:rFonts w:ascii="微软雅黑" w:hAnsi="微软雅黑" w:eastAsia="微软雅黑"/>
        </w:rPr>
        <w:t>6.7 文件存储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V1：本地磁盘 + Nginx 静态托管；目录按 </w:t>
      </w:r>
      <w:r>
        <w:rPr>
          <w:rFonts w:ascii="Consolas" w:hAnsi="Consolas"/>
          <w:sz w:val="19"/>
        </w:rPr>
        <w:t>/{yyyy}/{mm}/{dd}/{uuid}.ext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V1.5+：对象存储（MinIO / OSS / S3），抽象 </w:t>
      </w:r>
      <w:r>
        <w:rPr>
          <w:rFonts w:ascii="Consolas" w:hAnsi="Consolas"/>
          <w:sz w:val="19"/>
        </w:rPr>
        <w:t>StorageService</w:t>
      </w:r>
      <w:r>
        <w:rPr>
          <w:rFonts w:ascii="微软雅黑" w:hAnsi="微软雅黑" w:eastAsia="微软雅黑"/>
        </w:rPr>
        <w:t xml:space="preserve"> 接口。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7. UI / 页面结构与交互</w:t>
      </w:r>
    </w:p>
    <w:p>
      <w:pPr>
        <w:pStyle w:val="Heading3"/>
      </w:pPr>
      <w:r>
        <w:rPr>
          <w:rFonts w:ascii="微软雅黑" w:hAnsi="微软雅黑" w:eastAsia="微软雅黑"/>
        </w:rPr>
        <w:t>7.1 信息架构（导航）</w:t>
      </w:r>
    </w:p>
    <w:p>
      <w:pPr>
        <w:ind w:left="227"/>
        <w:shd w:val="clear" w:color="auto" w:fill="F5F7FA"/>
      </w:pPr>
      <w:r>
        <w:rPr>
          <w:rFonts w:ascii="Consolas" w:hAnsi="Consolas"/>
          <w:sz w:val="18"/>
        </w:rPr>
        <w:t>顶部导航：[用例集] [项目] [报告] [缺陷] [管理]   右侧：[消息] [用户]</w:t>
        <w:br/>
        <w:t>项目内左侧二级菜单：</w:t>
        <w:br/>
        <w:t xml:space="preserve">  - 概览</w:t>
        <w:br/>
        <w:t xml:space="preserve">  - 用例池</w:t>
        <w:br/>
        <w:t xml:space="preserve">  - 测试轮次</w:t>
        <w:br/>
        <w:t xml:space="preserve">  - 执行（跳到当前用户的执行入口）</w:t>
        <w:br/>
        <w:t xml:space="preserve">  - 缺陷</w:t>
        <w:br/>
        <w:t xml:space="preserve">  - 报告</w:t>
        <w:br/>
        <w:t xml:space="preserve">  - 成员与设置</w:t>
      </w:r>
    </w:p>
    <w:p>
      <w:pPr>
        <w:pStyle w:val="Heading3"/>
      </w:pPr>
      <w:r>
        <w:rPr>
          <w:rFonts w:ascii="微软雅黑" w:hAnsi="微软雅黑" w:eastAsia="微软雅黑"/>
        </w:rPr>
        <w:t>7.2 关键页面（要点）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页面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区块要点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登录 / 注册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邮箱、密码、注册引导；错误提示明确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用例集列表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卡片/表格切换；按业务线筛选；批量归档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用例集详情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左：模块树；右：用例列表（多选、批量操作）；顶部：导入/导出/新增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用例编辑抽屉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富文本步骤表；可拖拽排序；标签自动补全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项目列表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我参与的 / 全部；最近活跃排序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项目用例池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与用例集详情类似；多了"来源用例集"列、"重新拉取最新版本"操作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轮次列表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进行中 / 已关闭 Tab；进度条 + 通过率快览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轮次创建向导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4 步：基本信息 → 策略筛选（可视化条件构造器）→ 分配 → 确认发布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执行页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详见 FR-7 双栏布局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缺陷提交弹窗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字段分为"自动回填（只读折叠）" + "用户填写"两区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报告页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概览卡片 + 图表 + 缺陷表；导出按钮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缺陷看板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6 卡片 + 4 图表；筛选条同步 URL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管理后台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用户、角色、集成配置、审计日志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7.3 交互通用规范</w:t>
      </w:r>
    </w:p>
    <w:p>
      <w:pPr>
        <w:pStyle w:val="ListBullet"/>
      </w:pPr>
      <w:r>
        <w:rPr>
          <w:rFonts w:ascii="微软雅黑" w:hAnsi="微软雅黑" w:eastAsia="微软雅黑"/>
        </w:rPr>
        <w:t>所有列表支持：分页（默认 20）、列设置、URL 同步筛选条件。</w:t>
      </w:r>
    </w:p>
    <w:p>
      <w:pPr>
        <w:pStyle w:val="ListBullet"/>
      </w:pPr>
      <w:r>
        <w:rPr>
          <w:rFonts w:ascii="微软雅黑" w:hAnsi="微软雅黑" w:eastAsia="微软雅黑"/>
        </w:rPr>
        <w:t>危险操作（删除、关闭轮次）二次确认。</w:t>
      </w:r>
    </w:p>
    <w:p>
      <w:pPr>
        <w:pStyle w:val="ListBullet"/>
      </w:pPr>
      <w:r>
        <w:rPr>
          <w:rFonts w:ascii="微软雅黑" w:hAnsi="微软雅黑" w:eastAsia="微软雅黑"/>
        </w:rPr>
        <w:t>操作反馈：Toast 成功；阻塞错误 Modal；非阻塞警告 Alert。</w:t>
      </w:r>
    </w:p>
    <w:p>
      <w:pPr>
        <w:pStyle w:val="ListBullet"/>
      </w:pPr>
      <w:r>
        <w:rPr>
          <w:rFonts w:ascii="微软雅黑" w:hAnsi="微软雅黑" w:eastAsia="微软雅黑"/>
        </w:rPr>
        <w:t>国际化：V1 中文；预留 i18n（资源文件）。</w:t>
      </w:r>
    </w:p>
    <w:p>
      <w:pPr>
        <w:pStyle w:val="ListBullet"/>
      </w:pPr>
      <w:r>
        <w:rPr>
          <w:rFonts w:ascii="微软雅黑" w:hAnsi="微软雅黑" w:eastAsia="微软雅黑"/>
        </w:rPr>
        <w:t>响应式：≥ 1280px 桌面优先；移动端仅做"接收钉钉跳转 → 执行单条用例"的最小适配（V1.5）。</w:t>
      </w:r>
    </w:p>
    <w:p>
      <w:pPr>
        <w:pStyle w:val="Heading3"/>
      </w:pPr>
      <w:r>
        <w:rPr>
          <w:rFonts w:ascii="微软雅黑" w:hAnsi="微软雅黑" w:eastAsia="微软雅黑"/>
        </w:rPr>
        <w:t>7.4 异常态</w:t>
      </w:r>
    </w:p>
    <w:p>
      <w:pPr>
        <w:pStyle w:val="ListBullet"/>
      </w:pPr>
      <w:r>
        <w:rPr>
          <w:rFonts w:ascii="微软雅黑" w:hAnsi="微软雅黑" w:eastAsia="微软雅黑"/>
        </w:rPr>
        <w:t>空数据：图示 + 主操作引导。</w:t>
      </w:r>
    </w:p>
    <w:p>
      <w:pPr>
        <w:pStyle w:val="ListBullet"/>
      </w:pPr>
      <w:r>
        <w:rPr>
          <w:rFonts w:ascii="微软雅黑" w:hAnsi="微软雅黑" w:eastAsia="微软雅黑"/>
        </w:rPr>
        <w:t>加载：骨架屏；&gt; 1s 显 Loading。</w:t>
      </w:r>
    </w:p>
    <w:p>
      <w:pPr>
        <w:pStyle w:val="ListBullet"/>
      </w:pPr>
      <w:r>
        <w:rPr>
          <w:rFonts w:ascii="微软雅黑" w:hAnsi="微软雅黑" w:eastAsia="微软雅黑"/>
        </w:rPr>
        <w:t>错误：错误码 + 重试。</w:t>
      </w:r>
    </w:p>
    <w:p>
      <w:pPr>
        <w:pStyle w:val="ListBullet"/>
      </w:pPr>
      <w:r>
        <w:rPr>
          <w:rFonts w:ascii="微软雅黑" w:hAnsi="微软雅黑" w:eastAsia="微软雅黑"/>
        </w:rPr>
        <w:t>权限不足：403 友好页 + 申请权限入口。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8. 非功能需求</w:t>
      </w:r>
    </w:p>
    <w:p>
      <w:pPr>
        <w:pStyle w:val="Heading3"/>
      </w:pPr>
      <w:r>
        <w:rPr>
          <w:rFonts w:ascii="微软雅黑" w:hAnsi="微软雅黑" w:eastAsia="微软雅黑"/>
        </w:rPr>
        <w:t>8.1 性能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目标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用例集列表 / 用例详情 P95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&lt; 500ms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执行结果保存 P95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&lt; 300ms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报告生成（≤ 5000 用例）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&lt; 5s 在线；&lt; 30s 导出 PDF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钉钉推送（单条）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&lt; 2s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并发在线用户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200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单项目用例池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50,000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单轮次执行实例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20,000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8.2 安全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认证</w:t>
      </w:r>
      <w:r>
        <w:rPr>
          <w:rFonts w:ascii="微软雅黑" w:hAnsi="微软雅黑" w:eastAsia="微软雅黑"/>
        </w:rPr>
        <w:t>：JWT；refresh token 单设备/多设备策略可配置。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授权</w:t>
      </w:r>
      <w:r>
        <w:rPr>
          <w:rFonts w:ascii="微软雅黑" w:hAnsi="微软雅黑" w:eastAsia="微软雅黑"/>
        </w:rPr>
        <w:t>：RBAC + 资源 ACL（项目 / 用例集级）；所有 API 走统一中间件鉴权。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传输</w:t>
      </w:r>
      <w:r>
        <w:rPr>
          <w:rFonts w:ascii="微软雅黑" w:hAnsi="微软雅黑" w:eastAsia="微软雅黑"/>
        </w:rPr>
        <w:t>：全站 HTTPS（TLS 1.2+）。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密码</w:t>
      </w:r>
      <w:r>
        <w:rPr>
          <w:rFonts w:ascii="微软雅黑" w:hAnsi="微软雅黑" w:eastAsia="微软雅黑"/>
        </w:rPr>
        <w:t>：bcrypt cost ≥ 12；不可逆；找回走邮箱链接（1h 失效）。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越权</w:t>
      </w:r>
      <w:r>
        <w:rPr>
          <w:rFonts w:ascii="微软雅黑" w:hAnsi="微软雅黑" w:eastAsia="微软雅黑"/>
        </w:rPr>
        <w:t>：水平/垂直越权用例纳入安全测试；按 OWASP Top 10 自查。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注入</w:t>
      </w:r>
      <w:r>
        <w:rPr>
          <w:rFonts w:ascii="微软雅黑" w:hAnsi="微软雅黑" w:eastAsia="微软雅黑"/>
        </w:rPr>
        <w:t>：参数化查询；富文本入库前 XSS 过滤；文件上传 MIME + 扩展名双校验 + 病毒扫描（V1.5）。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审计</w:t>
      </w:r>
      <w:r>
        <w:rPr>
          <w:rFonts w:ascii="微软雅黑" w:hAnsi="微软雅黑" w:eastAsia="微软雅黑"/>
        </w:rPr>
        <w:t xml:space="preserve">：所有写操作记 </w:t>
      </w:r>
      <w:r>
        <w:rPr>
          <w:rFonts w:ascii="Consolas" w:hAnsi="Consolas"/>
          <w:sz w:val="19"/>
        </w:rPr>
        <w:t>AuditLog</w:t>
      </w:r>
      <w:r>
        <w:rPr>
          <w:rFonts w:ascii="微软雅黑" w:hAnsi="微软雅黑" w:eastAsia="微软雅黑"/>
        </w:rPr>
        <w:t>；保留 ≥ 1 年。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敏感数据脱敏</w:t>
      </w:r>
      <w:r>
        <w:rPr>
          <w:rFonts w:ascii="微软雅黑" w:hAnsi="微软雅黑" w:eastAsia="微软雅黑"/>
        </w:rPr>
        <w:t>：日志中邮箱/手机号脱敏；TB token / 钉钉 secret 加密存储（KMS / 配置中心）。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速率限制</w:t>
      </w:r>
      <w:r>
        <w:rPr>
          <w:rFonts w:ascii="微软雅黑" w:hAnsi="微软雅黑" w:eastAsia="微软雅黑"/>
        </w:rPr>
        <w:t>：登录 / 注册接口 IP 维度限流；钉钉推送批量聚合。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CSRF</w:t>
      </w:r>
      <w:r>
        <w:rPr>
          <w:rFonts w:ascii="微软雅黑" w:hAnsi="微软雅黑" w:eastAsia="微软雅黑"/>
        </w:rPr>
        <w:t>：纯 API + Bearer Token 模式，免疫；如有同域 Cookie 场景启用 SameSite=strict。</w:t>
      </w:r>
    </w:p>
    <w:p>
      <w:pPr>
        <w:pStyle w:val="Heading3"/>
      </w:pPr>
      <w:r>
        <w:rPr>
          <w:rFonts w:ascii="微软雅黑" w:hAnsi="微软雅黑" w:eastAsia="微软雅黑"/>
        </w:rPr>
        <w:t>8.3 可用性</w:t>
      </w:r>
    </w:p>
    <w:p>
      <w:pPr>
        <w:pStyle w:val="ListBullet"/>
      </w:pPr>
      <w:r>
        <w:rPr>
          <w:rFonts w:ascii="微软雅黑" w:hAnsi="微软雅黑" w:eastAsia="微软雅黑"/>
        </w:rPr>
        <w:t>月可用性 ≥ 99.5%。</w:t>
      </w:r>
    </w:p>
    <w:p>
      <w:pPr>
        <w:pStyle w:val="ListBullet"/>
      </w:pPr>
      <w:r>
        <w:rPr>
          <w:rFonts w:ascii="微软雅黑" w:hAnsi="微软雅黑" w:eastAsia="微软雅黑"/>
        </w:rPr>
        <w:t>缺陷 SLA 默认阈值（缺陷看板使用）：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严重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修复 SLA（工作日）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Blocker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Critical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Major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Minor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10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Trivial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不限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8.4 可扩展性</w:t>
      </w:r>
    </w:p>
    <w:p>
      <w:pPr>
        <w:pStyle w:val="ListBullet"/>
      </w:pPr>
      <w:r>
        <w:rPr>
          <w:rFonts w:ascii="微软雅黑" w:hAnsi="微软雅黑" w:eastAsia="微软雅黑"/>
        </w:rPr>
        <w:t>无状态后端，水平扩展（K8s Deployment）。</w:t>
      </w:r>
    </w:p>
    <w:p>
      <w:pPr>
        <w:pStyle w:val="ListBullet"/>
      </w:pPr>
      <w:r>
        <w:rPr>
          <w:rFonts w:ascii="微软雅黑" w:hAnsi="微软雅黑" w:eastAsia="微软雅黑"/>
        </w:rPr>
        <w:t>长任务（导入、报告导出、钉钉推送、TB 同步）走异步队列（RabbitMQ / Redis Stream / Kafka）。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数据库读写分离预留；按 </w:t>
      </w:r>
      <w:r>
        <w:rPr>
          <w:rFonts w:ascii="Consolas" w:hAnsi="Consolas"/>
          <w:sz w:val="19"/>
        </w:rPr>
        <w:t>project_id</w:t>
      </w:r>
      <w:r>
        <w:rPr>
          <w:rFonts w:ascii="微软雅黑" w:hAnsi="微软雅黑" w:eastAsia="微软雅黑"/>
        </w:rPr>
        <w:t xml:space="preserve"> 分库分表预留。</w:t>
      </w:r>
    </w:p>
    <w:p>
      <w:pPr>
        <w:pStyle w:val="Heading3"/>
      </w:pPr>
      <w:r>
        <w:rPr>
          <w:rFonts w:ascii="微软雅黑" w:hAnsi="微软雅黑" w:eastAsia="微软雅黑"/>
        </w:rPr>
        <w:t>8.5 可观测性</w:t>
      </w:r>
    </w:p>
    <w:p>
      <w:pPr>
        <w:pStyle w:val="ListBullet"/>
      </w:pPr>
      <w:r>
        <w:rPr>
          <w:rFonts w:ascii="微软雅黑" w:hAnsi="微软雅黑" w:eastAsia="微软雅黑"/>
        </w:rPr>
        <w:t>日志：结构化 JSON，集中收集（ELK / Loki）。</w:t>
      </w:r>
    </w:p>
    <w:p>
      <w:pPr>
        <w:pStyle w:val="ListBullet"/>
      </w:pPr>
      <w:r>
        <w:rPr>
          <w:rFonts w:ascii="微软雅黑" w:hAnsi="微软雅黑" w:eastAsia="微软雅黑"/>
        </w:rPr>
        <w:t>监控：API QPS / 延迟 / 错误率 / 队列堆积（Prometheus + Grafana）。</w:t>
      </w:r>
    </w:p>
    <w:p>
      <w:pPr>
        <w:pStyle w:val="ListBullet"/>
      </w:pPr>
      <w:r>
        <w:rPr>
          <w:rFonts w:ascii="微软雅黑" w:hAnsi="微软雅黑" w:eastAsia="微软雅黑"/>
        </w:rPr>
        <w:t>告警：P95 超阈值、TB 同步失败率 &gt; 5%、钉钉失败率 &gt; 5% → 企业微信/钉钉告警。</w:t>
      </w:r>
    </w:p>
    <w:p>
      <w:pPr>
        <w:pStyle w:val="ListBullet"/>
      </w:pPr>
      <w:r>
        <w:rPr>
          <w:rFonts w:ascii="微软雅黑" w:hAnsi="微软雅黑" w:eastAsia="微软雅黑"/>
        </w:rPr>
        <w:t>链路追踪：OpenTelemetry，</w:t>
      </w:r>
      <w:r>
        <w:rPr>
          <w:rFonts w:ascii="Consolas" w:hAnsi="Consolas"/>
          <w:sz w:val="19"/>
        </w:rPr>
        <w:t>traceId</w:t>
      </w:r>
      <w:r>
        <w:rPr>
          <w:rFonts w:ascii="微软雅黑" w:hAnsi="微软雅黑" w:eastAsia="微软雅黑"/>
        </w:rPr>
        <w:t xml:space="preserve"> 贯通响应体。</w:t>
      </w:r>
    </w:p>
    <w:p>
      <w:pPr>
        <w:pStyle w:val="Heading3"/>
      </w:pPr>
      <w:r>
        <w:rPr>
          <w:rFonts w:ascii="微软雅黑" w:hAnsi="微软雅黑" w:eastAsia="微软雅黑"/>
        </w:rPr>
        <w:t>8.6 备份与恢复</w:t>
      </w:r>
    </w:p>
    <w:p>
      <w:pPr>
        <w:pStyle w:val="ListBullet"/>
      </w:pPr>
      <w:r>
        <w:rPr>
          <w:rFonts w:ascii="微软雅黑" w:hAnsi="微软雅黑" w:eastAsia="微软雅黑"/>
        </w:rPr>
        <w:t>数据库每日全备 + 30 天 binlog；保留 90 天。</w:t>
      </w:r>
    </w:p>
    <w:p>
      <w:pPr>
        <w:pStyle w:val="ListBullet"/>
      </w:pPr>
      <w:r>
        <w:rPr>
          <w:rFonts w:ascii="微软雅黑" w:hAnsi="微软雅黑" w:eastAsia="微软雅黑"/>
        </w:rPr>
        <w:t>文件存储每日增量备份。</w:t>
      </w:r>
    </w:p>
    <w:p>
      <w:pPr>
        <w:pStyle w:val="ListBullet"/>
      </w:pPr>
      <w:r>
        <w:rPr>
          <w:rFonts w:ascii="微软雅黑" w:hAnsi="微软雅黑" w:eastAsia="微软雅黑"/>
        </w:rPr>
        <w:t>RTO ≤ 4h；RPO ≤ 24h。</w:t>
      </w:r>
    </w:p>
    <w:p>
      <w:pPr>
        <w:pStyle w:val="Heading3"/>
      </w:pPr>
      <w:r>
        <w:rPr>
          <w:rFonts w:ascii="微软雅黑" w:hAnsi="微软雅黑" w:eastAsia="微软雅黑"/>
        </w:rPr>
        <w:t>8.7 合规</w:t>
      </w:r>
    </w:p>
    <w:p>
      <w:pPr>
        <w:pStyle w:val="ListBullet"/>
      </w:pPr>
      <w:r>
        <w:rPr>
          <w:rFonts w:ascii="微软雅黑" w:hAnsi="微软雅黑" w:eastAsia="微软雅黑"/>
        </w:rPr>
        <w:t>用户数据本地化存储；公司内网部署优先；不出域。</w:t>
      </w:r>
    </w:p>
    <w:p>
      <w:pPr>
        <w:pStyle w:val="ListBullet"/>
      </w:pPr>
      <w:r>
        <w:rPr>
          <w:rFonts w:ascii="微软雅黑" w:hAnsi="微软雅黑" w:eastAsia="微软雅黑"/>
        </w:rPr>
        <w:t>符合公司信息安全 / 数据分级管理规定。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9. 技术约束与依赖</w:t>
      </w:r>
    </w:p>
    <w:p>
      <w:pPr>
        <w:ind w:left="340"/>
        <w:shd w:val="clear" w:fill="FFF8E1"/>
      </w:pPr>
      <w:r>
        <w:rPr>
          <w:rFonts w:ascii="微软雅黑" w:hAnsi="微软雅黑" w:eastAsia="微软雅黑"/>
        </w:rPr>
        <w:t>以下为推荐技术栈，可由架构组最终决定。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层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推荐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前端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Vue 3 + TypeScript + Pinia + Element Plus / Ant Design Vue；富文本：tiptap；表格：vxe-table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后端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Spring Boot 3（Java 17）或 NestJS（备选）；REST + OpenAPI；JWT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数据库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PostgreSQL 14（用 JSONB + GIN 索引利于 tags / filterExpr）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缓存 / 限流 / 队列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Redis 7；MQ 用 RabbitMQ 或直接 Redis Stream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文件存储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V1 本地；V1.5+ MinIO / OSS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部署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Docker + K8s；CI：GitLab CI / Jenkins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监控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Prometheus + Grafana + Loki；APM：SkyWalking 或 OpenTelemetry Collector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浏览器支持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Chrome / Edge 最新两个版本；不支持 IE</w:t>
            </w:r>
          </w:p>
        </w:tc>
      </w:tr>
    </w:tbl>
    <w:p/>
    <w:p>
      <w:r>
        <w:rPr>
          <w:rFonts w:ascii="微软雅黑" w:hAnsi="微软雅黑" w:eastAsia="微软雅黑"/>
        </w:rPr>
        <w:t>外部依赖：</w:t>
      </w:r>
    </w:p>
    <w:p>
      <w:pPr>
        <w:pStyle w:val="ListBullet"/>
      </w:pPr>
      <w:r>
        <w:rPr>
          <w:rFonts w:ascii="微软雅黑" w:hAnsi="微软雅黑" w:eastAsia="微软雅黑"/>
        </w:rPr>
        <w:t>钉钉企业内部应用（AgentId / AppKey / AppSecret）。</w:t>
      </w:r>
    </w:p>
    <w:p>
      <w:pPr>
        <w:pStyle w:val="ListBullet"/>
      </w:pPr>
      <w:r>
        <w:rPr>
          <w:rFonts w:ascii="微软雅黑" w:hAnsi="微软雅黑" w:eastAsia="微软雅黑"/>
        </w:rPr>
        <w:t>TB 缺陷管理平台 API（OP-5 待定）。</w:t>
      </w:r>
    </w:p>
    <w:p>
      <w:pPr>
        <w:pStyle w:val="ListBullet"/>
      </w:pPr>
      <w:r>
        <w:rPr>
          <w:rFonts w:ascii="微软雅黑" w:hAnsi="微软雅黑" w:eastAsia="微软雅黑"/>
        </w:rPr>
        <w:t>公司邮件 SMTP。</w:t>
      </w:r>
    </w:p>
    <w:p>
      <w:pPr>
        <w:pStyle w:val="ListBullet"/>
      </w:pPr>
      <w:r>
        <w:rPr>
          <w:rFonts w:ascii="微软雅黑" w:hAnsi="微软雅黑" w:eastAsia="微软雅黑"/>
        </w:rPr>
        <w:t>公司域名 + HTTPS 证书。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10. 验收标准</w:t>
      </w:r>
    </w:p>
    <w:p>
      <w:pPr>
        <w:pStyle w:val="Heading3"/>
      </w:pPr>
      <w:r>
        <w:rPr>
          <w:rFonts w:ascii="微软雅黑" w:hAnsi="微软雅黑" w:eastAsia="微软雅黑"/>
        </w:rPr>
        <w:t>10.1 功能验收（每个 FR 必过）</w:t>
      </w:r>
    </w:p>
    <w:p>
      <w:pPr>
        <w:pStyle w:val="ListBullet"/>
      </w:pPr>
      <w:r>
        <w:rPr>
          <w:rFonts w:ascii="微软雅黑" w:hAnsi="微软雅黑" w:eastAsia="微软雅黑"/>
        </w:rPr>
        <w:t>FR-1 ～ FR-11 主流程 + 主要异常流均有用例覆盖且通过。</w:t>
      </w:r>
    </w:p>
    <w:p>
      <w:pPr>
        <w:pStyle w:val="ListBullet"/>
      </w:pPr>
      <w:r>
        <w:rPr>
          <w:rFonts w:ascii="微软雅黑" w:hAnsi="微软雅黑" w:eastAsia="微软雅黑"/>
        </w:rPr>
        <w:t>权限矩阵每行每列均有用例覆盖，越权请求统一 403。</w:t>
      </w:r>
    </w:p>
    <w:p>
      <w:pPr>
        <w:pStyle w:val="ListBullet"/>
      </w:pPr>
      <w:r>
        <w:rPr>
          <w:rFonts w:ascii="微软雅黑" w:hAnsi="微软雅黑" w:eastAsia="微软雅黑"/>
        </w:rPr>
        <w:t>跨模块联动：执行 F → TB 建单 → 缺陷列表显示 → 报告统计 → 看板更新，端到端打通。</w:t>
      </w:r>
    </w:p>
    <w:p>
      <w:pPr>
        <w:pStyle w:val="Heading3"/>
      </w:pPr>
      <w:r>
        <w:rPr>
          <w:rFonts w:ascii="微软雅黑" w:hAnsi="微软雅黑" w:eastAsia="微软雅黑"/>
        </w:rPr>
        <w:t>10.2 性能验收</w:t>
      </w:r>
    </w:p>
    <w:p>
      <w:pPr>
        <w:pStyle w:val="ListBullet"/>
      </w:pPr>
      <w:r>
        <w:rPr>
          <w:rFonts w:ascii="微软雅黑" w:hAnsi="微软雅黑" w:eastAsia="微软雅黑"/>
        </w:rPr>
        <w:t>8.1 性能指标在 200 并发下达标（JMeter / k6 压测报告）。</w:t>
      </w:r>
    </w:p>
    <w:p>
      <w:pPr>
        <w:pStyle w:val="Heading3"/>
      </w:pPr>
      <w:r>
        <w:rPr>
          <w:rFonts w:ascii="微软雅黑" w:hAnsi="微软雅黑" w:eastAsia="微软雅黑"/>
        </w:rPr>
        <w:t>10.3 安全验收</w:t>
      </w:r>
    </w:p>
    <w:p>
      <w:pPr>
        <w:pStyle w:val="ListBullet"/>
      </w:pPr>
      <w:r>
        <w:rPr>
          <w:rFonts w:ascii="微软雅黑" w:hAnsi="微软雅黑" w:eastAsia="微软雅黑"/>
        </w:rPr>
        <w:t>通过公司安全团队漏扫（无高危）+ OWASP Top 10 自检。</w:t>
      </w:r>
    </w:p>
    <w:p>
      <w:pPr>
        <w:pStyle w:val="Heading3"/>
      </w:pPr>
      <w:r>
        <w:rPr>
          <w:rFonts w:ascii="微软雅黑" w:hAnsi="微软雅黑" w:eastAsia="微软雅黑"/>
        </w:rPr>
        <w:t>10.4 数据验收</w:t>
      </w:r>
    </w:p>
    <w:p>
      <w:pPr>
        <w:pStyle w:val="ListBullet"/>
      </w:pPr>
      <w:r>
        <w:rPr>
          <w:rFonts w:ascii="微软雅黑" w:hAnsi="微软雅黑" w:eastAsia="微软雅黑"/>
        </w:rPr>
        <w:t>一份 5000 条 Excel 用例导入耗时 ≤ 60s 且 0 数据丢失。</w:t>
      </w:r>
    </w:p>
    <w:p>
      <w:pPr>
        <w:pStyle w:val="ListBullet"/>
      </w:pPr>
      <w:r>
        <w:rPr>
          <w:rFonts w:ascii="微软雅黑" w:hAnsi="微软雅黑" w:eastAsia="微软雅黑"/>
        </w:rPr>
        <w:t>用例修订后版本回放可还原任意历史。</w:t>
      </w:r>
    </w:p>
    <w:p>
      <w:pPr>
        <w:pStyle w:val="ListBullet"/>
      </w:pPr>
      <w:r>
        <w:rPr>
          <w:rFonts w:ascii="微软雅黑" w:hAnsi="微软雅黑" w:eastAsia="微软雅黑"/>
        </w:rPr>
        <w:t>轮次 CLOSED 后报告数据不再变化。</w:t>
      </w:r>
    </w:p>
    <w:p>
      <w:pPr>
        <w:pStyle w:val="Heading3"/>
      </w:pPr>
      <w:r>
        <w:rPr>
          <w:rFonts w:ascii="微软雅黑" w:hAnsi="微软雅黑" w:eastAsia="微软雅黑"/>
        </w:rPr>
        <w:t>10.5 集成验收</w:t>
      </w:r>
    </w:p>
    <w:p>
      <w:pPr>
        <w:pStyle w:val="ListBullet"/>
      </w:pPr>
      <w:r>
        <w:rPr>
          <w:rFonts w:ascii="微软雅黑" w:hAnsi="微软雅黑" w:eastAsia="微软雅黑"/>
        </w:rPr>
        <w:t>钉钉推送成功率 ≥ 99%（24h 滑动）。</w:t>
      </w:r>
    </w:p>
    <w:p>
      <w:pPr>
        <w:pStyle w:val="ListBullet"/>
      </w:pPr>
      <w:r>
        <w:rPr>
          <w:rFonts w:ascii="微软雅黑" w:hAnsi="微软雅黑" w:eastAsia="微软雅黑"/>
        </w:rPr>
        <w:t>TB 双向同步：创建 100% 成功；状态回写延迟 ≤ 10min；TB 不可达 1h 内恢复后自动补齐。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11. 里程碑与版本规划（建议）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版本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范围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周期（建议）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V1.0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FR-1 ～ FR-11 全部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主交付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V1.1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报告比对、用例评审流程、移动端最小适配、报告订阅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增强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V1.5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SSO（LDAP/OIDC/钉钉扫码）、对象存储、自动化用例对接（CI Webhook）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拓展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V2.0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测试需求管理、用例 AI 生成 / 评审、缺陷智能聚类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演进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12. 附录</w:t>
      </w:r>
    </w:p>
    <w:p>
      <w:pPr>
        <w:pStyle w:val="Heading3"/>
      </w:pPr>
      <w:r>
        <w:rPr>
          <w:rFonts w:ascii="微软雅黑" w:hAnsi="微软雅黑" w:eastAsia="微软雅黑"/>
        </w:rPr>
        <w:t>A. 开放问题（评审时确认）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编号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推荐方案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OP-1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用例字段模板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 xml:space="preserve">已对齐 </w:t>
            </w:r>
            <w:r>
              <w:rPr>
                <w:rFonts w:ascii="Consolas" w:hAnsi="Consolas"/>
                <w:sz w:val="19"/>
              </w:rPr>
              <w:t>用例模版.xlsx</w:t>
            </w:r>
            <w:r>
              <w:rPr>
                <w:rFonts w:ascii="微软雅黑" w:hAnsi="微软雅黑" w:eastAsia="微软雅黑"/>
              </w:rPr>
              <w:t>（见 §FR-3 与 §5.2.4）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用例集修订是否自动同步到已引用项目？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项目侧手动"刷新版本"，避免回归途中数据漂移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是否启用用例评审流程（DRAFT→REVIEW→ACTIVE）？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V1 默认关闭，由用例集配置开关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OP-4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执行率分母是否扣除 NP / NT？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是（如 §3.3）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OP-5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 平台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 xml:space="preserve">已确定为 </w:t>
            </w:r>
            <w:r>
              <w:rPr>
                <w:rFonts w:ascii="微软雅黑" w:hAnsi="微软雅黑" w:eastAsia="微软雅黑"/>
                <w:b/>
              </w:rPr>
              <w:t>Teambition</w:t>
            </w:r>
            <w:r>
              <w:rPr>
                <w:rFonts w:ascii="微软雅黑" w:hAnsi="微软雅黑" w:eastAsia="微软雅黑"/>
              </w:rPr>
              <w:t>，OAuth2；字段映射见 §6.5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OP-6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轮次报告模板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 xml:space="preserve">已对齐 </w:t>
            </w:r>
            <w:r>
              <w:rPr>
                <w:rFonts w:ascii="Consolas" w:hAnsi="Consolas"/>
                <w:sz w:val="19"/>
              </w:rPr>
              <w:t>轮次测试报告.xlsx</w:t>
            </w:r>
            <w:r>
              <w:rPr>
                <w:rFonts w:ascii="微软雅黑" w:hAnsi="微软雅黑" w:eastAsia="微软雅黑"/>
              </w:rPr>
              <w:t>（见 §FR-10）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OP-6a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"截止本轮总体测试充分性"分子是否包含本轮？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已确定：</w:t>
            </w:r>
            <w:r>
              <w:rPr>
                <w:rFonts w:ascii="微软雅黑" w:hAnsi="微软雅黑" w:eastAsia="微软雅黑"/>
                <w:b/>
              </w:rPr>
              <w:t>包含本轮</w:t>
            </w:r>
            <w:r>
              <w:rPr>
                <w:rFonts w:ascii="微软雅黑" w:hAnsi="微软雅黑" w:eastAsia="微软雅黑"/>
              </w:rPr>
              <w:t>（累计口径）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OP-7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是否 V1 即提供 SSO？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V1.5 提供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OP-8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多人执行同一用例是否允许？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允许（多份 RoundCaseInstance），默认报告取最新（可配置）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OP-9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用例集可见范围 PUBLIC 是否需要租户隔离？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V1 单租户，无需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OP-10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富文本图片存储与外链策略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统一上传到文件存储，禁用外链以防失效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OP-11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出现概率字段值域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 xml:space="preserve">推荐 </w:t>
            </w:r>
            <w:r>
              <w:rPr>
                <w:rFonts w:ascii="Consolas" w:hAnsi="Consolas"/>
                <w:sz w:val="19"/>
              </w:rPr>
              <w:t>必现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高概率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低概率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偶现</w:t>
            </w:r>
            <w:r>
              <w:rPr>
                <w:rFonts w:ascii="微软雅黑" w:hAnsi="微软雅黑" w:eastAsia="微软雅黑"/>
              </w:rPr>
              <w:t>（与报告 Sheet2 一致）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B.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术语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含义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用例集（CaseSet）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用例的资产库，跨项目可复用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用例池（ProjectCasePool）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项目从用例集挑选的用例集合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轮次（Round）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项目下的一次完整测试执行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执行实例（RoundCaseInstance）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一份用例在某轮次中分配给某人后的执行记录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TB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缺陷管理平台（External，待确认）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RBAC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基于角色的访问控制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SLA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服务等级目标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C. 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风险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影响</w:t>
            </w:r>
          </w:p>
        </w:tc>
        <w:tc>
          <w:tcPr>
            <w:tcW w:type="dxa" w:w="3249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缓解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TB API 不稳定 / 协议变更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缺陷联动失败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抽象适配层，重试 + 告警 + 草稿暂存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钉钉令牌过期 / 限流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推送丢失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双 buffer 刷新 + 失败队列 + 邮件兜底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用例集修订与项目快照一致性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数据漂移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引用版本号锁定 + 显式刷新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并发执行同一实例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结果覆盖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后端版本号乐观锁 + 前端实时提示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大量导入导致 DB 抖动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性能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</w:rPr>
              <w:t>分批 + 异步 + 限流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D. 与源需求的逐条映射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源功能点</w:t>
            </w:r>
          </w:p>
        </w:tc>
        <w:tc>
          <w:tcPr>
            <w:tcW w:type="dxa" w:w="4873"/>
            <w:shd w:val="clear" w:color="auto" w:fill="E7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本 PRD 覆盖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1 注册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2 登录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3 用例集管理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4 项目管理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5 测试轮次 + 筛选策略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FR-5（+ §5.3 表达式树）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6 钉钉推送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FR-6（+ §6.3）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7 执行界面（F/P/Block/NP/NT）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FR-7（+ §3.3 状态机）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8 执行界面修订/新增/删除（回写用例集）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9 F → 提交缺陷联动 TB（回填步骤、版本）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FR-9（+ §6.5）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10 轮次测试报告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FR-10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功能 11 项目缺陷管理 + 看板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</w:rPr>
              <w:t>FR-11</w:t>
            </w:r>
          </w:p>
        </w:tc>
      </w:tr>
    </w:tbl>
    <w:p/>
    <w:p>
      <w:r>
        <w:rPr>
          <w:rFonts w:ascii="微软雅黑" w:hAnsi="微软雅黑" w:eastAsia="微软雅黑"/>
        </w:rPr>
        <w:t>— 文档结束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