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bookmarkStart w:id="0" w:name="_GoBack"/>
      <w:bookmarkEnd w:id="0"/>
    </w:p>
    <w:p>
      <w:pPr>
        <w:rPr>
          <w:rFonts w:hint="eastAsia"/>
        </w:rPr>
      </w:pPr>
    </w:p>
    <w:p>
      <w:pPr>
        <w:rPr>
          <w:rFonts w:hint="eastAsia"/>
        </w:rPr>
      </w:pPr>
    </w:p>
    <w:p>
      <w:pPr>
        <w:rPr>
          <w:rFonts w:hint="eastAsia"/>
        </w:rPr>
      </w:pPr>
      <w:r>
        <w:rPr>
          <w:rFonts w:hint="eastAsia"/>
        </w:rPr>
        <w:t>合同编号:</w:t>
      </w:r>
    </w:p>
    <w:p>
      <w:pPr>
        <w:pStyle w:val="2"/>
        <w:jc w:val="center"/>
        <w:rPr>
          <w:rFonts w:hint="eastAsia" w:ascii="黑体" w:hAnsi="黑体" w:eastAsia="黑体"/>
          <w:b w:val="0"/>
          <w:spacing w:val="40"/>
          <w:szCs w:val="44"/>
        </w:rPr>
      </w:pPr>
      <w:r>
        <w:rPr>
          <w:rFonts w:hint="eastAsia" w:ascii="黑体" w:hAnsi="黑体" w:eastAsia="黑体"/>
          <w:b w:val="0"/>
          <w:spacing w:val="40"/>
          <w:szCs w:val="44"/>
        </w:rPr>
        <w:t xml:space="preserve">续租申请书  </w:t>
      </w:r>
    </w:p>
    <w:p>
      <w:pPr>
        <w:kinsoku w:val="0"/>
        <w:overflowPunct w:val="0"/>
        <w:topLinePunct/>
        <w:autoSpaceDE w:val="0"/>
        <w:spacing w:line="360" w:lineRule="auto"/>
        <w:rPr>
          <w:rFonts w:hint="eastAsia"/>
          <w:sz w:val="28"/>
          <w:szCs w:val="24"/>
        </w:rPr>
      </w:pPr>
      <w:r>
        <w:rPr>
          <w:rFonts w:hint="eastAsia"/>
          <w:sz w:val="28"/>
          <w:szCs w:val="24"/>
        </w:rPr>
        <w:t>张江汤臣豪园</w:t>
      </w:r>
      <w:r>
        <w:rPr>
          <w:rFonts w:hint="eastAsia"/>
          <w:sz w:val="28"/>
          <w:szCs w:val="24"/>
          <w:lang w:eastAsia="zh-CN"/>
        </w:rPr>
        <w:t>三</w:t>
      </w:r>
      <w:r>
        <w:rPr>
          <w:rFonts w:hint="eastAsia"/>
          <w:sz w:val="28"/>
          <w:szCs w:val="24"/>
        </w:rPr>
        <w:t>期人才公寓管理处：</w:t>
      </w:r>
    </w:p>
    <w:p>
      <w:pPr>
        <w:wordWrap w:val="0"/>
        <w:topLinePunct/>
        <w:autoSpaceDE w:val="0"/>
        <w:spacing w:line="500" w:lineRule="exact"/>
        <w:ind w:firstLine="560" w:firstLineChars="200"/>
        <w:rPr>
          <w:rFonts w:hint="eastAsia" w:ascii="宋体" w:hAnsi="宋体"/>
          <w:sz w:val="28"/>
          <w:szCs w:val="24"/>
        </w:rPr>
      </w:pPr>
      <w:r>
        <w:rPr>
          <w:rFonts w:hint="eastAsia" w:ascii="宋体" w:hAnsi="宋体"/>
          <w:color w:val="000000"/>
          <w:sz w:val="28"/>
          <w:szCs w:val="28"/>
        </w:rPr>
        <w:t>本人</w:t>
      </w:r>
      <w:r>
        <w:rPr>
          <w:rFonts w:hint="eastAsia"/>
          <w:sz w:val="28"/>
          <w:szCs w:val="24"/>
          <w:u w:val="single"/>
        </w:rPr>
        <w:t xml:space="preserve">       </w:t>
      </w:r>
      <w:r>
        <w:rPr>
          <w:rFonts w:hint="eastAsia"/>
          <w:sz w:val="28"/>
          <w:szCs w:val="24"/>
          <w:u w:val="single"/>
          <w:lang w:val="en-US" w:eastAsia="zh-CN"/>
        </w:rPr>
        <w:t xml:space="preserve"> </w:t>
      </w:r>
      <w:r>
        <w:rPr>
          <w:rFonts w:hint="eastAsia"/>
          <w:sz w:val="28"/>
          <w:szCs w:val="24"/>
          <w:u w:val="single"/>
        </w:rPr>
        <w:t xml:space="preserve">  </w:t>
      </w:r>
      <w:r>
        <w:rPr>
          <w:rFonts w:hint="eastAsia"/>
          <w:sz w:val="28"/>
          <w:szCs w:val="24"/>
        </w:rPr>
        <w:t>租赁</w:t>
      </w:r>
      <w:r>
        <w:rPr>
          <w:rFonts w:hint="eastAsia" w:ascii="宋体" w:hAnsi="宋体"/>
          <w:color w:val="000000"/>
          <w:sz w:val="28"/>
          <w:szCs w:val="28"/>
        </w:rPr>
        <w:t>上海浦东新区</w:t>
      </w:r>
      <w:r>
        <w:rPr>
          <w:rFonts w:hint="eastAsia" w:ascii="宋体" w:hAnsi="宋体"/>
          <w:sz w:val="28"/>
          <w:szCs w:val="24"/>
          <w:lang w:eastAsia="zh-CN"/>
        </w:rPr>
        <w:t>晨晖路</w:t>
      </w:r>
      <w:r>
        <w:rPr>
          <w:rFonts w:hint="eastAsia" w:ascii="宋体" w:hAnsi="宋体"/>
          <w:sz w:val="28"/>
          <w:szCs w:val="24"/>
          <w:lang w:val="en-US" w:eastAsia="zh-CN"/>
        </w:rPr>
        <w:t>828</w:t>
      </w:r>
      <w:r>
        <w:rPr>
          <w:rFonts w:hint="eastAsia" w:ascii="宋体" w:hAnsi="宋体"/>
          <w:color w:val="000000"/>
          <w:sz w:val="28"/>
          <w:szCs w:val="28"/>
          <w:lang w:val="en-US" w:eastAsia="zh-CN"/>
        </w:rPr>
        <w:t>弄</w:t>
      </w:r>
      <w:r>
        <w:rPr>
          <w:rFonts w:hint="eastAsia" w:ascii="宋体" w:hAnsi="宋体"/>
          <w:color w:val="000000"/>
          <w:sz w:val="28"/>
          <w:szCs w:val="28"/>
        </w:rPr>
        <w:t>（张江汤臣豪园</w:t>
      </w:r>
      <w:r>
        <w:rPr>
          <w:rFonts w:hint="eastAsia" w:ascii="宋体" w:hAnsi="宋体"/>
          <w:color w:val="000000"/>
          <w:sz w:val="28"/>
          <w:szCs w:val="28"/>
          <w:lang w:eastAsia="zh-CN"/>
        </w:rPr>
        <w:t>三</w:t>
      </w:r>
      <w:r>
        <w:rPr>
          <w:rFonts w:hint="eastAsia" w:ascii="宋体" w:hAnsi="宋体"/>
          <w:color w:val="000000"/>
          <w:sz w:val="28"/>
          <w:szCs w:val="28"/>
        </w:rPr>
        <w:t>期）</w:t>
      </w:r>
      <w:r>
        <w:rPr>
          <w:rFonts w:hint="eastAsia" w:ascii="宋体" w:hAnsi="宋体"/>
          <w:color w:val="000000"/>
          <w:sz w:val="28"/>
          <w:szCs w:val="28"/>
          <w:u w:val="single"/>
        </w:rPr>
        <w:t xml:space="preserve">     </w:t>
      </w:r>
      <w:r>
        <w:rPr>
          <w:rFonts w:hint="eastAsia" w:ascii="宋体" w:hAnsi="宋体"/>
          <w:color w:val="000000"/>
          <w:sz w:val="28"/>
          <w:szCs w:val="28"/>
          <w:u w:val="single"/>
          <w:lang w:val="en-US" w:eastAsia="zh-CN"/>
        </w:rPr>
        <w:t xml:space="preserve"> </w:t>
      </w:r>
      <w:r>
        <w:rPr>
          <w:rFonts w:hint="eastAsia" w:ascii="宋体" w:hAnsi="宋体"/>
          <w:color w:val="000000"/>
          <w:sz w:val="28"/>
          <w:szCs w:val="28"/>
          <w:u w:val="single"/>
        </w:rPr>
        <w:t xml:space="preserve"> </w:t>
      </w:r>
      <w:r>
        <w:rPr>
          <w:rFonts w:hint="eastAsia" w:ascii="宋体" w:hAnsi="宋体"/>
          <w:color w:val="000000"/>
          <w:sz w:val="28"/>
          <w:szCs w:val="28"/>
          <w:u w:val="none"/>
          <w:lang w:eastAsia="zh-CN"/>
        </w:rPr>
        <w:t>号楼</w:t>
      </w:r>
      <w:r>
        <w:rPr>
          <w:rFonts w:hint="eastAsia" w:ascii="宋体" w:hAnsi="宋体"/>
          <w:color w:val="000000"/>
          <w:sz w:val="28"/>
          <w:szCs w:val="28"/>
          <w:u w:val="single"/>
        </w:rPr>
        <w:t xml:space="preserve">   </w:t>
      </w:r>
      <w:r>
        <w:rPr>
          <w:rFonts w:hint="eastAsia" w:ascii="宋体" w:hAnsi="宋体"/>
          <w:color w:val="000000"/>
          <w:sz w:val="28"/>
          <w:szCs w:val="28"/>
          <w:u w:val="single"/>
          <w:lang w:val="en-US" w:eastAsia="zh-CN"/>
        </w:rPr>
        <w:t xml:space="preserve">  </w:t>
      </w:r>
      <w:r>
        <w:rPr>
          <w:rFonts w:hint="eastAsia" w:ascii="宋体" w:hAnsi="宋体"/>
          <w:color w:val="000000"/>
          <w:sz w:val="28"/>
          <w:szCs w:val="28"/>
          <w:u w:val="single"/>
        </w:rPr>
        <w:t xml:space="preserve">  </w:t>
      </w:r>
      <w:r>
        <w:rPr>
          <w:rFonts w:hint="eastAsia" w:ascii="宋体" w:hAnsi="宋体"/>
          <w:color w:val="000000"/>
          <w:sz w:val="28"/>
          <w:szCs w:val="28"/>
          <w:u w:val="none"/>
          <w:lang w:eastAsia="zh-CN"/>
        </w:rPr>
        <w:t>室</w:t>
      </w:r>
      <w:r>
        <w:rPr>
          <w:rFonts w:hint="eastAsia" w:ascii="宋体" w:hAnsi="宋体"/>
          <w:color w:val="000000"/>
          <w:sz w:val="28"/>
          <w:szCs w:val="28"/>
          <w:u w:val="single"/>
        </w:rPr>
        <w:t xml:space="preserve">     </w:t>
      </w:r>
      <w:r>
        <w:rPr>
          <w:rFonts w:hint="eastAsia" w:ascii="宋体" w:hAnsi="宋体"/>
          <w:color w:val="000000"/>
          <w:sz w:val="28"/>
          <w:szCs w:val="28"/>
        </w:rPr>
        <w:t>单元的房屋，租赁期限</w:t>
      </w:r>
      <w:r>
        <w:rPr>
          <w:rFonts w:hint="eastAsia"/>
          <w:sz w:val="28"/>
          <w:szCs w:val="24"/>
        </w:rPr>
        <w:t>为</w:t>
      </w:r>
      <w:r>
        <w:rPr>
          <w:rFonts w:hint="eastAsia"/>
          <w:sz w:val="28"/>
          <w:szCs w:val="24"/>
          <w:u w:val="single"/>
        </w:rPr>
        <w:t xml:space="preserve">      </w:t>
      </w:r>
      <w:r>
        <w:rPr>
          <w:rFonts w:hint="eastAsia"/>
          <w:sz w:val="28"/>
          <w:szCs w:val="24"/>
        </w:rPr>
        <w:t>年</w:t>
      </w:r>
      <w:r>
        <w:rPr>
          <w:rFonts w:hint="eastAsia"/>
          <w:sz w:val="28"/>
          <w:szCs w:val="24"/>
          <w:u w:val="single"/>
        </w:rPr>
        <w:t xml:space="preserve">   </w:t>
      </w:r>
      <w:r>
        <w:rPr>
          <w:rFonts w:hint="eastAsia"/>
          <w:sz w:val="28"/>
          <w:szCs w:val="24"/>
        </w:rPr>
        <w:t>月</w:t>
      </w:r>
      <w:r>
        <w:rPr>
          <w:rFonts w:hint="eastAsia"/>
          <w:sz w:val="28"/>
          <w:szCs w:val="24"/>
          <w:u w:val="single"/>
        </w:rPr>
        <w:t xml:space="preserve">   </w:t>
      </w:r>
      <w:r>
        <w:rPr>
          <w:rFonts w:hint="eastAsia"/>
          <w:sz w:val="28"/>
          <w:szCs w:val="24"/>
        </w:rPr>
        <w:t>日至</w:t>
      </w:r>
      <w:r>
        <w:rPr>
          <w:rFonts w:hint="eastAsia"/>
          <w:sz w:val="28"/>
          <w:szCs w:val="24"/>
          <w:u w:val="single"/>
        </w:rPr>
        <w:t xml:space="preserve">      </w:t>
      </w:r>
      <w:r>
        <w:rPr>
          <w:rFonts w:hint="eastAsia"/>
          <w:sz w:val="28"/>
          <w:szCs w:val="24"/>
        </w:rPr>
        <w:t>年</w:t>
      </w:r>
      <w:r>
        <w:rPr>
          <w:rFonts w:hint="eastAsia"/>
          <w:sz w:val="28"/>
          <w:szCs w:val="24"/>
          <w:u w:val="single"/>
        </w:rPr>
        <w:t xml:space="preserve">   </w:t>
      </w:r>
      <w:r>
        <w:rPr>
          <w:rFonts w:hint="eastAsia"/>
          <w:sz w:val="28"/>
          <w:szCs w:val="24"/>
        </w:rPr>
        <w:t>月</w:t>
      </w:r>
      <w:r>
        <w:rPr>
          <w:rFonts w:hint="eastAsia"/>
          <w:sz w:val="28"/>
          <w:szCs w:val="24"/>
          <w:u w:val="single"/>
        </w:rPr>
        <w:t xml:space="preserve">   </w:t>
      </w:r>
      <w:r>
        <w:rPr>
          <w:rFonts w:hint="eastAsia"/>
          <w:sz w:val="28"/>
          <w:szCs w:val="24"/>
        </w:rPr>
        <w:t>日，</w:t>
      </w:r>
      <w:r>
        <w:rPr>
          <w:rFonts w:hint="eastAsia" w:ascii="宋体" w:hAnsi="宋体"/>
          <w:sz w:val="28"/>
          <w:szCs w:val="24"/>
        </w:rPr>
        <w:t>因租赁即将到期,本人想继续租赁该房屋</w:t>
      </w:r>
      <w:r>
        <w:rPr>
          <w:rFonts w:hint="eastAsia"/>
          <w:sz w:val="28"/>
          <w:szCs w:val="24"/>
        </w:rPr>
        <w:t>，特提出续租申请</w:t>
      </w:r>
      <w:r>
        <w:rPr>
          <w:rFonts w:hint="eastAsia" w:ascii="宋体" w:hAnsi="宋体"/>
          <w:sz w:val="28"/>
          <w:szCs w:val="24"/>
        </w:rPr>
        <w:t>。</w:t>
      </w:r>
    </w:p>
    <w:p>
      <w:pPr>
        <w:wordWrap w:val="0"/>
        <w:topLinePunct/>
        <w:autoSpaceDE w:val="0"/>
        <w:spacing w:line="500" w:lineRule="exact"/>
        <w:ind w:firstLine="560" w:firstLineChars="200"/>
        <w:rPr>
          <w:rFonts w:hint="eastAsia"/>
          <w:sz w:val="28"/>
          <w:szCs w:val="24"/>
        </w:rPr>
      </w:pPr>
      <w:r>
        <w:rPr>
          <w:rFonts w:hint="eastAsia" w:ascii="宋体" w:hAnsi="宋体"/>
          <w:sz w:val="28"/>
          <w:szCs w:val="24"/>
        </w:rPr>
        <w:t>望给予批准！</w:t>
      </w:r>
    </w:p>
    <w:p>
      <w:pPr>
        <w:spacing w:line="360" w:lineRule="auto"/>
        <w:rPr>
          <w:rFonts w:hint="eastAsia" w:eastAsia="宋体"/>
          <w:sz w:val="24"/>
          <w:szCs w:val="24"/>
          <w:lang w:val="en-US" w:eastAsia="zh-CN"/>
        </w:rPr>
      </w:pPr>
      <w:r>
        <w:rPr>
          <w:rFonts w:hint="eastAsia"/>
          <w:sz w:val="28"/>
          <w:lang w:val="en-US" w:eastAsia="zh-CN"/>
        </w:rPr>
        <w:t xml:space="preserve">    </w:t>
      </w:r>
    </w:p>
    <w:p>
      <w:pPr>
        <w:spacing w:line="500" w:lineRule="exact"/>
        <w:rPr>
          <w:rFonts w:hint="eastAsia"/>
          <w:sz w:val="28"/>
          <w:szCs w:val="24"/>
          <w:u w:val="single"/>
        </w:rPr>
      </w:pPr>
      <w:r>
        <w:rPr>
          <w:rFonts w:hint="eastAsia"/>
          <w:sz w:val="28"/>
        </w:rPr>
        <w:t xml:space="preserve">                              </w:t>
      </w:r>
      <w:r>
        <w:rPr>
          <w:rFonts w:hint="eastAsia"/>
          <w:sz w:val="28"/>
          <w:szCs w:val="24"/>
        </w:rPr>
        <w:t>申请人签字：</w:t>
      </w:r>
      <w:r>
        <w:rPr>
          <w:rFonts w:hint="eastAsia"/>
          <w:sz w:val="28"/>
          <w:szCs w:val="24"/>
          <w:u w:val="single"/>
        </w:rPr>
        <w:t xml:space="preserve">                 </w:t>
      </w:r>
    </w:p>
    <w:p>
      <w:pPr>
        <w:spacing w:line="500" w:lineRule="exact"/>
        <w:jc w:val="center"/>
        <w:rPr>
          <w:rFonts w:hint="eastAsia"/>
          <w:sz w:val="28"/>
          <w:szCs w:val="24"/>
          <w:u w:val="single"/>
        </w:rPr>
      </w:pPr>
      <w:r>
        <w:rPr>
          <w:rFonts w:hint="eastAsia"/>
          <w:sz w:val="28"/>
          <w:szCs w:val="24"/>
          <w:u w:val="none"/>
          <w:lang w:val="en-US" w:eastAsia="zh-CN"/>
        </w:rPr>
        <w:t xml:space="preserve">           </w:t>
      </w:r>
      <w:r>
        <w:rPr>
          <w:rFonts w:hint="eastAsia"/>
          <w:sz w:val="28"/>
          <w:szCs w:val="24"/>
          <w:lang w:val="en-US" w:eastAsia="zh-CN"/>
        </w:rPr>
        <w:t>联系电话：</w:t>
      </w:r>
      <w:r>
        <w:rPr>
          <w:rFonts w:hint="eastAsia"/>
          <w:sz w:val="28"/>
          <w:szCs w:val="24"/>
          <w:u w:val="single"/>
          <w:lang w:val="en-US" w:eastAsia="zh-CN"/>
        </w:rPr>
        <w:t xml:space="preserve">                 </w:t>
      </w:r>
    </w:p>
    <w:p>
      <w:pPr>
        <w:spacing w:line="500" w:lineRule="exact"/>
        <w:rPr>
          <w:rFonts w:hint="eastAsia" w:ascii="宋体" w:hAnsi="宋体"/>
          <w:b/>
          <w:sz w:val="18"/>
          <w:szCs w:val="18"/>
        </w:rPr>
      </w:pPr>
      <w:r>
        <w:rPr>
          <w:rFonts w:hint="eastAsia"/>
        </w:rPr>
        <w:t xml:space="preserve">                                      </w:t>
      </w:r>
      <w:r>
        <w:rPr>
          <w:rFonts w:hint="eastAsia"/>
          <w:sz w:val="28"/>
          <w:szCs w:val="24"/>
        </w:rPr>
        <w:t xml:space="preserve">  申请时间： </w:t>
      </w:r>
      <w:r>
        <w:rPr>
          <w:rFonts w:hint="eastAsia"/>
          <w:sz w:val="28"/>
          <w:szCs w:val="24"/>
          <w:u w:val="single"/>
        </w:rPr>
        <w:t xml:space="preserve">     </w:t>
      </w:r>
      <w:r>
        <w:rPr>
          <w:rFonts w:hint="eastAsia"/>
          <w:sz w:val="28"/>
          <w:szCs w:val="24"/>
        </w:rPr>
        <w:t>年</w:t>
      </w:r>
      <w:r>
        <w:rPr>
          <w:rFonts w:hint="eastAsia"/>
          <w:sz w:val="28"/>
          <w:szCs w:val="24"/>
          <w:u w:val="single"/>
        </w:rPr>
        <w:t xml:space="preserve">    </w:t>
      </w:r>
      <w:r>
        <w:rPr>
          <w:rFonts w:hint="eastAsia"/>
          <w:sz w:val="28"/>
          <w:szCs w:val="24"/>
        </w:rPr>
        <w:t>月</w:t>
      </w:r>
      <w:r>
        <w:rPr>
          <w:rFonts w:hint="eastAsia"/>
          <w:sz w:val="28"/>
          <w:szCs w:val="24"/>
          <w:u w:val="single"/>
        </w:rPr>
        <w:t xml:space="preserve">    </w:t>
      </w:r>
      <w:r>
        <w:rPr>
          <w:rFonts w:hint="eastAsia"/>
          <w:sz w:val="28"/>
          <w:szCs w:val="24"/>
        </w:rPr>
        <w:t>日</w:t>
      </w:r>
      <w:r>
        <w:rPr>
          <w:rFonts w:hint="eastAsia" w:ascii="宋体" w:hAnsi="宋体"/>
          <w:b/>
          <w:sz w:val="18"/>
          <w:szCs w:val="18"/>
        </w:rPr>
        <mc:AlternateContent>
          <mc:Choice Requires="wps">
            <w:drawing>
              <wp:anchor distT="0" distB="0" distL="114300" distR="114300" simplePos="0" relativeHeight="251659264" behindDoc="0" locked="0" layoutInCell="1" allowOverlap="1">
                <wp:simplePos x="0" y="0"/>
                <wp:positionH relativeFrom="column">
                  <wp:posOffset>-800100</wp:posOffset>
                </wp:positionH>
                <wp:positionV relativeFrom="paragraph">
                  <wp:posOffset>602615</wp:posOffset>
                </wp:positionV>
                <wp:extent cx="6858000" cy="0"/>
                <wp:effectExtent l="0" t="0" r="0" b="0"/>
                <wp:wrapNone/>
                <wp:docPr id="1" name="Line 2"/>
                <wp:cNvGraphicFramePr/>
                <a:graphic xmlns:a="http://schemas.openxmlformats.org/drawingml/2006/main">
                  <a:graphicData uri="http://schemas.microsoft.com/office/word/2010/wordprocessingShape">
                    <wps:wsp>
                      <wps:cNvCnPr/>
                      <wps:spPr>
                        <a:xfrm>
                          <a:off x="0" y="0"/>
                          <a:ext cx="6858000" cy="0"/>
                        </a:xfrm>
                        <a:prstGeom prst="line">
                          <a:avLst/>
                        </a:prstGeom>
                        <a:ln w="9525" cap="flat" cmpd="sng">
                          <a:solidFill>
                            <a:srgbClr val="000000"/>
                          </a:solidFill>
                          <a:prstDash val="dashDot"/>
                          <a:headEnd type="none" w="med" len="med"/>
                          <a:tailEnd type="none" w="med" len="med"/>
                        </a:ln>
                      </wps:spPr>
                      <wps:bodyPr upright="1"/>
                    </wps:wsp>
                  </a:graphicData>
                </a:graphic>
              </wp:anchor>
            </w:drawing>
          </mc:Choice>
          <mc:Fallback>
            <w:pict>
              <v:line id="Line 2" o:spid="_x0000_s1026" o:spt="20" style="position:absolute;left:0pt;margin-left:-63pt;margin-top:47.45pt;height:0pt;width:540pt;z-index:251659264;mso-width-relative:page;mso-height-relative:page;" filled="f" stroked="t" coordsize="21600,21600" o:gfxdata="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tJdR91wAAAAoBAAAPAAAA&#10;AAAAAAEAIAAAACIAAABkcnMvZG93bnJldi54bWxQSwECFAAUAAAACACHTuJAiikbxN0BAADbAwAA&#10;DgAAAAAAAAABACAAAAAmAQAAZHJzL2Uyb0RvYy54bWxQSwUGAAAAAAYABgBZAQAAdQUAAAAA&#10;">
                <v:fill on="f" focussize="0,0"/>
                <v:stroke color="#000000" joinstyle="round" dashstyle="dashDot"/>
                <v:imagedata o:title=""/>
                <o:lock v:ext="edit" aspectratio="f"/>
              </v:line>
            </w:pict>
          </mc:Fallback>
        </mc:AlternateContent>
      </w:r>
    </w:p>
    <w:p>
      <w:pPr>
        <w:spacing w:line="500" w:lineRule="exact"/>
        <w:rPr>
          <w:rFonts w:hint="eastAsia" w:ascii="宋体" w:hAnsi="宋体" w:eastAsia="宋体"/>
          <w:b w:val="0"/>
          <w:bCs/>
          <w:sz w:val="18"/>
          <w:szCs w:val="18"/>
          <w:lang w:val="en-US" w:eastAsia="zh-CN"/>
        </w:rPr>
      </w:pPr>
      <w:r>
        <w:rPr>
          <w:rFonts w:hint="eastAsia" w:ascii="宋体" w:hAnsi="宋体"/>
          <w:b w:val="0"/>
          <w:bCs/>
          <w:sz w:val="18"/>
          <w:szCs w:val="18"/>
          <w:lang w:val="en-US" w:eastAsia="zh-CN"/>
        </w:rPr>
        <w:t>注：租赁期限填写您第一年合同签订的日期</w:t>
      </w:r>
    </w:p>
    <w:p>
      <w:pPr>
        <w:spacing w:line="500" w:lineRule="exact"/>
        <w:rPr>
          <w:rFonts w:hint="eastAsia"/>
          <w:sz w:val="28"/>
          <w:szCs w:val="24"/>
        </w:rPr>
      </w:pPr>
    </w:p>
    <w:p>
      <w:pPr>
        <w:spacing w:line="500" w:lineRule="exact"/>
        <w:rPr>
          <w:rFonts w:hint="eastAsia"/>
          <w:sz w:val="28"/>
          <w:szCs w:val="24"/>
        </w:rPr>
      </w:pPr>
    </w:p>
    <w:p>
      <w:pPr>
        <w:spacing w:line="500" w:lineRule="exact"/>
        <w:rPr>
          <w:rFonts w:hint="eastAsia"/>
          <w:sz w:val="28"/>
          <w:szCs w:val="24"/>
        </w:rPr>
      </w:pPr>
    </w:p>
    <w:p>
      <w:pPr>
        <w:spacing w:line="500" w:lineRule="exact"/>
        <w:rPr>
          <w:rFonts w:hint="eastAsia"/>
          <w:sz w:val="28"/>
          <w:szCs w:val="24"/>
        </w:rPr>
      </w:pPr>
    </w:p>
    <w:p>
      <w:pPr>
        <w:spacing w:line="500" w:lineRule="exact"/>
        <w:rPr>
          <w:rFonts w:hint="eastAsia"/>
          <w:sz w:val="28"/>
          <w:szCs w:val="24"/>
        </w:rPr>
      </w:pPr>
    </w:p>
    <w:p>
      <w:pPr>
        <w:spacing w:line="500" w:lineRule="exact"/>
        <w:rPr>
          <w:rFonts w:hint="eastAsia"/>
          <w:sz w:val="28"/>
          <w:szCs w:val="24"/>
        </w:rPr>
      </w:pPr>
    </w:p>
    <w:p>
      <w:pPr>
        <w:spacing w:line="500" w:lineRule="exact"/>
        <w:rPr>
          <w:rFonts w:hint="eastAsia"/>
          <w:sz w:val="28"/>
          <w:szCs w:val="24"/>
        </w:rPr>
      </w:pPr>
    </w:p>
    <w:p>
      <w:pPr>
        <w:spacing w:line="500" w:lineRule="exact"/>
        <w:rPr>
          <w:rFonts w:hint="eastAsia"/>
          <w:sz w:val="28"/>
          <w:szCs w:val="24"/>
        </w:rPr>
      </w:pPr>
    </w:p>
    <w:p>
      <w:pPr>
        <w:spacing w:line="500" w:lineRule="exact"/>
        <w:rPr>
          <w:rFonts w:hint="eastAsia"/>
          <w:sz w:val="28"/>
          <w:szCs w:val="24"/>
        </w:rPr>
      </w:pPr>
    </w:p>
    <w:p>
      <w:pPr>
        <w:spacing w:line="500" w:lineRule="exact"/>
        <w:rPr>
          <w:rFonts w:hint="eastAsia"/>
          <w:sz w:val="28"/>
          <w:szCs w:val="24"/>
        </w:rPr>
      </w:pPr>
    </w:p>
    <w:p>
      <w:pPr>
        <w:spacing w:line="500" w:lineRule="exact"/>
        <w:rPr>
          <w:rFonts w:hint="eastAsia"/>
          <w:sz w:val="28"/>
          <w:szCs w:val="24"/>
        </w:rPr>
      </w:pPr>
    </w:p>
    <w:p>
      <w:pPr>
        <w:spacing w:line="500" w:lineRule="exact"/>
        <w:rPr>
          <w:rFonts w:hint="eastAsia"/>
          <w:sz w:val="28"/>
          <w:szCs w:val="24"/>
        </w:rPr>
      </w:pPr>
    </w:p>
    <w:p>
      <w:pPr>
        <w:spacing w:line="500" w:lineRule="exact"/>
        <w:rPr>
          <w:rFonts w:hint="eastAsia"/>
          <w:sz w:val="28"/>
          <w:szCs w:val="24"/>
        </w:rPr>
      </w:pPr>
    </w:p>
    <w:p>
      <w:pPr>
        <w:spacing w:line="500" w:lineRule="exact"/>
        <w:rPr>
          <w:rFonts w:hint="eastAsia"/>
          <w:sz w:val="28"/>
          <w:szCs w:val="24"/>
        </w:rPr>
      </w:pPr>
    </w:p>
    <w:p>
      <w:pPr>
        <w:jc w:val="center"/>
        <w:rPr>
          <w:rFonts w:hint="eastAsia" w:ascii="黑体" w:eastAsia="黑体"/>
          <w:sz w:val="44"/>
          <w:szCs w:val="44"/>
        </w:rPr>
      </w:pPr>
    </w:p>
    <w:p>
      <w:pPr>
        <w:jc w:val="center"/>
        <w:rPr>
          <w:rFonts w:hint="eastAsia" w:ascii="黑体" w:eastAsia="黑体"/>
          <w:sz w:val="44"/>
          <w:szCs w:val="44"/>
        </w:rPr>
      </w:pPr>
    </w:p>
    <w:p>
      <w:pPr>
        <w:jc w:val="center"/>
        <w:rPr>
          <w:rFonts w:hint="eastAsia" w:ascii="黑体" w:eastAsia="黑体"/>
          <w:sz w:val="44"/>
          <w:szCs w:val="44"/>
        </w:rPr>
      </w:pPr>
      <w:r>
        <w:rPr>
          <w:rFonts w:hint="eastAsia" w:ascii="黑体" w:eastAsia="黑体"/>
          <w:sz w:val="44"/>
          <w:szCs w:val="44"/>
        </w:rPr>
        <w:t>告  知  书</w:t>
      </w:r>
    </w:p>
    <w:p>
      <w:pPr>
        <w:jc w:val="center"/>
        <w:rPr>
          <w:rFonts w:hint="eastAsia" w:ascii="黑体" w:eastAsia="黑体"/>
          <w:sz w:val="18"/>
          <w:szCs w:val="18"/>
        </w:rPr>
      </w:pPr>
    </w:p>
    <w:p>
      <w:pPr>
        <w:rPr>
          <w:rFonts w:hint="eastAsia" w:ascii="宋体" w:hAnsi="宋体"/>
          <w:color w:val="000000"/>
          <w:spacing w:val="-10"/>
          <w:sz w:val="24"/>
        </w:rPr>
      </w:pPr>
      <w:r>
        <w:rPr>
          <w:rFonts w:hint="eastAsia" w:ascii="宋体" w:hAnsi="宋体"/>
          <w:color w:val="000000"/>
          <w:spacing w:val="-10"/>
          <w:sz w:val="24"/>
        </w:rPr>
        <w:t>尊敬的租户：</w:t>
      </w:r>
    </w:p>
    <w:p>
      <w:pPr>
        <w:spacing w:line="460" w:lineRule="exact"/>
        <w:rPr>
          <w:rFonts w:hint="eastAsia" w:ascii="宋体" w:hAnsi="宋体"/>
          <w:color w:val="000000"/>
          <w:spacing w:val="-10"/>
          <w:sz w:val="24"/>
        </w:rPr>
      </w:pPr>
      <w:r>
        <w:rPr>
          <w:rFonts w:hint="eastAsia" w:ascii="宋体" w:hAnsi="宋体"/>
          <w:color w:val="000000"/>
          <w:spacing w:val="-10"/>
          <w:sz w:val="24"/>
        </w:rPr>
        <w:t xml:space="preserve">    为尽可能满足广大租户的租赁需求，合理分配租房资源，确保对张江汤臣豪园人才公寓的有效管理，特重申以下事项，望租户自觉遵守：</w:t>
      </w:r>
    </w:p>
    <w:p>
      <w:pPr>
        <w:autoSpaceDN w:val="0"/>
        <w:spacing w:line="460" w:lineRule="exact"/>
        <w:ind w:firstLine="440" w:firstLineChars="200"/>
        <w:jc w:val="left"/>
        <w:rPr>
          <w:rFonts w:hint="eastAsia" w:ascii="宋体" w:hAnsi="宋体"/>
          <w:color w:val="000000"/>
          <w:spacing w:val="-10"/>
          <w:sz w:val="24"/>
        </w:rPr>
      </w:pPr>
      <w:r>
        <w:rPr>
          <w:rFonts w:hint="eastAsia" w:ascii="宋体" w:hAnsi="宋体"/>
          <w:color w:val="000000"/>
          <w:spacing w:val="-10"/>
          <w:sz w:val="24"/>
        </w:rPr>
        <w:t>一、租户在租赁期间，套内公共区域（含公共厨房、底层卫生间）的卫生由物业负责有偿保洁服务，每两天打扫一次，国定假日除外，每租户单元（50元/月）。</w:t>
      </w:r>
    </w:p>
    <w:p>
      <w:pPr>
        <w:autoSpaceDN w:val="0"/>
        <w:spacing w:line="460" w:lineRule="exact"/>
        <w:ind w:firstLine="440" w:firstLineChars="200"/>
        <w:jc w:val="left"/>
        <w:rPr>
          <w:rFonts w:hint="eastAsia" w:ascii="宋体" w:hAnsi="宋体"/>
          <w:color w:val="000000"/>
          <w:spacing w:val="-10"/>
          <w:sz w:val="24"/>
        </w:rPr>
      </w:pPr>
      <w:r>
        <w:rPr>
          <w:rFonts w:hint="eastAsia" w:ascii="宋体" w:hAnsi="宋体"/>
          <w:color w:val="000000"/>
          <w:spacing w:val="-10"/>
          <w:sz w:val="24"/>
        </w:rPr>
        <w:t>二、套内公共区域，配置洗衣机一台，每租户单元（</w:t>
      </w:r>
      <w:r>
        <w:rPr>
          <w:rFonts w:hint="eastAsia" w:ascii="宋体" w:hAnsi="宋体"/>
          <w:color w:val="000000"/>
          <w:spacing w:val="-10"/>
          <w:sz w:val="24"/>
          <w:lang w:val="en-US" w:eastAsia="zh-CN"/>
        </w:rPr>
        <w:t>20</w:t>
      </w:r>
      <w:r>
        <w:rPr>
          <w:rFonts w:hint="eastAsia" w:ascii="宋体" w:hAnsi="宋体"/>
          <w:color w:val="000000"/>
          <w:spacing w:val="-10"/>
          <w:sz w:val="24"/>
        </w:rPr>
        <w:t>元/月）。</w:t>
      </w:r>
    </w:p>
    <w:p>
      <w:pPr>
        <w:autoSpaceDN w:val="0"/>
        <w:spacing w:line="460" w:lineRule="exact"/>
        <w:ind w:firstLine="440" w:firstLineChars="200"/>
        <w:jc w:val="left"/>
        <w:rPr>
          <w:rFonts w:hint="eastAsia" w:ascii="宋体" w:hAnsi="宋体"/>
          <w:color w:val="000000"/>
          <w:spacing w:val="-10"/>
          <w:sz w:val="24"/>
        </w:rPr>
      </w:pPr>
      <w:r>
        <w:rPr>
          <w:rFonts w:hint="eastAsia" w:ascii="宋体" w:hAnsi="宋体"/>
          <w:color w:val="000000"/>
          <w:spacing w:val="-10"/>
          <w:sz w:val="24"/>
        </w:rPr>
        <w:t>三、水费：按抄见数平均分摊，按政府现有的阶梯水价执行。</w:t>
      </w:r>
    </w:p>
    <w:tbl>
      <w:tblPr>
        <w:tblStyle w:val="6"/>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68"/>
        <w:gridCol w:w="1800"/>
        <w:gridCol w:w="1800"/>
        <w:gridCol w:w="1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8" w:type="dxa"/>
            <w:vAlign w:val="top"/>
          </w:tcPr>
          <w:p>
            <w:pPr>
              <w:autoSpaceDN w:val="0"/>
              <w:spacing w:line="460" w:lineRule="exact"/>
              <w:jc w:val="left"/>
              <w:rPr>
                <w:rFonts w:hint="eastAsia" w:ascii="宋体" w:hAnsi="宋体"/>
                <w:color w:val="000000"/>
                <w:spacing w:val="-10"/>
                <w:sz w:val="24"/>
              </w:rPr>
            </w:pPr>
            <w:r>
              <w:rPr>
                <w:rFonts w:hint="eastAsia" w:ascii="宋体" w:hAnsi="宋体"/>
                <w:color w:val="000000"/>
                <w:spacing w:val="-10"/>
                <w:sz w:val="24"/>
              </w:rPr>
              <w:t>户年用水量（立方米）</w:t>
            </w:r>
          </w:p>
        </w:tc>
        <w:tc>
          <w:tcPr>
            <w:tcW w:w="1800" w:type="dxa"/>
            <w:vAlign w:val="top"/>
          </w:tcPr>
          <w:p>
            <w:pPr>
              <w:autoSpaceDN w:val="0"/>
              <w:spacing w:line="460" w:lineRule="exact"/>
              <w:jc w:val="center"/>
              <w:rPr>
                <w:rFonts w:hint="eastAsia" w:ascii="宋体" w:hAnsi="宋体"/>
                <w:color w:val="000000"/>
                <w:spacing w:val="-10"/>
                <w:sz w:val="24"/>
              </w:rPr>
            </w:pPr>
            <w:r>
              <w:rPr>
                <w:rFonts w:hint="eastAsia" w:ascii="宋体" w:hAnsi="宋体"/>
                <w:color w:val="000000"/>
                <w:spacing w:val="-10"/>
                <w:sz w:val="24"/>
              </w:rPr>
              <w:t>0-220（含）</w:t>
            </w:r>
          </w:p>
        </w:tc>
        <w:tc>
          <w:tcPr>
            <w:tcW w:w="1800" w:type="dxa"/>
            <w:vAlign w:val="top"/>
          </w:tcPr>
          <w:p>
            <w:pPr>
              <w:autoSpaceDN w:val="0"/>
              <w:spacing w:line="460" w:lineRule="exact"/>
              <w:jc w:val="center"/>
              <w:rPr>
                <w:rFonts w:hint="eastAsia" w:ascii="宋体" w:hAnsi="宋体"/>
                <w:color w:val="000000"/>
                <w:spacing w:val="-10"/>
                <w:sz w:val="24"/>
              </w:rPr>
            </w:pPr>
            <w:r>
              <w:rPr>
                <w:rFonts w:hint="eastAsia" w:ascii="宋体" w:hAnsi="宋体"/>
                <w:color w:val="000000"/>
                <w:spacing w:val="-10"/>
                <w:sz w:val="24"/>
              </w:rPr>
              <w:t>220—300（含）</w:t>
            </w:r>
          </w:p>
        </w:tc>
        <w:tc>
          <w:tcPr>
            <w:tcW w:w="1760" w:type="dxa"/>
            <w:vAlign w:val="top"/>
          </w:tcPr>
          <w:p>
            <w:pPr>
              <w:autoSpaceDN w:val="0"/>
              <w:spacing w:line="460" w:lineRule="exact"/>
              <w:jc w:val="center"/>
              <w:rPr>
                <w:rFonts w:hint="eastAsia" w:ascii="宋体" w:hAnsi="宋体"/>
                <w:color w:val="000000"/>
                <w:spacing w:val="-10"/>
                <w:sz w:val="24"/>
              </w:rPr>
            </w:pPr>
            <w:r>
              <w:rPr>
                <w:rFonts w:hint="eastAsia" w:ascii="宋体" w:hAnsi="宋体"/>
                <w:color w:val="000000"/>
                <w:spacing w:val="-10"/>
                <w:sz w:val="24"/>
              </w:rPr>
              <w:t>300以上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8" w:type="dxa"/>
            <w:vAlign w:val="top"/>
          </w:tcPr>
          <w:p>
            <w:pPr>
              <w:autoSpaceDN w:val="0"/>
              <w:spacing w:line="460" w:lineRule="exact"/>
              <w:jc w:val="left"/>
              <w:rPr>
                <w:rFonts w:hint="eastAsia" w:ascii="宋体" w:hAnsi="宋体"/>
                <w:color w:val="000000"/>
                <w:spacing w:val="-10"/>
                <w:sz w:val="24"/>
              </w:rPr>
            </w:pPr>
            <w:r>
              <w:rPr>
                <w:rFonts w:hint="eastAsia" w:ascii="宋体" w:hAnsi="宋体"/>
                <w:color w:val="000000"/>
                <w:spacing w:val="-10"/>
                <w:sz w:val="24"/>
              </w:rPr>
              <w:t>户月用水量（立方米）</w:t>
            </w:r>
          </w:p>
        </w:tc>
        <w:tc>
          <w:tcPr>
            <w:tcW w:w="1800" w:type="dxa"/>
            <w:vAlign w:val="top"/>
          </w:tcPr>
          <w:p>
            <w:pPr>
              <w:autoSpaceDN w:val="0"/>
              <w:spacing w:line="460" w:lineRule="exact"/>
              <w:jc w:val="center"/>
              <w:rPr>
                <w:rFonts w:hint="eastAsia" w:ascii="宋体" w:hAnsi="宋体"/>
                <w:color w:val="000000"/>
                <w:spacing w:val="-10"/>
                <w:sz w:val="24"/>
              </w:rPr>
            </w:pPr>
            <w:r>
              <w:rPr>
                <w:rFonts w:hint="eastAsia" w:ascii="宋体" w:hAnsi="宋体"/>
                <w:color w:val="000000"/>
                <w:spacing w:val="-10"/>
                <w:sz w:val="24"/>
              </w:rPr>
              <w:t>0</w:t>
            </w:r>
            <w:r>
              <w:rPr>
                <w:rFonts w:ascii="宋体" w:hAnsi="宋体"/>
                <w:color w:val="000000"/>
                <w:spacing w:val="-10"/>
                <w:sz w:val="24"/>
              </w:rPr>
              <w:t>—</w:t>
            </w:r>
            <w:r>
              <w:rPr>
                <w:rFonts w:hint="eastAsia" w:ascii="宋体" w:hAnsi="宋体"/>
                <w:color w:val="000000"/>
                <w:spacing w:val="-10"/>
                <w:sz w:val="24"/>
              </w:rPr>
              <w:t>18（含）</w:t>
            </w:r>
          </w:p>
        </w:tc>
        <w:tc>
          <w:tcPr>
            <w:tcW w:w="1800" w:type="dxa"/>
            <w:vAlign w:val="top"/>
          </w:tcPr>
          <w:p>
            <w:pPr>
              <w:autoSpaceDN w:val="0"/>
              <w:spacing w:line="460" w:lineRule="exact"/>
              <w:jc w:val="center"/>
              <w:rPr>
                <w:rFonts w:hint="eastAsia" w:ascii="宋体" w:hAnsi="宋体"/>
                <w:color w:val="000000"/>
                <w:spacing w:val="-10"/>
                <w:sz w:val="24"/>
              </w:rPr>
            </w:pPr>
            <w:r>
              <w:rPr>
                <w:rFonts w:hint="eastAsia" w:ascii="宋体" w:hAnsi="宋体"/>
                <w:color w:val="000000"/>
                <w:spacing w:val="-10"/>
                <w:sz w:val="24"/>
              </w:rPr>
              <w:t>18—25（含）</w:t>
            </w:r>
          </w:p>
        </w:tc>
        <w:tc>
          <w:tcPr>
            <w:tcW w:w="1760" w:type="dxa"/>
            <w:vAlign w:val="top"/>
          </w:tcPr>
          <w:p>
            <w:pPr>
              <w:autoSpaceDN w:val="0"/>
              <w:spacing w:line="460" w:lineRule="exact"/>
              <w:jc w:val="center"/>
              <w:rPr>
                <w:rFonts w:hint="eastAsia" w:ascii="宋体" w:hAnsi="宋体"/>
                <w:color w:val="000000"/>
                <w:spacing w:val="-10"/>
                <w:sz w:val="24"/>
              </w:rPr>
            </w:pPr>
            <w:r>
              <w:rPr>
                <w:rFonts w:hint="eastAsia" w:ascii="宋体" w:hAnsi="宋体"/>
                <w:color w:val="000000"/>
                <w:spacing w:val="-10"/>
                <w:sz w:val="24"/>
              </w:rPr>
              <w:t>25以上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8" w:type="dxa"/>
            <w:vAlign w:val="top"/>
          </w:tcPr>
          <w:p>
            <w:pPr>
              <w:autoSpaceDN w:val="0"/>
              <w:spacing w:line="460" w:lineRule="exact"/>
              <w:jc w:val="left"/>
              <w:rPr>
                <w:rFonts w:hint="eastAsia" w:ascii="宋体" w:hAnsi="宋体"/>
                <w:color w:val="000000"/>
                <w:spacing w:val="-10"/>
                <w:sz w:val="24"/>
              </w:rPr>
            </w:pPr>
            <w:r>
              <w:rPr>
                <w:rFonts w:hint="eastAsia" w:ascii="宋体" w:hAnsi="宋体"/>
                <w:color w:val="000000"/>
                <w:spacing w:val="-10"/>
                <w:sz w:val="24"/>
              </w:rPr>
              <w:t>综合水价（元/立方米）</w:t>
            </w:r>
          </w:p>
        </w:tc>
        <w:tc>
          <w:tcPr>
            <w:tcW w:w="1800" w:type="dxa"/>
            <w:vAlign w:val="top"/>
          </w:tcPr>
          <w:p>
            <w:pPr>
              <w:autoSpaceDN w:val="0"/>
              <w:spacing w:line="460" w:lineRule="exact"/>
              <w:jc w:val="center"/>
              <w:rPr>
                <w:rFonts w:hint="default" w:ascii="宋体" w:hAnsi="宋体" w:eastAsia="宋体"/>
                <w:color w:val="000000"/>
                <w:spacing w:val="-10"/>
                <w:sz w:val="24"/>
                <w:lang w:val="en-US" w:eastAsia="zh-CN"/>
              </w:rPr>
            </w:pPr>
            <w:r>
              <w:rPr>
                <w:rFonts w:hint="eastAsia" w:ascii="宋体" w:hAnsi="宋体"/>
                <w:color w:val="000000"/>
                <w:spacing w:val="-10"/>
                <w:sz w:val="24"/>
                <w:lang w:val="en-US" w:eastAsia="zh-CN"/>
              </w:rPr>
              <w:t>4.05</w:t>
            </w:r>
          </w:p>
        </w:tc>
        <w:tc>
          <w:tcPr>
            <w:tcW w:w="1800" w:type="dxa"/>
            <w:vAlign w:val="top"/>
          </w:tcPr>
          <w:p>
            <w:pPr>
              <w:autoSpaceDN w:val="0"/>
              <w:spacing w:line="460" w:lineRule="exact"/>
              <w:jc w:val="center"/>
              <w:rPr>
                <w:rFonts w:hint="default" w:ascii="宋体" w:hAnsi="宋体" w:eastAsia="宋体"/>
                <w:color w:val="000000"/>
                <w:spacing w:val="-10"/>
                <w:sz w:val="24"/>
                <w:lang w:val="en-US" w:eastAsia="zh-CN"/>
              </w:rPr>
            </w:pPr>
            <w:r>
              <w:rPr>
                <w:rFonts w:hint="eastAsia" w:ascii="宋体" w:hAnsi="宋体"/>
                <w:color w:val="000000"/>
                <w:spacing w:val="-10"/>
                <w:sz w:val="24"/>
                <w:lang w:val="en-US" w:eastAsia="zh-CN"/>
              </w:rPr>
              <w:t>5.80</w:t>
            </w:r>
          </w:p>
        </w:tc>
        <w:tc>
          <w:tcPr>
            <w:tcW w:w="1760" w:type="dxa"/>
            <w:vAlign w:val="top"/>
          </w:tcPr>
          <w:p>
            <w:pPr>
              <w:autoSpaceDN w:val="0"/>
              <w:spacing w:line="460" w:lineRule="exact"/>
              <w:jc w:val="center"/>
              <w:rPr>
                <w:rFonts w:hint="default" w:ascii="宋体" w:hAnsi="宋体" w:eastAsia="宋体"/>
                <w:color w:val="000000"/>
                <w:spacing w:val="-10"/>
                <w:sz w:val="24"/>
                <w:lang w:val="en-US" w:eastAsia="zh-CN"/>
              </w:rPr>
            </w:pPr>
            <w:r>
              <w:rPr>
                <w:rFonts w:hint="eastAsia" w:ascii="宋体" w:hAnsi="宋体"/>
                <w:color w:val="000000"/>
                <w:spacing w:val="-10"/>
                <w:sz w:val="24"/>
                <w:lang w:val="en-US" w:eastAsia="zh-CN"/>
              </w:rPr>
              <w:t>8.79</w:t>
            </w:r>
          </w:p>
        </w:tc>
      </w:tr>
    </w:tbl>
    <w:p>
      <w:pPr>
        <w:autoSpaceDN w:val="0"/>
        <w:spacing w:before="156" w:beforeLines="50"/>
        <w:ind w:firstLine="440" w:firstLineChars="200"/>
        <w:jc w:val="left"/>
        <w:rPr>
          <w:rFonts w:hint="eastAsia" w:ascii="宋体" w:hAnsi="宋体"/>
          <w:color w:val="000000"/>
          <w:spacing w:val="-10"/>
          <w:sz w:val="24"/>
        </w:rPr>
      </w:pPr>
      <w:r>
        <w:rPr>
          <w:rFonts w:hint="eastAsia" w:ascii="宋体" w:hAnsi="宋体"/>
          <w:color w:val="000000"/>
          <w:spacing w:val="-10"/>
          <w:sz w:val="24"/>
        </w:rPr>
        <w:t>四、电费：按租赁单元的小电表抄见数，加上大电表与单元小电表抄见数之差平均分摊数，作为电费的计费依据。电价按按政府现有的阶梯电价执行。</w:t>
      </w:r>
    </w:p>
    <w:tbl>
      <w:tblPr>
        <w:tblStyle w:val="5"/>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0"/>
        <w:gridCol w:w="1759"/>
        <w:gridCol w:w="1759"/>
        <w:gridCol w:w="1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0" w:type="dxa"/>
            <w:vAlign w:val="top"/>
          </w:tcPr>
          <w:p>
            <w:pPr>
              <w:autoSpaceDN w:val="0"/>
              <w:spacing w:line="460" w:lineRule="exact"/>
              <w:jc w:val="left"/>
              <w:rPr>
                <w:rFonts w:hint="eastAsia" w:ascii="宋体" w:hAnsi="宋体"/>
                <w:color w:val="000000"/>
                <w:spacing w:val="-10"/>
                <w:sz w:val="24"/>
              </w:rPr>
            </w:pPr>
            <w:r>
              <w:rPr>
                <w:rFonts w:hint="eastAsia" w:ascii="宋体" w:hAnsi="宋体"/>
                <w:color w:val="000000"/>
                <w:spacing w:val="-10"/>
                <w:sz w:val="24"/>
              </w:rPr>
              <w:t>阶梯用电量(度/户·年)</w:t>
            </w:r>
          </w:p>
        </w:tc>
        <w:tc>
          <w:tcPr>
            <w:tcW w:w="1759" w:type="dxa"/>
            <w:vAlign w:val="top"/>
          </w:tcPr>
          <w:p>
            <w:pPr>
              <w:autoSpaceDN w:val="0"/>
              <w:spacing w:line="460" w:lineRule="exact"/>
              <w:jc w:val="center"/>
              <w:rPr>
                <w:rFonts w:hint="eastAsia" w:ascii="宋体" w:hAnsi="宋体"/>
                <w:color w:val="000000"/>
                <w:spacing w:val="-10"/>
                <w:sz w:val="24"/>
              </w:rPr>
            </w:pPr>
            <w:r>
              <w:rPr>
                <w:rFonts w:hint="eastAsia" w:ascii="宋体" w:hAnsi="宋体"/>
                <w:color w:val="000000"/>
                <w:spacing w:val="-10"/>
                <w:sz w:val="24"/>
              </w:rPr>
              <w:t>3120以下</w:t>
            </w:r>
          </w:p>
        </w:tc>
        <w:tc>
          <w:tcPr>
            <w:tcW w:w="1759" w:type="dxa"/>
            <w:vAlign w:val="top"/>
          </w:tcPr>
          <w:p>
            <w:pPr>
              <w:autoSpaceDN w:val="0"/>
              <w:spacing w:line="460" w:lineRule="exact"/>
              <w:jc w:val="center"/>
              <w:rPr>
                <w:rFonts w:hint="eastAsia" w:ascii="宋体" w:hAnsi="宋体"/>
                <w:color w:val="000000"/>
                <w:spacing w:val="-10"/>
                <w:sz w:val="24"/>
              </w:rPr>
            </w:pPr>
            <w:r>
              <w:rPr>
                <w:rFonts w:hint="eastAsia" w:ascii="宋体" w:hAnsi="宋体"/>
                <w:color w:val="000000"/>
                <w:spacing w:val="-10"/>
                <w:sz w:val="24"/>
              </w:rPr>
              <w:t>3120～4800</w:t>
            </w:r>
          </w:p>
        </w:tc>
        <w:tc>
          <w:tcPr>
            <w:tcW w:w="1760" w:type="dxa"/>
            <w:vAlign w:val="top"/>
          </w:tcPr>
          <w:p>
            <w:pPr>
              <w:autoSpaceDN w:val="0"/>
              <w:spacing w:line="460" w:lineRule="exact"/>
              <w:jc w:val="center"/>
              <w:rPr>
                <w:rFonts w:hint="eastAsia" w:ascii="宋体" w:hAnsi="宋体"/>
                <w:color w:val="000000"/>
                <w:spacing w:val="-10"/>
                <w:sz w:val="24"/>
              </w:rPr>
            </w:pPr>
            <w:r>
              <w:rPr>
                <w:rFonts w:hint="eastAsia" w:ascii="宋体" w:hAnsi="宋体"/>
                <w:color w:val="000000"/>
                <w:spacing w:val="-10"/>
                <w:sz w:val="24"/>
              </w:rPr>
              <w:t>4800以上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0" w:type="dxa"/>
            <w:vAlign w:val="top"/>
          </w:tcPr>
          <w:p>
            <w:pPr>
              <w:autoSpaceDN w:val="0"/>
              <w:spacing w:line="460" w:lineRule="exact"/>
              <w:jc w:val="left"/>
              <w:rPr>
                <w:rFonts w:hint="eastAsia" w:ascii="宋体" w:hAnsi="宋体"/>
                <w:color w:val="000000"/>
                <w:spacing w:val="-10"/>
                <w:sz w:val="24"/>
              </w:rPr>
            </w:pPr>
            <w:r>
              <w:rPr>
                <w:rFonts w:hint="eastAsia" w:ascii="宋体" w:hAnsi="宋体"/>
                <w:color w:val="000000"/>
                <w:spacing w:val="-10"/>
                <w:sz w:val="24"/>
              </w:rPr>
              <w:t>阶梯用电量(度/单元·月)</w:t>
            </w:r>
          </w:p>
        </w:tc>
        <w:tc>
          <w:tcPr>
            <w:tcW w:w="1759" w:type="dxa"/>
            <w:vAlign w:val="top"/>
          </w:tcPr>
          <w:p>
            <w:pPr>
              <w:autoSpaceDN w:val="0"/>
              <w:spacing w:line="460" w:lineRule="exact"/>
              <w:jc w:val="center"/>
              <w:rPr>
                <w:rFonts w:hint="eastAsia" w:ascii="宋体" w:hAnsi="宋体"/>
                <w:color w:val="000000"/>
                <w:spacing w:val="-10"/>
                <w:sz w:val="24"/>
              </w:rPr>
            </w:pPr>
            <w:r>
              <w:rPr>
                <w:rFonts w:hint="eastAsia" w:ascii="宋体" w:hAnsi="宋体"/>
                <w:color w:val="000000"/>
                <w:spacing w:val="-10"/>
                <w:sz w:val="24"/>
              </w:rPr>
              <w:t>87以下</w:t>
            </w:r>
          </w:p>
        </w:tc>
        <w:tc>
          <w:tcPr>
            <w:tcW w:w="1759" w:type="dxa"/>
            <w:vAlign w:val="top"/>
          </w:tcPr>
          <w:p>
            <w:pPr>
              <w:autoSpaceDN w:val="0"/>
              <w:spacing w:line="460" w:lineRule="exact"/>
              <w:jc w:val="center"/>
              <w:rPr>
                <w:rFonts w:hint="eastAsia" w:ascii="宋体" w:hAnsi="宋体"/>
                <w:color w:val="000000"/>
                <w:spacing w:val="-10"/>
                <w:sz w:val="24"/>
              </w:rPr>
            </w:pPr>
            <w:r>
              <w:rPr>
                <w:rFonts w:hint="eastAsia" w:ascii="宋体" w:hAnsi="宋体"/>
                <w:color w:val="000000"/>
                <w:spacing w:val="-10"/>
                <w:sz w:val="24"/>
              </w:rPr>
              <w:t>87～133</w:t>
            </w:r>
          </w:p>
        </w:tc>
        <w:tc>
          <w:tcPr>
            <w:tcW w:w="1760" w:type="dxa"/>
            <w:vAlign w:val="top"/>
          </w:tcPr>
          <w:p>
            <w:pPr>
              <w:autoSpaceDN w:val="0"/>
              <w:spacing w:line="460" w:lineRule="exact"/>
              <w:jc w:val="center"/>
              <w:rPr>
                <w:rFonts w:hint="eastAsia" w:ascii="宋体" w:hAnsi="宋体"/>
                <w:color w:val="000000"/>
                <w:spacing w:val="-10"/>
                <w:sz w:val="24"/>
              </w:rPr>
            </w:pPr>
            <w:r>
              <w:rPr>
                <w:rFonts w:hint="eastAsia" w:ascii="宋体" w:hAnsi="宋体"/>
                <w:color w:val="000000"/>
                <w:spacing w:val="-10"/>
                <w:sz w:val="24"/>
              </w:rPr>
              <w:t>133以上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0" w:type="dxa"/>
            <w:vAlign w:val="top"/>
          </w:tcPr>
          <w:p>
            <w:pPr>
              <w:autoSpaceDN w:val="0"/>
              <w:spacing w:line="460" w:lineRule="exact"/>
              <w:jc w:val="left"/>
              <w:rPr>
                <w:rFonts w:hint="eastAsia" w:ascii="宋体" w:hAnsi="宋体"/>
                <w:color w:val="000000"/>
                <w:spacing w:val="-10"/>
                <w:sz w:val="24"/>
              </w:rPr>
            </w:pPr>
            <w:r>
              <w:rPr>
                <w:rFonts w:hint="eastAsia" w:ascii="宋体" w:hAnsi="宋体"/>
                <w:color w:val="000000"/>
                <w:spacing w:val="-10"/>
                <w:sz w:val="24"/>
              </w:rPr>
              <w:t>电价(元/度)</w:t>
            </w:r>
          </w:p>
        </w:tc>
        <w:tc>
          <w:tcPr>
            <w:tcW w:w="1759" w:type="dxa"/>
            <w:vAlign w:val="top"/>
          </w:tcPr>
          <w:p>
            <w:pPr>
              <w:autoSpaceDN w:val="0"/>
              <w:spacing w:line="460" w:lineRule="exact"/>
              <w:jc w:val="center"/>
              <w:rPr>
                <w:rFonts w:hint="eastAsia" w:ascii="宋体" w:hAnsi="宋体"/>
                <w:color w:val="000000"/>
                <w:spacing w:val="-10"/>
                <w:sz w:val="24"/>
              </w:rPr>
            </w:pPr>
            <w:r>
              <w:rPr>
                <w:rFonts w:hint="eastAsia" w:ascii="宋体" w:hAnsi="宋体"/>
                <w:color w:val="000000"/>
                <w:spacing w:val="-10"/>
                <w:sz w:val="24"/>
              </w:rPr>
              <w:t>0.617</w:t>
            </w:r>
          </w:p>
        </w:tc>
        <w:tc>
          <w:tcPr>
            <w:tcW w:w="1759" w:type="dxa"/>
            <w:vAlign w:val="top"/>
          </w:tcPr>
          <w:p>
            <w:pPr>
              <w:autoSpaceDN w:val="0"/>
              <w:spacing w:line="460" w:lineRule="exact"/>
              <w:jc w:val="center"/>
              <w:rPr>
                <w:rFonts w:hint="eastAsia" w:ascii="宋体" w:hAnsi="宋体"/>
                <w:color w:val="000000"/>
                <w:spacing w:val="-10"/>
                <w:sz w:val="24"/>
              </w:rPr>
            </w:pPr>
            <w:r>
              <w:rPr>
                <w:rFonts w:hint="eastAsia" w:ascii="宋体" w:hAnsi="宋体"/>
                <w:color w:val="000000"/>
                <w:spacing w:val="-10"/>
                <w:sz w:val="24"/>
              </w:rPr>
              <w:t>0.677</w:t>
            </w:r>
          </w:p>
        </w:tc>
        <w:tc>
          <w:tcPr>
            <w:tcW w:w="1760" w:type="dxa"/>
            <w:vAlign w:val="top"/>
          </w:tcPr>
          <w:p>
            <w:pPr>
              <w:autoSpaceDN w:val="0"/>
              <w:spacing w:line="460" w:lineRule="exact"/>
              <w:jc w:val="center"/>
              <w:rPr>
                <w:rFonts w:hint="eastAsia" w:ascii="宋体" w:hAnsi="宋体"/>
                <w:color w:val="000000"/>
                <w:spacing w:val="-10"/>
                <w:sz w:val="24"/>
              </w:rPr>
            </w:pPr>
            <w:r>
              <w:rPr>
                <w:rFonts w:hint="eastAsia" w:ascii="宋体" w:hAnsi="宋体"/>
                <w:color w:val="000000"/>
                <w:spacing w:val="-10"/>
                <w:sz w:val="24"/>
              </w:rPr>
              <w:t>0.977</w:t>
            </w:r>
          </w:p>
        </w:tc>
      </w:tr>
    </w:tbl>
    <w:p>
      <w:pPr>
        <w:autoSpaceDN w:val="0"/>
        <w:ind w:firstLine="440" w:firstLineChars="200"/>
        <w:jc w:val="left"/>
        <w:rPr>
          <w:rFonts w:hint="eastAsia" w:ascii="宋体" w:hAnsi="宋体"/>
          <w:color w:val="000000"/>
          <w:spacing w:val="-10"/>
          <w:sz w:val="24"/>
        </w:rPr>
      </w:pPr>
      <w:r>
        <w:rPr>
          <w:rFonts w:hint="eastAsia" w:ascii="宋体" w:hAnsi="宋体"/>
          <w:color w:val="000000"/>
          <w:spacing w:val="-10"/>
          <w:sz w:val="24"/>
        </w:rPr>
        <w:t>如有调整以政府文件为准。</w:t>
      </w:r>
    </w:p>
    <w:p>
      <w:pPr>
        <w:spacing w:before="156" w:beforeLines="50" w:after="156" w:afterLines="50"/>
        <w:ind w:firstLine="440" w:firstLineChars="200"/>
        <w:rPr>
          <w:rFonts w:hint="eastAsia" w:ascii="宋体" w:hAnsi="宋体"/>
          <w:color w:val="000000"/>
          <w:spacing w:val="-10"/>
          <w:sz w:val="24"/>
        </w:rPr>
      </w:pPr>
      <w:r>
        <w:rPr>
          <w:rFonts w:hint="eastAsia" w:ascii="宋体" w:hAnsi="宋体"/>
          <w:color w:val="000000"/>
          <w:spacing w:val="-10"/>
          <w:sz w:val="24"/>
        </w:rPr>
        <w:t>五、</w:t>
      </w:r>
      <w:r>
        <w:rPr>
          <w:rFonts w:hint="eastAsia" w:ascii="宋体" w:hAnsi="宋体"/>
          <w:color w:val="000000"/>
          <w:spacing w:val="-10"/>
          <w:sz w:val="24"/>
          <w:lang w:eastAsia="zh-CN"/>
        </w:rPr>
        <w:t>租赁期限内如将该房屋的部分或全部转租、转借给他人，将按市场评估租金价格和租赁合同租金价格，根据租住月份支付差额，并解除合同。</w:t>
      </w:r>
    </w:p>
    <w:p>
      <w:pPr>
        <w:autoSpaceDN w:val="0"/>
        <w:spacing w:before="156" w:beforeLines="50"/>
        <w:ind w:firstLine="440" w:firstLineChars="200"/>
        <w:jc w:val="left"/>
        <w:rPr>
          <w:rFonts w:hint="eastAsia" w:ascii="宋体" w:hAnsi="宋体"/>
          <w:color w:val="000000"/>
          <w:spacing w:val="-10"/>
          <w:sz w:val="24"/>
        </w:rPr>
      </w:pPr>
      <w:r>
        <w:rPr>
          <w:rFonts w:hint="eastAsia" w:ascii="宋体" w:hAnsi="宋体"/>
          <w:color w:val="000000"/>
          <w:spacing w:val="-10"/>
          <w:sz w:val="24"/>
        </w:rPr>
        <w:t>六、入住</w:t>
      </w:r>
      <w:r>
        <w:rPr>
          <w:rFonts w:hint="eastAsia" w:ascii="宋体" w:hAnsi="宋体"/>
          <w:color w:val="000000"/>
          <w:spacing w:val="-10"/>
          <w:sz w:val="24"/>
          <w:lang w:eastAsia="zh-CN"/>
        </w:rPr>
        <w:t>期间卫生间需使用</w:t>
      </w:r>
      <w:r>
        <w:rPr>
          <w:rFonts w:hint="eastAsia" w:ascii="宋体" w:hAnsi="宋体"/>
          <w:color w:val="000000"/>
          <w:spacing w:val="-10"/>
          <w:sz w:val="24"/>
        </w:rPr>
        <w:t>浴帘</w:t>
      </w:r>
      <w:r>
        <w:rPr>
          <w:rFonts w:hint="eastAsia" w:ascii="宋体" w:hAnsi="宋体"/>
          <w:color w:val="000000"/>
          <w:spacing w:val="-10"/>
          <w:sz w:val="24"/>
          <w:lang w:eastAsia="zh-CN"/>
        </w:rPr>
        <w:t>，可自行购买，如管理处购买一块</w:t>
      </w:r>
      <w:r>
        <w:rPr>
          <w:rFonts w:hint="eastAsia" w:ascii="宋体" w:hAnsi="宋体"/>
          <w:color w:val="000000"/>
          <w:spacing w:val="-10"/>
          <w:sz w:val="24"/>
        </w:rPr>
        <w:t>20元。</w:t>
      </w:r>
    </w:p>
    <w:p>
      <w:pPr>
        <w:autoSpaceDN w:val="0"/>
        <w:spacing w:before="156" w:beforeLines="50"/>
        <w:ind w:firstLine="440" w:firstLineChars="200"/>
        <w:jc w:val="left"/>
        <w:rPr>
          <w:rFonts w:hint="eastAsia" w:ascii="宋体" w:hAnsi="宋体" w:eastAsia="宋体"/>
          <w:color w:val="000000"/>
          <w:spacing w:val="-10"/>
          <w:sz w:val="24"/>
          <w:lang w:val="en-US" w:eastAsia="zh-CN"/>
        </w:rPr>
      </w:pPr>
      <w:r>
        <w:rPr>
          <w:rFonts w:hint="eastAsia" w:ascii="宋体" w:hAnsi="宋体"/>
          <w:color w:val="000000"/>
          <w:spacing w:val="-10"/>
          <w:sz w:val="24"/>
          <w:lang w:val="en-US" w:eastAsia="zh-CN"/>
        </w:rPr>
        <w:t>七、根据系统排队顺序，入住期间套内ABC房间是随机分配，性别不固定男或女。</w:t>
      </w:r>
    </w:p>
    <w:p>
      <w:pPr>
        <w:autoSpaceDN w:val="0"/>
        <w:spacing w:before="156" w:beforeLines="50"/>
        <w:ind w:firstLine="440" w:firstLineChars="200"/>
        <w:jc w:val="left"/>
        <w:rPr>
          <w:rFonts w:hint="eastAsia" w:ascii="宋体" w:hAnsi="宋体"/>
          <w:color w:val="000000"/>
          <w:spacing w:val="-10"/>
          <w:sz w:val="24"/>
        </w:rPr>
      </w:pPr>
      <w:r>
        <w:rPr>
          <w:rFonts w:hint="eastAsia" w:ascii="宋体" w:hAnsi="宋体"/>
          <w:color w:val="000000"/>
          <w:spacing w:val="-10"/>
          <w:sz w:val="24"/>
          <w:lang w:eastAsia="zh-CN"/>
        </w:rPr>
        <w:t>八、</w:t>
      </w:r>
      <w:r>
        <w:rPr>
          <w:rFonts w:hint="eastAsia" w:ascii="宋体" w:hAnsi="宋体"/>
          <w:color w:val="auto"/>
          <w:spacing w:val="-10"/>
          <w:sz w:val="24"/>
          <w:lang w:val="en-US" w:eastAsia="zh-CN"/>
        </w:rPr>
        <w:t>租户须自行将房屋内清洁消毒干净后退租，如管理处清洁、消毒需缴纳100元。</w:t>
      </w:r>
    </w:p>
    <w:p>
      <w:pPr>
        <w:autoSpaceDN w:val="0"/>
        <w:spacing w:line="460" w:lineRule="exact"/>
        <w:ind w:firstLine="440" w:firstLineChars="200"/>
        <w:jc w:val="left"/>
        <w:rPr>
          <w:rFonts w:hint="eastAsia" w:ascii="宋体" w:hAnsi="宋体"/>
          <w:color w:val="000000"/>
          <w:spacing w:val="-10"/>
          <w:sz w:val="24"/>
        </w:rPr>
      </w:pPr>
      <w:r>
        <w:rPr>
          <w:rFonts w:hint="eastAsia" w:ascii="宋体" w:hAnsi="宋体"/>
          <w:color w:val="000000"/>
          <w:spacing w:val="-10"/>
          <w:sz w:val="24"/>
          <w:lang w:eastAsia="zh-CN"/>
        </w:rPr>
        <w:t>九</w:t>
      </w:r>
      <w:r>
        <w:rPr>
          <w:rFonts w:hint="eastAsia" w:ascii="宋体" w:hAnsi="宋体"/>
          <w:color w:val="000000"/>
          <w:spacing w:val="-10"/>
          <w:sz w:val="24"/>
        </w:rPr>
        <w:t>、停车费</w:t>
      </w:r>
      <w:r>
        <w:rPr>
          <w:rFonts w:hint="eastAsia" w:ascii="宋体" w:hAnsi="宋体"/>
          <w:color w:val="000000"/>
          <w:spacing w:val="-10"/>
          <w:sz w:val="24"/>
          <w:lang w:eastAsia="zh-CN"/>
        </w:rPr>
        <w:t>（三期</w:t>
      </w:r>
      <w:r>
        <w:rPr>
          <w:rFonts w:hint="eastAsia" w:ascii="宋体" w:hAnsi="宋体"/>
          <w:color w:val="000000"/>
          <w:spacing w:val="-10"/>
          <w:sz w:val="24"/>
          <w:lang w:val="en-US" w:eastAsia="zh-CN"/>
        </w:rPr>
        <w:t>/四期车辆停放各30辆，无法办理包月的只能按临时停车计价</w:t>
      </w:r>
      <w:r>
        <w:rPr>
          <w:rFonts w:hint="eastAsia" w:ascii="宋体" w:hAnsi="宋体"/>
          <w:color w:val="000000"/>
          <w:spacing w:val="-10"/>
          <w:sz w:val="24"/>
          <w:lang w:eastAsia="zh-CN"/>
        </w:rPr>
        <w:t>）</w:t>
      </w:r>
    </w:p>
    <w:tbl>
      <w:tblPr>
        <w:tblStyle w:val="5"/>
        <w:tblW w:w="8506"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30"/>
        <w:gridCol w:w="2357"/>
        <w:gridCol w:w="3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30" w:type="dxa"/>
            <w:vAlign w:val="top"/>
          </w:tcPr>
          <w:p>
            <w:pPr>
              <w:autoSpaceDN w:val="0"/>
              <w:spacing w:line="460" w:lineRule="exact"/>
              <w:ind w:firstLine="440" w:firstLineChars="200"/>
              <w:jc w:val="left"/>
              <w:rPr>
                <w:rFonts w:hint="eastAsia" w:ascii="宋体" w:hAnsi="宋体"/>
                <w:color w:val="000000"/>
                <w:spacing w:val="-10"/>
                <w:sz w:val="24"/>
              </w:rPr>
            </w:pPr>
            <w:r>
              <w:rPr>
                <w:rFonts w:hint="eastAsia" w:ascii="宋体" w:hAnsi="宋体"/>
                <w:color w:val="000000"/>
                <w:spacing w:val="-10"/>
                <w:sz w:val="24"/>
              </w:rPr>
              <w:t>地面车位租金</w:t>
            </w:r>
          </w:p>
        </w:tc>
        <w:tc>
          <w:tcPr>
            <w:tcW w:w="2357" w:type="dxa"/>
            <w:vAlign w:val="top"/>
          </w:tcPr>
          <w:p>
            <w:pPr>
              <w:autoSpaceDN w:val="0"/>
              <w:spacing w:line="460" w:lineRule="exact"/>
              <w:ind w:firstLine="440" w:firstLineChars="200"/>
              <w:jc w:val="left"/>
              <w:rPr>
                <w:rFonts w:hint="eastAsia" w:ascii="宋体" w:hAnsi="宋体"/>
                <w:color w:val="000000"/>
                <w:spacing w:val="-10"/>
                <w:sz w:val="24"/>
              </w:rPr>
            </w:pPr>
            <w:r>
              <w:rPr>
                <w:rFonts w:hint="eastAsia" w:ascii="宋体" w:hAnsi="宋体"/>
                <w:color w:val="000000"/>
                <w:spacing w:val="-10"/>
                <w:sz w:val="24"/>
              </w:rPr>
              <w:t>150元/辆/月</w:t>
            </w:r>
          </w:p>
        </w:tc>
        <w:tc>
          <w:tcPr>
            <w:tcW w:w="3119" w:type="dxa"/>
            <w:vAlign w:val="top"/>
          </w:tcPr>
          <w:p>
            <w:pPr>
              <w:autoSpaceDN w:val="0"/>
              <w:spacing w:line="460" w:lineRule="exact"/>
              <w:ind w:firstLine="440" w:firstLineChars="200"/>
              <w:jc w:val="left"/>
              <w:rPr>
                <w:rFonts w:hint="eastAsia" w:ascii="宋体" w:hAnsi="宋体" w:eastAsia="宋体"/>
                <w:color w:val="000000"/>
                <w:spacing w:val="-10"/>
                <w:sz w:val="24"/>
                <w:lang w:val="en-US" w:eastAsia="zh-CN"/>
              </w:rPr>
            </w:pPr>
            <w:r>
              <w:rPr>
                <w:rFonts w:hint="eastAsia" w:ascii="宋体" w:hAnsi="宋体"/>
                <w:color w:val="000000"/>
                <w:spacing w:val="-10"/>
                <w:sz w:val="24"/>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30" w:type="dxa"/>
            <w:vAlign w:val="top"/>
          </w:tcPr>
          <w:p>
            <w:pPr>
              <w:autoSpaceDN w:val="0"/>
              <w:spacing w:line="460" w:lineRule="exact"/>
              <w:ind w:firstLine="440" w:firstLineChars="200"/>
              <w:jc w:val="left"/>
              <w:rPr>
                <w:rFonts w:hint="eastAsia" w:ascii="宋体" w:hAnsi="宋体"/>
                <w:color w:val="000000"/>
                <w:spacing w:val="-10"/>
                <w:sz w:val="24"/>
              </w:rPr>
            </w:pPr>
            <w:r>
              <w:rPr>
                <w:rFonts w:hint="eastAsia" w:ascii="宋体" w:hAnsi="宋体"/>
                <w:color w:val="000000"/>
                <w:spacing w:val="-10"/>
                <w:sz w:val="24"/>
              </w:rPr>
              <w:t>地下车库租金</w:t>
            </w:r>
          </w:p>
        </w:tc>
        <w:tc>
          <w:tcPr>
            <w:tcW w:w="2357" w:type="dxa"/>
            <w:vAlign w:val="top"/>
          </w:tcPr>
          <w:p>
            <w:pPr>
              <w:autoSpaceDN w:val="0"/>
              <w:spacing w:line="460" w:lineRule="exact"/>
              <w:ind w:firstLine="440" w:firstLineChars="200"/>
              <w:jc w:val="left"/>
              <w:rPr>
                <w:rFonts w:hint="eastAsia" w:ascii="宋体" w:hAnsi="宋体"/>
                <w:color w:val="000000"/>
                <w:spacing w:val="-10"/>
                <w:sz w:val="24"/>
              </w:rPr>
            </w:pPr>
            <w:r>
              <w:rPr>
                <w:rFonts w:hint="eastAsia" w:ascii="宋体" w:hAnsi="宋体"/>
                <w:color w:val="000000"/>
                <w:spacing w:val="-10"/>
                <w:sz w:val="24"/>
                <w:lang w:val="en-US" w:eastAsia="zh-CN"/>
              </w:rPr>
              <w:t>500</w:t>
            </w:r>
            <w:r>
              <w:rPr>
                <w:rFonts w:hint="eastAsia" w:ascii="宋体" w:hAnsi="宋体"/>
                <w:color w:val="000000"/>
                <w:spacing w:val="-10"/>
                <w:sz w:val="24"/>
              </w:rPr>
              <w:t>元/辆/月</w:t>
            </w:r>
          </w:p>
        </w:tc>
        <w:tc>
          <w:tcPr>
            <w:tcW w:w="3119" w:type="dxa"/>
            <w:vAlign w:val="top"/>
          </w:tcPr>
          <w:p>
            <w:pPr>
              <w:autoSpaceDN w:val="0"/>
              <w:spacing w:line="460" w:lineRule="exact"/>
              <w:ind w:firstLine="440" w:firstLineChars="200"/>
              <w:jc w:val="left"/>
              <w:rPr>
                <w:rFonts w:hint="eastAsia" w:ascii="宋体" w:hAnsi="宋体"/>
                <w:color w:val="000000"/>
                <w:spacing w:val="-1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30" w:type="dxa"/>
            <w:vAlign w:val="top"/>
          </w:tcPr>
          <w:p>
            <w:pPr>
              <w:autoSpaceDN w:val="0"/>
              <w:spacing w:line="460" w:lineRule="exact"/>
              <w:ind w:firstLine="440" w:firstLineChars="200"/>
              <w:jc w:val="left"/>
              <w:rPr>
                <w:rFonts w:hint="eastAsia" w:ascii="宋体" w:hAnsi="宋体"/>
                <w:color w:val="000000"/>
                <w:spacing w:val="-10"/>
                <w:sz w:val="24"/>
              </w:rPr>
            </w:pPr>
            <w:r>
              <w:rPr>
                <w:rFonts w:hint="eastAsia" w:ascii="宋体" w:hAnsi="宋体"/>
                <w:color w:val="000000"/>
                <w:spacing w:val="-10"/>
                <w:sz w:val="24"/>
              </w:rPr>
              <w:t>临时停车</w:t>
            </w:r>
          </w:p>
        </w:tc>
        <w:tc>
          <w:tcPr>
            <w:tcW w:w="2357" w:type="dxa"/>
            <w:vAlign w:val="top"/>
          </w:tcPr>
          <w:p>
            <w:pPr>
              <w:autoSpaceDN w:val="0"/>
              <w:spacing w:line="460" w:lineRule="exact"/>
              <w:ind w:firstLine="440" w:firstLineChars="200"/>
              <w:jc w:val="left"/>
              <w:rPr>
                <w:rFonts w:hint="eastAsia" w:ascii="宋体" w:hAnsi="宋体"/>
                <w:color w:val="000000"/>
                <w:spacing w:val="-10"/>
                <w:sz w:val="24"/>
              </w:rPr>
            </w:pPr>
            <w:r>
              <w:rPr>
                <w:rFonts w:hint="eastAsia" w:ascii="宋体" w:hAnsi="宋体"/>
                <w:color w:val="000000"/>
                <w:spacing w:val="-10"/>
                <w:sz w:val="24"/>
              </w:rPr>
              <w:t>5元/</w:t>
            </w:r>
            <w:r>
              <w:rPr>
                <w:rFonts w:hint="eastAsia" w:ascii="宋体" w:hAnsi="宋体"/>
                <w:color w:val="000000"/>
                <w:spacing w:val="-10"/>
                <w:sz w:val="24"/>
                <w:lang w:eastAsia="zh-CN"/>
              </w:rPr>
              <w:t>小时</w:t>
            </w:r>
          </w:p>
        </w:tc>
        <w:tc>
          <w:tcPr>
            <w:tcW w:w="3119" w:type="dxa"/>
            <w:vAlign w:val="top"/>
          </w:tcPr>
          <w:p>
            <w:pPr>
              <w:autoSpaceDN w:val="0"/>
              <w:spacing w:line="460" w:lineRule="exact"/>
              <w:jc w:val="left"/>
              <w:rPr>
                <w:rFonts w:hint="eastAsia" w:ascii="宋体" w:hAnsi="宋体"/>
                <w:color w:val="000000"/>
                <w:spacing w:val="-10"/>
                <w:sz w:val="24"/>
              </w:rPr>
            </w:pPr>
            <w:r>
              <w:rPr>
                <w:rFonts w:hint="eastAsia" w:ascii="宋体" w:hAnsi="宋体"/>
                <w:color w:val="000000"/>
                <w:spacing w:val="-10"/>
                <w:sz w:val="24"/>
                <w:lang w:val="en-US" w:eastAsia="zh-CN"/>
              </w:rPr>
              <w:t xml:space="preserve"> </w:t>
            </w:r>
            <w:r>
              <w:rPr>
                <w:rFonts w:hint="eastAsia" w:ascii="宋体" w:hAnsi="宋体"/>
                <w:color w:val="000000"/>
                <w:spacing w:val="-10"/>
                <w:sz w:val="21"/>
                <w:szCs w:val="21"/>
                <w:lang w:val="en-US" w:eastAsia="zh-CN"/>
              </w:rPr>
              <w:t>上限20元/天，出小区后重新计费</w:t>
            </w:r>
          </w:p>
        </w:tc>
      </w:tr>
    </w:tbl>
    <w:p>
      <w:pPr>
        <w:autoSpaceDN w:val="0"/>
        <w:spacing w:line="460" w:lineRule="exact"/>
        <w:ind w:firstLine="440" w:firstLineChars="200"/>
        <w:jc w:val="left"/>
        <w:rPr>
          <w:rFonts w:hint="eastAsia" w:ascii="宋体" w:hAnsi="宋体"/>
          <w:color w:val="000000"/>
          <w:spacing w:val="-10"/>
          <w:sz w:val="24"/>
        </w:rPr>
      </w:pPr>
      <w:r>
        <w:rPr>
          <w:rFonts w:hint="eastAsia" w:ascii="宋体" w:hAnsi="宋体"/>
          <w:color w:val="000000"/>
          <w:spacing w:val="-10"/>
          <w:sz w:val="24"/>
        </w:rPr>
        <w:t>由于小区停车位有限，按登记的先后顺序和统一平衡的原则，合理分配。</w:t>
      </w:r>
    </w:p>
    <w:p>
      <w:pPr>
        <w:autoSpaceDN w:val="0"/>
        <w:spacing w:line="460" w:lineRule="exact"/>
        <w:ind w:firstLine="4290" w:firstLineChars="1950"/>
        <w:jc w:val="left"/>
        <w:rPr>
          <w:rFonts w:hint="eastAsia" w:ascii="宋体" w:hAnsi="宋体"/>
          <w:color w:val="000000"/>
          <w:spacing w:val="-10"/>
          <w:sz w:val="24"/>
        </w:rPr>
      </w:pPr>
      <w:r>
        <w:rPr>
          <w:rFonts w:hint="eastAsia" w:ascii="宋体" w:hAnsi="宋体"/>
          <w:color w:val="000000"/>
          <w:spacing w:val="-10"/>
          <w:sz w:val="24"/>
          <w:lang w:val="en-US" w:eastAsia="zh-CN"/>
        </w:rPr>
        <w:t xml:space="preserve">           </w:t>
      </w:r>
      <w:r>
        <w:rPr>
          <w:rFonts w:hint="eastAsia" w:ascii="宋体" w:hAnsi="宋体"/>
          <w:color w:val="000000"/>
          <w:spacing w:val="-10"/>
          <w:sz w:val="24"/>
        </w:rPr>
        <w:t>张江汤臣豪园人才公寓管理处</w:t>
      </w:r>
    </w:p>
    <w:p>
      <w:pPr>
        <w:autoSpaceDN w:val="0"/>
        <w:jc w:val="left"/>
        <w:rPr>
          <w:rFonts w:hint="eastAsia" w:ascii="宋体" w:hAnsi="宋体"/>
          <w:color w:val="000000"/>
          <w:spacing w:val="-10"/>
          <w:sz w:val="24"/>
          <w:u w:val="single"/>
        </w:rPr>
      </w:pPr>
      <w:r>
        <w:rPr>
          <w:rFonts w:hint="eastAsia" w:ascii="宋体" w:hAnsi="宋体"/>
          <w:color w:val="000000"/>
          <w:spacing w:val="-10"/>
          <w:sz w:val="24"/>
        </w:rPr>
        <w:t xml:space="preserve"> </w:t>
      </w:r>
      <w:r>
        <w:rPr>
          <w:rFonts w:hint="eastAsia" w:ascii="宋体" w:hAnsi="宋体"/>
          <w:color w:val="000000"/>
          <w:spacing w:val="-10"/>
          <w:sz w:val="24"/>
          <w:u w:val="single"/>
        </w:rPr>
        <w:t xml:space="preserve">                                                                                    </w:t>
      </w:r>
    </w:p>
    <w:p>
      <w:pPr>
        <w:autoSpaceDN w:val="0"/>
        <w:spacing w:line="460" w:lineRule="exact"/>
        <w:jc w:val="left"/>
        <w:rPr>
          <w:rFonts w:hint="eastAsia" w:ascii="宋体" w:hAnsi="宋体"/>
          <w:color w:val="000000"/>
          <w:spacing w:val="-10"/>
          <w:sz w:val="24"/>
        </w:rPr>
      </w:pPr>
      <w:r>
        <w:rPr>
          <w:rFonts w:hint="eastAsia" w:ascii="宋体" w:hAnsi="宋体"/>
          <w:color w:val="000000"/>
          <w:spacing w:val="-10"/>
          <w:sz w:val="24"/>
        </w:rPr>
        <w:t xml:space="preserve"> 本人已阅读本告知书，知晓其内容。</w:t>
      </w:r>
    </w:p>
    <w:p>
      <w:pPr>
        <w:spacing w:line="500" w:lineRule="exact"/>
        <w:rPr>
          <w:rFonts w:hint="eastAsia" w:ascii="宋体" w:hAnsi="宋体"/>
          <w:color w:val="000000"/>
          <w:spacing w:val="-10"/>
          <w:sz w:val="24"/>
        </w:rPr>
      </w:pPr>
      <w:r>
        <w:rPr>
          <w:rFonts w:hint="eastAsia" w:ascii="宋体" w:hAnsi="宋体"/>
          <w:color w:val="000000"/>
          <w:spacing w:val="-10"/>
          <w:sz w:val="24"/>
          <w:lang w:val="en-US" w:eastAsia="zh-CN"/>
        </w:rPr>
        <w:t xml:space="preserve">                                        </w:t>
      </w:r>
      <w:r>
        <w:rPr>
          <w:rFonts w:hint="eastAsia" w:ascii="宋体" w:hAnsi="宋体"/>
          <w:color w:val="000000"/>
          <w:spacing w:val="-10"/>
          <w:sz w:val="24"/>
        </w:rPr>
        <w:t>租户签字：</w:t>
      </w:r>
      <w:r>
        <w:rPr>
          <w:rFonts w:hint="eastAsia" w:ascii="宋体" w:hAnsi="宋体"/>
          <w:color w:val="000000"/>
          <w:spacing w:val="-10"/>
          <w:sz w:val="24"/>
          <w:lang w:val="en-US" w:eastAsia="zh-CN"/>
        </w:rPr>
        <w:t xml:space="preserve">                 </w:t>
      </w:r>
      <w:r>
        <w:rPr>
          <w:rFonts w:hint="eastAsia" w:ascii="宋体" w:hAnsi="宋体"/>
          <w:color w:val="000000"/>
          <w:spacing w:val="-10"/>
          <w:sz w:val="24"/>
        </w:rPr>
        <w:t>年    月    日</w:t>
      </w:r>
    </w:p>
    <w:p>
      <w:pPr>
        <w:spacing w:line="500" w:lineRule="exact"/>
        <w:rPr>
          <w:rFonts w:hint="eastAsia" w:ascii="宋体" w:hAnsi="宋体"/>
          <w:color w:val="000000"/>
          <w:spacing w:val="-10"/>
          <w:sz w:val="24"/>
        </w:rPr>
      </w:pPr>
    </w:p>
    <w:p>
      <w:pPr>
        <w:spacing w:line="500" w:lineRule="exact"/>
        <w:rPr>
          <w:rFonts w:hint="eastAsia" w:ascii="宋体" w:hAnsi="宋体"/>
          <w:color w:val="000000"/>
          <w:spacing w:val="-10"/>
          <w:sz w:val="24"/>
        </w:rPr>
      </w:pPr>
    </w:p>
    <w:p>
      <w:pPr>
        <w:keepNext w:val="0"/>
        <w:keepLines w:val="0"/>
        <w:pageBreakBefore w:val="0"/>
        <w:widowControl w:val="0"/>
        <w:kinsoku/>
        <w:wordWrap/>
        <w:overflowPunct/>
        <w:topLinePunct w:val="0"/>
        <w:autoSpaceDE/>
        <w:autoSpaceDN/>
        <w:bidi w:val="0"/>
        <w:adjustRightInd/>
        <w:snapToGrid/>
        <w:spacing w:before="0" w:beforeLines="0" w:after="156" w:afterLines="50" w:line="360" w:lineRule="auto"/>
        <w:ind w:left="0" w:leftChars="0" w:right="0" w:rightChars="0" w:firstLine="0" w:firstLineChars="0"/>
        <w:jc w:val="both"/>
        <w:textAlignment w:val="auto"/>
        <w:outlineLvl w:val="9"/>
        <w:rPr>
          <w:rFonts w:hint="eastAsia"/>
          <w:sz w:val="36"/>
          <w:szCs w:val="36"/>
        </w:rPr>
      </w:pPr>
    </w:p>
    <w:p>
      <w:pPr>
        <w:keepNext w:val="0"/>
        <w:keepLines w:val="0"/>
        <w:pageBreakBefore w:val="0"/>
        <w:widowControl w:val="0"/>
        <w:kinsoku/>
        <w:wordWrap/>
        <w:overflowPunct/>
        <w:topLinePunct w:val="0"/>
        <w:autoSpaceDE/>
        <w:autoSpaceDN/>
        <w:bidi w:val="0"/>
        <w:adjustRightInd/>
        <w:snapToGrid/>
        <w:spacing w:before="0" w:beforeLines="0" w:after="156" w:afterLines="50" w:line="360" w:lineRule="auto"/>
        <w:ind w:left="0" w:leftChars="0" w:right="0" w:rightChars="0" w:firstLine="0" w:firstLineChars="0"/>
        <w:jc w:val="center"/>
        <w:textAlignment w:val="auto"/>
        <w:outlineLvl w:val="9"/>
        <w:rPr>
          <w:rFonts w:hint="eastAsia" w:ascii="宋体" w:hAnsi="宋体" w:eastAsia="宋体" w:cs="宋体"/>
          <w:sz w:val="36"/>
          <w:szCs w:val="36"/>
        </w:rPr>
      </w:pPr>
    </w:p>
    <w:p>
      <w:pPr>
        <w:keepNext w:val="0"/>
        <w:keepLines w:val="0"/>
        <w:pageBreakBefore w:val="0"/>
        <w:widowControl w:val="0"/>
        <w:kinsoku/>
        <w:wordWrap/>
        <w:overflowPunct/>
        <w:topLinePunct w:val="0"/>
        <w:autoSpaceDE/>
        <w:autoSpaceDN/>
        <w:bidi w:val="0"/>
        <w:adjustRightInd/>
        <w:snapToGrid/>
        <w:spacing w:before="0" w:beforeLines="0" w:after="156" w:afterLines="50" w:line="360" w:lineRule="auto"/>
        <w:ind w:left="0" w:leftChars="0" w:right="0" w:rightChars="0" w:firstLine="0" w:firstLineChars="0"/>
        <w:jc w:val="center"/>
        <w:textAlignment w:val="auto"/>
        <w:outlineLvl w:val="9"/>
        <w:rPr>
          <w:rFonts w:hint="eastAsia" w:ascii="宋体" w:hAnsi="宋体" w:eastAsia="宋体" w:cs="宋体"/>
          <w:sz w:val="36"/>
          <w:szCs w:val="36"/>
        </w:rPr>
      </w:pPr>
      <w:r>
        <w:rPr>
          <w:rFonts w:hint="eastAsia" w:ascii="宋体" w:hAnsi="宋体" w:eastAsia="宋体" w:cs="宋体"/>
          <w:sz w:val="36"/>
          <w:szCs w:val="36"/>
        </w:rPr>
        <w:t>入住须知</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宋体" w:hAnsi="宋体" w:eastAsia="宋体" w:cs="宋体"/>
          <w:sz w:val="24"/>
          <w:szCs w:val="24"/>
          <w:lang w:eastAsia="zh-CN"/>
        </w:rPr>
      </w:pPr>
      <w:r>
        <w:rPr>
          <w:rFonts w:hint="eastAsia" w:ascii="宋体" w:hAnsi="宋体" w:eastAsia="宋体" w:cs="宋体"/>
          <w:sz w:val="24"/>
          <w:szCs w:val="24"/>
          <w:lang w:eastAsia="zh-CN"/>
        </w:rPr>
        <w:t>尊敬的租户：</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宋体" w:hAnsi="宋体" w:eastAsia="宋体" w:cs="宋体"/>
          <w:sz w:val="24"/>
          <w:szCs w:val="24"/>
          <w:lang w:eastAsia="zh-CN"/>
        </w:rPr>
      </w:pPr>
      <w:r>
        <w:rPr>
          <w:rFonts w:hint="eastAsia" w:ascii="宋体" w:hAnsi="宋体" w:eastAsia="宋体" w:cs="宋体"/>
          <w:sz w:val="24"/>
          <w:szCs w:val="24"/>
          <w:lang w:val="en-US" w:eastAsia="zh-CN"/>
        </w:rPr>
        <w:t xml:space="preserve">    在您办理签约手续前，</w:t>
      </w:r>
      <w:r>
        <w:rPr>
          <w:rFonts w:hint="eastAsia" w:ascii="宋体" w:hAnsi="宋体" w:eastAsia="宋体" w:cs="宋体"/>
          <w:sz w:val="24"/>
          <w:szCs w:val="24"/>
          <w:lang w:eastAsia="zh-CN"/>
        </w:rPr>
        <w:t>请仔细阅读以下有关人才公寓的入住规定：</w:t>
      </w:r>
    </w:p>
    <w:p>
      <w:pPr>
        <w:keepNext w:val="0"/>
        <w:keepLines w:val="0"/>
        <w:pageBreakBefore w:val="0"/>
        <w:widowControl w:val="0"/>
        <w:numPr>
          <w:ilvl w:val="0"/>
          <w:numId w:val="1"/>
        </w:numPr>
        <w:tabs>
          <w:tab w:val="left" w:pos="720"/>
        </w:tabs>
        <w:kinsoku/>
        <w:wordWrap/>
        <w:overflowPunct/>
        <w:topLinePunct w:val="0"/>
        <w:autoSpaceDE/>
        <w:autoSpaceDN/>
        <w:bidi w:val="0"/>
        <w:adjustRightInd/>
        <w:snapToGrid/>
        <w:spacing w:before="93" w:beforeLines="30" w:after="93" w:afterLines="30" w:line="240" w:lineRule="auto"/>
        <w:ind w:left="720" w:right="0" w:rightChars="0" w:hanging="720"/>
        <w:jc w:val="both"/>
        <w:textAlignment w:val="auto"/>
        <w:outlineLvl w:val="9"/>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eastAsia="zh-CN"/>
        </w:rPr>
        <w:t>租赁期限内，住宿人数不得超过一人，不得将该房屋的部分或全部转租、转借、转让给他人，一经发现，作退租处理</w:t>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1"/>
        </w:numPr>
        <w:tabs>
          <w:tab w:val="left" w:pos="720"/>
        </w:tabs>
        <w:kinsoku/>
        <w:wordWrap/>
        <w:overflowPunct/>
        <w:topLinePunct w:val="0"/>
        <w:autoSpaceDE/>
        <w:autoSpaceDN/>
        <w:bidi w:val="0"/>
        <w:adjustRightInd/>
        <w:snapToGrid/>
        <w:spacing w:before="93" w:beforeLines="30" w:after="93" w:afterLines="30" w:line="240" w:lineRule="auto"/>
        <w:ind w:left="720" w:right="0" w:rightChars="0" w:hanging="720"/>
        <w:jc w:val="both"/>
        <w:textAlignment w:val="auto"/>
        <w:outlineLvl w:val="9"/>
        <w:rPr>
          <w:rFonts w:hint="eastAsia" w:ascii="宋体" w:hAnsi="宋体" w:eastAsia="宋体" w:cs="宋体"/>
          <w:b w:val="0"/>
          <w:bCs w:val="0"/>
          <w:sz w:val="24"/>
          <w:szCs w:val="24"/>
          <w:lang w:eastAsia="zh-CN"/>
        </w:rPr>
      </w:pPr>
      <w:r>
        <w:rPr>
          <w:rFonts w:hint="eastAsia" w:ascii="宋体" w:hAnsi="宋体" w:cs="宋体"/>
          <w:b w:val="0"/>
          <w:bCs w:val="0"/>
          <w:sz w:val="24"/>
          <w:szCs w:val="24"/>
          <w:lang w:val="en-US" w:eastAsia="zh-CN"/>
        </w:rPr>
        <w:t>访客</w:t>
      </w:r>
      <w:r>
        <w:rPr>
          <w:rFonts w:hint="eastAsia" w:ascii="宋体" w:hAnsi="宋体" w:eastAsia="宋体" w:cs="宋体"/>
          <w:b w:val="0"/>
          <w:bCs w:val="0"/>
          <w:sz w:val="24"/>
          <w:szCs w:val="24"/>
          <w:lang w:eastAsia="zh-CN"/>
        </w:rPr>
        <w:t>来访，应当出具有效身份证件</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eastAsia="zh-CN"/>
        </w:rPr>
        <w:t>并在管理处予以登记；租户不得在该房屋内留宿儿童及其他任何外来人员</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eastAsia="zh-CN"/>
        </w:rPr>
        <w:t>一经发现</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lang w:eastAsia="zh-CN"/>
        </w:rPr>
        <w:t>作退租处理。</w:t>
      </w:r>
    </w:p>
    <w:p>
      <w:pPr>
        <w:keepNext w:val="0"/>
        <w:keepLines w:val="0"/>
        <w:pageBreakBefore w:val="0"/>
        <w:widowControl w:val="0"/>
        <w:numPr>
          <w:ilvl w:val="0"/>
          <w:numId w:val="1"/>
        </w:numPr>
        <w:tabs>
          <w:tab w:val="left" w:pos="720"/>
        </w:tabs>
        <w:kinsoku/>
        <w:wordWrap/>
        <w:overflowPunct/>
        <w:topLinePunct w:val="0"/>
        <w:autoSpaceDE/>
        <w:autoSpaceDN/>
        <w:bidi w:val="0"/>
        <w:adjustRightInd/>
        <w:snapToGrid/>
        <w:spacing w:before="93" w:beforeLines="30" w:after="93" w:afterLines="30" w:line="240" w:lineRule="auto"/>
        <w:ind w:left="720" w:right="0" w:rightChars="0" w:hanging="720"/>
        <w:jc w:val="both"/>
        <w:textAlignment w:val="auto"/>
        <w:outlineLvl w:val="9"/>
        <w:rPr>
          <w:rFonts w:hint="eastAsia" w:ascii="宋体" w:hAnsi="宋体" w:eastAsia="宋体" w:cs="宋体"/>
          <w:b w:val="0"/>
          <w:bCs w:val="0"/>
          <w:sz w:val="24"/>
          <w:szCs w:val="24"/>
          <w:u w:val="none" w:color="auto"/>
        </w:rPr>
      </w:pPr>
      <w:r>
        <w:rPr>
          <w:rFonts w:hint="eastAsia" w:ascii="宋体" w:hAnsi="宋体" w:eastAsia="宋体" w:cs="宋体"/>
          <w:b w:val="0"/>
          <w:bCs w:val="0"/>
          <w:sz w:val="24"/>
          <w:szCs w:val="24"/>
          <w:u w:val="none" w:color="auto"/>
          <w:lang w:eastAsia="zh-CN"/>
        </w:rPr>
        <w:t>该房屋不准使用煤气罐、易燃、易爆、有毒等危险物品；</w:t>
      </w:r>
      <w:r>
        <w:rPr>
          <w:rFonts w:hint="eastAsia" w:ascii="宋体" w:hAnsi="宋体" w:eastAsia="宋体" w:cs="宋体"/>
          <w:b w:val="0"/>
          <w:bCs w:val="0"/>
          <w:sz w:val="24"/>
          <w:szCs w:val="24"/>
          <w:lang w:val="en-US" w:eastAsia="zh-CN"/>
        </w:rPr>
        <w:t>禁止室内吸烟；</w:t>
      </w:r>
      <w:r>
        <w:rPr>
          <w:rFonts w:hint="eastAsia" w:ascii="宋体" w:hAnsi="宋体" w:eastAsia="宋体" w:cs="宋体"/>
          <w:b w:val="0"/>
          <w:bCs w:val="0"/>
          <w:sz w:val="24"/>
          <w:szCs w:val="24"/>
          <w:u w:val="none" w:color="auto"/>
          <w:lang w:eastAsia="zh-CN"/>
        </w:rPr>
        <w:t>严禁私拉私接电源，严禁私自使用功率在</w:t>
      </w:r>
      <w:r>
        <w:rPr>
          <w:rFonts w:hint="eastAsia" w:ascii="宋体" w:hAnsi="宋体" w:eastAsia="宋体" w:cs="宋体"/>
          <w:b w:val="0"/>
          <w:bCs w:val="0"/>
          <w:sz w:val="24"/>
          <w:szCs w:val="24"/>
          <w:u w:val="none" w:color="auto"/>
          <w:lang w:val="en-US" w:eastAsia="zh-CN"/>
        </w:rPr>
        <w:t>500瓦以上的电器及取暖设备（如</w:t>
      </w:r>
      <w:r>
        <w:rPr>
          <w:rFonts w:hint="eastAsia" w:ascii="宋体" w:hAnsi="宋体" w:eastAsia="宋体" w:cs="宋体"/>
          <w:b w:val="0"/>
          <w:bCs w:val="0"/>
          <w:sz w:val="24"/>
          <w:szCs w:val="24"/>
          <w:u w:val="none" w:color="auto"/>
          <w:lang w:eastAsia="zh-CN"/>
        </w:rPr>
        <w:t>小太阳、加热棒、电热汀、电热毯等）；严禁使用有明火的加热装置；</w:t>
      </w:r>
      <w:r>
        <w:rPr>
          <w:rFonts w:hint="eastAsia" w:ascii="宋体" w:hAnsi="宋体" w:eastAsia="宋体" w:cs="宋体"/>
          <w:b w:val="0"/>
          <w:bCs w:val="0"/>
          <w:sz w:val="24"/>
          <w:szCs w:val="24"/>
          <w:u w:val="none" w:color="auto"/>
          <w:lang w:val="en-US" w:eastAsia="zh-CN"/>
        </w:rPr>
        <w:t>一经发现，作退租处理</w:t>
      </w:r>
      <w:r>
        <w:rPr>
          <w:rFonts w:hint="eastAsia" w:ascii="宋体" w:hAnsi="宋体" w:eastAsia="宋体" w:cs="宋体"/>
          <w:b w:val="0"/>
          <w:bCs w:val="0"/>
          <w:sz w:val="24"/>
          <w:szCs w:val="24"/>
          <w:u w:val="none" w:color="auto"/>
        </w:rPr>
        <w:t>。</w:t>
      </w:r>
    </w:p>
    <w:p>
      <w:pPr>
        <w:keepNext w:val="0"/>
        <w:keepLines w:val="0"/>
        <w:pageBreakBefore w:val="0"/>
        <w:widowControl w:val="0"/>
        <w:numPr>
          <w:ilvl w:val="0"/>
          <w:numId w:val="1"/>
        </w:numPr>
        <w:tabs>
          <w:tab w:val="left" w:pos="720"/>
          <w:tab w:val="clear" w:pos="405"/>
        </w:tabs>
        <w:kinsoku/>
        <w:wordWrap/>
        <w:overflowPunct/>
        <w:topLinePunct w:val="0"/>
        <w:autoSpaceDE/>
        <w:autoSpaceDN/>
        <w:bidi w:val="0"/>
        <w:adjustRightInd/>
        <w:snapToGrid/>
        <w:spacing w:before="93" w:beforeLines="30" w:after="93" w:afterLines="30" w:line="240" w:lineRule="auto"/>
        <w:ind w:left="720" w:right="0" w:rightChars="0" w:hanging="720"/>
        <w:jc w:val="both"/>
        <w:textAlignment w:val="auto"/>
        <w:outlineLvl w:val="9"/>
        <w:rPr>
          <w:rFonts w:hint="eastAsia" w:ascii="宋体" w:hAnsi="宋体" w:eastAsia="宋体" w:cs="宋体"/>
          <w:sz w:val="24"/>
          <w:szCs w:val="24"/>
        </w:rPr>
      </w:pPr>
      <w:r>
        <w:rPr>
          <w:rFonts w:hint="eastAsia" w:ascii="宋体" w:hAnsi="宋体" w:eastAsia="宋体" w:cs="宋体"/>
          <w:b w:val="0"/>
          <w:bCs w:val="0"/>
          <w:sz w:val="24"/>
          <w:szCs w:val="24"/>
          <w:lang w:val="en-US" w:eastAsia="zh-CN"/>
        </w:rPr>
        <w:t>无条件配合管理处每月2次的入室安全检查。如拒绝配合视为严重违约，作退租处理。</w:t>
      </w:r>
    </w:p>
    <w:p>
      <w:pPr>
        <w:keepNext w:val="0"/>
        <w:keepLines w:val="0"/>
        <w:pageBreakBefore w:val="0"/>
        <w:widowControl w:val="0"/>
        <w:numPr>
          <w:ilvl w:val="0"/>
          <w:numId w:val="1"/>
        </w:numPr>
        <w:tabs>
          <w:tab w:val="left" w:pos="720"/>
          <w:tab w:val="clear" w:pos="405"/>
        </w:tabs>
        <w:kinsoku/>
        <w:wordWrap/>
        <w:overflowPunct/>
        <w:topLinePunct w:val="0"/>
        <w:autoSpaceDE/>
        <w:autoSpaceDN/>
        <w:bidi w:val="0"/>
        <w:adjustRightInd/>
        <w:snapToGrid/>
        <w:spacing w:before="93" w:beforeLines="30" w:after="93" w:afterLines="30" w:line="240" w:lineRule="auto"/>
        <w:ind w:left="720" w:right="0" w:rightChars="0" w:hanging="72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eastAsia="zh-CN"/>
        </w:rPr>
        <w:t>租户须爱护使用该房屋内提供的设备、家俱等，家俱应按照规定位置放置，</w:t>
      </w:r>
      <w:r>
        <w:rPr>
          <w:rFonts w:hint="eastAsia" w:ascii="宋体" w:hAnsi="宋体" w:eastAsia="宋体" w:cs="宋体"/>
          <w:sz w:val="24"/>
          <w:szCs w:val="24"/>
        </w:rPr>
        <w:t>禁止自己调换、拆卸、改装和搬出房内的基础设备设施，</w:t>
      </w:r>
      <w:r>
        <w:rPr>
          <w:rFonts w:hint="eastAsia" w:ascii="宋体" w:hAnsi="宋体" w:eastAsia="宋体" w:cs="宋体"/>
          <w:sz w:val="24"/>
          <w:szCs w:val="24"/>
          <w:lang w:eastAsia="zh-CN"/>
        </w:rPr>
        <w:t>人为</w:t>
      </w:r>
      <w:r>
        <w:rPr>
          <w:rFonts w:hint="eastAsia" w:ascii="宋体" w:hAnsi="宋体" w:eastAsia="宋体" w:cs="宋体"/>
          <w:sz w:val="24"/>
          <w:szCs w:val="24"/>
        </w:rPr>
        <w:t>损坏</w:t>
      </w:r>
      <w:r>
        <w:rPr>
          <w:rFonts w:hint="eastAsia" w:ascii="宋体" w:hAnsi="宋体" w:eastAsia="宋体" w:cs="宋体"/>
          <w:sz w:val="24"/>
          <w:szCs w:val="24"/>
          <w:lang w:eastAsia="zh-CN"/>
        </w:rPr>
        <w:t>或丢失物品</w:t>
      </w:r>
      <w:r>
        <w:rPr>
          <w:rFonts w:hint="eastAsia" w:ascii="宋体" w:hAnsi="宋体" w:eastAsia="宋体" w:cs="宋体"/>
          <w:sz w:val="24"/>
          <w:szCs w:val="24"/>
        </w:rPr>
        <w:t>按</w:t>
      </w:r>
      <w:r>
        <w:rPr>
          <w:rFonts w:hint="eastAsia" w:ascii="宋体" w:hAnsi="宋体" w:eastAsia="宋体" w:cs="宋体"/>
          <w:sz w:val="24"/>
          <w:szCs w:val="24"/>
          <w:lang w:eastAsia="zh-CN"/>
        </w:rPr>
        <w:t>原价</w:t>
      </w:r>
      <w:r>
        <w:rPr>
          <w:rFonts w:hint="eastAsia" w:ascii="宋体" w:hAnsi="宋体" w:eastAsia="宋体" w:cs="宋体"/>
          <w:sz w:val="24"/>
          <w:szCs w:val="24"/>
        </w:rPr>
        <w:t>赔偿。</w:t>
      </w:r>
    </w:p>
    <w:p>
      <w:pPr>
        <w:keepNext w:val="0"/>
        <w:keepLines w:val="0"/>
        <w:pageBreakBefore w:val="0"/>
        <w:widowControl w:val="0"/>
        <w:numPr>
          <w:ilvl w:val="0"/>
          <w:numId w:val="1"/>
        </w:numPr>
        <w:tabs>
          <w:tab w:val="left" w:pos="720"/>
          <w:tab w:val="clear" w:pos="405"/>
        </w:tabs>
        <w:kinsoku/>
        <w:wordWrap/>
        <w:overflowPunct/>
        <w:topLinePunct w:val="0"/>
        <w:autoSpaceDE/>
        <w:autoSpaceDN/>
        <w:bidi w:val="0"/>
        <w:adjustRightInd/>
        <w:snapToGrid/>
        <w:spacing w:before="93" w:beforeLines="30" w:after="93" w:afterLines="30" w:line="240" w:lineRule="auto"/>
        <w:ind w:left="720" w:right="0" w:rightChars="0" w:hanging="72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eastAsia="zh-CN"/>
        </w:rPr>
        <w:t>若</w:t>
      </w:r>
      <w:r>
        <w:rPr>
          <w:rFonts w:hint="eastAsia" w:ascii="宋体" w:hAnsi="宋体" w:eastAsia="宋体" w:cs="宋体"/>
          <w:sz w:val="24"/>
          <w:szCs w:val="24"/>
        </w:rPr>
        <w:t>设备</w:t>
      </w:r>
      <w:r>
        <w:rPr>
          <w:rFonts w:hint="eastAsia" w:ascii="宋体" w:hAnsi="宋体" w:eastAsia="宋体" w:cs="宋体"/>
          <w:sz w:val="24"/>
          <w:szCs w:val="24"/>
          <w:lang w:eastAsia="zh-CN"/>
        </w:rPr>
        <w:t>、</w:t>
      </w:r>
      <w:r>
        <w:rPr>
          <w:rFonts w:hint="eastAsia" w:ascii="宋体" w:hAnsi="宋体" w:eastAsia="宋体" w:cs="宋体"/>
          <w:sz w:val="24"/>
          <w:szCs w:val="24"/>
        </w:rPr>
        <w:t>设施</w:t>
      </w:r>
      <w:r>
        <w:rPr>
          <w:rFonts w:hint="eastAsia" w:ascii="宋体" w:hAnsi="宋体" w:eastAsia="宋体" w:cs="宋体"/>
          <w:sz w:val="24"/>
          <w:szCs w:val="24"/>
          <w:lang w:eastAsia="zh-CN"/>
        </w:rPr>
        <w:t>、墙面</w:t>
      </w:r>
      <w:r>
        <w:rPr>
          <w:rFonts w:hint="eastAsia" w:ascii="宋体" w:hAnsi="宋体" w:eastAsia="宋体" w:cs="宋体"/>
          <w:sz w:val="24"/>
          <w:szCs w:val="24"/>
        </w:rPr>
        <w:t>发生损坏，请</w:t>
      </w:r>
      <w:r>
        <w:rPr>
          <w:rFonts w:hint="eastAsia" w:ascii="宋体" w:hAnsi="宋体" w:eastAsia="宋体" w:cs="宋体"/>
          <w:sz w:val="24"/>
          <w:szCs w:val="24"/>
          <w:lang w:eastAsia="zh-CN"/>
        </w:rPr>
        <w:t>及时</w:t>
      </w:r>
      <w:r>
        <w:rPr>
          <w:rFonts w:hint="eastAsia" w:ascii="宋体" w:hAnsi="宋体" w:cs="宋体"/>
          <w:sz w:val="24"/>
          <w:szCs w:val="24"/>
          <w:lang w:val="en-US" w:eastAsia="zh-CN"/>
        </w:rPr>
        <w:t>填写报修单</w:t>
      </w:r>
      <w:r>
        <w:rPr>
          <w:rFonts w:hint="eastAsia" w:ascii="宋体" w:hAnsi="宋体" w:eastAsia="宋体" w:cs="宋体"/>
          <w:sz w:val="24"/>
          <w:szCs w:val="24"/>
          <w:lang w:eastAsia="zh-CN"/>
        </w:rPr>
        <w:t>。</w:t>
      </w:r>
    </w:p>
    <w:p>
      <w:pPr>
        <w:keepNext w:val="0"/>
        <w:keepLines w:val="0"/>
        <w:pageBreakBefore w:val="0"/>
        <w:widowControl w:val="0"/>
        <w:numPr>
          <w:ilvl w:val="0"/>
          <w:numId w:val="1"/>
        </w:numPr>
        <w:tabs>
          <w:tab w:val="left" w:pos="720"/>
          <w:tab w:val="clear" w:pos="405"/>
        </w:tabs>
        <w:kinsoku/>
        <w:wordWrap/>
        <w:overflowPunct/>
        <w:topLinePunct w:val="0"/>
        <w:autoSpaceDE/>
        <w:autoSpaceDN/>
        <w:bidi w:val="0"/>
        <w:adjustRightInd/>
        <w:snapToGrid/>
        <w:spacing w:before="93" w:beforeLines="30" w:after="93" w:afterLines="30" w:line="240" w:lineRule="auto"/>
        <w:ind w:left="720" w:right="0" w:rightChars="0" w:hanging="72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eastAsia="zh-CN"/>
        </w:rPr>
        <w:t>该房屋内下水管道堵塞的，应及时与管理方联系，由管理方安排人员疏通，因人为原因造成堵塞的，疏通费由租户承担。对相邻或楼上、楼下房屋下水管道的维修应积极配合，给维修提供方便。</w:t>
      </w:r>
    </w:p>
    <w:p>
      <w:pPr>
        <w:keepNext w:val="0"/>
        <w:keepLines w:val="0"/>
        <w:pageBreakBefore w:val="0"/>
        <w:widowControl w:val="0"/>
        <w:numPr>
          <w:ilvl w:val="0"/>
          <w:numId w:val="1"/>
        </w:numPr>
        <w:tabs>
          <w:tab w:val="left" w:pos="720"/>
          <w:tab w:val="clear" w:pos="405"/>
        </w:tabs>
        <w:kinsoku/>
        <w:wordWrap/>
        <w:overflowPunct/>
        <w:topLinePunct w:val="0"/>
        <w:autoSpaceDE/>
        <w:autoSpaceDN/>
        <w:bidi w:val="0"/>
        <w:adjustRightInd/>
        <w:snapToGrid/>
        <w:spacing w:before="93" w:beforeLines="30" w:after="93" w:afterLines="30" w:line="240" w:lineRule="auto"/>
        <w:ind w:left="720" w:right="0" w:rightChars="0" w:hanging="72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请注意环境整洁，保持公共卫生</w:t>
      </w:r>
      <w:r>
        <w:rPr>
          <w:rFonts w:hint="eastAsia" w:ascii="宋体" w:hAnsi="宋体" w:eastAsia="宋体" w:cs="宋体"/>
          <w:sz w:val="24"/>
          <w:szCs w:val="24"/>
          <w:lang w:eastAsia="zh-CN"/>
        </w:rPr>
        <w:t>，养成良好的卫生习惯，不随意乱倒污水、随地吐痰、乱扔果皮、纸屑等，不高空抛物。</w:t>
      </w:r>
    </w:p>
    <w:p>
      <w:pPr>
        <w:keepNext w:val="0"/>
        <w:keepLines w:val="0"/>
        <w:pageBreakBefore w:val="0"/>
        <w:widowControl w:val="0"/>
        <w:numPr>
          <w:ilvl w:val="0"/>
          <w:numId w:val="1"/>
        </w:numPr>
        <w:tabs>
          <w:tab w:val="left" w:pos="720"/>
          <w:tab w:val="clear" w:pos="405"/>
        </w:tabs>
        <w:kinsoku/>
        <w:wordWrap/>
        <w:overflowPunct/>
        <w:topLinePunct w:val="0"/>
        <w:autoSpaceDE/>
        <w:autoSpaceDN/>
        <w:bidi w:val="0"/>
        <w:adjustRightInd/>
        <w:snapToGrid/>
        <w:spacing w:before="93" w:beforeLines="30" w:after="93" w:afterLines="30" w:line="240" w:lineRule="auto"/>
        <w:ind w:left="720" w:right="0" w:rightChars="0" w:hanging="72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eastAsia="zh-CN"/>
        </w:rPr>
        <w:t>保持公寓楼内安静</w:t>
      </w:r>
      <w:r>
        <w:rPr>
          <w:rFonts w:hint="eastAsia" w:ascii="宋体" w:hAnsi="宋体" w:eastAsia="宋体" w:cs="宋体"/>
          <w:sz w:val="24"/>
          <w:szCs w:val="24"/>
        </w:rPr>
        <w:t>，不要酗酒，不要高声喧哗、吵闹，不要高声播放音乐，严禁在楼内从事影响他人休息的一切活动。</w:t>
      </w:r>
    </w:p>
    <w:p>
      <w:pPr>
        <w:keepNext w:val="0"/>
        <w:keepLines w:val="0"/>
        <w:pageBreakBefore w:val="0"/>
        <w:widowControl w:val="0"/>
        <w:numPr>
          <w:ilvl w:val="0"/>
          <w:numId w:val="1"/>
        </w:numPr>
        <w:tabs>
          <w:tab w:val="left" w:pos="720"/>
          <w:tab w:val="clear" w:pos="405"/>
        </w:tabs>
        <w:kinsoku/>
        <w:wordWrap/>
        <w:overflowPunct/>
        <w:topLinePunct w:val="0"/>
        <w:autoSpaceDE/>
        <w:autoSpaceDN/>
        <w:bidi w:val="0"/>
        <w:adjustRightInd/>
        <w:snapToGrid/>
        <w:spacing w:before="93" w:beforeLines="30" w:after="93" w:afterLines="30" w:line="240" w:lineRule="auto"/>
        <w:ind w:left="720" w:right="0" w:rightChars="0" w:hanging="72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eastAsia="zh-CN"/>
        </w:rPr>
        <w:t>严禁在该房屋和公寓楼内乱写、乱画、乱张贴，该房屋内严禁张贴、挂装饰品、照片、字画等，维修费用按市场价格赔偿。</w:t>
      </w:r>
    </w:p>
    <w:p>
      <w:pPr>
        <w:keepNext w:val="0"/>
        <w:keepLines w:val="0"/>
        <w:pageBreakBefore w:val="0"/>
        <w:widowControl w:val="0"/>
        <w:numPr>
          <w:ilvl w:val="0"/>
          <w:numId w:val="1"/>
        </w:numPr>
        <w:tabs>
          <w:tab w:val="left" w:pos="720"/>
          <w:tab w:val="clear" w:pos="405"/>
        </w:tabs>
        <w:kinsoku/>
        <w:wordWrap/>
        <w:overflowPunct/>
        <w:topLinePunct w:val="0"/>
        <w:autoSpaceDE/>
        <w:autoSpaceDN/>
        <w:bidi w:val="0"/>
        <w:adjustRightInd/>
        <w:snapToGrid/>
        <w:spacing w:before="93" w:beforeLines="30" w:after="93" w:afterLines="30" w:line="240" w:lineRule="auto"/>
        <w:ind w:left="720" w:right="0" w:rightChars="0" w:hanging="720"/>
        <w:jc w:val="both"/>
        <w:textAlignment w:val="auto"/>
        <w:outlineLvl w:val="9"/>
        <w:rPr>
          <w:rFonts w:hint="eastAsia" w:ascii="宋体" w:hAnsi="宋体" w:eastAsia="宋体" w:cs="宋体"/>
          <w:sz w:val="24"/>
          <w:szCs w:val="24"/>
        </w:rPr>
      </w:pPr>
      <w:r>
        <w:rPr>
          <w:rFonts w:hint="eastAsia" w:ascii="宋体" w:hAnsi="宋体" w:eastAsia="宋体" w:cs="宋体"/>
          <w:b w:val="0"/>
          <w:bCs w:val="0"/>
          <w:sz w:val="24"/>
          <w:szCs w:val="24"/>
          <w:lang w:eastAsia="zh-CN"/>
        </w:rPr>
        <w:t>严禁任</w:t>
      </w:r>
      <w:r>
        <w:rPr>
          <w:rFonts w:hint="eastAsia" w:ascii="宋体" w:hAnsi="宋体" w:eastAsia="宋体" w:cs="宋体"/>
          <w:sz w:val="24"/>
          <w:szCs w:val="24"/>
          <w:lang w:eastAsia="zh-CN"/>
        </w:rPr>
        <w:t>何人将</w:t>
      </w:r>
      <w:r>
        <w:rPr>
          <w:rFonts w:hint="eastAsia" w:ascii="宋体" w:hAnsi="宋体" w:eastAsia="宋体" w:cs="宋体"/>
          <w:b w:val="0"/>
          <w:bCs w:val="0"/>
          <w:sz w:val="24"/>
          <w:szCs w:val="24"/>
          <w:lang w:eastAsia="zh-CN"/>
        </w:rPr>
        <w:t>宠物带入公寓</w:t>
      </w:r>
      <w:r>
        <w:rPr>
          <w:rFonts w:hint="eastAsia" w:ascii="宋体" w:hAnsi="宋体" w:eastAsia="宋体" w:cs="宋体"/>
          <w:sz w:val="24"/>
          <w:szCs w:val="24"/>
          <w:lang w:eastAsia="zh-CN"/>
        </w:rPr>
        <w:t>。</w:t>
      </w:r>
    </w:p>
    <w:p>
      <w:pPr>
        <w:keepNext w:val="0"/>
        <w:keepLines w:val="0"/>
        <w:pageBreakBefore w:val="0"/>
        <w:widowControl w:val="0"/>
        <w:numPr>
          <w:ilvl w:val="0"/>
          <w:numId w:val="1"/>
        </w:numPr>
        <w:tabs>
          <w:tab w:val="left" w:pos="720"/>
          <w:tab w:val="clear" w:pos="405"/>
        </w:tabs>
        <w:kinsoku/>
        <w:wordWrap/>
        <w:overflowPunct/>
        <w:topLinePunct w:val="0"/>
        <w:autoSpaceDE/>
        <w:autoSpaceDN/>
        <w:bidi w:val="0"/>
        <w:adjustRightInd/>
        <w:snapToGrid/>
        <w:spacing w:before="93" w:beforeLines="30" w:after="93" w:afterLines="30" w:line="240" w:lineRule="auto"/>
        <w:ind w:left="720" w:right="0" w:rightChars="0" w:hanging="72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eastAsia="zh-CN"/>
        </w:rPr>
        <w:t>租户及</w:t>
      </w:r>
      <w:r>
        <w:rPr>
          <w:rFonts w:hint="eastAsia" w:ascii="宋体" w:hAnsi="宋体" w:cs="宋体"/>
          <w:sz w:val="24"/>
          <w:szCs w:val="24"/>
          <w:lang w:val="en-US" w:eastAsia="zh-CN"/>
        </w:rPr>
        <w:t>访客</w:t>
      </w:r>
      <w:r>
        <w:rPr>
          <w:rFonts w:hint="eastAsia" w:ascii="宋体" w:hAnsi="宋体" w:eastAsia="宋体" w:cs="宋体"/>
          <w:sz w:val="24"/>
          <w:szCs w:val="24"/>
          <w:lang w:eastAsia="zh-CN"/>
        </w:rPr>
        <w:t>不得在公共区域或通道上堆放杂物、垃圾、自行车</w:t>
      </w:r>
      <w:r>
        <w:rPr>
          <w:rFonts w:hint="eastAsia" w:ascii="宋体" w:hAnsi="宋体" w:cs="宋体"/>
          <w:sz w:val="24"/>
          <w:szCs w:val="24"/>
          <w:lang w:eastAsia="zh-CN"/>
        </w:rPr>
        <w:t>、</w:t>
      </w:r>
      <w:r>
        <w:rPr>
          <w:rFonts w:hint="eastAsia" w:ascii="宋体" w:hAnsi="宋体" w:cs="宋体"/>
          <w:sz w:val="24"/>
          <w:szCs w:val="24"/>
          <w:lang w:val="en-US" w:eastAsia="zh-CN"/>
        </w:rPr>
        <w:t>电动车</w:t>
      </w:r>
      <w:r>
        <w:rPr>
          <w:rFonts w:hint="eastAsia" w:ascii="宋体" w:hAnsi="宋体" w:eastAsia="宋体" w:cs="宋体"/>
          <w:sz w:val="24"/>
          <w:szCs w:val="24"/>
          <w:lang w:eastAsia="zh-CN"/>
        </w:rPr>
        <w:t>或其他物件以妨碍通行及整洁，否则管理方有权将该物件移走并要求租户承担相关费用支出，并视为违反租赁合同的行为。</w:t>
      </w:r>
    </w:p>
    <w:p>
      <w:pPr>
        <w:keepNext w:val="0"/>
        <w:keepLines w:val="0"/>
        <w:pageBreakBefore w:val="0"/>
        <w:widowControl w:val="0"/>
        <w:numPr>
          <w:ilvl w:val="0"/>
          <w:numId w:val="1"/>
        </w:numPr>
        <w:tabs>
          <w:tab w:val="left" w:pos="720"/>
          <w:tab w:val="clear" w:pos="405"/>
        </w:tabs>
        <w:kinsoku/>
        <w:wordWrap/>
        <w:overflowPunct/>
        <w:topLinePunct w:val="0"/>
        <w:autoSpaceDE/>
        <w:autoSpaceDN/>
        <w:bidi w:val="0"/>
        <w:adjustRightInd/>
        <w:snapToGrid/>
        <w:spacing w:before="93" w:beforeLines="30" w:after="93" w:afterLines="30" w:line="240" w:lineRule="auto"/>
        <w:ind w:left="720" w:right="0" w:rightChars="0" w:hanging="72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eastAsia="zh-CN"/>
        </w:rPr>
        <w:t>严禁在公共走道、楼梯间、室户内给电动车</w:t>
      </w:r>
      <w:r>
        <w:rPr>
          <w:rFonts w:hint="eastAsia" w:ascii="宋体" w:hAnsi="宋体" w:cs="宋体"/>
          <w:sz w:val="24"/>
          <w:szCs w:val="24"/>
          <w:lang w:val="en-US" w:eastAsia="zh-CN"/>
        </w:rPr>
        <w:t>或电瓶</w:t>
      </w:r>
      <w:r>
        <w:rPr>
          <w:rFonts w:hint="eastAsia" w:ascii="宋体" w:hAnsi="宋体" w:eastAsia="宋体" w:cs="宋体"/>
          <w:sz w:val="24"/>
          <w:szCs w:val="24"/>
          <w:lang w:eastAsia="zh-CN"/>
        </w:rPr>
        <w:t>充电。</w:t>
      </w:r>
    </w:p>
    <w:p>
      <w:pPr>
        <w:keepNext w:val="0"/>
        <w:keepLines w:val="0"/>
        <w:pageBreakBefore w:val="0"/>
        <w:widowControl w:val="0"/>
        <w:numPr>
          <w:ilvl w:val="0"/>
          <w:numId w:val="1"/>
        </w:numPr>
        <w:tabs>
          <w:tab w:val="left" w:pos="720"/>
          <w:tab w:val="clear" w:pos="405"/>
        </w:tabs>
        <w:kinsoku/>
        <w:wordWrap/>
        <w:overflowPunct/>
        <w:topLinePunct w:val="0"/>
        <w:autoSpaceDE/>
        <w:autoSpaceDN/>
        <w:bidi w:val="0"/>
        <w:adjustRightInd/>
        <w:snapToGrid/>
        <w:spacing w:before="93" w:beforeLines="30" w:after="93" w:afterLines="30" w:line="240" w:lineRule="auto"/>
        <w:ind w:left="720" w:right="0" w:rightChars="0" w:hanging="72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外出时，</w:t>
      </w:r>
      <w:r>
        <w:rPr>
          <w:rFonts w:hint="eastAsia" w:ascii="宋体" w:hAnsi="宋体" w:eastAsia="宋体" w:cs="宋体"/>
          <w:sz w:val="24"/>
          <w:szCs w:val="24"/>
          <w:lang w:eastAsia="zh-CN"/>
        </w:rPr>
        <w:t>切</w:t>
      </w:r>
      <w:r>
        <w:rPr>
          <w:rFonts w:hint="eastAsia" w:ascii="宋体" w:hAnsi="宋体" w:eastAsia="宋体" w:cs="宋体"/>
          <w:sz w:val="24"/>
          <w:szCs w:val="24"/>
        </w:rPr>
        <w:t>记关好门窗</w:t>
      </w:r>
      <w:r>
        <w:rPr>
          <w:rFonts w:hint="eastAsia" w:ascii="宋体" w:hAnsi="宋体" w:eastAsia="宋体" w:cs="宋体"/>
          <w:sz w:val="24"/>
          <w:szCs w:val="24"/>
          <w:lang w:eastAsia="zh-CN"/>
        </w:rPr>
        <w:t>、</w:t>
      </w:r>
      <w:r>
        <w:rPr>
          <w:rFonts w:hint="eastAsia" w:ascii="宋体" w:hAnsi="宋体" w:eastAsia="宋体" w:cs="宋体"/>
          <w:sz w:val="24"/>
          <w:szCs w:val="24"/>
        </w:rPr>
        <w:t>关闭水龙头、电源灯，以防意外发生。</w:t>
      </w:r>
    </w:p>
    <w:p>
      <w:pPr>
        <w:keepNext w:val="0"/>
        <w:keepLines w:val="0"/>
        <w:pageBreakBefore w:val="0"/>
        <w:widowControl w:val="0"/>
        <w:numPr>
          <w:ilvl w:val="0"/>
          <w:numId w:val="1"/>
        </w:numPr>
        <w:tabs>
          <w:tab w:val="left" w:pos="720"/>
          <w:tab w:val="clear" w:pos="405"/>
        </w:tabs>
        <w:kinsoku/>
        <w:wordWrap/>
        <w:overflowPunct/>
        <w:topLinePunct w:val="0"/>
        <w:autoSpaceDE/>
        <w:autoSpaceDN/>
        <w:bidi w:val="0"/>
        <w:adjustRightInd/>
        <w:snapToGrid/>
        <w:spacing w:before="93" w:beforeLines="30" w:after="93" w:afterLines="30" w:line="240" w:lineRule="auto"/>
        <w:ind w:left="720" w:right="0" w:rightChars="0" w:hanging="72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eastAsia="zh-CN"/>
        </w:rPr>
        <w:t>终止租赁合同时，须以书面形式提前</w:t>
      </w:r>
      <w:r>
        <w:rPr>
          <w:rFonts w:hint="eastAsia" w:ascii="宋体" w:hAnsi="宋体" w:cs="宋体"/>
          <w:sz w:val="24"/>
          <w:szCs w:val="24"/>
          <w:lang w:val="en-US" w:eastAsia="zh-CN"/>
        </w:rPr>
        <w:t>两</w:t>
      </w:r>
      <w:r>
        <w:rPr>
          <w:rFonts w:hint="eastAsia" w:ascii="宋体" w:hAnsi="宋体" w:eastAsia="宋体" w:cs="宋体"/>
          <w:sz w:val="24"/>
          <w:szCs w:val="24"/>
          <w:lang w:val="en-US" w:eastAsia="zh-CN"/>
        </w:rPr>
        <w:t>个月至管理处填写</w:t>
      </w:r>
      <w:r>
        <w:rPr>
          <w:rFonts w:hint="eastAsia" w:ascii="宋体" w:hAnsi="宋体" w:cs="宋体"/>
          <w:sz w:val="24"/>
          <w:szCs w:val="24"/>
          <w:lang w:val="en-US" w:eastAsia="zh-CN"/>
        </w:rPr>
        <w:t>退租申请书</w:t>
      </w:r>
      <w:r>
        <w:rPr>
          <w:rFonts w:hint="eastAsia" w:ascii="宋体" w:hAnsi="宋体" w:eastAsia="宋体" w:cs="宋体"/>
          <w:sz w:val="24"/>
          <w:szCs w:val="24"/>
          <w:lang w:val="en-US" w:eastAsia="zh-CN"/>
        </w:rPr>
        <w:t>，一经申请不得取消。</w:t>
      </w:r>
    </w:p>
    <w:p>
      <w:pPr>
        <w:keepNext w:val="0"/>
        <w:keepLines w:val="0"/>
        <w:pageBreakBefore w:val="0"/>
        <w:widowControl w:val="0"/>
        <w:numPr>
          <w:ilvl w:val="0"/>
          <w:numId w:val="1"/>
        </w:numPr>
        <w:tabs>
          <w:tab w:val="left" w:pos="720"/>
          <w:tab w:val="clear" w:pos="405"/>
        </w:tabs>
        <w:kinsoku/>
        <w:wordWrap/>
        <w:overflowPunct/>
        <w:topLinePunct w:val="0"/>
        <w:autoSpaceDE/>
        <w:autoSpaceDN/>
        <w:bidi w:val="0"/>
        <w:adjustRightInd/>
        <w:snapToGrid/>
        <w:spacing w:before="93" w:beforeLines="30" w:after="93" w:afterLines="30" w:line="240" w:lineRule="auto"/>
        <w:ind w:left="720" w:right="0" w:rightChars="0" w:hanging="72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室户内和</w:t>
      </w:r>
      <w:r>
        <w:rPr>
          <w:rFonts w:hint="eastAsia" w:ascii="宋体" w:hAnsi="宋体" w:cs="宋体"/>
          <w:b w:val="0"/>
          <w:bCs w:val="0"/>
          <w:sz w:val="24"/>
          <w:szCs w:val="24"/>
          <w:lang w:val="en-US" w:eastAsia="zh-CN"/>
        </w:rPr>
        <w:t>公共</w:t>
      </w:r>
      <w:r>
        <w:rPr>
          <w:rFonts w:hint="eastAsia" w:ascii="宋体" w:hAnsi="宋体" w:eastAsia="宋体" w:cs="宋体"/>
          <w:b w:val="0"/>
          <w:bCs w:val="0"/>
          <w:sz w:val="24"/>
          <w:szCs w:val="24"/>
          <w:lang w:val="en-US" w:eastAsia="zh-CN"/>
        </w:rPr>
        <w:t>楼道上装有喷淋</w:t>
      </w:r>
      <w:r>
        <w:rPr>
          <w:rFonts w:hint="eastAsia" w:ascii="宋体" w:hAnsi="宋体" w:cs="宋体"/>
          <w:b w:val="0"/>
          <w:bCs w:val="0"/>
          <w:sz w:val="24"/>
          <w:szCs w:val="24"/>
          <w:lang w:val="en-US" w:eastAsia="zh-CN"/>
        </w:rPr>
        <w:t>和烟感</w:t>
      </w:r>
      <w:r>
        <w:rPr>
          <w:rFonts w:hint="eastAsia" w:ascii="宋体" w:hAnsi="宋体" w:eastAsia="宋体" w:cs="宋体"/>
          <w:b w:val="0"/>
          <w:bCs w:val="0"/>
          <w:sz w:val="24"/>
          <w:szCs w:val="24"/>
          <w:lang w:val="en-US" w:eastAsia="zh-CN"/>
        </w:rPr>
        <w:t>设备，人为破坏将追纠其赔偿责任。</w:t>
      </w:r>
    </w:p>
    <w:p>
      <w:pPr>
        <w:keepNext w:val="0"/>
        <w:keepLines w:val="0"/>
        <w:pageBreakBefore w:val="0"/>
        <w:widowControl w:val="0"/>
        <w:numPr>
          <w:ilvl w:val="0"/>
          <w:numId w:val="0"/>
        </w:numPr>
        <w:tabs>
          <w:tab w:val="left" w:pos="720"/>
        </w:tabs>
        <w:kinsoku/>
        <w:wordWrap/>
        <w:overflowPunct/>
        <w:topLinePunct w:val="0"/>
        <w:autoSpaceDE/>
        <w:autoSpaceDN/>
        <w:bidi w:val="0"/>
        <w:adjustRightInd/>
        <w:snapToGrid/>
        <w:spacing w:before="93" w:beforeLines="30" w:after="93" w:afterLines="30" w:line="240" w:lineRule="auto"/>
        <w:ind w:leftChars="0" w:right="0" w:rightChars="0"/>
        <w:jc w:val="righ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张江汤臣豪园人才公寓管理处</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240" w:lineRule="auto"/>
        <w:ind w:right="0" w:rightChars="0"/>
        <w:jc w:val="both"/>
        <w:textAlignment w:val="auto"/>
        <w:outlineLvl w:val="9"/>
        <w:rPr>
          <w:rFonts w:hint="eastAsia" w:ascii="宋体" w:hAnsi="宋体" w:eastAsia="宋体" w:cs="宋体"/>
          <w:sz w:val="24"/>
          <w:szCs w:val="24"/>
          <w:lang w:eastAsia="zh-CN"/>
        </w:rPr>
      </w:pPr>
      <w:r>
        <w:rPr>
          <w:rFonts w:hint="eastAsia" w:ascii="宋体" w:hAnsi="宋体" w:eastAsia="宋体" w:cs="宋体"/>
          <w:sz w:val="24"/>
          <w:szCs w:val="24"/>
        </w:rPr>
        <mc:AlternateContent>
          <mc:Choice Requires="wps">
            <w:drawing>
              <wp:anchor distT="0" distB="0" distL="114300" distR="114300" simplePos="0" relativeHeight="251662336" behindDoc="0" locked="0" layoutInCell="1" allowOverlap="1">
                <wp:simplePos x="0" y="0"/>
                <wp:positionH relativeFrom="column">
                  <wp:posOffset>32385</wp:posOffset>
                </wp:positionH>
                <wp:positionV relativeFrom="paragraph">
                  <wp:posOffset>144780</wp:posOffset>
                </wp:positionV>
                <wp:extent cx="5457825" cy="635"/>
                <wp:effectExtent l="0" t="0" r="0" b="0"/>
                <wp:wrapNone/>
                <wp:docPr id="3" name="直接连接符 3"/>
                <wp:cNvGraphicFramePr/>
                <a:graphic xmlns:a="http://schemas.openxmlformats.org/drawingml/2006/main">
                  <a:graphicData uri="http://schemas.microsoft.com/office/word/2010/wordprocessingShape">
                    <wps:wsp>
                      <wps:cNvCnPr/>
                      <wps:spPr>
                        <a:xfrm>
                          <a:off x="0" y="0"/>
                          <a:ext cx="5457825" cy="635"/>
                        </a:xfrm>
                        <a:prstGeom prst="line">
                          <a:avLst/>
                        </a:prstGeom>
                        <a:ln w="15875" cap="flat" cmpd="sng">
                          <a:solidFill>
                            <a:srgbClr val="739CC3"/>
                          </a:solidFill>
                          <a:prstDash val="solid"/>
                          <a:headEnd type="none" w="med" len="med"/>
                          <a:tailEnd type="none" w="med" len="med"/>
                        </a:ln>
                      </wps:spPr>
                      <wps:bodyPr upright="1"/>
                    </wps:wsp>
                  </a:graphicData>
                </a:graphic>
              </wp:anchor>
            </w:drawing>
          </mc:Choice>
          <mc:Fallback>
            <w:pict>
              <v:line id="_x0000_s1026" o:spid="_x0000_s1026" o:spt="20" style="position:absolute;left:0pt;margin-left:2.55pt;margin-top:11.4pt;height:0.05pt;width:429.75pt;z-index:251662336;mso-width-relative:page;mso-height-relative:page;" filled="f" stroked="t" coordsize="21600,21600" o:gfxdata="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P2oFT/SAAAABwEAAA8AAAAAAAAAAQAgAAAAIgAAAGRycy9kb3ducmV2LnhtbFBL&#10;AQIUABQAAAAIAIdO4kCdlKNN/AEAAOcDAAAOAAAAAAAAAAEAIAAAACEBAABkcnMvZTJvRG9jLnht&#10;bFBLBQYAAAAABgAGAFkBAACPBQAAAAA=&#10;">
                <v:fill on="f" focussize="0,0"/>
                <v:stroke weight="1.25pt" color="#739CC3" joinstyle="round"/>
                <v:imagedata o:title=""/>
                <o:lock v:ext="edit" aspectratio="f"/>
              </v:line>
            </w:pict>
          </mc:Fallback>
        </mc:AlternateContent>
      </w:r>
    </w:p>
    <w:p>
      <w:pPr>
        <w:keepNext w:val="0"/>
        <w:keepLines w:val="0"/>
        <w:pageBreakBefore w:val="0"/>
        <w:widowControl w:val="0"/>
        <w:kinsoku/>
        <w:wordWrap/>
        <w:overflowPunct/>
        <w:topLinePunct w:val="0"/>
        <w:autoSpaceDE/>
        <w:autoSpaceDN/>
        <w:bidi w:val="0"/>
        <w:adjustRightInd/>
        <w:snapToGrid/>
        <w:spacing w:before="0" w:beforeLines="0" w:after="0" w:afterLines="0" w:line="360" w:lineRule="auto"/>
        <w:ind w:right="0" w:rightChars="0"/>
        <w:jc w:val="left"/>
        <w:textAlignment w:val="auto"/>
        <w:outlineLvl w:val="9"/>
        <w:rPr>
          <w:rFonts w:hint="eastAsia" w:ascii="宋体" w:hAnsi="宋体" w:eastAsia="宋体" w:cs="宋体"/>
          <w:sz w:val="24"/>
          <w:szCs w:val="24"/>
          <w:lang w:eastAsia="zh-CN"/>
        </w:rPr>
      </w:pPr>
      <w:r>
        <w:rPr>
          <w:rFonts w:hint="eastAsia" w:ascii="宋体" w:hAnsi="宋体" w:eastAsia="宋体" w:cs="宋体"/>
          <w:sz w:val="24"/>
          <w:szCs w:val="24"/>
          <w:lang w:eastAsia="zh-CN"/>
        </w:rPr>
        <w:t>本人已阅读本入住须知，知晓其内容。</w:t>
      </w:r>
    </w:p>
    <w:p>
      <w:pPr>
        <w:keepNext w:val="0"/>
        <w:keepLines w:val="0"/>
        <w:pageBreakBefore w:val="0"/>
        <w:widowControl w:val="0"/>
        <w:kinsoku/>
        <w:wordWrap/>
        <w:overflowPunct/>
        <w:topLinePunct w:val="0"/>
        <w:autoSpaceDE/>
        <w:autoSpaceDN/>
        <w:bidi w:val="0"/>
        <w:adjustRightInd/>
        <w:snapToGrid/>
        <w:spacing w:before="157" w:beforeLines="50" w:line="360" w:lineRule="auto"/>
        <w:ind w:left="0" w:leftChars="0" w:right="0" w:rightChars="0" w:firstLine="0" w:firstLineChars="0"/>
        <w:jc w:val="left"/>
        <w:textAlignment w:val="auto"/>
        <w:outlineLvl w:val="9"/>
        <w:rPr>
          <w:rFonts w:hint="eastAsia" w:ascii="宋体" w:hAnsi="宋体" w:eastAsia="宋体" w:cs="宋体"/>
          <w:sz w:val="21"/>
          <w:szCs w:val="21"/>
          <w:lang w:val="en-US" w:eastAsia="zh-CN"/>
        </w:rPr>
      </w:pPr>
      <w:r>
        <w:rPr>
          <w:rFonts w:hint="eastAsia" w:ascii="宋体" w:hAnsi="宋体" w:eastAsia="宋体" w:cs="宋体"/>
          <w:sz w:val="24"/>
          <w:szCs w:val="24"/>
          <w:lang w:eastAsia="zh-CN"/>
        </w:rPr>
        <w:t>租户签字：</w:t>
      </w:r>
      <w:r>
        <w:rPr>
          <w:rFonts w:hint="eastAsia" w:ascii="宋体" w:hAnsi="宋体" w:eastAsia="宋体" w:cs="宋体"/>
          <w:sz w:val="24"/>
          <w:szCs w:val="24"/>
          <w:lang w:val="en-US" w:eastAsia="zh-CN"/>
        </w:rPr>
        <w:t xml:space="preserve">                             日期：</w:t>
      </w:r>
      <w:r>
        <w:rPr>
          <w:rFonts w:hint="eastAsia" w:ascii="宋体" w:hAnsi="宋体" w:eastAsia="宋体" w:cs="宋体"/>
          <w:sz w:val="21"/>
          <w:szCs w:val="21"/>
          <w:lang w:val="en-US" w:eastAsia="zh-CN"/>
        </w:rPr>
        <w:t xml:space="preserve">          年       月      日</w:t>
      </w:r>
    </w:p>
    <w:p>
      <w:pPr>
        <w:keepNext w:val="0"/>
        <w:keepLines w:val="0"/>
        <w:pageBreakBefore w:val="0"/>
        <w:widowControl w:val="0"/>
        <w:kinsoku/>
        <w:wordWrap/>
        <w:overflowPunct/>
        <w:topLinePunct w:val="0"/>
        <w:autoSpaceDE/>
        <w:autoSpaceDN/>
        <w:bidi w:val="0"/>
        <w:adjustRightInd/>
        <w:snapToGrid/>
        <w:spacing w:before="157" w:beforeLines="50" w:line="360" w:lineRule="auto"/>
        <w:ind w:left="0" w:leftChars="0" w:right="0" w:rightChars="0" w:firstLine="0" w:firstLineChars="0"/>
        <w:jc w:val="left"/>
        <w:textAlignment w:val="auto"/>
        <w:outlineLvl w:val="9"/>
        <w:rPr>
          <w:rFonts w:hint="eastAsia" w:ascii="宋体" w:hAnsi="宋体" w:eastAsia="宋体" w:cs="宋体"/>
          <w:sz w:val="21"/>
          <w:szCs w:val="21"/>
          <w:lang w:val="en-US" w:eastAsia="zh-CN"/>
        </w:rPr>
      </w:pPr>
    </w:p>
    <w:p>
      <w:pPr>
        <w:spacing w:line="400" w:lineRule="exact"/>
        <w:jc w:val="center"/>
        <w:rPr>
          <w:rFonts w:hint="eastAsia"/>
          <w:b/>
          <w:sz w:val="32"/>
          <w:szCs w:val="32"/>
        </w:rPr>
      </w:pPr>
    </w:p>
    <w:p>
      <w:pPr>
        <w:spacing w:line="400" w:lineRule="exact"/>
        <w:jc w:val="center"/>
        <w:rPr>
          <w:rFonts w:hint="eastAsia"/>
          <w:b/>
          <w:sz w:val="32"/>
          <w:szCs w:val="32"/>
        </w:rPr>
      </w:pPr>
    </w:p>
    <w:p>
      <w:pPr>
        <w:spacing w:line="400" w:lineRule="exact"/>
        <w:jc w:val="center"/>
        <w:rPr>
          <w:rFonts w:hint="eastAsia"/>
          <w:b/>
          <w:sz w:val="32"/>
          <w:szCs w:val="32"/>
        </w:rPr>
      </w:pPr>
    </w:p>
    <w:p>
      <w:pPr>
        <w:spacing w:line="400" w:lineRule="exact"/>
        <w:jc w:val="center"/>
        <w:rPr>
          <w:rFonts w:hint="eastAsia"/>
          <w:b/>
          <w:sz w:val="32"/>
          <w:szCs w:val="32"/>
        </w:rPr>
      </w:pPr>
      <w:r>
        <w:rPr>
          <w:rFonts w:hint="eastAsia"/>
          <w:b/>
          <w:sz w:val="32"/>
          <w:szCs w:val="32"/>
        </w:rPr>
        <w:t>张江汤臣豪园三期垃圾分类告知书</w:t>
      </w:r>
    </w:p>
    <w:p>
      <w:pPr>
        <w:spacing w:line="400" w:lineRule="exact"/>
        <w:jc w:val="left"/>
      </w:pPr>
      <w:r>
        <w:rPr>
          <w:rFonts w:hint="eastAsia"/>
          <w:lang w:eastAsia="zh-CN"/>
        </w:rPr>
        <w:t>尊敬的租户</w:t>
      </w:r>
      <w:r>
        <w:rPr>
          <w:rFonts w:hint="eastAsia"/>
        </w:rPr>
        <w:t>：</w:t>
      </w:r>
    </w:p>
    <w:p>
      <w:pPr>
        <w:spacing w:line="400" w:lineRule="exact"/>
        <w:ind w:firstLine="420" w:firstLineChars="200"/>
      </w:pPr>
      <w:r>
        <w:rPr>
          <w:rFonts w:hint="eastAsia"/>
        </w:rPr>
        <w:t>为积极响应市委、市政府号召，贯彻落实《上海市生活垃圾管理条例》，做改善环境的先行者、环境保护的践行者，认真实践可持续发展的生活理念。</w:t>
      </w:r>
      <w:r>
        <w:rPr>
          <w:rFonts w:hint="eastAsia"/>
          <w:b/>
        </w:rPr>
        <w:t>2019年</w:t>
      </w:r>
      <w:r>
        <w:rPr>
          <w:rFonts w:hint="eastAsia"/>
          <w:b/>
          <w:lang w:val="en-US" w:eastAsia="zh-CN"/>
        </w:rPr>
        <w:t>7</w:t>
      </w:r>
      <w:r>
        <w:rPr>
          <w:rFonts w:hint="eastAsia"/>
          <w:b/>
        </w:rPr>
        <w:t>月</w:t>
      </w:r>
      <w:r>
        <w:rPr>
          <w:rFonts w:hint="eastAsia"/>
          <w:b/>
          <w:lang w:val="en-US" w:eastAsia="zh-CN"/>
        </w:rPr>
        <w:t>1</w:t>
      </w:r>
      <w:r>
        <w:rPr>
          <w:rFonts w:hint="eastAsia"/>
          <w:b/>
        </w:rPr>
        <w:t>日</w:t>
      </w:r>
      <w:r>
        <w:rPr>
          <w:rFonts w:hint="eastAsia"/>
        </w:rPr>
        <w:t>起，张江汤臣豪园</w:t>
      </w:r>
      <w:r>
        <w:rPr>
          <w:rFonts w:hint="eastAsia"/>
          <w:lang w:val="en-US" w:eastAsia="zh-CN"/>
        </w:rPr>
        <w:t>三</w:t>
      </w:r>
      <w:r>
        <w:rPr>
          <w:rFonts w:hint="eastAsia"/>
        </w:rPr>
        <w:t>期小区将全面推行生活垃圾定时定点投放制度。</w:t>
      </w:r>
    </w:p>
    <w:p>
      <w:pPr>
        <w:ind w:firstLine="420" w:firstLineChars="200"/>
        <w:jc w:val="left"/>
        <w:rPr>
          <w:rFonts w:ascii="Arial" w:hAnsi="Arial" w:cs="Arial"/>
          <w:color w:val="333333"/>
          <w:sz w:val="22"/>
          <w:shd w:val="clear" w:color="auto" w:fill="FFFFFF"/>
        </w:rPr>
      </w:pPr>
      <w:r>
        <mc:AlternateContent>
          <mc:Choice Requires="wps">
            <w:drawing>
              <wp:anchor distT="0" distB="0" distL="114300" distR="114300" simplePos="0" relativeHeight="251661312" behindDoc="0" locked="0" layoutInCell="1" allowOverlap="1">
                <wp:simplePos x="0" y="0"/>
                <wp:positionH relativeFrom="column">
                  <wp:posOffset>135255</wp:posOffset>
                </wp:positionH>
                <wp:positionV relativeFrom="paragraph">
                  <wp:posOffset>151765</wp:posOffset>
                </wp:positionV>
                <wp:extent cx="5054600" cy="6624320"/>
                <wp:effectExtent l="4445" t="5080" r="8255" b="19050"/>
                <wp:wrapNone/>
                <wp:docPr id="5" name="Text Box 3"/>
                <wp:cNvGraphicFramePr/>
                <a:graphic xmlns:a="http://schemas.openxmlformats.org/drawingml/2006/main">
                  <a:graphicData uri="http://schemas.microsoft.com/office/word/2010/wordprocessingShape">
                    <wps:wsp>
                      <wps:cNvSpPr txBox="1">
                        <a:spLocks noChangeArrowheads="1"/>
                      </wps:cNvSpPr>
                      <wps:spPr bwMode="auto">
                        <a:xfrm>
                          <a:off x="0" y="0"/>
                          <a:ext cx="5054600" cy="6624320"/>
                        </a:xfrm>
                        <a:prstGeom prst="rect">
                          <a:avLst/>
                        </a:prstGeom>
                        <a:solidFill>
                          <a:srgbClr val="FFFFFF"/>
                        </a:solidFill>
                        <a:ln w="9525">
                          <a:solidFill>
                            <a:srgbClr val="000000"/>
                          </a:solidFill>
                          <a:miter lim="800000"/>
                        </a:ln>
                      </wps:spPr>
                      <wps:txbx>
                        <w:txbxContent>
                          <w:p>
                            <w:pPr>
                              <w:pStyle w:val="8"/>
                              <w:keepNext w:val="0"/>
                              <w:keepLines w:val="0"/>
                              <w:pageBreakBefore w:val="0"/>
                              <w:widowControl w:val="0"/>
                              <w:numPr>
                                <w:ilvl w:val="0"/>
                                <w:numId w:val="0"/>
                              </w:numPr>
                              <w:kinsoku/>
                              <w:wordWrap/>
                              <w:overflowPunct/>
                              <w:topLinePunct w:val="0"/>
                              <w:autoSpaceDE/>
                              <w:autoSpaceDN/>
                              <w:bidi w:val="0"/>
                              <w:adjustRightInd/>
                              <w:snapToGrid/>
                              <w:spacing w:before="0" w:beforeLines="50" w:after="0" w:afterLines="58"/>
                              <w:ind w:leftChars="0"/>
                              <w:jc w:val="center"/>
                              <w:textAlignment w:val="auto"/>
                              <w:rPr>
                                <w:rFonts w:hint="eastAsia" w:asciiTheme="minorEastAsia" w:hAnsiTheme="minorEastAsia" w:eastAsiaTheme="minorEastAsia"/>
                                <w:b w:val="0"/>
                                <w:bCs w:val="0"/>
                                <w:lang w:eastAsia="zh-CN"/>
                              </w:rPr>
                            </w:pPr>
                            <w:r>
                              <w:rPr>
                                <w:rFonts w:hint="eastAsia" w:asciiTheme="minorEastAsia" w:hAnsiTheme="minorEastAsia"/>
                                <w:b w:val="0"/>
                                <w:bCs w:val="0"/>
                                <w:lang w:eastAsia="zh-CN"/>
                              </w:rPr>
                              <w:t>如何进行垃圾分类？</w:t>
                            </w:r>
                          </w:p>
                          <w:p>
                            <w:pPr>
                              <w:pStyle w:val="8"/>
                              <w:keepNext w:val="0"/>
                              <w:keepLines w:val="0"/>
                              <w:pageBreakBefore w:val="0"/>
                              <w:widowControl w:val="0"/>
                              <w:numPr>
                                <w:ilvl w:val="0"/>
                                <w:numId w:val="0"/>
                              </w:numPr>
                              <w:kinsoku/>
                              <w:wordWrap/>
                              <w:overflowPunct/>
                              <w:topLinePunct w:val="0"/>
                              <w:autoSpaceDE/>
                              <w:autoSpaceDN/>
                              <w:bidi w:val="0"/>
                              <w:adjustRightInd/>
                              <w:snapToGrid/>
                              <w:spacing w:before="0" w:beforeLines="20" w:after="0" w:afterLines="20"/>
                              <w:ind w:leftChars="0"/>
                              <w:jc w:val="left"/>
                              <w:textAlignment w:val="auto"/>
                              <w:rPr>
                                <w:rFonts w:hint="eastAsia" w:asciiTheme="minorEastAsia" w:hAnsiTheme="minorEastAsia"/>
                                <w:b/>
                                <w:sz w:val="21"/>
                                <w:szCs w:val="21"/>
                                <w:lang w:eastAsia="zh-CN"/>
                              </w:rPr>
                            </w:pPr>
                            <w:r>
                              <w:rPr>
                                <w:rFonts w:hint="eastAsia" w:asciiTheme="minorEastAsia" w:hAnsiTheme="minorEastAsia"/>
                                <w:b/>
                                <w:sz w:val="21"/>
                                <w:szCs w:val="21"/>
                                <w:lang w:eastAsia="zh-CN"/>
                              </w:rPr>
                              <w:t>一</w:t>
                            </w:r>
                            <w:r>
                              <w:rPr>
                                <w:rFonts w:hint="eastAsia" w:asciiTheme="minorEastAsia" w:hAnsiTheme="minorEastAsia"/>
                                <w:b/>
                                <w:sz w:val="21"/>
                                <w:szCs w:val="21"/>
                                <w:lang w:val="en-US" w:eastAsia="zh-CN"/>
                              </w:rPr>
                              <w:t xml:space="preserve"> 、</w:t>
                            </w:r>
                            <w:r>
                              <w:rPr>
                                <w:rFonts w:hint="eastAsia" w:asciiTheme="minorEastAsia" w:hAnsiTheme="minorEastAsia"/>
                                <w:b/>
                                <w:sz w:val="21"/>
                                <w:szCs w:val="21"/>
                                <w:lang w:eastAsia="zh-CN"/>
                              </w:rPr>
                              <w:t>本小区采取垃圾四分类标准：</w:t>
                            </w:r>
                          </w:p>
                          <w:p>
                            <w:pPr>
                              <w:pStyle w:val="8"/>
                              <w:numPr>
                                <w:ilvl w:val="0"/>
                                <w:numId w:val="2"/>
                              </w:numPr>
                              <w:ind w:firstLineChars="0"/>
                              <w:rPr>
                                <w:rFonts w:asciiTheme="minorEastAsia" w:hAnsiTheme="minorEastAsia"/>
                                <w:b/>
                              </w:rPr>
                            </w:pPr>
                            <w:r>
                              <w:rPr>
                                <w:rFonts w:hint="eastAsia" w:asciiTheme="minorEastAsia" w:hAnsiTheme="minorEastAsia"/>
                                <w:b/>
                              </w:rPr>
                              <w:t>有害垃圾（红色）</w:t>
                            </w:r>
                          </w:p>
                          <w:p>
                            <w:pPr>
                              <w:rPr>
                                <w:rFonts w:asciiTheme="minorEastAsia" w:hAnsiTheme="minorEastAsia"/>
                              </w:rPr>
                            </w:pPr>
                            <w:r>
                              <w:rPr>
                                <w:rFonts w:hint="eastAsia" w:asciiTheme="minorEastAsia" w:hAnsiTheme="minorEastAsia"/>
                              </w:rPr>
                              <w:t>废电池、废荧光灯管、其他（水银温度计、过期药品、油气管、杀虫剂罐、X光片等感光胶片）等含有害物质，需要特殊安全处理的生活废弃物</w:t>
                            </w:r>
                          </w:p>
                          <w:p>
                            <w:pPr>
                              <w:pStyle w:val="8"/>
                              <w:numPr>
                                <w:ilvl w:val="0"/>
                                <w:numId w:val="2"/>
                              </w:numPr>
                              <w:ind w:firstLineChars="0"/>
                              <w:rPr>
                                <w:rFonts w:asciiTheme="minorEastAsia" w:hAnsiTheme="minorEastAsia"/>
                                <w:b/>
                              </w:rPr>
                            </w:pPr>
                            <w:r>
                              <w:rPr>
                                <w:rFonts w:hint="eastAsia" w:asciiTheme="minorEastAsia" w:hAnsiTheme="minorEastAsia"/>
                                <w:b/>
                              </w:rPr>
                              <w:t>可回收物（蓝色）</w:t>
                            </w:r>
                          </w:p>
                          <w:p>
                            <w:pPr>
                              <w:rPr>
                                <w:rFonts w:asciiTheme="minorEastAsia" w:hAnsiTheme="minorEastAsia"/>
                              </w:rPr>
                            </w:pPr>
                            <w:r>
                              <w:rPr>
                                <w:rFonts w:hint="eastAsia" w:asciiTheme="minorEastAsia" w:hAnsiTheme="minorEastAsia"/>
                              </w:rPr>
                              <w:t>废玻璃、废纸、废金属、废旧衣物、废塑料、电子废弃物等适宜回循环使用和资源利用的废弃物</w:t>
                            </w:r>
                          </w:p>
                          <w:p>
                            <w:pPr>
                              <w:pStyle w:val="8"/>
                              <w:numPr>
                                <w:ilvl w:val="0"/>
                                <w:numId w:val="2"/>
                              </w:numPr>
                              <w:ind w:firstLineChars="0"/>
                              <w:rPr>
                                <w:rFonts w:asciiTheme="minorEastAsia" w:hAnsiTheme="minorEastAsia"/>
                                <w:b/>
                              </w:rPr>
                            </w:pPr>
                            <w:r>
                              <w:rPr>
                                <w:rFonts w:hint="eastAsia" w:asciiTheme="minorEastAsia" w:hAnsiTheme="minorEastAsia"/>
                                <w:b/>
                              </w:rPr>
                              <w:t>湿垃圾（棕色）</w:t>
                            </w:r>
                          </w:p>
                          <w:p>
                            <w:pPr>
                              <w:rPr>
                                <w:rFonts w:asciiTheme="minorEastAsia" w:hAnsiTheme="minorEastAsia"/>
                              </w:rPr>
                            </w:pPr>
                            <w:r>
                              <w:rPr>
                                <w:rFonts w:hint="eastAsia" w:asciiTheme="minorEastAsia" w:hAnsiTheme="minorEastAsia"/>
                              </w:rPr>
                              <w:t>剩菜剩饭、零食、调味品、干货（风干食品）、盆栽植物等易腐性的菜叶、果壳、食物残渣等有机废弃物</w:t>
                            </w:r>
                          </w:p>
                          <w:p>
                            <w:pPr>
                              <w:pStyle w:val="8"/>
                              <w:numPr>
                                <w:ilvl w:val="0"/>
                                <w:numId w:val="2"/>
                              </w:numPr>
                              <w:ind w:firstLineChars="0"/>
                              <w:rPr>
                                <w:rFonts w:asciiTheme="minorEastAsia" w:hAnsiTheme="minorEastAsia"/>
                                <w:b/>
                              </w:rPr>
                            </w:pPr>
                            <w:r>
                              <w:rPr>
                                <w:rFonts w:hint="eastAsia" w:asciiTheme="minorEastAsia" w:hAnsiTheme="minorEastAsia"/>
                                <w:b/>
                              </w:rPr>
                              <w:t>干垃圾（黑色）</w:t>
                            </w:r>
                          </w:p>
                          <w:p>
                            <w:pPr>
                              <w:rPr>
                                <w:rFonts w:asciiTheme="minorEastAsia" w:hAnsiTheme="minorEastAsia"/>
                              </w:rPr>
                            </w:pPr>
                            <w:r>
                              <w:rPr>
                                <w:rFonts w:hint="eastAsia" w:asciiTheme="minorEastAsia" w:hAnsiTheme="minorEastAsia"/>
                              </w:rPr>
                              <w:t>除其他三类外的其他垃圾，常见如：纸巾、尿不湿、薄形塑料袋、灰土、陶瓷，其中不易腐烂的也是干垃圾哦，如大骨、贝壳等</w:t>
                            </w:r>
                          </w:p>
                          <w:p>
                            <w:pPr>
                              <w:pStyle w:val="8"/>
                              <w:keepNext w:val="0"/>
                              <w:keepLines w:val="0"/>
                              <w:pageBreakBefore w:val="0"/>
                              <w:widowControl w:val="0"/>
                              <w:numPr>
                                <w:ilvl w:val="0"/>
                                <w:numId w:val="0"/>
                              </w:numPr>
                              <w:kinsoku/>
                              <w:wordWrap/>
                              <w:overflowPunct/>
                              <w:topLinePunct w:val="0"/>
                              <w:autoSpaceDE/>
                              <w:autoSpaceDN/>
                              <w:bidi w:val="0"/>
                              <w:adjustRightInd/>
                              <w:snapToGrid/>
                              <w:spacing w:before="0" w:beforeLines="20" w:after="0" w:afterLines="20"/>
                              <w:ind w:leftChars="0"/>
                              <w:jc w:val="left"/>
                              <w:textAlignment w:val="auto"/>
                              <w:rPr>
                                <w:rFonts w:hint="eastAsia" w:asciiTheme="minorEastAsia" w:hAnsiTheme="minorEastAsia"/>
                                <w:b/>
                                <w:sz w:val="21"/>
                                <w:szCs w:val="21"/>
                                <w:lang w:eastAsia="zh-CN"/>
                              </w:rPr>
                            </w:pPr>
                            <w:r>
                              <w:rPr>
                                <w:rFonts w:hint="eastAsia" w:asciiTheme="minorEastAsia" w:hAnsiTheme="minorEastAsia"/>
                                <w:b/>
                                <w:sz w:val="21"/>
                                <w:szCs w:val="21"/>
                                <w:lang w:eastAsia="zh-CN"/>
                              </w:rPr>
                              <w:t>二、本小区分类设施的设置位置及垃圾投放时间：</w:t>
                            </w:r>
                          </w:p>
                          <w:p>
                            <w:pPr>
                              <w:rPr>
                                <w:rFonts w:hint="eastAsia" w:asciiTheme="minorEastAsia" w:hAnsiTheme="minorEastAsia"/>
                                <w:b/>
                                <w:bCs/>
                                <w:sz w:val="24"/>
                                <w:szCs w:val="24"/>
                                <w:lang w:val="en-US" w:eastAsia="zh-CN"/>
                              </w:rPr>
                            </w:pPr>
                            <w:r>
                              <w:rPr>
                                <w:rFonts w:hint="eastAsia" w:asciiTheme="minorEastAsia" w:hAnsiTheme="minorEastAsia"/>
                                <w:b/>
                                <w:bCs/>
                                <w:sz w:val="24"/>
                                <w:szCs w:val="24"/>
                                <w:lang w:val="en-US" w:eastAsia="zh-CN"/>
                              </w:rPr>
                              <w:t>1、</w:t>
                            </w:r>
                            <w:r>
                              <w:rPr>
                                <w:rFonts w:hint="eastAsia" w:asciiTheme="minorEastAsia" w:hAnsiTheme="minorEastAsia"/>
                                <w:b w:val="0"/>
                                <w:bCs w:val="0"/>
                                <w:sz w:val="24"/>
                                <w:szCs w:val="24"/>
                              </w:rPr>
                              <w:t>本小区共设有</w:t>
                            </w:r>
                            <w:r>
                              <w:rPr>
                                <w:rFonts w:asciiTheme="minorEastAsia" w:hAnsiTheme="minorEastAsia"/>
                                <w:b w:val="0"/>
                                <w:bCs w:val="0"/>
                                <w:sz w:val="24"/>
                                <w:szCs w:val="24"/>
                              </w:rPr>
                              <w:t>1</w:t>
                            </w:r>
                            <w:r>
                              <w:rPr>
                                <w:rFonts w:hint="eastAsia" w:asciiTheme="minorEastAsia" w:hAnsiTheme="minorEastAsia"/>
                                <w:b w:val="0"/>
                                <w:bCs w:val="0"/>
                                <w:sz w:val="24"/>
                                <w:szCs w:val="24"/>
                              </w:rPr>
                              <w:t>个分类垃圾箱房，</w:t>
                            </w:r>
                            <w:r>
                              <w:rPr>
                                <w:rFonts w:hint="eastAsia" w:asciiTheme="minorEastAsia" w:hAnsiTheme="minorEastAsia"/>
                                <w:b w:val="0"/>
                                <w:bCs w:val="0"/>
                                <w:sz w:val="24"/>
                                <w:szCs w:val="24"/>
                                <w:lang w:val="en-US" w:eastAsia="zh-CN"/>
                              </w:rPr>
                              <w:t>位于小区8号楼旁。</w:t>
                            </w:r>
                          </w:p>
                          <w:p>
                            <w:pPr>
                              <w:ind w:left="241" w:hanging="241" w:hangingChars="100"/>
                              <w:rPr>
                                <w:rFonts w:hint="eastAsia" w:asciiTheme="minorEastAsia" w:hAnsiTheme="minorEastAsia"/>
                                <w:b w:val="0"/>
                                <w:bCs w:val="0"/>
                                <w:sz w:val="24"/>
                                <w:szCs w:val="24"/>
                              </w:rPr>
                            </w:pPr>
                            <w:r>
                              <w:rPr>
                                <w:rFonts w:hint="eastAsia" w:asciiTheme="minorEastAsia" w:hAnsiTheme="minorEastAsia"/>
                                <w:b/>
                                <w:bCs/>
                                <w:sz w:val="24"/>
                                <w:szCs w:val="24"/>
                                <w:lang w:val="en-US" w:eastAsia="zh-CN"/>
                              </w:rPr>
                              <w:t>2、</w:t>
                            </w:r>
                            <w:r>
                              <w:rPr>
                                <w:rFonts w:hint="eastAsia" w:asciiTheme="minorEastAsia" w:hAnsiTheme="minorEastAsia"/>
                                <w:b/>
                                <w:bCs/>
                                <w:sz w:val="24"/>
                                <w:szCs w:val="24"/>
                              </w:rPr>
                              <w:t>本小区设定时定点投放点</w:t>
                            </w:r>
                            <w:r>
                              <w:rPr>
                                <w:rFonts w:hint="eastAsia" w:asciiTheme="minorEastAsia" w:hAnsiTheme="minorEastAsia"/>
                                <w:b/>
                                <w:bCs/>
                                <w:sz w:val="24"/>
                                <w:szCs w:val="24"/>
                                <w:lang w:val="en-US" w:eastAsia="zh-CN"/>
                              </w:rPr>
                              <w:t>2</w:t>
                            </w:r>
                            <w:r>
                              <w:rPr>
                                <w:rFonts w:asciiTheme="minorEastAsia" w:hAnsiTheme="minorEastAsia"/>
                                <w:b/>
                                <w:bCs/>
                                <w:sz w:val="24"/>
                                <w:szCs w:val="24"/>
                              </w:rPr>
                              <w:t>个</w:t>
                            </w:r>
                            <w:r>
                              <w:rPr>
                                <w:rFonts w:hint="eastAsia" w:asciiTheme="minorEastAsia" w:hAnsiTheme="minorEastAsia"/>
                                <w:b/>
                                <w:bCs/>
                                <w:sz w:val="24"/>
                                <w:szCs w:val="24"/>
                              </w:rPr>
                              <w:t>（包含垃圾箱房）</w:t>
                            </w:r>
                            <w:r>
                              <w:rPr>
                                <w:rFonts w:hint="eastAsia" w:asciiTheme="minorEastAsia" w:hAnsiTheme="minorEastAsia"/>
                                <w:b/>
                                <w:bCs/>
                                <w:sz w:val="24"/>
                                <w:szCs w:val="24"/>
                                <w:lang w:eastAsia="zh-CN"/>
                              </w:rPr>
                              <w:t>，</w:t>
                            </w:r>
                            <w:r>
                              <w:rPr>
                                <w:rFonts w:hint="eastAsia" w:asciiTheme="minorEastAsia" w:hAnsiTheme="minorEastAsia"/>
                                <w:b/>
                                <w:bCs/>
                                <w:sz w:val="24"/>
                                <w:szCs w:val="24"/>
                              </w:rPr>
                              <w:t>分别位于：</w:t>
                            </w:r>
                          </w:p>
                          <w:p>
                            <w:pPr>
                              <w:ind w:left="239" w:leftChars="114" w:firstLine="0" w:firstLineChars="0"/>
                              <w:rPr>
                                <w:rFonts w:hint="eastAsia" w:asciiTheme="minorEastAsia" w:hAnsiTheme="minorEastAsia"/>
                                <w:b w:val="0"/>
                                <w:bCs w:val="0"/>
                                <w:sz w:val="24"/>
                                <w:szCs w:val="24"/>
                              </w:rPr>
                            </w:pPr>
                            <w:r>
                              <w:rPr>
                                <w:rFonts w:hint="eastAsia" w:asciiTheme="minorEastAsia" w:hAnsiTheme="minorEastAsia"/>
                                <w:b w:val="0"/>
                                <w:bCs w:val="0"/>
                                <w:sz w:val="24"/>
                                <w:szCs w:val="24"/>
                              </w:rPr>
                              <w:t>（1）</w:t>
                            </w:r>
                            <w:r>
                              <w:rPr>
                                <w:rFonts w:hint="eastAsia" w:asciiTheme="minorEastAsia" w:hAnsiTheme="minorEastAsia"/>
                                <w:b w:val="0"/>
                                <w:bCs w:val="0"/>
                                <w:sz w:val="24"/>
                                <w:szCs w:val="24"/>
                                <w:lang w:val="en-US" w:eastAsia="zh-CN"/>
                              </w:rPr>
                              <w:t>小区垃圾厢房（8号楼旁）</w:t>
                            </w:r>
                          </w:p>
                          <w:p>
                            <w:pPr>
                              <w:ind w:left="239" w:leftChars="114" w:firstLine="0" w:firstLineChars="0"/>
                              <w:rPr>
                                <w:rFonts w:hint="eastAsia" w:asciiTheme="minorEastAsia" w:hAnsiTheme="minorEastAsia" w:eastAsiaTheme="minorEastAsia"/>
                                <w:b w:val="0"/>
                                <w:bCs w:val="0"/>
                                <w:sz w:val="24"/>
                                <w:szCs w:val="24"/>
                                <w:lang w:val="en-US" w:eastAsia="zh-CN"/>
                              </w:rPr>
                            </w:pPr>
                            <w:r>
                              <w:rPr>
                                <w:rFonts w:hint="eastAsia" w:asciiTheme="minorEastAsia" w:hAnsiTheme="minorEastAsia"/>
                                <w:b w:val="0"/>
                                <w:bCs w:val="0"/>
                                <w:sz w:val="24"/>
                                <w:szCs w:val="24"/>
                              </w:rPr>
                              <w:t>（2）小区</w:t>
                            </w:r>
                            <w:r>
                              <w:rPr>
                                <w:rFonts w:hint="eastAsia" w:asciiTheme="minorEastAsia" w:hAnsiTheme="minorEastAsia"/>
                                <w:b w:val="0"/>
                                <w:bCs w:val="0"/>
                                <w:sz w:val="24"/>
                                <w:szCs w:val="24"/>
                                <w:lang w:val="en-US" w:eastAsia="zh-CN"/>
                              </w:rPr>
                              <w:t>59</w:t>
                            </w:r>
                            <w:r>
                              <w:rPr>
                                <w:rFonts w:asciiTheme="minorEastAsia" w:hAnsiTheme="minorEastAsia"/>
                                <w:b w:val="0"/>
                                <w:bCs w:val="0"/>
                                <w:sz w:val="24"/>
                                <w:szCs w:val="24"/>
                              </w:rPr>
                              <w:t>号</w:t>
                            </w:r>
                            <w:r>
                              <w:rPr>
                                <w:rFonts w:hint="eastAsia" w:asciiTheme="minorEastAsia" w:hAnsiTheme="minorEastAsia"/>
                                <w:b w:val="0"/>
                                <w:bCs w:val="0"/>
                                <w:sz w:val="24"/>
                                <w:szCs w:val="24"/>
                              </w:rPr>
                              <w:t>旁</w:t>
                            </w:r>
                          </w:p>
                          <w:p>
                            <w:pPr>
                              <w:ind w:firstLine="241" w:firstLineChars="100"/>
                              <w:rPr>
                                <w:rFonts w:asciiTheme="minorEastAsia" w:hAnsiTheme="minorEastAsia"/>
                                <w:b/>
                                <w:bCs/>
                                <w:sz w:val="24"/>
                                <w:szCs w:val="24"/>
                              </w:rPr>
                            </w:pPr>
                            <w:r>
                              <w:rPr>
                                <w:rFonts w:hint="eastAsia" w:asciiTheme="minorEastAsia" w:hAnsiTheme="minorEastAsia"/>
                                <w:b/>
                                <w:bCs/>
                                <w:sz w:val="24"/>
                                <w:szCs w:val="24"/>
                              </w:rPr>
                              <w:t>定时定点开放时间：上午</w:t>
                            </w:r>
                            <w:r>
                              <w:rPr>
                                <w:rFonts w:asciiTheme="minorEastAsia" w:hAnsiTheme="minorEastAsia"/>
                                <w:b/>
                                <w:bCs/>
                                <w:sz w:val="24"/>
                                <w:szCs w:val="24"/>
                              </w:rPr>
                              <w:t>7</w:t>
                            </w:r>
                            <w:r>
                              <w:rPr>
                                <w:rFonts w:hint="eastAsia" w:asciiTheme="minorEastAsia" w:hAnsiTheme="minorEastAsia"/>
                                <w:b/>
                                <w:bCs/>
                                <w:sz w:val="24"/>
                                <w:szCs w:val="24"/>
                              </w:rPr>
                              <w:t>：0</w:t>
                            </w:r>
                            <w:r>
                              <w:rPr>
                                <w:rFonts w:asciiTheme="minorEastAsia" w:hAnsiTheme="minorEastAsia"/>
                                <w:b/>
                                <w:bCs/>
                                <w:sz w:val="24"/>
                                <w:szCs w:val="24"/>
                              </w:rPr>
                              <w:t>0</w:t>
                            </w:r>
                            <w:r>
                              <w:rPr>
                                <w:rFonts w:hint="eastAsia" w:asciiTheme="minorEastAsia" w:hAnsiTheme="minorEastAsia"/>
                                <w:b/>
                                <w:bCs/>
                                <w:sz w:val="24"/>
                                <w:szCs w:val="24"/>
                              </w:rPr>
                              <w:t>—</w:t>
                            </w:r>
                            <w:r>
                              <w:rPr>
                                <w:rFonts w:asciiTheme="minorEastAsia" w:hAnsiTheme="minorEastAsia"/>
                                <w:b/>
                                <w:bCs/>
                                <w:sz w:val="24"/>
                                <w:szCs w:val="24"/>
                              </w:rPr>
                              <w:t>9</w:t>
                            </w:r>
                            <w:r>
                              <w:rPr>
                                <w:rFonts w:hint="eastAsia" w:asciiTheme="minorEastAsia" w:hAnsiTheme="minorEastAsia"/>
                                <w:b/>
                                <w:bCs/>
                                <w:sz w:val="24"/>
                                <w:szCs w:val="24"/>
                              </w:rPr>
                              <w:t>：0</w:t>
                            </w:r>
                            <w:r>
                              <w:rPr>
                                <w:rFonts w:asciiTheme="minorEastAsia" w:hAnsiTheme="minorEastAsia"/>
                                <w:b/>
                                <w:bCs/>
                                <w:sz w:val="24"/>
                                <w:szCs w:val="24"/>
                              </w:rPr>
                              <w:t>0</w:t>
                            </w:r>
                            <w:r>
                              <w:rPr>
                                <w:rFonts w:hint="eastAsia" w:asciiTheme="minorEastAsia" w:hAnsiTheme="minorEastAsia"/>
                                <w:b/>
                                <w:bCs/>
                                <w:sz w:val="24"/>
                                <w:szCs w:val="24"/>
                              </w:rPr>
                              <w:t>，下午</w:t>
                            </w:r>
                            <w:r>
                              <w:rPr>
                                <w:rFonts w:asciiTheme="minorEastAsia" w:hAnsiTheme="minorEastAsia"/>
                                <w:b/>
                                <w:bCs/>
                                <w:sz w:val="24"/>
                                <w:szCs w:val="24"/>
                              </w:rPr>
                              <w:t>18</w:t>
                            </w:r>
                            <w:r>
                              <w:rPr>
                                <w:rFonts w:hint="eastAsia" w:asciiTheme="minorEastAsia" w:hAnsiTheme="minorEastAsia"/>
                                <w:b/>
                                <w:bCs/>
                                <w:sz w:val="24"/>
                                <w:szCs w:val="24"/>
                              </w:rPr>
                              <w:t>：0</w:t>
                            </w:r>
                            <w:r>
                              <w:rPr>
                                <w:rFonts w:asciiTheme="minorEastAsia" w:hAnsiTheme="minorEastAsia"/>
                                <w:b/>
                                <w:bCs/>
                                <w:sz w:val="24"/>
                                <w:szCs w:val="24"/>
                              </w:rPr>
                              <w:t>0</w:t>
                            </w:r>
                            <w:r>
                              <w:rPr>
                                <w:rFonts w:hint="eastAsia" w:asciiTheme="minorEastAsia" w:hAnsiTheme="minorEastAsia"/>
                                <w:b/>
                                <w:bCs/>
                                <w:sz w:val="24"/>
                                <w:szCs w:val="24"/>
                              </w:rPr>
                              <w:t>—</w:t>
                            </w:r>
                            <w:r>
                              <w:rPr>
                                <w:rFonts w:asciiTheme="minorEastAsia" w:hAnsiTheme="minorEastAsia"/>
                                <w:b/>
                                <w:bCs/>
                                <w:sz w:val="24"/>
                                <w:szCs w:val="24"/>
                              </w:rPr>
                              <w:t>20</w:t>
                            </w:r>
                            <w:r>
                              <w:rPr>
                                <w:rFonts w:hint="eastAsia" w:asciiTheme="minorEastAsia" w:hAnsiTheme="minorEastAsia"/>
                                <w:b/>
                                <w:bCs/>
                                <w:sz w:val="24"/>
                                <w:szCs w:val="24"/>
                              </w:rPr>
                              <w:t>：0</w:t>
                            </w:r>
                            <w:r>
                              <w:rPr>
                                <w:rFonts w:asciiTheme="minorEastAsia" w:hAnsiTheme="minorEastAsia"/>
                                <w:b/>
                                <w:bCs/>
                                <w:sz w:val="24"/>
                                <w:szCs w:val="24"/>
                              </w:rPr>
                              <w:t>0</w:t>
                            </w:r>
                          </w:p>
                          <w:p>
                            <w:pPr>
                              <w:numPr>
                                <w:ilvl w:val="0"/>
                                <w:numId w:val="3"/>
                              </w:numPr>
                              <w:ind w:left="241" w:hanging="241" w:hangingChars="100"/>
                              <w:rPr>
                                <w:rFonts w:hint="eastAsia" w:asciiTheme="minorEastAsia" w:hAnsiTheme="minorEastAsia"/>
                                <w:b/>
                                <w:bCs/>
                                <w:sz w:val="24"/>
                                <w:szCs w:val="24"/>
                                <w:lang w:val="en-US" w:eastAsia="zh-CN"/>
                              </w:rPr>
                            </w:pPr>
                            <w:r>
                              <w:rPr>
                                <w:rFonts w:hint="eastAsia" w:asciiTheme="minorEastAsia" w:hAnsiTheme="minorEastAsia"/>
                                <w:b/>
                                <w:bCs/>
                                <w:sz w:val="24"/>
                                <w:szCs w:val="24"/>
                                <w:lang w:val="en-US" w:eastAsia="zh-CN"/>
                              </w:rPr>
                              <w:t>本小区设有误时投放点2</w:t>
                            </w:r>
                            <w:r>
                              <w:rPr>
                                <w:rFonts w:asciiTheme="minorEastAsia" w:hAnsiTheme="minorEastAsia"/>
                                <w:b/>
                                <w:bCs/>
                                <w:sz w:val="24"/>
                                <w:szCs w:val="24"/>
                              </w:rPr>
                              <w:t>个</w:t>
                            </w:r>
                            <w:r>
                              <w:rPr>
                                <w:rFonts w:hint="eastAsia" w:asciiTheme="minorEastAsia" w:hAnsiTheme="minorEastAsia"/>
                                <w:b/>
                                <w:bCs/>
                                <w:sz w:val="24"/>
                                <w:szCs w:val="24"/>
                                <w:lang w:val="en-US" w:eastAsia="zh-CN"/>
                              </w:rPr>
                              <w:t>，0：00-24：00全天开放，分别位于：</w:t>
                            </w:r>
                          </w:p>
                          <w:p>
                            <w:pPr>
                              <w:numPr>
                                <w:ilvl w:val="0"/>
                                <w:numId w:val="0"/>
                              </w:numPr>
                              <w:ind w:firstLine="240" w:firstLineChars="100"/>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（1）小区36号</w:t>
                            </w:r>
                          </w:p>
                          <w:p>
                            <w:pPr>
                              <w:numPr>
                                <w:ilvl w:val="0"/>
                                <w:numId w:val="0"/>
                              </w:numPr>
                              <w:ind w:firstLine="240" w:firstLineChars="100"/>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 xml:space="preserve">（2）北门16号（居委附近）   </w:t>
                            </w:r>
                          </w:p>
                          <w:p>
                            <w:pPr>
                              <w:pStyle w:val="8"/>
                              <w:keepNext w:val="0"/>
                              <w:keepLines w:val="0"/>
                              <w:pageBreakBefore w:val="0"/>
                              <w:widowControl w:val="0"/>
                              <w:numPr>
                                <w:ilvl w:val="0"/>
                                <w:numId w:val="0"/>
                              </w:numPr>
                              <w:kinsoku/>
                              <w:wordWrap/>
                              <w:overflowPunct/>
                              <w:topLinePunct w:val="0"/>
                              <w:autoSpaceDE/>
                              <w:autoSpaceDN/>
                              <w:bidi w:val="0"/>
                              <w:adjustRightInd/>
                              <w:snapToGrid/>
                              <w:spacing w:before="0" w:beforeLines="20" w:after="0" w:afterLines="20"/>
                              <w:ind w:leftChars="0"/>
                              <w:jc w:val="left"/>
                              <w:textAlignment w:val="auto"/>
                              <w:rPr>
                                <w:rFonts w:hint="eastAsia" w:asciiTheme="minorEastAsia" w:hAnsiTheme="minorEastAsia"/>
                                <w:b/>
                                <w:sz w:val="21"/>
                                <w:szCs w:val="21"/>
                                <w:lang w:eastAsia="zh-CN"/>
                              </w:rPr>
                            </w:pPr>
                            <w:r>
                              <w:rPr>
                                <w:rFonts w:hint="eastAsia" w:asciiTheme="minorEastAsia" w:hAnsiTheme="minorEastAsia"/>
                                <w:b/>
                                <w:sz w:val="21"/>
                                <w:szCs w:val="21"/>
                                <w:lang w:eastAsia="zh-CN"/>
                              </w:rPr>
                              <w:t>三、大分流体系：</w:t>
                            </w:r>
                          </w:p>
                          <w:p>
                            <w:pPr>
                              <w:rPr>
                                <w:rFonts w:asciiTheme="minorEastAsia" w:hAnsiTheme="minorEastAsia"/>
                              </w:rPr>
                            </w:pPr>
                            <w:r>
                              <w:rPr>
                                <w:rFonts w:hint="eastAsia" w:asciiTheme="minorEastAsia" w:hAnsiTheme="minorEastAsia"/>
                              </w:rPr>
                              <w:t>大件垃圾、装潢垃圾、枯枝落叶等，将实行预约制度，及时与物业联系，做到“垃圾不落地、不混装”</w:t>
                            </w:r>
                          </w:p>
                          <w:p>
                            <w:pPr>
                              <w:rPr>
                                <w:b/>
                              </w:rPr>
                            </w:pPr>
                            <w:r>
                              <w:rPr>
                                <w:rFonts w:hint="eastAsia"/>
                                <w:b/>
                              </w:rPr>
                              <w:t>《上海市生活垃圾管理条例》提醒您：</w:t>
                            </w:r>
                          </w:p>
                          <w:p>
                            <w:r>
                              <w:rPr>
                                <w:rFonts w:hint="eastAsia"/>
                              </w:rPr>
                              <w:t>个人将有害垃圾与湿垃圾、干垃圾、可回收物，或者将湿垃圾与可回收物、干垃圾混合投放的，由城管执法部门责令立即整改</w:t>
                            </w:r>
                          </w:p>
                          <w:p>
                            <w:pPr>
                              <w:rPr>
                                <w:rFonts w:hint="default" w:eastAsiaTheme="minorEastAsia"/>
                                <w:b/>
                                <w:bCs/>
                                <w:lang w:val="en-US" w:eastAsia="zh-CN"/>
                              </w:rPr>
                            </w:pPr>
                            <w:r>
                              <w:rPr>
                                <w:rFonts w:hint="eastAsia"/>
                                <w:b/>
                                <w:bCs/>
                                <w:lang w:eastAsia="zh-CN"/>
                              </w:rPr>
                              <w:t>拒不整改的</w:t>
                            </w:r>
                            <w:r>
                              <w:rPr>
                                <w:rFonts w:hint="eastAsia"/>
                                <w:b/>
                                <w:bCs/>
                                <w:lang w:val="en-US" w:eastAsia="zh-CN"/>
                              </w:rPr>
                              <w:t xml:space="preserve"> 罚款50~200元</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50"/>
                              <w:textAlignment w:val="auto"/>
                              <w:rPr>
                                <w:rFonts w:hint="eastAsia"/>
                                <w:b/>
                                <w:bCs/>
                              </w:rPr>
                            </w:pPr>
                          </w:p>
                        </w:txbxContent>
                      </wps:txbx>
                      <wps:bodyPr rot="0" vert="horz" wrap="square" lIns="91440" tIns="45720" rIns="91440" bIns="45720" anchor="t" anchorCtr="0" upright="1">
                        <a:noAutofit/>
                      </wps:bodyPr>
                    </wps:wsp>
                  </a:graphicData>
                </a:graphic>
              </wp:anchor>
            </w:drawing>
          </mc:Choice>
          <mc:Fallback>
            <w:pict>
              <v:shape id="Text Box 3" o:spid="_x0000_s1026" o:spt="202" type="#_x0000_t202" style="position:absolute;left:0pt;margin-left:10.65pt;margin-top:11.95pt;height:521.6pt;width:398pt;z-index:251661312;mso-width-relative:page;mso-height-relative:page;" fillcolor="#FFFFFF" filled="t" stroked="t" coordsize="21600,21600" o:gfxdata="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6IOiU2QAAAAoBAAAPAAAAAAAAAAEAIAAAACIAAABkcnMvZG93bnJldi54&#10;bWxQSwECFAAUAAAACACHTuJA4s37NzICAACHBAAADgAAAAAAAAABACAAAAAoAQAAZHJzL2Uyb0Rv&#10;Yy54bWxQSwUGAAAAAAYABgBZAQAAzAUAAAAA&#10;">
                <v:fill on="t" focussize="0,0"/>
                <v:stroke color="#000000" miterlimit="8" joinstyle="miter"/>
                <v:imagedata o:title=""/>
                <o:lock v:ext="edit" aspectratio="f"/>
                <v:textbox>
                  <w:txbxContent>
                    <w:p>
                      <w:pPr>
                        <w:pStyle w:val="8"/>
                        <w:keepNext w:val="0"/>
                        <w:keepLines w:val="0"/>
                        <w:pageBreakBefore w:val="0"/>
                        <w:widowControl w:val="0"/>
                        <w:numPr>
                          <w:ilvl w:val="0"/>
                          <w:numId w:val="0"/>
                        </w:numPr>
                        <w:kinsoku/>
                        <w:wordWrap/>
                        <w:overflowPunct/>
                        <w:topLinePunct w:val="0"/>
                        <w:autoSpaceDE/>
                        <w:autoSpaceDN/>
                        <w:bidi w:val="0"/>
                        <w:adjustRightInd/>
                        <w:snapToGrid/>
                        <w:spacing w:before="0" w:beforeLines="50" w:after="0" w:afterLines="58"/>
                        <w:ind w:leftChars="0"/>
                        <w:jc w:val="center"/>
                        <w:textAlignment w:val="auto"/>
                        <w:rPr>
                          <w:rFonts w:hint="eastAsia" w:asciiTheme="minorEastAsia" w:hAnsiTheme="minorEastAsia" w:eastAsiaTheme="minorEastAsia"/>
                          <w:b w:val="0"/>
                          <w:bCs w:val="0"/>
                          <w:lang w:eastAsia="zh-CN"/>
                        </w:rPr>
                      </w:pPr>
                      <w:r>
                        <w:rPr>
                          <w:rFonts w:hint="eastAsia" w:asciiTheme="minorEastAsia" w:hAnsiTheme="minorEastAsia"/>
                          <w:b w:val="0"/>
                          <w:bCs w:val="0"/>
                          <w:lang w:eastAsia="zh-CN"/>
                        </w:rPr>
                        <w:t>如何进行垃圾分类？</w:t>
                      </w:r>
                    </w:p>
                    <w:p>
                      <w:pPr>
                        <w:pStyle w:val="8"/>
                        <w:keepNext w:val="0"/>
                        <w:keepLines w:val="0"/>
                        <w:pageBreakBefore w:val="0"/>
                        <w:widowControl w:val="0"/>
                        <w:numPr>
                          <w:ilvl w:val="0"/>
                          <w:numId w:val="0"/>
                        </w:numPr>
                        <w:kinsoku/>
                        <w:wordWrap/>
                        <w:overflowPunct/>
                        <w:topLinePunct w:val="0"/>
                        <w:autoSpaceDE/>
                        <w:autoSpaceDN/>
                        <w:bidi w:val="0"/>
                        <w:adjustRightInd/>
                        <w:snapToGrid/>
                        <w:spacing w:before="0" w:beforeLines="20" w:after="0" w:afterLines="20"/>
                        <w:ind w:leftChars="0"/>
                        <w:jc w:val="left"/>
                        <w:textAlignment w:val="auto"/>
                        <w:rPr>
                          <w:rFonts w:hint="eastAsia" w:asciiTheme="minorEastAsia" w:hAnsiTheme="minorEastAsia"/>
                          <w:b/>
                          <w:sz w:val="21"/>
                          <w:szCs w:val="21"/>
                          <w:lang w:eastAsia="zh-CN"/>
                        </w:rPr>
                      </w:pPr>
                      <w:r>
                        <w:rPr>
                          <w:rFonts w:hint="eastAsia" w:asciiTheme="minorEastAsia" w:hAnsiTheme="minorEastAsia"/>
                          <w:b/>
                          <w:sz w:val="21"/>
                          <w:szCs w:val="21"/>
                          <w:lang w:eastAsia="zh-CN"/>
                        </w:rPr>
                        <w:t>一</w:t>
                      </w:r>
                      <w:r>
                        <w:rPr>
                          <w:rFonts w:hint="eastAsia" w:asciiTheme="minorEastAsia" w:hAnsiTheme="minorEastAsia"/>
                          <w:b/>
                          <w:sz w:val="21"/>
                          <w:szCs w:val="21"/>
                          <w:lang w:val="en-US" w:eastAsia="zh-CN"/>
                        </w:rPr>
                        <w:t xml:space="preserve"> 、</w:t>
                      </w:r>
                      <w:r>
                        <w:rPr>
                          <w:rFonts w:hint="eastAsia" w:asciiTheme="minorEastAsia" w:hAnsiTheme="minorEastAsia"/>
                          <w:b/>
                          <w:sz w:val="21"/>
                          <w:szCs w:val="21"/>
                          <w:lang w:eastAsia="zh-CN"/>
                        </w:rPr>
                        <w:t>本小区采取垃圾四分类标准：</w:t>
                      </w:r>
                    </w:p>
                    <w:p>
                      <w:pPr>
                        <w:pStyle w:val="8"/>
                        <w:numPr>
                          <w:ilvl w:val="0"/>
                          <w:numId w:val="2"/>
                        </w:numPr>
                        <w:ind w:firstLineChars="0"/>
                        <w:rPr>
                          <w:rFonts w:asciiTheme="minorEastAsia" w:hAnsiTheme="minorEastAsia"/>
                          <w:b/>
                        </w:rPr>
                      </w:pPr>
                      <w:r>
                        <w:rPr>
                          <w:rFonts w:hint="eastAsia" w:asciiTheme="minorEastAsia" w:hAnsiTheme="minorEastAsia"/>
                          <w:b/>
                        </w:rPr>
                        <w:t>有害垃圾（红色）</w:t>
                      </w:r>
                    </w:p>
                    <w:p>
                      <w:pPr>
                        <w:rPr>
                          <w:rFonts w:asciiTheme="minorEastAsia" w:hAnsiTheme="minorEastAsia"/>
                        </w:rPr>
                      </w:pPr>
                      <w:r>
                        <w:rPr>
                          <w:rFonts w:hint="eastAsia" w:asciiTheme="minorEastAsia" w:hAnsiTheme="minorEastAsia"/>
                        </w:rPr>
                        <w:t>废电池、废荧光灯管、其他（水银温度计、过期药品、油气管、杀虫剂罐、X光片等感光胶片）等含有害物质，需要特殊安全处理的生活废弃物</w:t>
                      </w:r>
                    </w:p>
                    <w:p>
                      <w:pPr>
                        <w:pStyle w:val="8"/>
                        <w:numPr>
                          <w:ilvl w:val="0"/>
                          <w:numId w:val="2"/>
                        </w:numPr>
                        <w:ind w:firstLineChars="0"/>
                        <w:rPr>
                          <w:rFonts w:asciiTheme="minorEastAsia" w:hAnsiTheme="minorEastAsia"/>
                          <w:b/>
                        </w:rPr>
                      </w:pPr>
                      <w:r>
                        <w:rPr>
                          <w:rFonts w:hint="eastAsia" w:asciiTheme="minorEastAsia" w:hAnsiTheme="minorEastAsia"/>
                          <w:b/>
                        </w:rPr>
                        <w:t>可回收物（蓝色）</w:t>
                      </w:r>
                    </w:p>
                    <w:p>
                      <w:pPr>
                        <w:rPr>
                          <w:rFonts w:asciiTheme="minorEastAsia" w:hAnsiTheme="minorEastAsia"/>
                        </w:rPr>
                      </w:pPr>
                      <w:r>
                        <w:rPr>
                          <w:rFonts w:hint="eastAsia" w:asciiTheme="minorEastAsia" w:hAnsiTheme="minorEastAsia"/>
                        </w:rPr>
                        <w:t>废玻璃、废纸、废金属、废旧衣物、废塑料、电子废弃物等适宜回循环使用和资源利用的废弃物</w:t>
                      </w:r>
                    </w:p>
                    <w:p>
                      <w:pPr>
                        <w:pStyle w:val="8"/>
                        <w:numPr>
                          <w:ilvl w:val="0"/>
                          <w:numId w:val="2"/>
                        </w:numPr>
                        <w:ind w:firstLineChars="0"/>
                        <w:rPr>
                          <w:rFonts w:asciiTheme="minorEastAsia" w:hAnsiTheme="minorEastAsia"/>
                          <w:b/>
                        </w:rPr>
                      </w:pPr>
                      <w:r>
                        <w:rPr>
                          <w:rFonts w:hint="eastAsia" w:asciiTheme="minorEastAsia" w:hAnsiTheme="minorEastAsia"/>
                          <w:b/>
                        </w:rPr>
                        <w:t>湿垃圾（棕色）</w:t>
                      </w:r>
                    </w:p>
                    <w:p>
                      <w:pPr>
                        <w:rPr>
                          <w:rFonts w:asciiTheme="minorEastAsia" w:hAnsiTheme="minorEastAsia"/>
                        </w:rPr>
                      </w:pPr>
                      <w:r>
                        <w:rPr>
                          <w:rFonts w:hint="eastAsia" w:asciiTheme="minorEastAsia" w:hAnsiTheme="minorEastAsia"/>
                        </w:rPr>
                        <w:t>剩菜剩饭、零食、调味品、干货（风干食品）、盆栽植物等易腐性的菜叶、果壳、食物残渣等有机废弃物</w:t>
                      </w:r>
                    </w:p>
                    <w:p>
                      <w:pPr>
                        <w:pStyle w:val="8"/>
                        <w:numPr>
                          <w:ilvl w:val="0"/>
                          <w:numId w:val="2"/>
                        </w:numPr>
                        <w:ind w:firstLineChars="0"/>
                        <w:rPr>
                          <w:rFonts w:asciiTheme="minorEastAsia" w:hAnsiTheme="minorEastAsia"/>
                          <w:b/>
                        </w:rPr>
                      </w:pPr>
                      <w:r>
                        <w:rPr>
                          <w:rFonts w:hint="eastAsia" w:asciiTheme="minorEastAsia" w:hAnsiTheme="minorEastAsia"/>
                          <w:b/>
                        </w:rPr>
                        <w:t>干垃圾（黑色）</w:t>
                      </w:r>
                    </w:p>
                    <w:p>
                      <w:pPr>
                        <w:rPr>
                          <w:rFonts w:asciiTheme="minorEastAsia" w:hAnsiTheme="minorEastAsia"/>
                        </w:rPr>
                      </w:pPr>
                      <w:r>
                        <w:rPr>
                          <w:rFonts w:hint="eastAsia" w:asciiTheme="minorEastAsia" w:hAnsiTheme="minorEastAsia"/>
                        </w:rPr>
                        <w:t>除其他三类外的其他垃圾，常见如：纸巾、尿不湿、薄形塑料袋、灰土、陶瓷，其中不易腐烂的也是干垃圾哦，如大骨、贝壳等</w:t>
                      </w:r>
                    </w:p>
                    <w:p>
                      <w:pPr>
                        <w:pStyle w:val="8"/>
                        <w:keepNext w:val="0"/>
                        <w:keepLines w:val="0"/>
                        <w:pageBreakBefore w:val="0"/>
                        <w:widowControl w:val="0"/>
                        <w:numPr>
                          <w:ilvl w:val="0"/>
                          <w:numId w:val="0"/>
                        </w:numPr>
                        <w:kinsoku/>
                        <w:wordWrap/>
                        <w:overflowPunct/>
                        <w:topLinePunct w:val="0"/>
                        <w:autoSpaceDE/>
                        <w:autoSpaceDN/>
                        <w:bidi w:val="0"/>
                        <w:adjustRightInd/>
                        <w:snapToGrid/>
                        <w:spacing w:before="0" w:beforeLines="20" w:after="0" w:afterLines="20"/>
                        <w:ind w:leftChars="0"/>
                        <w:jc w:val="left"/>
                        <w:textAlignment w:val="auto"/>
                        <w:rPr>
                          <w:rFonts w:hint="eastAsia" w:asciiTheme="minorEastAsia" w:hAnsiTheme="minorEastAsia"/>
                          <w:b/>
                          <w:sz w:val="21"/>
                          <w:szCs w:val="21"/>
                          <w:lang w:eastAsia="zh-CN"/>
                        </w:rPr>
                      </w:pPr>
                      <w:r>
                        <w:rPr>
                          <w:rFonts w:hint="eastAsia" w:asciiTheme="minorEastAsia" w:hAnsiTheme="minorEastAsia"/>
                          <w:b/>
                          <w:sz w:val="21"/>
                          <w:szCs w:val="21"/>
                          <w:lang w:eastAsia="zh-CN"/>
                        </w:rPr>
                        <w:t>二、本小区分类设施的设置位置及垃圾投放时间：</w:t>
                      </w:r>
                    </w:p>
                    <w:p>
                      <w:pPr>
                        <w:rPr>
                          <w:rFonts w:hint="eastAsia" w:asciiTheme="minorEastAsia" w:hAnsiTheme="minorEastAsia"/>
                          <w:b/>
                          <w:bCs/>
                          <w:sz w:val="24"/>
                          <w:szCs w:val="24"/>
                          <w:lang w:val="en-US" w:eastAsia="zh-CN"/>
                        </w:rPr>
                      </w:pPr>
                      <w:r>
                        <w:rPr>
                          <w:rFonts w:hint="eastAsia" w:asciiTheme="minorEastAsia" w:hAnsiTheme="minorEastAsia"/>
                          <w:b/>
                          <w:bCs/>
                          <w:sz w:val="24"/>
                          <w:szCs w:val="24"/>
                          <w:lang w:val="en-US" w:eastAsia="zh-CN"/>
                        </w:rPr>
                        <w:t>1、</w:t>
                      </w:r>
                      <w:r>
                        <w:rPr>
                          <w:rFonts w:hint="eastAsia" w:asciiTheme="minorEastAsia" w:hAnsiTheme="minorEastAsia"/>
                          <w:b w:val="0"/>
                          <w:bCs w:val="0"/>
                          <w:sz w:val="24"/>
                          <w:szCs w:val="24"/>
                        </w:rPr>
                        <w:t>本小区共设有</w:t>
                      </w:r>
                      <w:r>
                        <w:rPr>
                          <w:rFonts w:asciiTheme="minorEastAsia" w:hAnsiTheme="minorEastAsia"/>
                          <w:b w:val="0"/>
                          <w:bCs w:val="0"/>
                          <w:sz w:val="24"/>
                          <w:szCs w:val="24"/>
                        </w:rPr>
                        <w:t>1</w:t>
                      </w:r>
                      <w:r>
                        <w:rPr>
                          <w:rFonts w:hint="eastAsia" w:asciiTheme="minorEastAsia" w:hAnsiTheme="minorEastAsia"/>
                          <w:b w:val="0"/>
                          <w:bCs w:val="0"/>
                          <w:sz w:val="24"/>
                          <w:szCs w:val="24"/>
                        </w:rPr>
                        <w:t>个分类垃圾箱房，</w:t>
                      </w:r>
                      <w:r>
                        <w:rPr>
                          <w:rFonts w:hint="eastAsia" w:asciiTheme="minorEastAsia" w:hAnsiTheme="minorEastAsia"/>
                          <w:b w:val="0"/>
                          <w:bCs w:val="0"/>
                          <w:sz w:val="24"/>
                          <w:szCs w:val="24"/>
                          <w:lang w:val="en-US" w:eastAsia="zh-CN"/>
                        </w:rPr>
                        <w:t>位于小区8号楼旁。</w:t>
                      </w:r>
                    </w:p>
                    <w:p>
                      <w:pPr>
                        <w:ind w:left="241" w:hanging="241" w:hangingChars="100"/>
                        <w:rPr>
                          <w:rFonts w:hint="eastAsia" w:asciiTheme="minorEastAsia" w:hAnsiTheme="minorEastAsia"/>
                          <w:b w:val="0"/>
                          <w:bCs w:val="0"/>
                          <w:sz w:val="24"/>
                          <w:szCs w:val="24"/>
                        </w:rPr>
                      </w:pPr>
                      <w:r>
                        <w:rPr>
                          <w:rFonts w:hint="eastAsia" w:asciiTheme="minorEastAsia" w:hAnsiTheme="minorEastAsia"/>
                          <w:b/>
                          <w:bCs/>
                          <w:sz w:val="24"/>
                          <w:szCs w:val="24"/>
                          <w:lang w:val="en-US" w:eastAsia="zh-CN"/>
                        </w:rPr>
                        <w:t>2、</w:t>
                      </w:r>
                      <w:r>
                        <w:rPr>
                          <w:rFonts w:hint="eastAsia" w:asciiTheme="minorEastAsia" w:hAnsiTheme="minorEastAsia"/>
                          <w:b/>
                          <w:bCs/>
                          <w:sz w:val="24"/>
                          <w:szCs w:val="24"/>
                        </w:rPr>
                        <w:t>本小区设定时定点投放点</w:t>
                      </w:r>
                      <w:r>
                        <w:rPr>
                          <w:rFonts w:hint="eastAsia" w:asciiTheme="minorEastAsia" w:hAnsiTheme="minorEastAsia"/>
                          <w:b/>
                          <w:bCs/>
                          <w:sz w:val="24"/>
                          <w:szCs w:val="24"/>
                          <w:lang w:val="en-US" w:eastAsia="zh-CN"/>
                        </w:rPr>
                        <w:t>2</w:t>
                      </w:r>
                      <w:r>
                        <w:rPr>
                          <w:rFonts w:asciiTheme="minorEastAsia" w:hAnsiTheme="minorEastAsia"/>
                          <w:b/>
                          <w:bCs/>
                          <w:sz w:val="24"/>
                          <w:szCs w:val="24"/>
                        </w:rPr>
                        <w:t>个</w:t>
                      </w:r>
                      <w:r>
                        <w:rPr>
                          <w:rFonts w:hint="eastAsia" w:asciiTheme="minorEastAsia" w:hAnsiTheme="minorEastAsia"/>
                          <w:b/>
                          <w:bCs/>
                          <w:sz w:val="24"/>
                          <w:szCs w:val="24"/>
                        </w:rPr>
                        <w:t>（包含垃圾箱房）</w:t>
                      </w:r>
                      <w:r>
                        <w:rPr>
                          <w:rFonts w:hint="eastAsia" w:asciiTheme="minorEastAsia" w:hAnsiTheme="minorEastAsia"/>
                          <w:b/>
                          <w:bCs/>
                          <w:sz w:val="24"/>
                          <w:szCs w:val="24"/>
                          <w:lang w:eastAsia="zh-CN"/>
                        </w:rPr>
                        <w:t>，</w:t>
                      </w:r>
                      <w:r>
                        <w:rPr>
                          <w:rFonts w:hint="eastAsia" w:asciiTheme="minorEastAsia" w:hAnsiTheme="minorEastAsia"/>
                          <w:b/>
                          <w:bCs/>
                          <w:sz w:val="24"/>
                          <w:szCs w:val="24"/>
                        </w:rPr>
                        <w:t>分别位于：</w:t>
                      </w:r>
                    </w:p>
                    <w:p>
                      <w:pPr>
                        <w:ind w:left="239" w:leftChars="114" w:firstLine="0" w:firstLineChars="0"/>
                        <w:rPr>
                          <w:rFonts w:hint="eastAsia" w:asciiTheme="minorEastAsia" w:hAnsiTheme="minorEastAsia"/>
                          <w:b w:val="0"/>
                          <w:bCs w:val="0"/>
                          <w:sz w:val="24"/>
                          <w:szCs w:val="24"/>
                        </w:rPr>
                      </w:pPr>
                      <w:r>
                        <w:rPr>
                          <w:rFonts w:hint="eastAsia" w:asciiTheme="minorEastAsia" w:hAnsiTheme="minorEastAsia"/>
                          <w:b w:val="0"/>
                          <w:bCs w:val="0"/>
                          <w:sz w:val="24"/>
                          <w:szCs w:val="24"/>
                        </w:rPr>
                        <w:t>（1）</w:t>
                      </w:r>
                      <w:r>
                        <w:rPr>
                          <w:rFonts w:hint="eastAsia" w:asciiTheme="minorEastAsia" w:hAnsiTheme="minorEastAsia"/>
                          <w:b w:val="0"/>
                          <w:bCs w:val="0"/>
                          <w:sz w:val="24"/>
                          <w:szCs w:val="24"/>
                          <w:lang w:val="en-US" w:eastAsia="zh-CN"/>
                        </w:rPr>
                        <w:t>小区垃圾厢房（8号楼旁）</w:t>
                      </w:r>
                    </w:p>
                    <w:p>
                      <w:pPr>
                        <w:ind w:left="239" w:leftChars="114" w:firstLine="0" w:firstLineChars="0"/>
                        <w:rPr>
                          <w:rFonts w:hint="eastAsia" w:asciiTheme="minorEastAsia" w:hAnsiTheme="minorEastAsia" w:eastAsiaTheme="minorEastAsia"/>
                          <w:b w:val="0"/>
                          <w:bCs w:val="0"/>
                          <w:sz w:val="24"/>
                          <w:szCs w:val="24"/>
                          <w:lang w:val="en-US" w:eastAsia="zh-CN"/>
                        </w:rPr>
                      </w:pPr>
                      <w:r>
                        <w:rPr>
                          <w:rFonts w:hint="eastAsia" w:asciiTheme="minorEastAsia" w:hAnsiTheme="minorEastAsia"/>
                          <w:b w:val="0"/>
                          <w:bCs w:val="0"/>
                          <w:sz w:val="24"/>
                          <w:szCs w:val="24"/>
                        </w:rPr>
                        <w:t>（2）小区</w:t>
                      </w:r>
                      <w:r>
                        <w:rPr>
                          <w:rFonts w:hint="eastAsia" w:asciiTheme="minorEastAsia" w:hAnsiTheme="minorEastAsia"/>
                          <w:b w:val="0"/>
                          <w:bCs w:val="0"/>
                          <w:sz w:val="24"/>
                          <w:szCs w:val="24"/>
                          <w:lang w:val="en-US" w:eastAsia="zh-CN"/>
                        </w:rPr>
                        <w:t>59</w:t>
                      </w:r>
                      <w:r>
                        <w:rPr>
                          <w:rFonts w:asciiTheme="minorEastAsia" w:hAnsiTheme="minorEastAsia"/>
                          <w:b w:val="0"/>
                          <w:bCs w:val="0"/>
                          <w:sz w:val="24"/>
                          <w:szCs w:val="24"/>
                        </w:rPr>
                        <w:t>号</w:t>
                      </w:r>
                      <w:r>
                        <w:rPr>
                          <w:rFonts w:hint="eastAsia" w:asciiTheme="minorEastAsia" w:hAnsiTheme="minorEastAsia"/>
                          <w:b w:val="0"/>
                          <w:bCs w:val="0"/>
                          <w:sz w:val="24"/>
                          <w:szCs w:val="24"/>
                        </w:rPr>
                        <w:t>旁</w:t>
                      </w:r>
                    </w:p>
                    <w:p>
                      <w:pPr>
                        <w:ind w:firstLine="241" w:firstLineChars="100"/>
                        <w:rPr>
                          <w:rFonts w:asciiTheme="minorEastAsia" w:hAnsiTheme="minorEastAsia"/>
                          <w:b/>
                          <w:bCs/>
                          <w:sz w:val="24"/>
                          <w:szCs w:val="24"/>
                        </w:rPr>
                      </w:pPr>
                      <w:r>
                        <w:rPr>
                          <w:rFonts w:hint="eastAsia" w:asciiTheme="minorEastAsia" w:hAnsiTheme="minorEastAsia"/>
                          <w:b/>
                          <w:bCs/>
                          <w:sz w:val="24"/>
                          <w:szCs w:val="24"/>
                        </w:rPr>
                        <w:t>定时定点开放时间：上午</w:t>
                      </w:r>
                      <w:r>
                        <w:rPr>
                          <w:rFonts w:asciiTheme="minorEastAsia" w:hAnsiTheme="minorEastAsia"/>
                          <w:b/>
                          <w:bCs/>
                          <w:sz w:val="24"/>
                          <w:szCs w:val="24"/>
                        </w:rPr>
                        <w:t>7</w:t>
                      </w:r>
                      <w:r>
                        <w:rPr>
                          <w:rFonts w:hint="eastAsia" w:asciiTheme="minorEastAsia" w:hAnsiTheme="minorEastAsia"/>
                          <w:b/>
                          <w:bCs/>
                          <w:sz w:val="24"/>
                          <w:szCs w:val="24"/>
                        </w:rPr>
                        <w:t>：0</w:t>
                      </w:r>
                      <w:r>
                        <w:rPr>
                          <w:rFonts w:asciiTheme="minorEastAsia" w:hAnsiTheme="minorEastAsia"/>
                          <w:b/>
                          <w:bCs/>
                          <w:sz w:val="24"/>
                          <w:szCs w:val="24"/>
                        </w:rPr>
                        <w:t>0</w:t>
                      </w:r>
                      <w:r>
                        <w:rPr>
                          <w:rFonts w:hint="eastAsia" w:asciiTheme="minorEastAsia" w:hAnsiTheme="minorEastAsia"/>
                          <w:b/>
                          <w:bCs/>
                          <w:sz w:val="24"/>
                          <w:szCs w:val="24"/>
                        </w:rPr>
                        <w:t>—</w:t>
                      </w:r>
                      <w:r>
                        <w:rPr>
                          <w:rFonts w:asciiTheme="minorEastAsia" w:hAnsiTheme="minorEastAsia"/>
                          <w:b/>
                          <w:bCs/>
                          <w:sz w:val="24"/>
                          <w:szCs w:val="24"/>
                        </w:rPr>
                        <w:t>9</w:t>
                      </w:r>
                      <w:r>
                        <w:rPr>
                          <w:rFonts w:hint="eastAsia" w:asciiTheme="minorEastAsia" w:hAnsiTheme="minorEastAsia"/>
                          <w:b/>
                          <w:bCs/>
                          <w:sz w:val="24"/>
                          <w:szCs w:val="24"/>
                        </w:rPr>
                        <w:t>：0</w:t>
                      </w:r>
                      <w:r>
                        <w:rPr>
                          <w:rFonts w:asciiTheme="minorEastAsia" w:hAnsiTheme="minorEastAsia"/>
                          <w:b/>
                          <w:bCs/>
                          <w:sz w:val="24"/>
                          <w:szCs w:val="24"/>
                        </w:rPr>
                        <w:t>0</w:t>
                      </w:r>
                      <w:r>
                        <w:rPr>
                          <w:rFonts w:hint="eastAsia" w:asciiTheme="minorEastAsia" w:hAnsiTheme="minorEastAsia"/>
                          <w:b/>
                          <w:bCs/>
                          <w:sz w:val="24"/>
                          <w:szCs w:val="24"/>
                        </w:rPr>
                        <w:t>，下午</w:t>
                      </w:r>
                      <w:r>
                        <w:rPr>
                          <w:rFonts w:asciiTheme="minorEastAsia" w:hAnsiTheme="minorEastAsia"/>
                          <w:b/>
                          <w:bCs/>
                          <w:sz w:val="24"/>
                          <w:szCs w:val="24"/>
                        </w:rPr>
                        <w:t>18</w:t>
                      </w:r>
                      <w:r>
                        <w:rPr>
                          <w:rFonts w:hint="eastAsia" w:asciiTheme="minorEastAsia" w:hAnsiTheme="minorEastAsia"/>
                          <w:b/>
                          <w:bCs/>
                          <w:sz w:val="24"/>
                          <w:szCs w:val="24"/>
                        </w:rPr>
                        <w:t>：0</w:t>
                      </w:r>
                      <w:r>
                        <w:rPr>
                          <w:rFonts w:asciiTheme="minorEastAsia" w:hAnsiTheme="minorEastAsia"/>
                          <w:b/>
                          <w:bCs/>
                          <w:sz w:val="24"/>
                          <w:szCs w:val="24"/>
                        </w:rPr>
                        <w:t>0</w:t>
                      </w:r>
                      <w:r>
                        <w:rPr>
                          <w:rFonts w:hint="eastAsia" w:asciiTheme="minorEastAsia" w:hAnsiTheme="minorEastAsia"/>
                          <w:b/>
                          <w:bCs/>
                          <w:sz w:val="24"/>
                          <w:szCs w:val="24"/>
                        </w:rPr>
                        <w:t>—</w:t>
                      </w:r>
                      <w:r>
                        <w:rPr>
                          <w:rFonts w:asciiTheme="minorEastAsia" w:hAnsiTheme="minorEastAsia"/>
                          <w:b/>
                          <w:bCs/>
                          <w:sz w:val="24"/>
                          <w:szCs w:val="24"/>
                        </w:rPr>
                        <w:t>20</w:t>
                      </w:r>
                      <w:r>
                        <w:rPr>
                          <w:rFonts w:hint="eastAsia" w:asciiTheme="minorEastAsia" w:hAnsiTheme="minorEastAsia"/>
                          <w:b/>
                          <w:bCs/>
                          <w:sz w:val="24"/>
                          <w:szCs w:val="24"/>
                        </w:rPr>
                        <w:t>：0</w:t>
                      </w:r>
                      <w:r>
                        <w:rPr>
                          <w:rFonts w:asciiTheme="minorEastAsia" w:hAnsiTheme="minorEastAsia"/>
                          <w:b/>
                          <w:bCs/>
                          <w:sz w:val="24"/>
                          <w:szCs w:val="24"/>
                        </w:rPr>
                        <w:t>0</w:t>
                      </w:r>
                    </w:p>
                    <w:p>
                      <w:pPr>
                        <w:numPr>
                          <w:ilvl w:val="0"/>
                          <w:numId w:val="3"/>
                        </w:numPr>
                        <w:ind w:left="241" w:hanging="241" w:hangingChars="100"/>
                        <w:rPr>
                          <w:rFonts w:hint="eastAsia" w:asciiTheme="minorEastAsia" w:hAnsiTheme="minorEastAsia"/>
                          <w:b/>
                          <w:bCs/>
                          <w:sz w:val="24"/>
                          <w:szCs w:val="24"/>
                          <w:lang w:val="en-US" w:eastAsia="zh-CN"/>
                        </w:rPr>
                      </w:pPr>
                      <w:r>
                        <w:rPr>
                          <w:rFonts w:hint="eastAsia" w:asciiTheme="minorEastAsia" w:hAnsiTheme="minorEastAsia"/>
                          <w:b/>
                          <w:bCs/>
                          <w:sz w:val="24"/>
                          <w:szCs w:val="24"/>
                          <w:lang w:val="en-US" w:eastAsia="zh-CN"/>
                        </w:rPr>
                        <w:t>本小区设有误时投放点2</w:t>
                      </w:r>
                      <w:r>
                        <w:rPr>
                          <w:rFonts w:asciiTheme="minorEastAsia" w:hAnsiTheme="minorEastAsia"/>
                          <w:b/>
                          <w:bCs/>
                          <w:sz w:val="24"/>
                          <w:szCs w:val="24"/>
                        </w:rPr>
                        <w:t>个</w:t>
                      </w:r>
                      <w:r>
                        <w:rPr>
                          <w:rFonts w:hint="eastAsia" w:asciiTheme="minorEastAsia" w:hAnsiTheme="minorEastAsia"/>
                          <w:b/>
                          <w:bCs/>
                          <w:sz w:val="24"/>
                          <w:szCs w:val="24"/>
                          <w:lang w:val="en-US" w:eastAsia="zh-CN"/>
                        </w:rPr>
                        <w:t>，0：00-24：00全天开放，分别位于：</w:t>
                      </w:r>
                    </w:p>
                    <w:p>
                      <w:pPr>
                        <w:numPr>
                          <w:ilvl w:val="0"/>
                          <w:numId w:val="0"/>
                        </w:numPr>
                        <w:ind w:firstLine="240" w:firstLineChars="100"/>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（1）小区36号</w:t>
                      </w:r>
                    </w:p>
                    <w:p>
                      <w:pPr>
                        <w:numPr>
                          <w:ilvl w:val="0"/>
                          <w:numId w:val="0"/>
                        </w:numPr>
                        <w:ind w:firstLine="240" w:firstLineChars="100"/>
                        <w:rPr>
                          <w:rFonts w:hint="eastAsia" w:asciiTheme="minorEastAsia" w:hAnsiTheme="minorEastAsia"/>
                          <w:b w:val="0"/>
                          <w:bCs w:val="0"/>
                          <w:sz w:val="24"/>
                          <w:szCs w:val="24"/>
                          <w:lang w:val="en-US" w:eastAsia="zh-CN"/>
                        </w:rPr>
                      </w:pPr>
                      <w:r>
                        <w:rPr>
                          <w:rFonts w:hint="eastAsia" w:asciiTheme="minorEastAsia" w:hAnsiTheme="minorEastAsia"/>
                          <w:b w:val="0"/>
                          <w:bCs w:val="0"/>
                          <w:sz w:val="24"/>
                          <w:szCs w:val="24"/>
                          <w:lang w:val="en-US" w:eastAsia="zh-CN"/>
                        </w:rPr>
                        <w:t xml:space="preserve">（2）北门16号（居委附近）   </w:t>
                      </w:r>
                    </w:p>
                    <w:p>
                      <w:pPr>
                        <w:pStyle w:val="8"/>
                        <w:keepNext w:val="0"/>
                        <w:keepLines w:val="0"/>
                        <w:pageBreakBefore w:val="0"/>
                        <w:widowControl w:val="0"/>
                        <w:numPr>
                          <w:ilvl w:val="0"/>
                          <w:numId w:val="0"/>
                        </w:numPr>
                        <w:kinsoku/>
                        <w:wordWrap/>
                        <w:overflowPunct/>
                        <w:topLinePunct w:val="0"/>
                        <w:autoSpaceDE/>
                        <w:autoSpaceDN/>
                        <w:bidi w:val="0"/>
                        <w:adjustRightInd/>
                        <w:snapToGrid/>
                        <w:spacing w:before="0" w:beforeLines="20" w:after="0" w:afterLines="20"/>
                        <w:ind w:leftChars="0"/>
                        <w:jc w:val="left"/>
                        <w:textAlignment w:val="auto"/>
                        <w:rPr>
                          <w:rFonts w:hint="eastAsia" w:asciiTheme="minorEastAsia" w:hAnsiTheme="minorEastAsia"/>
                          <w:b/>
                          <w:sz w:val="21"/>
                          <w:szCs w:val="21"/>
                          <w:lang w:eastAsia="zh-CN"/>
                        </w:rPr>
                      </w:pPr>
                      <w:r>
                        <w:rPr>
                          <w:rFonts w:hint="eastAsia" w:asciiTheme="minorEastAsia" w:hAnsiTheme="minorEastAsia"/>
                          <w:b/>
                          <w:sz w:val="21"/>
                          <w:szCs w:val="21"/>
                          <w:lang w:eastAsia="zh-CN"/>
                        </w:rPr>
                        <w:t>三、大分流体系：</w:t>
                      </w:r>
                    </w:p>
                    <w:p>
                      <w:pPr>
                        <w:rPr>
                          <w:rFonts w:asciiTheme="minorEastAsia" w:hAnsiTheme="minorEastAsia"/>
                        </w:rPr>
                      </w:pPr>
                      <w:r>
                        <w:rPr>
                          <w:rFonts w:hint="eastAsia" w:asciiTheme="minorEastAsia" w:hAnsiTheme="minorEastAsia"/>
                        </w:rPr>
                        <w:t>大件垃圾、装潢垃圾、枯枝落叶等，将实行预约制度，及时与物业联系，做到“垃圾不落地、不混装”</w:t>
                      </w:r>
                    </w:p>
                    <w:p>
                      <w:pPr>
                        <w:rPr>
                          <w:b/>
                        </w:rPr>
                      </w:pPr>
                      <w:r>
                        <w:rPr>
                          <w:rFonts w:hint="eastAsia"/>
                          <w:b/>
                        </w:rPr>
                        <w:t>《上海市生活垃圾管理条例》提醒您：</w:t>
                      </w:r>
                    </w:p>
                    <w:p>
                      <w:r>
                        <w:rPr>
                          <w:rFonts w:hint="eastAsia"/>
                        </w:rPr>
                        <w:t>个人将有害垃圾与湿垃圾、干垃圾、可回收物，或者将湿垃圾与可回收物、干垃圾混合投放的，由城管执法部门责令立即整改</w:t>
                      </w:r>
                    </w:p>
                    <w:p>
                      <w:pPr>
                        <w:rPr>
                          <w:rFonts w:hint="default" w:eastAsiaTheme="minorEastAsia"/>
                          <w:b/>
                          <w:bCs/>
                          <w:lang w:val="en-US" w:eastAsia="zh-CN"/>
                        </w:rPr>
                      </w:pPr>
                      <w:r>
                        <w:rPr>
                          <w:rFonts w:hint="eastAsia"/>
                          <w:b/>
                          <w:bCs/>
                          <w:lang w:eastAsia="zh-CN"/>
                        </w:rPr>
                        <w:t>拒不整改的</w:t>
                      </w:r>
                      <w:r>
                        <w:rPr>
                          <w:rFonts w:hint="eastAsia"/>
                          <w:b/>
                          <w:bCs/>
                          <w:lang w:val="en-US" w:eastAsia="zh-CN"/>
                        </w:rPr>
                        <w:t xml:space="preserve"> 罚款50~200元</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50"/>
                        <w:textAlignment w:val="auto"/>
                        <w:rPr>
                          <w:rFonts w:hint="eastAsia"/>
                          <w:b/>
                          <w:bCs/>
                        </w:rPr>
                      </w:pP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31750</wp:posOffset>
                </wp:positionH>
                <wp:positionV relativeFrom="paragraph">
                  <wp:posOffset>83185</wp:posOffset>
                </wp:positionV>
                <wp:extent cx="5218430" cy="6794500"/>
                <wp:effectExtent l="4445" t="4445" r="15875" b="20955"/>
                <wp:wrapNone/>
                <wp:docPr id="2" name="Rectangle 2"/>
                <wp:cNvGraphicFramePr/>
                <a:graphic xmlns:a="http://schemas.openxmlformats.org/drawingml/2006/main">
                  <a:graphicData uri="http://schemas.microsoft.com/office/word/2010/wordprocessingShape">
                    <wps:wsp>
                      <wps:cNvSpPr>
                        <a:spLocks noChangeArrowheads="1"/>
                      </wps:cNvSpPr>
                      <wps:spPr bwMode="auto">
                        <a:xfrm>
                          <a:off x="0" y="0"/>
                          <a:ext cx="5218430" cy="6794500"/>
                        </a:xfrm>
                        <a:prstGeom prst="rect">
                          <a:avLst/>
                        </a:prstGeom>
                        <a:solidFill>
                          <a:srgbClr val="FFFFFF"/>
                        </a:solidFill>
                        <a:ln w="9525">
                          <a:solidFill>
                            <a:srgbClr val="000000"/>
                          </a:solidFill>
                          <a:miter lim="800000"/>
                        </a:ln>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rect id="Rectangle 2" o:spid="_x0000_s1026" o:spt="1" style="position:absolute;left:0pt;margin-left:2.5pt;margin-top:6.55pt;height:535pt;width:410.9pt;z-index:251660288;mso-width-relative:page;mso-height-relative:page;" fillcolor="#FFFFFF" filled="t" stroked="t" coordsize="21600,21600" o:gfxdata="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lmhPUdYAAAAJAQAADwAAAAAAAAABACAAAAAiAAAAZHJzL2Rvd25yZXYueG1sUEsB&#10;AhQAFAAAAAgAh07iQOvUGx8wAgAAfgQAAA4AAAAAAAAAAQAgAAAAJQEAAGRycy9lMm9Eb2MueG1s&#10;UEsFBgAAAAAGAAYAWQEAAMcFAAAAAA==&#10;">
                <v:fill on="t" focussize="0,0"/>
                <v:stroke color="#000000" miterlimit="8" joinstyle="miter"/>
                <v:imagedata o:title=""/>
                <o:lock v:ext="edit" aspectratio="f"/>
                <v:textbox>
                  <w:txbxContent>
                    <w:p>
                      <w:pPr>
                        <w:jc w:val="center"/>
                      </w:pPr>
                    </w:p>
                  </w:txbxContent>
                </v:textbox>
              </v:rect>
            </w:pict>
          </mc:Fallback>
        </mc:AlternateContent>
      </w:r>
      <w:r>
        <w:rPr>
          <w:rFonts w:hint="eastAsia" w:ascii="Arial" w:hAnsi="Arial" w:cs="Arial"/>
          <w:color w:val="333333"/>
          <w:sz w:val="22"/>
          <w:shd w:val="clear" w:color="auto" w:fill="FFFFFF"/>
        </w:rPr>
        <w:t xml:space="preserve">                                                                                                                   </w:t>
      </w:r>
    </w:p>
    <w:p>
      <w:pPr>
        <w:ind w:firstLine="440" w:firstLineChars="200"/>
        <w:jc w:val="left"/>
        <w:rPr>
          <w:rFonts w:ascii="Arial" w:hAnsi="Arial" w:cs="Arial"/>
          <w:color w:val="333333"/>
          <w:sz w:val="22"/>
          <w:shd w:val="clear" w:color="auto" w:fill="FFFFFF"/>
        </w:rPr>
      </w:pPr>
    </w:p>
    <w:p>
      <w:pPr>
        <w:ind w:firstLine="440" w:firstLineChars="200"/>
        <w:jc w:val="left"/>
        <w:rPr>
          <w:rFonts w:ascii="Arial" w:hAnsi="Arial" w:cs="Arial"/>
          <w:color w:val="333333"/>
          <w:sz w:val="22"/>
          <w:shd w:val="clear" w:color="auto" w:fill="FFFFFF"/>
        </w:rPr>
      </w:pPr>
    </w:p>
    <w:p>
      <w:pPr>
        <w:ind w:firstLine="440" w:firstLineChars="200"/>
        <w:jc w:val="left"/>
        <w:rPr>
          <w:rFonts w:ascii="Arial" w:hAnsi="Arial" w:cs="Arial"/>
          <w:color w:val="333333"/>
          <w:sz w:val="22"/>
          <w:shd w:val="clear" w:color="auto" w:fill="FFFFFF"/>
        </w:rPr>
      </w:pPr>
    </w:p>
    <w:p>
      <w:pPr>
        <w:ind w:firstLine="440" w:firstLineChars="200"/>
        <w:jc w:val="left"/>
        <w:rPr>
          <w:rFonts w:ascii="Arial" w:hAnsi="Arial" w:cs="Arial"/>
          <w:color w:val="333333"/>
          <w:sz w:val="22"/>
          <w:shd w:val="clear" w:color="auto" w:fill="FFFFFF"/>
        </w:rPr>
      </w:pPr>
    </w:p>
    <w:p>
      <w:pPr>
        <w:ind w:firstLine="440" w:firstLineChars="200"/>
        <w:jc w:val="left"/>
        <w:rPr>
          <w:rFonts w:ascii="Arial" w:hAnsi="Arial" w:cs="Arial"/>
          <w:color w:val="333333"/>
          <w:sz w:val="22"/>
          <w:shd w:val="clear" w:color="auto" w:fill="FFFFFF"/>
        </w:rPr>
      </w:pPr>
    </w:p>
    <w:p>
      <w:pPr>
        <w:ind w:firstLine="440" w:firstLineChars="200"/>
        <w:jc w:val="left"/>
        <w:rPr>
          <w:rFonts w:ascii="Arial" w:hAnsi="Arial" w:cs="Arial"/>
          <w:color w:val="333333"/>
          <w:sz w:val="22"/>
          <w:shd w:val="clear" w:color="auto" w:fill="FFFFFF"/>
        </w:rPr>
      </w:pPr>
    </w:p>
    <w:p>
      <w:pPr>
        <w:ind w:firstLine="440" w:firstLineChars="200"/>
        <w:jc w:val="left"/>
        <w:rPr>
          <w:rFonts w:ascii="Arial" w:hAnsi="Arial" w:cs="Arial"/>
          <w:color w:val="333333"/>
          <w:sz w:val="22"/>
          <w:shd w:val="clear" w:color="auto" w:fill="FFFFFF"/>
        </w:rPr>
      </w:pPr>
    </w:p>
    <w:p>
      <w:pPr>
        <w:ind w:firstLine="440" w:firstLineChars="200"/>
        <w:jc w:val="left"/>
        <w:rPr>
          <w:rFonts w:ascii="Arial" w:hAnsi="Arial" w:cs="Arial"/>
          <w:color w:val="333333"/>
          <w:sz w:val="22"/>
          <w:shd w:val="clear" w:color="auto" w:fill="FFFFFF"/>
        </w:rPr>
      </w:pPr>
    </w:p>
    <w:p>
      <w:pPr>
        <w:ind w:firstLine="440" w:firstLineChars="200"/>
        <w:jc w:val="left"/>
        <w:rPr>
          <w:rFonts w:ascii="Arial" w:hAnsi="Arial" w:cs="Arial"/>
          <w:color w:val="333333"/>
          <w:sz w:val="22"/>
          <w:shd w:val="clear" w:color="auto" w:fill="FFFFFF"/>
        </w:rPr>
      </w:pPr>
    </w:p>
    <w:p>
      <w:pPr>
        <w:ind w:firstLine="440" w:firstLineChars="200"/>
        <w:jc w:val="left"/>
        <w:rPr>
          <w:rFonts w:ascii="Arial" w:hAnsi="Arial" w:cs="Arial"/>
          <w:color w:val="333333"/>
          <w:sz w:val="22"/>
          <w:shd w:val="clear" w:color="auto" w:fill="FFFFFF"/>
        </w:rPr>
      </w:pPr>
    </w:p>
    <w:p>
      <w:pPr>
        <w:ind w:firstLine="440" w:firstLineChars="200"/>
        <w:jc w:val="left"/>
        <w:rPr>
          <w:rFonts w:ascii="Arial" w:hAnsi="Arial" w:cs="Arial"/>
          <w:color w:val="333333"/>
          <w:sz w:val="22"/>
          <w:shd w:val="clear" w:color="auto" w:fill="FFFFFF"/>
        </w:rPr>
      </w:pPr>
    </w:p>
    <w:p>
      <w:pPr>
        <w:ind w:firstLine="440" w:firstLineChars="200"/>
        <w:jc w:val="left"/>
        <w:rPr>
          <w:rFonts w:ascii="Arial" w:hAnsi="Arial" w:cs="Arial"/>
          <w:color w:val="333333"/>
          <w:sz w:val="22"/>
          <w:shd w:val="clear" w:color="auto" w:fill="FFFFFF"/>
        </w:rPr>
      </w:pPr>
    </w:p>
    <w:p>
      <w:pPr>
        <w:ind w:firstLine="440" w:firstLineChars="200"/>
        <w:jc w:val="left"/>
        <w:rPr>
          <w:rFonts w:ascii="Arial" w:hAnsi="Arial" w:cs="Arial"/>
          <w:color w:val="333333"/>
          <w:sz w:val="22"/>
          <w:shd w:val="clear" w:color="auto" w:fill="FFFFFF"/>
        </w:rPr>
      </w:pPr>
    </w:p>
    <w:p>
      <w:pPr>
        <w:ind w:firstLine="440" w:firstLineChars="200"/>
        <w:jc w:val="left"/>
        <w:rPr>
          <w:rFonts w:ascii="Arial" w:hAnsi="Arial" w:cs="Arial"/>
          <w:color w:val="333333"/>
          <w:sz w:val="22"/>
          <w:shd w:val="clear" w:color="auto" w:fill="FFFFFF"/>
        </w:rPr>
      </w:pPr>
    </w:p>
    <w:p>
      <w:pPr>
        <w:ind w:firstLine="440" w:firstLineChars="200"/>
        <w:jc w:val="left"/>
        <w:rPr>
          <w:rFonts w:ascii="Arial" w:hAnsi="Arial" w:cs="Arial"/>
          <w:color w:val="333333"/>
          <w:sz w:val="22"/>
          <w:shd w:val="clear" w:color="auto" w:fill="FFFFFF"/>
        </w:rPr>
      </w:pPr>
    </w:p>
    <w:p>
      <w:pPr>
        <w:ind w:firstLine="440" w:firstLineChars="200"/>
        <w:jc w:val="left"/>
        <w:rPr>
          <w:rFonts w:ascii="Arial" w:hAnsi="Arial" w:cs="Arial"/>
          <w:color w:val="333333"/>
          <w:sz w:val="22"/>
          <w:shd w:val="clear" w:color="auto" w:fill="FFFFFF"/>
        </w:rPr>
      </w:pPr>
    </w:p>
    <w:p>
      <w:pPr>
        <w:ind w:firstLine="440" w:firstLineChars="200"/>
        <w:jc w:val="left"/>
        <w:rPr>
          <w:rFonts w:ascii="Arial" w:hAnsi="Arial" w:cs="Arial"/>
          <w:color w:val="333333"/>
          <w:sz w:val="22"/>
          <w:shd w:val="clear" w:color="auto" w:fill="FFFFFF"/>
        </w:rPr>
      </w:pPr>
    </w:p>
    <w:p>
      <w:pPr>
        <w:ind w:firstLine="440" w:firstLineChars="200"/>
        <w:jc w:val="left"/>
        <w:rPr>
          <w:rFonts w:ascii="Arial" w:hAnsi="Arial" w:cs="Arial"/>
          <w:color w:val="333333"/>
          <w:sz w:val="22"/>
          <w:shd w:val="clear" w:color="auto" w:fill="FFFFFF"/>
        </w:rPr>
      </w:pPr>
    </w:p>
    <w:p>
      <w:pPr>
        <w:ind w:firstLine="440" w:firstLineChars="200"/>
        <w:jc w:val="left"/>
        <w:rPr>
          <w:rFonts w:ascii="Arial" w:hAnsi="Arial" w:cs="Arial"/>
          <w:color w:val="333333"/>
          <w:sz w:val="22"/>
          <w:shd w:val="clear" w:color="auto" w:fill="FFFFFF"/>
        </w:rPr>
      </w:pPr>
    </w:p>
    <w:p>
      <w:pPr>
        <w:ind w:firstLine="440" w:firstLineChars="200"/>
        <w:jc w:val="left"/>
        <w:rPr>
          <w:rFonts w:ascii="Arial" w:hAnsi="Arial" w:cs="Arial"/>
          <w:color w:val="333333"/>
          <w:sz w:val="22"/>
          <w:shd w:val="clear" w:color="auto" w:fill="FFFFFF"/>
        </w:rPr>
      </w:pPr>
    </w:p>
    <w:p>
      <w:pPr>
        <w:ind w:firstLine="440" w:firstLineChars="200"/>
        <w:jc w:val="left"/>
        <w:rPr>
          <w:rFonts w:ascii="Arial" w:hAnsi="Arial" w:cs="Arial"/>
          <w:color w:val="333333"/>
          <w:sz w:val="22"/>
          <w:shd w:val="clear" w:color="auto" w:fill="FFFFFF"/>
        </w:rPr>
      </w:pPr>
    </w:p>
    <w:p>
      <w:pPr>
        <w:ind w:firstLine="440" w:firstLineChars="200"/>
        <w:jc w:val="left"/>
        <w:rPr>
          <w:rFonts w:ascii="Arial" w:hAnsi="Arial" w:cs="Arial"/>
          <w:color w:val="333333"/>
          <w:sz w:val="22"/>
          <w:shd w:val="clear" w:color="auto" w:fill="FFFFFF"/>
        </w:rPr>
      </w:pPr>
    </w:p>
    <w:p>
      <w:pPr>
        <w:jc w:val="left"/>
        <w:rPr>
          <w:rFonts w:ascii="Arial" w:hAnsi="Arial" w:cs="Arial"/>
          <w:color w:val="333333"/>
          <w:sz w:val="22"/>
          <w:shd w:val="clear" w:color="auto" w:fill="FFFFFF"/>
        </w:rPr>
      </w:pPr>
    </w:p>
    <w:p>
      <w:pPr>
        <w:jc w:val="left"/>
        <w:rPr>
          <w:rFonts w:ascii="Arial" w:hAnsi="Arial" w:cs="Arial"/>
          <w:color w:val="333333"/>
          <w:sz w:val="22"/>
          <w:shd w:val="clear" w:color="auto" w:fill="FFFFFF"/>
        </w:rPr>
      </w:pPr>
    </w:p>
    <w:p>
      <w:pPr>
        <w:jc w:val="left"/>
        <w:rPr>
          <w:rFonts w:ascii="Arial" w:hAnsi="Arial" w:cs="Arial"/>
          <w:color w:val="333333"/>
          <w:sz w:val="22"/>
          <w:shd w:val="clear" w:color="auto" w:fill="FFFFFF"/>
        </w:rPr>
      </w:pPr>
    </w:p>
    <w:p>
      <w:pPr>
        <w:jc w:val="left"/>
        <w:rPr>
          <w:rFonts w:ascii="Arial" w:hAnsi="Arial" w:cs="Arial"/>
          <w:color w:val="333333"/>
          <w:sz w:val="22"/>
          <w:shd w:val="clear" w:color="auto" w:fill="FFFFFF"/>
        </w:rPr>
      </w:pPr>
    </w:p>
    <w:p>
      <w:pPr>
        <w:jc w:val="left"/>
        <w:rPr>
          <w:rFonts w:ascii="Arial" w:hAnsi="Arial" w:cs="Arial"/>
          <w:color w:val="333333"/>
          <w:sz w:val="22"/>
          <w:shd w:val="clear" w:color="auto" w:fill="FFFFFF"/>
        </w:rPr>
      </w:pPr>
    </w:p>
    <w:p>
      <w:pPr>
        <w:jc w:val="left"/>
        <w:rPr>
          <w:rFonts w:ascii="Arial" w:hAnsi="Arial" w:cs="Arial"/>
          <w:color w:val="333333"/>
          <w:sz w:val="22"/>
          <w:shd w:val="clear" w:color="auto" w:fill="FFFFFF"/>
        </w:rPr>
      </w:pPr>
    </w:p>
    <w:p>
      <w:pPr>
        <w:jc w:val="left"/>
        <w:rPr>
          <w:rFonts w:ascii="Arial" w:hAnsi="Arial" w:cs="Arial"/>
          <w:color w:val="333333"/>
          <w:sz w:val="22"/>
          <w:shd w:val="clear" w:color="auto" w:fill="FFFFFF"/>
        </w:rPr>
      </w:pPr>
    </w:p>
    <w:p>
      <w:pPr>
        <w:jc w:val="left"/>
        <w:rPr>
          <w:rFonts w:ascii="Arial" w:hAnsi="Arial" w:cs="Arial"/>
          <w:color w:val="333333"/>
          <w:sz w:val="22"/>
          <w:shd w:val="clear" w:color="auto" w:fill="FFFFFF"/>
        </w:rPr>
      </w:pPr>
    </w:p>
    <w:p>
      <w:pPr>
        <w:ind w:firstLine="440" w:firstLineChars="200"/>
        <w:jc w:val="left"/>
        <w:rPr>
          <w:rFonts w:ascii="Arial" w:hAnsi="Arial" w:cs="Arial"/>
          <w:color w:val="333333"/>
          <w:sz w:val="22"/>
          <w:shd w:val="clear" w:color="auto" w:fill="FFFFFF"/>
        </w:rPr>
      </w:pPr>
    </w:p>
    <w:p>
      <w:pPr>
        <w:spacing w:line="400" w:lineRule="exact"/>
        <w:ind w:firstLine="420" w:firstLineChars="200"/>
        <w:jc w:val="left"/>
      </w:pPr>
    </w:p>
    <w:p>
      <w:pPr>
        <w:spacing w:line="400" w:lineRule="exact"/>
        <w:jc w:val="left"/>
        <w:rPr>
          <w:rFonts w:hint="eastAsia"/>
          <w:lang w:eastAsia="zh-CN"/>
        </w:rPr>
      </w:pPr>
    </w:p>
    <w:p>
      <w:pPr>
        <w:keepNext w:val="0"/>
        <w:keepLines w:val="0"/>
        <w:pageBreakBefore w:val="0"/>
        <w:widowControl w:val="0"/>
        <w:kinsoku/>
        <w:wordWrap/>
        <w:overflowPunct/>
        <w:topLinePunct w:val="0"/>
        <w:autoSpaceDE/>
        <w:autoSpaceDN/>
        <w:bidi w:val="0"/>
        <w:adjustRightInd/>
        <w:snapToGrid/>
        <w:spacing w:before="157" w:beforeLines="50" w:line="400" w:lineRule="exact"/>
        <w:ind w:firstLine="210" w:firstLineChars="100"/>
        <w:jc w:val="left"/>
        <w:textAlignment w:val="auto"/>
        <w:rPr>
          <w:rFonts w:hint="eastAsia"/>
          <w:lang w:eastAsia="zh-CN"/>
        </w:rPr>
      </w:pPr>
      <w:r>
        <w:rPr>
          <w:rFonts w:hint="eastAsia"/>
          <w:lang w:eastAsia="zh-CN"/>
        </w:rPr>
        <w:t>本人已阅读本告知书，知晓其内容。</w:t>
      </w:r>
    </w:p>
    <w:p>
      <w:pPr>
        <w:keepNext w:val="0"/>
        <w:keepLines w:val="0"/>
        <w:pageBreakBefore w:val="0"/>
        <w:widowControl w:val="0"/>
        <w:kinsoku/>
        <w:wordWrap/>
        <w:overflowPunct/>
        <w:topLinePunct w:val="0"/>
        <w:autoSpaceDE/>
        <w:autoSpaceDN/>
        <w:bidi w:val="0"/>
        <w:adjustRightInd/>
        <w:snapToGrid/>
        <w:spacing w:before="157" w:beforeLines="50" w:line="400" w:lineRule="exact"/>
        <w:ind w:firstLine="210" w:firstLineChars="100"/>
        <w:jc w:val="right"/>
        <w:textAlignment w:val="auto"/>
        <w:rPr>
          <w:rFonts w:hint="default"/>
          <w:lang w:val="en-US" w:eastAsia="zh-CN"/>
        </w:rPr>
      </w:pPr>
      <w:r>
        <w:rPr>
          <w:rFonts w:hint="eastAsia"/>
          <w:lang w:val="en-US" w:eastAsia="zh-CN"/>
        </w:rPr>
        <w:t xml:space="preserve"> </w:t>
      </w:r>
      <w:r>
        <w:rPr>
          <w:rFonts w:hint="eastAsia"/>
          <w:lang w:eastAsia="zh-CN"/>
        </w:rPr>
        <w:t>租户签字：</w:t>
      </w:r>
      <w:r>
        <w:rPr>
          <w:rFonts w:hint="eastAsia"/>
          <w:lang w:val="en-US" w:eastAsia="zh-CN"/>
        </w:rPr>
        <w:t xml:space="preserve">                  日期：      年     月     日</w:t>
      </w:r>
    </w:p>
    <w:p>
      <w:pPr>
        <w:spacing w:line="400" w:lineRule="exact"/>
        <w:jc w:val="right"/>
        <w:rPr>
          <w:rFonts w:hint="default"/>
          <w:lang w:val="en-US" w:eastAsia="zh-CN"/>
        </w:rPr>
      </w:pPr>
    </w:p>
    <w:p>
      <w:pPr>
        <w:spacing w:line="500" w:lineRule="exact"/>
        <w:rPr>
          <w:rFonts w:hint="eastAsia" w:ascii="宋体" w:hAnsi="宋体"/>
          <w:color w:val="000000"/>
          <w:spacing w:val="-10"/>
          <w:sz w:val="24"/>
        </w:rPr>
      </w:pPr>
    </w:p>
    <w:p>
      <w:pPr>
        <w:jc w:val="center"/>
        <w:rPr>
          <w:rFonts w:hint="eastAsia"/>
          <w:b/>
          <w:bCs/>
          <w:sz w:val="36"/>
          <w:szCs w:val="36"/>
          <w:lang w:val="en-US" w:eastAsia="zh-CN"/>
        </w:rPr>
      </w:pPr>
    </w:p>
    <w:p>
      <w:pPr>
        <w:jc w:val="both"/>
        <w:rPr>
          <w:rFonts w:hint="eastAsia"/>
          <w:b/>
          <w:bCs/>
          <w:sz w:val="36"/>
          <w:szCs w:val="36"/>
          <w:lang w:val="en-US" w:eastAsia="zh-CN"/>
        </w:rPr>
      </w:pPr>
    </w:p>
    <w:p>
      <w:pPr>
        <w:jc w:val="center"/>
        <w:rPr>
          <w:rFonts w:hint="eastAsia"/>
          <w:b/>
          <w:bCs/>
          <w:sz w:val="36"/>
          <w:szCs w:val="36"/>
          <w:lang w:val="en-US" w:eastAsia="zh-CN"/>
        </w:rPr>
      </w:pPr>
      <w:r>
        <w:rPr>
          <w:rFonts w:hint="eastAsia"/>
          <w:b/>
          <w:bCs/>
          <w:sz w:val="36"/>
          <w:szCs w:val="36"/>
          <w:lang w:val="en-US" w:eastAsia="zh-CN"/>
        </w:rPr>
        <w:t>关于租金开具电子发票的告知书</w:t>
      </w:r>
    </w:p>
    <w:p>
      <w:pPr>
        <w:jc w:val="left"/>
        <w:rPr>
          <w:rFonts w:hint="eastAsia"/>
          <w:sz w:val="28"/>
          <w:szCs w:val="28"/>
          <w:lang w:val="en-US" w:eastAsia="zh-CN"/>
        </w:rPr>
      </w:pPr>
      <w:r>
        <w:rPr>
          <w:rFonts w:hint="eastAsia"/>
          <w:sz w:val="28"/>
          <w:szCs w:val="28"/>
          <w:lang w:val="en-US" w:eastAsia="zh-CN"/>
        </w:rPr>
        <w:t>尊敬的租户：</w:t>
      </w:r>
    </w:p>
    <w:p>
      <w:pPr>
        <w:ind w:firstLine="560" w:firstLineChars="200"/>
        <w:jc w:val="left"/>
        <w:rPr>
          <w:rFonts w:hint="default" w:eastAsiaTheme="minorEastAsia"/>
          <w:sz w:val="28"/>
          <w:szCs w:val="28"/>
          <w:lang w:val="en-US" w:eastAsia="zh-CN"/>
        </w:rPr>
      </w:pPr>
      <w:r>
        <w:rPr>
          <w:rFonts w:hint="eastAsia"/>
          <w:sz w:val="28"/>
          <w:szCs w:val="28"/>
          <w:lang w:val="en-US" w:eastAsia="zh-CN"/>
        </w:rPr>
        <w:t>租金发票为增值税（电子）普通发票类型，届时不在另行提供增值税纸质发票了，电子发票将于每月费用缴纳后的次月底前，通过邮件形式发送给您，请务必将您的邮箱信息填写准确。由于电子发票具有时效性，如您未收到电子发票的邮件，请及时拨打50495063确认。如您入住期间信息变更，请至三期59号楼102室前台填写信息变更表。如您邮箱信息不准确或未收到电子发票，也未及时告知人才公寓管理处的，导致发票无法补开的，后果将由您自行承担。</w:t>
      </w:r>
    </w:p>
    <w:p>
      <w:pPr>
        <w:ind w:firstLine="560" w:firstLineChars="200"/>
        <w:jc w:val="left"/>
        <w:rPr>
          <w:rFonts w:hint="eastAsia"/>
          <w:sz w:val="28"/>
          <w:szCs w:val="28"/>
          <w:lang w:val="en-US" w:eastAsia="zh-CN"/>
        </w:rPr>
      </w:pPr>
      <w:r>
        <w:rPr>
          <w:rFonts w:hint="eastAsia"/>
          <w:sz w:val="28"/>
          <w:szCs w:val="28"/>
          <w:lang w:val="en-US" w:eastAsia="zh-CN"/>
        </w:rPr>
        <w:t>注：目前仅租金发票转为电子发票，其它费用发票仍为纸质发票。</w:t>
      </w:r>
    </w:p>
    <w:p>
      <w:pPr>
        <w:autoSpaceDN w:val="0"/>
        <w:spacing w:line="460" w:lineRule="exact"/>
        <w:jc w:val="right"/>
        <w:rPr>
          <w:rFonts w:hint="eastAsia" w:ascii="宋体" w:hAnsi="宋体"/>
          <w:color w:val="000000"/>
          <w:spacing w:val="-10"/>
          <w:sz w:val="28"/>
          <w:szCs w:val="28"/>
        </w:rPr>
      </w:pPr>
    </w:p>
    <w:p>
      <w:pPr>
        <w:autoSpaceDN w:val="0"/>
        <w:spacing w:line="460" w:lineRule="exact"/>
        <w:jc w:val="right"/>
        <w:rPr>
          <w:rFonts w:hint="eastAsia" w:ascii="宋体" w:hAnsi="宋体"/>
          <w:color w:val="000000"/>
          <w:spacing w:val="-10"/>
          <w:sz w:val="28"/>
          <w:szCs w:val="28"/>
        </w:rPr>
      </w:pPr>
      <w:r>
        <w:rPr>
          <w:rFonts w:hint="eastAsia" w:ascii="宋体" w:hAnsi="宋体"/>
          <w:color w:val="000000"/>
          <w:spacing w:val="-10"/>
          <w:sz w:val="28"/>
          <w:szCs w:val="28"/>
        </w:rPr>
        <w:t>张江汤臣豪园人才公寓管理处</w:t>
      </w:r>
    </w:p>
    <w:p>
      <w:pPr>
        <w:autoSpaceDN w:val="0"/>
        <w:jc w:val="left"/>
        <w:rPr>
          <w:rFonts w:hint="eastAsia" w:ascii="宋体" w:hAnsi="宋体"/>
          <w:color w:val="000000"/>
          <w:spacing w:val="-10"/>
          <w:sz w:val="28"/>
          <w:szCs w:val="28"/>
          <w:u w:val="single"/>
        </w:rPr>
      </w:pPr>
      <w:r>
        <w:rPr>
          <w:rFonts w:hint="eastAsia" w:ascii="宋体" w:hAnsi="宋体"/>
          <w:color w:val="000000"/>
          <w:spacing w:val="-10"/>
          <w:sz w:val="28"/>
          <w:szCs w:val="28"/>
        </w:rPr>
        <w:t xml:space="preserve"> </w:t>
      </w:r>
      <w:r>
        <w:rPr>
          <w:rFonts w:hint="eastAsia" w:ascii="宋体" w:hAnsi="宋体"/>
          <w:color w:val="000000"/>
          <w:spacing w:val="-10"/>
          <w:sz w:val="28"/>
          <w:szCs w:val="28"/>
          <w:u w:val="single"/>
        </w:rPr>
        <w:t xml:space="preserve">                                                                                    </w:t>
      </w:r>
    </w:p>
    <w:p>
      <w:pPr>
        <w:autoSpaceDN w:val="0"/>
        <w:spacing w:line="460" w:lineRule="exact"/>
        <w:jc w:val="left"/>
        <w:rPr>
          <w:rFonts w:hint="eastAsia" w:ascii="宋体" w:hAnsi="宋体"/>
          <w:color w:val="000000"/>
          <w:spacing w:val="-10"/>
          <w:sz w:val="28"/>
          <w:szCs w:val="28"/>
        </w:rPr>
      </w:pPr>
      <w:r>
        <w:rPr>
          <w:rFonts w:hint="eastAsia" w:ascii="宋体" w:hAnsi="宋体"/>
          <w:color w:val="000000"/>
          <w:spacing w:val="-10"/>
          <w:sz w:val="28"/>
          <w:szCs w:val="28"/>
        </w:rPr>
        <w:t xml:space="preserve"> 本人已阅读本告知书，知晓其内容。</w:t>
      </w:r>
    </w:p>
    <w:p>
      <w:pPr>
        <w:autoSpaceDN w:val="0"/>
        <w:spacing w:before="156" w:beforeLines="50"/>
        <w:jc w:val="left"/>
        <w:rPr>
          <w:rFonts w:hint="eastAsia"/>
          <w:sz w:val="28"/>
          <w:szCs w:val="28"/>
        </w:rPr>
      </w:pPr>
      <w:r>
        <w:rPr>
          <w:rFonts w:hint="eastAsia" w:ascii="宋体" w:hAnsi="宋体"/>
          <w:color w:val="000000"/>
          <w:spacing w:val="-10"/>
          <w:sz w:val="28"/>
          <w:szCs w:val="28"/>
          <w:lang w:val="en-US" w:eastAsia="zh-CN"/>
        </w:rPr>
        <w:t xml:space="preserve">                    </w:t>
      </w:r>
      <w:r>
        <w:rPr>
          <w:rFonts w:hint="eastAsia" w:ascii="宋体" w:hAnsi="宋体"/>
          <w:color w:val="000000"/>
          <w:spacing w:val="-10"/>
          <w:sz w:val="28"/>
          <w:szCs w:val="28"/>
        </w:rPr>
        <w:t>租户签字：</w:t>
      </w:r>
      <w:r>
        <w:rPr>
          <w:rFonts w:hint="eastAsia" w:ascii="宋体" w:hAnsi="宋体"/>
          <w:color w:val="000000"/>
          <w:spacing w:val="-10"/>
          <w:sz w:val="28"/>
          <w:szCs w:val="28"/>
          <w:lang w:val="en-US" w:eastAsia="zh-CN"/>
        </w:rPr>
        <w:t xml:space="preserve">                    </w:t>
      </w:r>
      <w:r>
        <w:rPr>
          <w:rFonts w:hint="eastAsia" w:ascii="宋体" w:hAnsi="宋体"/>
          <w:color w:val="000000"/>
          <w:spacing w:val="-10"/>
          <w:sz w:val="28"/>
          <w:szCs w:val="28"/>
        </w:rPr>
        <w:t xml:space="preserve">年   </w:t>
      </w:r>
      <w:r>
        <w:rPr>
          <w:rFonts w:hint="eastAsia" w:ascii="宋体" w:hAnsi="宋体"/>
          <w:color w:val="000000"/>
          <w:spacing w:val="-10"/>
          <w:sz w:val="28"/>
          <w:szCs w:val="28"/>
          <w:lang w:val="en-US" w:eastAsia="zh-CN"/>
        </w:rPr>
        <w:t xml:space="preserve"> </w:t>
      </w:r>
      <w:r>
        <w:rPr>
          <w:rFonts w:hint="eastAsia" w:ascii="宋体" w:hAnsi="宋体"/>
          <w:color w:val="000000"/>
          <w:spacing w:val="-10"/>
          <w:sz w:val="28"/>
          <w:szCs w:val="28"/>
        </w:rPr>
        <w:t xml:space="preserve"> </w:t>
      </w:r>
      <w:r>
        <w:rPr>
          <w:rFonts w:hint="eastAsia" w:ascii="宋体" w:hAnsi="宋体"/>
          <w:color w:val="000000"/>
          <w:spacing w:val="-10"/>
          <w:sz w:val="28"/>
          <w:szCs w:val="28"/>
          <w:lang w:val="en-US" w:eastAsia="zh-CN"/>
        </w:rPr>
        <w:t xml:space="preserve"> </w:t>
      </w:r>
      <w:r>
        <w:rPr>
          <w:rFonts w:hint="eastAsia" w:ascii="宋体" w:hAnsi="宋体"/>
          <w:color w:val="000000"/>
          <w:spacing w:val="-10"/>
          <w:sz w:val="28"/>
          <w:szCs w:val="28"/>
        </w:rPr>
        <w:t xml:space="preserve">月    </w:t>
      </w:r>
      <w:r>
        <w:rPr>
          <w:rFonts w:hint="eastAsia" w:ascii="宋体" w:hAnsi="宋体"/>
          <w:color w:val="000000"/>
          <w:spacing w:val="-10"/>
          <w:sz w:val="28"/>
          <w:szCs w:val="28"/>
          <w:lang w:val="en-US" w:eastAsia="zh-CN"/>
        </w:rPr>
        <w:t xml:space="preserve">  </w:t>
      </w:r>
      <w:r>
        <w:rPr>
          <w:rFonts w:hint="eastAsia" w:ascii="宋体" w:hAnsi="宋体"/>
          <w:color w:val="000000"/>
          <w:spacing w:val="-10"/>
          <w:sz w:val="28"/>
          <w:szCs w:val="28"/>
        </w:rPr>
        <w:t>日</w:t>
      </w:r>
    </w:p>
    <w:p>
      <w:pPr>
        <w:jc w:val="left"/>
        <w:rPr>
          <w:rFonts w:hint="default"/>
          <w:sz w:val="28"/>
          <w:szCs w:val="28"/>
          <w:lang w:val="en-US" w:eastAsia="zh-CN"/>
        </w:rPr>
      </w:pPr>
    </w:p>
    <w:p>
      <w:r>
        <w:br w:type="textWrapping"/>
      </w:r>
    </w:p>
    <w:p/>
    <w:p/>
    <w:p/>
    <w:p/>
    <w:p/>
    <w:p/>
    <w:p/>
    <w:p/>
    <w:p/>
    <w:p/>
    <w:p/>
    <w:p>
      <w:pPr>
        <w:spacing w:line="320" w:lineRule="atLeast"/>
        <w:jc w:val="center"/>
        <w:rPr>
          <w:rFonts w:hint="eastAsia" w:ascii="黑体" w:hAnsi="黑体" w:eastAsia="黑体" w:cs="STSongStd-Light"/>
          <w:bCs/>
          <w:color w:val="000000"/>
          <w:sz w:val="30"/>
          <w:szCs w:val="30"/>
        </w:rPr>
      </w:pPr>
    </w:p>
    <w:p>
      <w:pPr>
        <w:spacing w:line="320" w:lineRule="atLeast"/>
        <w:jc w:val="center"/>
        <w:rPr>
          <w:rFonts w:hint="eastAsia" w:ascii="黑体" w:hAnsi="黑体" w:eastAsia="黑体" w:cs="STSongStd-Light"/>
          <w:bCs/>
          <w:color w:val="000000"/>
          <w:sz w:val="30"/>
          <w:szCs w:val="30"/>
        </w:rPr>
      </w:pPr>
    </w:p>
    <w:p>
      <w:pPr>
        <w:spacing w:line="320" w:lineRule="atLeast"/>
        <w:jc w:val="center"/>
        <w:rPr>
          <w:rFonts w:hint="eastAsia" w:ascii="黑体" w:hAnsi="黑体" w:eastAsia="黑体" w:cs="STSongStd-Light"/>
          <w:bCs/>
          <w:color w:val="000000"/>
          <w:sz w:val="30"/>
          <w:szCs w:val="30"/>
        </w:rPr>
      </w:pPr>
    </w:p>
    <w:p>
      <w:pPr>
        <w:spacing w:line="320" w:lineRule="atLeast"/>
        <w:jc w:val="both"/>
        <w:rPr>
          <w:rFonts w:hint="eastAsia" w:ascii="黑体" w:hAnsi="黑体" w:eastAsia="黑体" w:cs="STSongStd-Light"/>
          <w:bCs/>
          <w:color w:val="000000"/>
          <w:sz w:val="30"/>
          <w:szCs w:val="30"/>
        </w:rPr>
      </w:pPr>
    </w:p>
    <w:p>
      <w:pPr>
        <w:spacing w:line="320" w:lineRule="atLeast"/>
        <w:jc w:val="center"/>
        <w:rPr>
          <w:rFonts w:ascii="黑体" w:hAnsi="黑体" w:eastAsia="黑体"/>
          <w:color w:val="000000"/>
          <w:sz w:val="30"/>
          <w:szCs w:val="30"/>
        </w:rPr>
      </w:pPr>
      <w:r>
        <w:rPr>
          <w:rFonts w:hint="eastAsia" w:ascii="黑体" w:hAnsi="黑体" w:eastAsia="黑体" w:cs="STSongStd-Light"/>
          <w:bCs/>
          <w:color w:val="000000"/>
          <w:sz w:val="30"/>
          <w:szCs w:val="30"/>
        </w:rPr>
        <w:t>个人诚信承诺书</w:t>
      </w:r>
    </w:p>
    <w:p>
      <w:pPr>
        <w:spacing w:line="360" w:lineRule="auto"/>
        <w:ind w:right="-516"/>
        <w:rPr>
          <w:rFonts w:ascii="华文仿宋" w:hAnsi="华文仿宋" w:eastAsia="华文仿宋"/>
          <w:color w:val="000000"/>
          <w:sz w:val="28"/>
          <w:szCs w:val="28"/>
        </w:rPr>
      </w:pPr>
    </w:p>
    <w:p>
      <w:pPr>
        <w:spacing w:line="360" w:lineRule="auto"/>
        <w:ind w:right="210" w:rightChars="100" w:firstLine="560" w:firstLineChars="200"/>
        <w:rPr>
          <w:rFonts w:hint="eastAsia" w:ascii="华文仿宋" w:hAnsi="华文仿宋" w:eastAsia="华文仿宋"/>
          <w:color w:val="000000"/>
          <w:sz w:val="28"/>
          <w:szCs w:val="28"/>
        </w:rPr>
      </w:pPr>
      <w:r>
        <w:rPr>
          <w:rFonts w:hint="eastAsia" w:ascii="华文仿宋" w:hAnsi="华文仿宋" w:eastAsia="华文仿宋"/>
          <w:color w:val="000000"/>
          <w:sz w:val="28"/>
          <w:szCs w:val="28"/>
        </w:rPr>
        <w:t>本人</w:t>
      </w:r>
      <w:r>
        <w:rPr>
          <w:rFonts w:hint="eastAsia" w:ascii="华文仿宋" w:hAnsi="华文仿宋" w:eastAsia="华文仿宋"/>
          <w:color w:val="000000"/>
          <w:sz w:val="28"/>
          <w:szCs w:val="28"/>
          <w:u w:val="single"/>
        </w:rPr>
        <w:t xml:space="preserve">               </w:t>
      </w:r>
      <w:r>
        <w:rPr>
          <w:rFonts w:hint="eastAsia" w:ascii="华文仿宋" w:hAnsi="华文仿宋" w:eastAsia="华文仿宋"/>
          <w:color w:val="000000"/>
          <w:sz w:val="28"/>
          <w:szCs w:val="28"/>
        </w:rPr>
        <w:t>，所持证件类型</w:t>
      </w:r>
      <w:r>
        <w:rPr>
          <w:rFonts w:hint="eastAsia" w:ascii="华文仿宋" w:hAnsi="华文仿宋" w:eastAsia="华文仿宋"/>
          <w:color w:val="000000"/>
          <w:sz w:val="28"/>
          <w:szCs w:val="28"/>
          <w:u w:val="single"/>
        </w:rPr>
        <w:t xml:space="preserve">       </w:t>
      </w:r>
      <w:r>
        <w:rPr>
          <w:rFonts w:hint="eastAsia" w:ascii="华文仿宋" w:hAnsi="华文仿宋" w:eastAsia="华文仿宋"/>
          <w:color w:val="000000"/>
          <w:sz w:val="28"/>
          <w:szCs w:val="28"/>
          <w:u w:val="single"/>
          <w:lang w:val="en-US" w:eastAsia="zh-CN"/>
        </w:rPr>
        <w:t xml:space="preserve"> </w:t>
      </w:r>
      <w:r>
        <w:rPr>
          <w:rFonts w:hint="eastAsia" w:ascii="华文仿宋" w:hAnsi="华文仿宋" w:eastAsia="华文仿宋"/>
          <w:color w:val="000000"/>
          <w:sz w:val="28"/>
          <w:szCs w:val="28"/>
          <w:u w:val="single"/>
        </w:rPr>
        <w:t xml:space="preserve">            </w:t>
      </w:r>
      <w:r>
        <w:rPr>
          <w:rFonts w:hint="eastAsia" w:ascii="华文仿宋" w:hAnsi="华文仿宋" w:eastAsia="华文仿宋"/>
          <w:color w:val="000000"/>
          <w:sz w:val="28"/>
          <w:szCs w:val="28"/>
        </w:rPr>
        <w:t>，证件号码</w:t>
      </w:r>
      <w:r>
        <w:rPr>
          <w:rFonts w:hint="eastAsia" w:ascii="华文仿宋" w:hAnsi="华文仿宋" w:eastAsia="华文仿宋"/>
          <w:color w:val="000000"/>
          <w:sz w:val="28"/>
          <w:szCs w:val="28"/>
          <w:u w:val="single"/>
        </w:rPr>
        <w:t xml:space="preserve">                     </w:t>
      </w:r>
      <w:r>
        <w:rPr>
          <w:rFonts w:hint="eastAsia" w:ascii="华文仿宋" w:hAnsi="华文仿宋" w:eastAsia="华文仿宋"/>
          <w:color w:val="000000"/>
          <w:sz w:val="28"/>
          <w:szCs w:val="28"/>
        </w:rPr>
        <w:t>，所在单位</w:t>
      </w:r>
      <w:r>
        <w:rPr>
          <w:rFonts w:hint="eastAsia" w:ascii="华文仿宋" w:hAnsi="华文仿宋" w:eastAsia="华文仿宋"/>
          <w:color w:val="000000"/>
          <w:sz w:val="28"/>
          <w:szCs w:val="28"/>
          <w:u w:val="single"/>
        </w:rPr>
        <w:t xml:space="preserve">                  </w:t>
      </w:r>
      <w:r>
        <w:rPr>
          <w:rFonts w:hint="eastAsia" w:ascii="华文仿宋" w:hAnsi="华文仿宋" w:eastAsia="华文仿宋"/>
          <w:color w:val="000000"/>
          <w:sz w:val="28"/>
          <w:szCs w:val="28"/>
        </w:rPr>
        <w:t>，申请承租张江功能性人才公寓，现作出以下承诺：</w:t>
      </w:r>
    </w:p>
    <w:p>
      <w:pPr>
        <w:numPr>
          <w:ilvl w:val="0"/>
          <w:numId w:val="4"/>
        </w:numPr>
        <w:spacing w:line="360" w:lineRule="auto"/>
        <w:ind w:right="210" w:rightChars="100" w:firstLine="560" w:firstLineChars="200"/>
        <w:rPr>
          <w:rFonts w:hint="eastAsia" w:ascii="华文仿宋" w:hAnsi="华文仿宋" w:eastAsia="华文仿宋"/>
          <w:color w:val="000000"/>
          <w:sz w:val="28"/>
          <w:szCs w:val="28"/>
        </w:rPr>
      </w:pPr>
      <w:r>
        <w:rPr>
          <w:rFonts w:hint="eastAsia" w:ascii="华文仿宋" w:hAnsi="华文仿宋" w:eastAsia="华文仿宋"/>
          <w:color w:val="000000"/>
          <w:sz w:val="28"/>
          <w:szCs w:val="28"/>
        </w:rPr>
        <w:t>提交的全部申请材料均真实有效；</w:t>
      </w:r>
    </w:p>
    <w:p>
      <w:pPr>
        <w:numPr>
          <w:ilvl w:val="0"/>
          <w:numId w:val="4"/>
        </w:numPr>
        <w:spacing w:line="360" w:lineRule="auto"/>
        <w:ind w:right="210" w:rightChars="100" w:firstLine="560" w:firstLineChars="200"/>
        <w:rPr>
          <w:rFonts w:hint="eastAsia" w:ascii="华文仿宋" w:hAnsi="华文仿宋" w:eastAsia="华文仿宋"/>
          <w:color w:val="000000"/>
          <w:sz w:val="28"/>
          <w:szCs w:val="28"/>
        </w:rPr>
      </w:pPr>
      <w:r>
        <w:rPr>
          <w:rFonts w:hint="eastAsia" w:ascii="华文仿宋" w:hAnsi="华文仿宋" w:eastAsia="华文仿宋"/>
          <w:color w:val="000000"/>
          <w:sz w:val="28"/>
          <w:szCs w:val="28"/>
        </w:rPr>
        <w:t>本人郑重承诺在上海市内无房产，若经核实，愿承担相应诚信责任；</w:t>
      </w:r>
    </w:p>
    <w:p>
      <w:pPr>
        <w:spacing w:line="360" w:lineRule="auto"/>
        <w:ind w:right="210" w:rightChars="100" w:firstLine="560" w:firstLineChars="200"/>
        <w:rPr>
          <w:rFonts w:hint="eastAsia" w:ascii="华文仿宋" w:hAnsi="华文仿宋" w:eastAsia="华文仿宋"/>
          <w:color w:val="000000"/>
          <w:sz w:val="28"/>
          <w:szCs w:val="28"/>
        </w:rPr>
      </w:pPr>
      <w:r>
        <w:rPr>
          <w:rFonts w:hint="eastAsia" w:ascii="华文仿宋" w:hAnsi="华文仿宋" w:eastAsia="华文仿宋"/>
          <w:color w:val="000000"/>
          <w:sz w:val="28"/>
          <w:szCs w:val="28"/>
          <w:lang w:val="en-US" w:eastAsia="zh-CN"/>
        </w:rPr>
        <w:t>3</w:t>
      </w:r>
      <w:r>
        <w:rPr>
          <w:rFonts w:hint="eastAsia" w:ascii="华文仿宋" w:hAnsi="华文仿宋" w:eastAsia="华文仿宋"/>
          <w:color w:val="000000"/>
          <w:sz w:val="28"/>
          <w:szCs w:val="28"/>
        </w:rPr>
        <w:t>、入住期间不转租、转借、</w:t>
      </w:r>
      <w:r>
        <w:rPr>
          <w:rFonts w:hint="eastAsia" w:ascii="华文仿宋" w:hAnsi="华文仿宋" w:eastAsia="华文仿宋"/>
          <w:color w:val="000000"/>
          <w:sz w:val="28"/>
          <w:szCs w:val="28"/>
          <w:lang w:val="en-US" w:eastAsia="zh-CN"/>
        </w:rPr>
        <w:t>留宿他人等</w:t>
      </w:r>
      <w:r>
        <w:rPr>
          <w:rFonts w:hint="eastAsia" w:ascii="华文仿宋" w:hAnsi="华文仿宋" w:eastAsia="华文仿宋"/>
          <w:color w:val="000000"/>
          <w:sz w:val="28"/>
          <w:szCs w:val="28"/>
        </w:rPr>
        <w:t>，不擅自改变居住用途，接受不定期入户检查；</w:t>
      </w:r>
    </w:p>
    <w:p>
      <w:pPr>
        <w:spacing w:line="360" w:lineRule="auto"/>
        <w:ind w:right="210" w:rightChars="100" w:firstLine="560" w:firstLineChars="200"/>
        <w:rPr>
          <w:rFonts w:hint="eastAsia" w:ascii="华文仿宋" w:hAnsi="华文仿宋" w:eastAsia="华文仿宋"/>
          <w:color w:val="000000"/>
          <w:sz w:val="28"/>
          <w:szCs w:val="28"/>
        </w:rPr>
      </w:pPr>
      <w:r>
        <w:rPr>
          <w:rFonts w:hint="eastAsia" w:ascii="华文仿宋" w:hAnsi="华文仿宋" w:eastAsia="华文仿宋"/>
          <w:color w:val="000000"/>
          <w:sz w:val="28"/>
          <w:szCs w:val="28"/>
          <w:lang w:val="en-US" w:eastAsia="zh-CN"/>
        </w:rPr>
        <w:t>4</w:t>
      </w:r>
      <w:r>
        <w:rPr>
          <w:rFonts w:hint="eastAsia" w:ascii="华文仿宋" w:hAnsi="华文仿宋" w:eastAsia="华文仿宋"/>
          <w:color w:val="000000"/>
          <w:sz w:val="28"/>
          <w:szCs w:val="28"/>
        </w:rPr>
        <w:t>、不擅自装修或改变房屋结构，影响房屋使用安全；</w:t>
      </w:r>
    </w:p>
    <w:p>
      <w:pPr>
        <w:spacing w:line="360" w:lineRule="auto"/>
        <w:ind w:right="210" w:rightChars="100" w:firstLine="560" w:firstLineChars="200"/>
        <w:rPr>
          <w:rFonts w:hint="eastAsia" w:ascii="华文仿宋" w:hAnsi="华文仿宋" w:eastAsia="华文仿宋"/>
          <w:color w:val="000000"/>
          <w:sz w:val="28"/>
          <w:szCs w:val="28"/>
        </w:rPr>
      </w:pPr>
      <w:r>
        <w:rPr>
          <w:rFonts w:hint="eastAsia" w:ascii="华文仿宋" w:hAnsi="华文仿宋" w:eastAsia="华文仿宋"/>
          <w:color w:val="000000"/>
          <w:sz w:val="28"/>
          <w:szCs w:val="28"/>
          <w:lang w:val="en-US" w:eastAsia="zh-CN"/>
        </w:rPr>
        <w:t>5</w:t>
      </w:r>
      <w:r>
        <w:rPr>
          <w:rFonts w:hint="eastAsia" w:ascii="华文仿宋" w:hAnsi="华文仿宋" w:eastAsia="华文仿宋"/>
          <w:color w:val="000000"/>
          <w:sz w:val="28"/>
          <w:szCs w:val="28"/>
        </w:rPr>
        <w:t>、自觉遵守</w:t>
      </w:r>
      <w:r>
        <w:rPr>
          <w:rFonts w:hint="eastAsia" w:ascii="华文仿宋" w:hAnsi="华文仿宋" w:eastAsia="华文仿宋"/>
          <w:color w:val="000000"/>
          <w:sz w:val="28"/>
          <w:szCs w:val="28"/>
          <w:lang w:eastAsia="zh-CN"/>
        </w:rPr>
        <w:t>《</w:t>
      </w:r>
      <w:r>
        <w:rPr>
          <w:rFonts w:hint="eastAsia" w:ascii="华文仿宋" w:hAnsi="华文仿宋" w:eastAsia="华文仿宋"/>
          <w:color w:val="000000"/>
          <w:sz w:val="28"/>
          <w:szCs w:val="28"/>
          <w:lang w:val="en-US" w:eastAsia="zh-CN"/>
        </w:rPr>
        <w:t>租户、治安、消防</w:t>
      </w:r>
      <w:r>
        <w:rPr>
          <w:rFonts w:hint="eastAsia" w:ascii="华文仿宋" w:hAnsi="华文仿宋" w:eastAsia="华文仿宋"/>
          <w:color w:val="000000"/>
          <w:sz w:val="28"/>
          <w:szCs w:val="28"/>
        </w:rPr>
        <w:t>管理公约</w:t>
      </w:r>
      <w:r>
        <w:rPr>
          <w:rFonts w:hint="eastAsia" w:ascii="华文仿宋" w:hAnsi="华文仿宋" w:eastAsia="华文仿宋"/>
          <w:color w:val="000000"/>
          <w:sz w:val="28"/>
          <w:szCs w:val="28"/>
          <w:lang w:eastAsia="zh-CN"/>
        </w:rPr>
        <w:t>》</w:t>
      </w:r>
      <w:r>
        <w:rPr>
          <w:rFonts w:hint="eastAsia" w:ascii="华文仿宋" w:hAnsi="华文仿宋" w:eastAsia="华文仿宋"/>
          <w:color w:val="000000"/>
          <w:sz w:val="28"/>
          <w:szCs w:val="28"/>
        </w:rPr>
        <w:t>，按合同约定按时缴纳租金</w:t>
      </w:r>
      <w:r>
        <w:rPr>
          <w:rFonts w:hint="eastAsia" w:ascii="华文仿宋" w:hAnsi="华文仿宋" w:eastAsia="华文仿宋"/>
          <w:color w:val="000000"/>
          <w:sz w:val="28"/>
          <w:szCs w:val="28"/>
          <w:lang w:eastAsia="zh-CN"/>
        </w:rPr>
        <w:t>、</w:t>
      </w:r>
      <w:r>
        <w:rPr>
          <w:rFonts w:hint="eastAsia" w:ascii="华文仿宋" w:hAnsi="华文仿宋" w:eastAsia="华文仿宋"/>
          <w:color w:val="000000"/>
          <w:sz w:val="28"/>
          <w:szCs w:val="28"/>
        </w:rPr>
        <w:t>水、电、</w:t>
      </w:r>
      <w:r>
        <w:rPr>
          <w:rFonts w:hint="eastAsia" w:ascii="华文仿宋" w:hAnsi="华文仿宋" w:eastAsia="华文仿宋"/>
          <w:color w:val="000000"/>
          <w:sz w:val="28"/>
          <w:szCs w:val="28"/>
          <w:lang w:val="en-US" w:eastAsia="zh-CN"/>
        </w:rPr>
        <w:t>洗衣机租赁费、公共区域保洁</w:t>
      </w:r>
      <w:r>
        <w:rPr>
          <w:rFonts w:hint="eastAsia" w:ascii="华文仿宋" w:hAnsi="华文仿宋" w:eastAsia="华文仿宋"/>
          <w:color w:val="000000"/>
          <w:sz w:val="28"/>
          <w:szCs w:val="28"/>
        </w:rPr>
        <w:t>等费</w:t>
      </w:r>
      <w:r>
        <w:rPr>
          <w:rFonts w:hint="eastAsia" w:ascii="华文仿宋" w:hAnsi="华文仿宋" w:eastAsia="华文仿宋"/>
          <w:color w:val="000000"/>
          <w:sz w:val="28"/>
          <w:szCs w:val="28"/>
          <w:highlight w:val="none"/>
        </w:rPr>
        <w:t>用；</w:t>
      </w:r>
      <w:r>
        <w:rPr>
          <w:rFonts w:hint="eastAsia" w:ascii="华文仿宋" w:hAnsi="华文仿宋" w:eastAsia="华文仿宋"/>
          <w:color w:val="000000"/>
          <w:sz w:val="28"/>
          <w:szCs w:val="28"/>
        </w:rPr>
        <w:t>爱护房内设备及配置物品，损坏物品照价赔偿；</w:t>
      </w:r>
    </w:p>
    <w:p>
      <w:pPr>
        <w:spacing w:line="360" w:lineRule="auto"/>
        <w:ind w:right="210" w:rightChars="100" w:firstLine="560" w:firstLineChars="200"/>
        <w:rPr>
          <w:rFonts w:hint="eastAsia" w:ascii="华文仿宋" w:hAnsi="华文仿宋" w:eastAsia="华文仿宋"/>
          <w:color w:val="000000"/>
          <w:sz w:val="28"/>
          <w:szCs w:val="28"/>
          <w:lang w:eastAsia="zh-CN"/>
        </w:rPr>
      </w:pPr>
      <w:r>
        <w:rPr>
          <w:rFonts w:hint="eastAsia" w:ascii="华文仿宋" w:hAnsi="华文仿宋" w:eastAsia="华文仿宋"/>
          <w:color w:val="000000"/>
          <w:sz w:val="28"/>
          <w:szCs w:val="28"/>
          <w:lang w:val="en-US" w:eastAsia="zh-CN"/>
        </w:rPr>
        <w:t>6</w:t>
      </w:r>
      <w:r>
        <w:rPr>
          <w:rFonts w:hint="eastAsia" w:ascii="华文仿宋" w:hAnsi="华文仿宋" w:eastAsia="华文仿宋"/>
          <w:color w:val="000000"/>
          <w:sz w:val="28"/>
          <w:szCs w:val="28"/>
        </w:rPr>
        <w:t>、</w:t>
      </w:r>
      <w:r>
        <w:rPr>
          <w:rFonts w:hint="eastAsia" w:ascii="华文仿宋" w:hAnsi="华文仿宋" w:eastAsia="华文仿宋"/>
          <w:color w:val="000000"/>
          <w:sz w:val="28"/>
          <w:szCs w:val="28"/>
          <w:lang w:val="en-US" w:eastAsia="zh-CN"/>
        </w:rPr>
        <w:t>租赁期间，如遇工作变动离职于原申请人才公寓的企业或原申请企业申请资格发生变更，应及时通知人才公寓管理处，并</w:t>
      </w:r>
      <w:r>
        <w:rPr>
          <w:rFonts w:hint="eastAsia" w:ascii="华文仿宋" w:hAnsi="华文仿宋" w:eastAsia="华文仿宋"/>
          <w:color w:val="000000"/>
          <w:sz w:val="28"/>
          <w:szCs w:val="28"/>
        </w:rPr>
        <w:t>办理退租手续</w:t>
      </w:r>
      <w:r>
        <w:rPr>
          <w:rFonts w:hint="eastAsia" w:ascii="华文仿宋" w:hAnsi="华文仿宋" w:eastAsia="华文仿宋"/>
          <w:color w:val="000000"/>
          <w:sz w:val="28"/>
          <w:szCs w:val="28"/>
          <w:lang w:eastAsia="zh-CN"/>
        </w:rPr>
        <w:t>，</w:t>
      </w:r>
      <w:r>
        <w:rPr>
          <w:rFonts w:hint="eastAsia" w:ascii="华文仿宋" w:hAnsi="华文仿宋" w:eastAsia="华文仿宋"/>
          <w:color w:val="000000"/>
          <w:sz w:val="28"/>
          <w:szCs w:val="28"/>
        </w:rPr>
        <w:t>遵守退出机制</w:t>
      </w:r>
      <w:r>
        <w:rPr>
          <w:rFonts w:hint="eastAsia" w:ascii="华文仿宋" w:hAnsi="华文仿宋" w:eastAsia="华文仿宋"/>
          <w:color w:val="000000"/>
          <w:sz w:val="28"/>
          <w:szCs w:val="28"/>
          <w:lang w:eastAsia="zh-CN"/>
        </w:rPr>
        <w:t>。</w:t>
      </w:r>
    </w:p>
    <w:p>
      <w:pPr>
        <w:spacing w:line="460" w:lineRule="exact"/>
        <w:ind w:firstLine="560" w:firstLineChars="200"/>
        <w:rPr>
          <w:rFonts w:hint="eastAsia" w:ascii="华文仿宋" w:hAnsi="华文仿宋" w:eastAsia="华文仿宋"/>
          <w:color w:val="000000"/>
          <w:sz w:val="28"/>
          <w:szCs w:val="28"/>
          <w:lang w:eastAsia="zh-CN"/>
        </w:rPr>
      </w:pPr>
    </w:p>
    <w:p>
      <w:pPr>
        <w:spacing w:line="360" w:lineRule="auto"/>
        <w:ind w:right="210" w:rightChars="100" w:firstLine="560" w:firstLineChars="200"/>
        <w:rPr>
          <w:rFonts w:hint="eastAsia" w:ascii="华文仿宋" w:hAnsi="华文仿宋" w:eastAsia="华文仿宋"/>
          <w:color w:val="000000"/>
          <w:sz w:val="28"/>
          <w:szCs w:val="28"/>
        </w:rPr>
      </w:pPr>
    </w:p>
    <w:p>
      <w:pPr>
        <w:spacing w:line="360" w:lineRule="auto"/>
        <w:ind w:right="210" w:rightChars="100" w:firstLine="560" w:firstLineChars="200"/>
        <w:rPr>
          <w:rFonts w:hint="eastAsia" w:ascii="华文仿宋" w:hAnsi="华文仿宋" w:eastAsia="华文仿宋"/>
          <w:color w:val="000000"/>
          <w:sz w:val="28"/>
          <w:szCs w:val="28"/>
        </w:rPr>
      </w:pPr>
      <w:r>
        <w:rPr>
          <w:rFonts w:hint="eastAsia" w:ascii="华文仿宋" w:hAnsi="华文仿宋" w:eastAsia="华文仿宋"/>
          <w:color w:val="000000"/>
          <w:sz w:val="28"/>
          <w:szCs w:val="28"/>
        </w:rPr>
        <w:t xml:space="preserve">                                     签名：</w:t>
      </w:r>
    </w:p>
    <w:p>
      <w:pPr>
        <w:spacing w:line="360" w:lineRule="auto"/>
        <w:ind w:right="210" w:rightChars="100" w:firstLine="560" w:firstLineChars="200"/>
        <w:rPr>
          <w:rFonts w:hint="eastAsia" w:ascii="华文仿宋" w:hAnsi="华文仿宋" w:eastAsia="华文仿宋"/>
          <w:color w:val="000000"/>
          <w:sz w:val="28"/>
          <w:szCs w:val="28"/>
        </w:rPr>
      </w:pPr>
      <w:r>
        <w:rPr>
          <w:rFonts w:hint="eastAsia" w:ascii="华文仿宋" w:hAnsi="华文仿宋" w:eastAsia="华文仿宋"/>
          <w:color w:val="000000"/>
          <w:sz w:val="28"/>
          <w:szCs w:val="28"/>
        </w:rPr>
        <w:t xml:space="preserve">                                    </w:t>
      </w:r>
      <w:r>
        <w:rPr>
          <w:rFonts w:hint="eastAsia" w:ascii="华文仿宋" w:hAnsi="华文仿宋" w:eastAsia="华文仿宋"/>
          <w:color w:val="000000"/>
          <w:sz w:val="28"/>
          <w:szCs w:val="28"/>
          <w:lang w:val="en-US" w:eastAsia="zh-CN"/>
        </w:rPr>
        <w:t xml:space="preserve">    </w:t>
      </w:r>
      <w:r>
        <w:rPr>
          <w:rFonts w:hint="eastAsia" w:ascii="华文仿宋" w:hAnsi="华文仿宋" w:eastAsia="华文仿宋"/>
          <w:color w:val="000000"/>
          <w:sz w:val="28"/>
          <w:szCs w:val="28"/>
        </w:rPr>
        <w:t xml:space="preserve"> 年 </w:t>
      </w:r>
      <w:r>
        <w:rPr>
          <w:rFonts w:hint="eastAsia" w:ascii="华文仿宋" w:hAnsi="华文仿宋" w:eastAsia="华文仿宋"/>
          <w:color w:val="000000"/>
          <w:sz w:val="28"/>
          <w:szCs w:val="28"/>
          <w:lang w:val="en-US" w:eastAsia="zh-CN"/>
        </w:rPr>
        <w:t xml:space="preserve"> </w:t>
      </w:r>
      <w:r>
        <w:rPr>
          <w:rFonts w:hint="eastAsia" w:ascii="华文仿宋" w:hAnsi="华文仿宋" w:eastAsia="华文仿宋"/>
          <w:color w:val="000000"/>
          <w:sz w:val="28"/>
          <w:szCs w:val="28"/>
        </w:rPr>
        <w:t xml:space="preserve"> 月  </w:t>
      </w:r>
      <w:r>
        <w:rPr>
          <w:rFonts w:hint="eastAsia" w:ascii="华文仿宋" w:hAnsi="华文仿宋" w:eastAsia="华文仿宋"/>
          <w:color w:val="000000"/>
          <w:sz w:val="28"/>
          <w:szCs w:val="28"/>
          <w:lang w:val="en-US" w:eastAsia="zh-CN"/>
        </w:rPr>
        <w:t xml:space="preserve"> </w:t>
      </w:r>
      <w:r>
        <w:rPr>
          <w:rFonts w:hint="eastAsia" w:ascii="华文仿宋" w:hAnsi="华文仿宋" w:eastAsia="华文仿宋"/>
          <w:color w:val="000000"/>
          <w:sz w:val="28"/>
          <w:szCs w:val="28"/>
        </w:rPr>
        <w:t>日</w:t>
      </w:r>
    </w:p>
    <w:p/>
    <w:p/>
    <w:p/>
    <w:p/>
    <w:p/>
    <w:p/>
    <w:p/>
    <w:p/>
    <w:p/>
    <w:p/>
    <w:p>
      <w:pPr>
        <w:jc w:val="center"/>
        <w:rPr>
          <w:rFonts w:hint="eastAsia"/>
          <w:sz w:val="36"/>
          <w:szCs w:val="36"/>
          <w:lang w:val="en-US" w:eastAsia="zh-CN"/>
        </w:rPr>
      </w:pPr>
      <w:r>
        <w:rPr>
          <w:rFonts w:hint="eastAsia"/>
          <w:sz w:val="36"/>
          <w:szCs w:val="36"/>
          <w:lang w:val="en-US" w:eastAsia="zh-CN"/>
        </w:rPr>
        <w:t>保障性租赁住房项目入住申请表</w:t>
      </w:r>
    </w:p>
    <w:tbl>
      <w:tblPr>
        <w:tblStyle w:val="6"/>
        <w:tblpPr w:leftFromText="180" w:rightFromText="180" w:vertAnchor="text" w:horzAnchor="page" w:tblpX="1390" w:tblpY="606"/>
        <w:tblOverlap w:val="never"/>
        <w:tblW w:w="930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4"/>
        <w:gridCol w:w="1336"/>
        <w:gridCol w:w="412"/>
        <w:gridCol w:w="412"/>
        <w:gridCol w:w="412"/>
        <w:gridCol w:w="412"/>
        <w:gridCol w:w="413"/>
        <w:gridCol w:w="413"/>
        <w:gridCol w:w="413"/>
        <w:gridCol w:w="413"/>
        <w:gridCol w:w="413"/>
        <w:gridCol w:w="413"/>
        <w:gridCol w:w="413"/>
        <w:gridCol w:w="413"/>
        <w:gridCol w:w="413"/>
        <w:gridCol w:w="413"/>
        <w:gridCol w:w="413"/>
        <w:gridCol w:w="413"/>
        <w:gridCol w:w="413"/>
        <w:gridCol w:w="4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534" w:type="dxa"/>
            <w:vMerge w:val="restart"/>
            <w:tcBorders>
              <w:top w:val="single" w:color="auto" w:sz="12" w:space="0"/>
              <w:left w:val="single" w:color="auto" w:sz="12" w:space="0"/>
              <w:bottom w:val="single" w:color="auto" w:sz="12" w:space="0"/>
              <w:right w:val="single" w:color="auto" w:sz="12" w:space="0"/>
            </w:tcBorders>
            <w:noWrap w:val="0"/>
            <w:vAlign w:val="center"/>
          </w:tcPr>
          <w:p>
            <w:pPr>
              <w:spacing w:line="240" w:lineRule="auto"/>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主申请人</w:t>
            </w:r>
          </w:p>
        </w:tc>
        <w:tc>
          <w:tcPr>
            <w:tcW w:w="1336" w:type="dxa"/>
            <w:tcBorders>
              <w:top w:val="single" w:color="auto" w:sz="12" w:space="0"/>
              <w:left w:val="single" w:color="auto" w:sz="12" w:space="0"/>
            </w:tcBorders>
            <w:noWrap w:val="0"/>
            <w:vAlign w:val="center"/>
          </w:tcPr>
          <w:p>
            <w:pPr>
              <w:spacing w:line="240" w:lineRule="auto"/>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姓  名</w:t>
            </w:r>
          </w:p>
        </w:tc>
        <w:tc>
          <w:tcPr>
            <w:tcW w:w="1648" w:type="dxa"/>
            <w:gridSpan w:val="4"/>
            <w:tcBorders>
              <w:top w:val="single" w:color="auto" w:sz="12" w:space="0"/>
            </w:tcBorders>
            <w:noWrap w:val="0"/>
            <w:vAlign w:val="center"/>
          </w:tcPr>
          <w:p>
            <w:pPr>
              <w:spacing w:line="240" w:lineRule="auto"/>
              <w:jc w:val="center"/>
              <w:rPr>
                <w:rFonts w:hint="default"/>
                <w:b w:val="0"/>
                <w:bCs w:val="0"/>
                <w:sz w:val="18"/>
                <w:szCs w:val="18"/>
                <w:vertAlign w:val="baseline"/>
                <w:lang w:val="en-US" w:eastAsia="zh-CN"/>
              </w:rPr>
            </w:pPr>
          </w:p>
        </w:tc>
        <w:tc>
          <w:tcPr>
            <w:tcW w:w="1239" w:type="dxa"/>
            <w:gridSpan w:val="3"/>
            <w:tcBorders>
              <w:top w:val="single" w:color="auto" w:sz="12" w:space="0"/>
            </w:tcBorders>
            <w:noWrap w:val="0"/>
            <w:vAlign w:val="center"/>
          </w:tcPr>
          <w:p>
            <w:pPr>
              <w:spacing w:line="240" w:lineRule="auto"/>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性  别</w:t>
            </w:r>
          </w:p>
        </w:tc>
        <w:tc>
          <w:tcPr>
            <w:tcW w:w="1652" w:type="dxa"/>
            <w:gridSpan w:val="4"/>
            <w:tcBorders>
              <w:top w:val="single" w:color="auto" w:sz="12" w:space="0"/>
            </w:tcBorders>
            <w:noWrap w:val="0"/>
            <w:vAlign w:val="center"/>
          </w:tcPr>
          <w:p>
            <w:pPr>
              <w:spacing w:line="240" w:lineRule="auto"/>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sym w:font="Wingdings" w:char="00A8"/>
            </w:r>
            <w:r>
              <w:rPr>
                <w:rFonts w:hint="eastAsia"/>
                <w:b w:val="0"/>
                <w:bCs w:val="0"/>
                <w:sz w:val="18"/>
                <w:szCs w:val="18"/>
                <w:vertAlign w:val="baseline"/>
                <w:lang w:val="en-US" w:eastAsia="zh-CN"/>
              </w:rPr>
              <w:t xml:space="preserve">男    </w:t>
            </w:r>
            <w:r>
              <w:rPr>
                <w:rFonts w:hint="eastAsia"/>
                <w:b w:val="0"/>
                <w:bCs w:val="0"/>
                <w:sz w:val="18"/>
                <w:szCs w:val="18"/>
                <w:vertAlign w:val="baseline"/>
                <w:lang w:val="en-US" w:eastAsia="zh-CN"/>
              </w:rPr>
              <w:sym w:font="Wingdings" w:char="00A8"/>
            </w:r>
            <w:r>
              <w:rPr>
                <w:rFonts w:hint="eastAsia"/>
                <w:b w:val="0"/>
                <w:bCs w:val="0"/>
                <w:sz w:val="18"/>
                <w:szCs w:val="18"/>
                <w:vertAlign w:val="baseline"/>
                <w:lang w:val="en-US" w:eastAsia="zh-CN"/>
              </w:rPr>
              <w:t>女</w:t>
            </w:r>
          </w:p>
        </w:tc>
        <w:tc>
          <w:tcPr>
            <w:tcW w:w="1239" w:type="dxa"/>
            <w:gridSpan w:val="3"/>
            <w:tcBorders>
              <w:top w:val="single" w:color="auto" w:sz="12" w:space="0"/>
            </w:tcBorders>
            <w:noWrap w:val="0"/>
            <w:vAlign w:val="center"/>
          </w:tcPr>
          <w:p>
            <w:pPr>
              <w:spacing w:line="240" w:lineRule="auto"/>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本市户籍</w:t>
            </w:r>
          </w:p>
        </w:tc>
        <w:tc>
          <w:tcPr>
            <w:tcW w:w="1653" w:type="dxa"/>
            <w:gridSpan w:val="4"/>
            <w:tcBorders>
              <w:top w:val="single" w:color="auto" w:sz="12" w:space="0"/>
              <w:right w:val="single" w:color="auto" w:sz="12" w:space="0"/>
            </w:tcBorders>
            <w:noWrap w:val="0"/>
            <w:vAlign w:val="center"/>
          </w:tcPr>
          <w:p>
            <w:pPr>
              <w:spacing w:line="240" w:lineRule="auto"/>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sym w:font="Wingdings" w:char="00A8"/>
            </w:r>
            <w:r>
              <w:rPr>
                <w:rFonts w:hint="eastAsia"/>
                <w:b w:val="0"/>
                <w:bCs w:val="0"/>
                <w:sz w:val="18"/>
                <w:szCs w:val="18"/>
                <w:vertAlign w:val="baseline"/>
                <w:lang w:val="en-US" w:eastAsia="zh-CN"/>
              </w:rPr>
              <w:t xml:space="preserve">是  </w:t>
            </w:r>
            <w:r>
              <w:rPr>
                <w:rFonts w:hint="eastAsia"/>
                <w:b w:val="0"/>
                <w:bCs w:val="0"/>
                <w:sz w:val="18"/>
                <w:szCs w:val="18"/>
                <w:vertAlign w:val="baseline"/>
                <w:lang w:val="en-US" w:eastAsia="zh-CN"/>
              </w:rPr>
              <w:sym w:font="Wingdings" w:char="00A8"/>
            </w:r>
            <w:r>
              <w:rPr>
                <w:rFonts w:hint="eastAsia"/>
                <w:b w:val="0"/>
                <w:bCs w:val="0"/>
                <w:sz w:val="18"/>
                <w:szCs w:val="18"/>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 w:hRule="atLeast"/>
          <w:jc w:val="center"/>
        </w:trPr>
        <w:tc>
          <w:tcPr>
            <w:tcW w:w="534" w:type="dxa"/>
            <w:vMerge w:val="continue"/>
            <w:tcBorders>
              <w:top w:val="single" w:color="auto" w:sz="12" w:space="0"/>
              <w:left w:val="single" w:color="auto" w:sz="12" w:space="0"/>
              <w:bottom w:val="single" w:color="auto" w:sz="12" w:space="0"/>
              <w:right w:val="single" w:color="auto" w:sz="12" w:space="0"/>
            </w:tcBorders>
            <w:noWrap w:val="0"/>
            <w:vAlign w:val="top"/>
          </w:tcPr>
          <w:p>
            <w:pPr>
              <w:spacing w:line="240" w:lineRule="auto"/>
              <w:jc w:val="distribute"/>
              <w:rPr>
                <w:rFonts w:hint="default"/>
                <w:b w:val="0"/>
                <w:bCs w:val="0"/>
                <w:sz w:val="18"/>
                <w:szCs w:val="18"/>
                <w:vertAlign w:val="baseline"/>
                <w:lang w:val="en-US" w:eastAsia="zh-CN"/>
              </w:rPr>
            </w:pPr>
          </w:p>
        </w:tc>
        <w:tc>
          <w:tcPr>
            <w:tcW w:w="1336" w:type="dxa"/>
            <w:tcBorders>
              <w:left w:val="single" w:color="auto" w:sz="12" w:space="0"/>
            </w:tcBorders>
            <w:noWrap w:val="0"/>
            <w:vAlign w:val="center"/>
          </w:tcPr>
          <w:p>
            <w:pPr>
              <w:spacing w:line="240" w:lineRule="auto"/>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婚姻现状</w:t>
            </w:r>
          </w:p>
        </w:tc>
        <w:tc>
          <w:tcPr>
            <w:tcW w:w="7431" w:type="dxa"/>
            <w:gridSpan w:val="18"/>
            <w:tcBorders>
              <w:right w:val="single" w:color="auto" w:sz="12" w:space="0"/>
            </w:tcBorders>
            <w:noWrap w:val="0"/>
            <w:vAlign w:val="center"/>
          </w:tcPr>
          <w:p>
            <w:pPr>
              <w:spacing w:line="240" w:lineRule="auto"/>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sym w:font="Wingdings" w:char="00A8"/>
            </w:r>
            <w:r>
              <w:rPr>
                <w:rFonts w:hint="eastAsia"/>
                <w:b w:val="0"/>
                <w:bCs w:val="0"/>
                <w:sz w:val="18"/>
                <w:szCs w:val="18"/>
                <w:vertAlign w:val="baseline"/>
                <w:lang w:val="en-US" w:eastAsia="zh-CN"/>
              </w:rPr>
              <w:t xml:space="preserve">已婚    </w:t>
            </w:r>
            <w:r>
              <w:rPr>
                <w:rFonts w:hint="eastAsia"/>
                <w:b w:val="0"/>
                <w:bCs w:val="0"/>
                <w:sz w:val="18"/>
                <w:szCs w:val="18"/>
                <w:vertAlign w:val="baseline"/>
                <w:lang w:val="en-US" w:eastAsia="zh-CN"/>
              </w:rPr>
              <w:sym w:font="Wingdings" w:char="00A8"/>
            </w:r>
            <w:r>
              <w:rPr>
                <w:rFonts w:hint="eastAsia"/>
                <w:b w:val="0"/>
                <w:bCs w:val="0"/>
                <w:sz w:val="18"/>
                <w:szCs w:val="18"/>
                <w:vertAlign w:val="baseline"/>
                <w:lang w:val="en-US" w:eastAsia="zh-CN"/>
              </w:rPr>
              <w:t xml:space="preserve">未婚    </w:t>
            </w:r>
            <w:r>
              <w:rPr>
                <w:rFonts w:hint="eastAsia"/>
                <w:b w:val="0"/>
                <w:bCs w:val="0"/>
                <w:sz w:val="18"/>
                <w:szCs w:val="18"/>
                <w:vertAlign w:val="baseline"/>
                <w:lang w:val="en-US" w:eastAsia="zh-CN"/>
              </w:rPr>
              <w:sym w:font="Wingdings" w:char="00A8"/>
            </w:r>
            <w:r>
              <w:rPr>
                <w:rFonts w:hint="eastAsia"/>
                <w:b w:val="0"/>
                <w:bCs w:val="0"/>
                <w:sz w:val="18"/>
                <w:szCs w:val="18"/>
                <w:vertAlign w:val="baseline"/>
                <w:lang w:val="en-US" w:eastAsia="zh-CN"/>
              </w:rPr>
              <w:t xml:space="preserve">离婚    </w:t>
            </w:r>
            <w:r>
              <w:rPr>
                <w:rFonts w:hint="eastAsia"/>
                <w:b w:val="0"/>
                <w:bCs w:val="0"/>
                <w:sz w:val="18"/>
                <w:szCs w:val="18"/>
                <w:vertAlign w:val="baseline"/>
                <w:lang w:val="en-US" w:eastAsia="zh-CN"/>
              </w:rPr>
              <w:sym w:font="Wingdings" w:char="00A8"/>
            </w:r>
            <w:r>
              <w:rPr>
                <w:rFonts w:hint="eastAsia"/>
                <w:b w:val="0"/>
                <w:bCs w:val="0"/>
                <w:sz w:val="18"/>
                <w:szCs w:val="18"/>
                <w:vertAlign w:val="baseline"/>
                <w:lang w:val="en-US" w:eastAsia="zh-CN"/>
              </w:rPr>
              <w:t>丧偶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2" w:hRule="atLeast"/>
          <w:jc w:val="center"/>
        </w:trPr>
        <w:tc>
          <w:tcPr>
            <w:tcW w:w="534" w:type="dxa"/>
            <w:vMerge w:val="continue"/>
            <w:tcBorders>
              <w:top w:val="single" w:color="auto" w:sz="12" w:space="0"/>
              <w:left w:val="single" w:color="auto" w:sz="12" w:space="0"/>
              <w:bottom w:val="single" w:color="auto" w:sz="12" w:space="0"/>
              <w:right w:val="single" w:color="auto" w:sz="12" w:space="0"/>
            </w:tcBorders>
            <w:noWrap w:val="0"/>
            <w:vAlign w:val="top"/>
          </w:tcPr>
          <w:p>
            <w:pPr>
              <w:spacing w:line="240" w:lineRule="auto"/>
              <w:jc w:val="distribute"/>
              <w:rPr>
                <w:rFonts w:hint="default"/>
                <w:b w:val="0"/>
                <w:bCs w:val="0"/>
                <w:sz w:val="18"/>
                <w:szCs w:val="18"/>
                <w:vertAlign w:val="baseline"/>
                <w:lang w:val="en-US" w:eastAsia="zh-CN"/>
              </w:rPr>
            </w:pPr>
          </w:p>
        </w:tc>
        <w:tc>
          <w:tcPr>
            <w:tcW w:w="1336" w:type="dxa"/>
            <w:tcBorders>
              <w:left w:val="single" w:color="auto" w:sz="12" w:space="0"/>
            </w:tcBorders>
            <w:noWrap w:val="0"/>
            <w:vAlign w:val="center"/>
          </w:tcPr>
          <w:p>
            <w:pPr>
              <w:spacing w:line="240" w:lineRule="auto"/>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身份证号码</w:t>
            </w:r>
          </w:p>
        </w:tc>
        <w:tc>
          <w:tcPr>
            <w:tcW w:w="412" w:type="dxa"/>
            <w:noWrap w:val="0"/>
            <w:vAlign w:val="top"/>
          </w:tcPr>
          <w:p>
            <w:pPr>
              <w:spacing w:line="240" w:lineRule="auto"/>
              <w:jc w:val="distribute"/>
              <w:rPr>
                <w:rFonts w:hint="default"/>
                <w:b w:val="0"/>
                <w:bCs w:val="0"/>
                <w:sz w:val="18"/>
                <w:szCs w:val="18"/>
                <w:vertAlign w:val="baseline"/>
                <w:lang w:val="en-US" w:eastAsia="zh-CN"/>
              </w:rPr>
            </w:pPr>
          </w:p>
        </w:tc>
        <w:tc>
          <w:tcPr>
            <w:tcW w:w="412" w:type="dxa"/>
            <w:noWrap w:val="0"/>
            <w:vAlign w:val="top"/>
          </w:tcPr>
          <w:p>
            <w:pPr>
              <w:spacing w:line="240" w:lineRule="auto"/>
              <w:jc w:val="distribute"/>
              <w:rPr>
                <w:rFonts w:hint="default"/>
                <w:b w:val="0"/>
                <w:bCs w:val="0"/>
                <w:sz w:val="18"/>
                <w:szCs w:val="18"/>
                <w:vertAlign w:val="baseline"/>
                <w:lang w:val="en-US" w:eastAsia="zh-CN"/>
              </w:rPr>
            </w:pPr>
          </w:p>
        </w:tc>
        <w:tc>
          <w:tcPr>
            <w:tcW w:w="412" w:type="dxa"/>
            <w:noWrap w:val="0"/>
            <w:vAlign w:val="top"/>
          </w:tcPr>
          <w:p>
            <w:pPr>
              <w:spacing w:line="240" w:lineRule="auto"/>
              <w:jc w:val="distribute"/>
              <w:rPr>
                <w:rFonts w:hint="default"/>
                <w:b w:val="0"/>
                <w:bCs w:val="0"/>
                <w:sz w:val="18"/>
                <w:szCs w:val="18"/>
                <w:vertAlign w:val="baseline"/>
                <w:lang w:val="en-US" w:eastAsia="zh-CN"/>
              </w:rPr>
            </w:pPr>
          </w:p>
        </w:tc>
        <w:tc>
          <w:tcPr>
            <w:tcW w:w="412" w:type="dxa"/>
            <w:noWrap w:val="0"/>
            <w:vAlign w:val="top"/>
          </w:tcPr>
          <w:p>
            <w:pPr>
              <w:spacing w:line="240" w:lineRule="auto"/>
              <w:jc w:val="distribute"/>
              <w:rPr>
                <w:rFonts w:hint="default"/>
                <w:b w:val="0"/>
                <w:bCs w:val="0"/>
                <w:sz w:val="18"/>
                <w:szCs w:val="18"/>
                <w:vertAlign w:val="baseline"/>
                <w:lang w:val="en-US" w:eastAsia="zh-CN"/>
              </w:rPr>
            </w:pPr>
          </w:p>
        </w:tc>
        <w:tc>
          <w:tcPr>
            <w:tcW w:w="413" w:type="dxa"/>
            <w:noWrap w:val="0"/>
            <w:vAlign w:val="top"/>
          </w:tcPr>
          <w:p>
            <w:pPr>
              <w:spacing w:line="240" w:lineRule="auto"/>
              <w:jc w:val="distribute"/>
              <w:rPr>
                <w:rFonts w:hint="default"/>
                <w:b w:val="0"/>
                <w:bCs w:val="0"/>
                <w:sz w:val="18"/>
                <w:szCs w:val="18"/>
                <w:vertAlign w:val="baseline"/>
                <w:lang w:val="en-US" w:eastAsia="zh-CN"/>
              </w:rPr>
            </w:pPr>
          </w:p>
        </w:tc>
        <w:tc>
          <w:tcPr>
            <w:tcW w:w="413" w:type="dxa"/>
            <w:noWrap w:val="0"/>
            <w:vAlign w:val="top"/>
          </w:tcPr>
          <w:p>
            <w:pPr>
              <w:spacing w:line="240" w:lineRule="auto"/>
              <w:jc w:val="distribute"/>
              <w:rPr>
                <w:rFonts w:hint="default"/>
                <w:b w:val="0"/>
                <w:bCs w:val="0"/>
                <w:sz w:val="18"/>
                <w:szCs w:val="18"/>
                <w:vertAlign w:val="baseline"/>
                <w:lang w:val="en-US" w:eastAsia="zh-CN"/>
              </w:rPr>
            </w:pPr>
          </w:p>
        </w:tc>
        <w:tc>
          <w:tcPr>
            <w:tcW w:w="413" w:type="dxa"/>
            <w:noWrap w:val="0"/>
            <w:vAlign w:val="top"/>
          </w:tcPr>
          <w:p>
            <w:pPr>
              <w:spacing w:line="240" w:lineRule="auto"/>
              <w:jc w:val="distribute"/>
              <w:rPr>
                <w:rFonts w:hint="default"/>
                <w:b w:val="0"/>
                <w:bCs w:val="0"/>
                <w:sz w:val="18"/>
                <w:szCs w:val="18"/>
                <w:vertAlign w:val="baseline"/>
                <w:lang w:val="en-US" w:eastAsia="zh-CN"/>
              </w:rPr>
            </w:pPr>
          </w:p>
        </w:tc>
        <w:tc>
          <w:tcPr>
            <w:tcW w:w="413" w:type="dxa"/>
            <w:noWrap w:val="0"/>
            <w:vAlign w:val="top"/>
          </w:tcPr>
          <w:p>
            <w:pPr>
              <w:spacing w:line="240" w:lineRule="auto"/>
              <w:jc w:val="distribute"/>
              <w:rPr>
                <w:rFonts w:hint="default"/>
                <w:b w:val="0"/>
                <w:bCs w:val="0"/>
                <w:sz w:val="18"/>
                <w:szCs w:val="18"/>
                <w:vertAlign w:val="baseline"/>
                <w:lang w:val="en-US" w:eastAsia="zh-CN"/>
              </w:rPr>
            </w:pPr>
          </w:p>
        </w:tc>
        <w:tc>
          <w:tcPr>
            <w:tcW w:w="413" w:type="dxa"/>
            <w:noWrap w:val="0"/>
            <w:vAlign w:val="top"/>
          </w:tcPr>
          <w:p>
            <w:pPr>
              <w:spacing w:line="240" w:lineRule="auto"/>
              <w:jc w:val="distribute"/>
              <w:rPr>
                <w:rFonts w:hint="default"/>
                <w:b w:val="0"/>
                <w:bCs w:val="0"/>
                <w:sz w:val="18"/>
                <w:szCs w:val="18"/>
                <w:vertAlign w:val="baseline"/>
                <w:lang w:val="en-US" w:eastAsia="zh-CN"/>
              </w:rPr>
            </w:pPr>
          </w:p>
        </w:tc>
        <w:tc>
          <w:tcPr>
            <w:tcW w:w="413" w:type="dxa"/>
            <w:noWrap w:val="0"/>
            <w:vAlign w:val="top"/>
          </w:tcPr>
          <w:p>
            <w:pPr>
              <w:spacing w:line="240" w:lineRule="auto"/>
              <w:jc w:val="distribute"/>
              <w:rPr>
                <w:rFonts w:hint="default"/>
                <w:b w:val="0"/>
                <w:bCs w:val="0"/>
                <w:sz w:val="18"/>
                <w:szCs w:val="18"/>
                <w:vertAlign w:val="baseline"/>
                <w:lang w:val="en-US" w:eastAsia="zh-CN"/>
              </w:rPr>
            </w:pPr>
          </w:p>
        </w:tc>
        <w:tc>
          <w:tcPr>
            <w:tcW w:w="413" w:type="dxa"/>
            <w:noWrap w:val="0"/>
            <w:vAlign w:val="top"/>
          </w:tcPr>
          <w:p>
            <w:pPr>
              <w:spacing w:line="240" w:lineRule="auto"/>
              <w:jc w:val="distribute"/>
              <w:rPr>
                <w:rFonts w:hint="default"/>
                <w:b w:val="0"/>
                <w:bCs w:val="0"/>
                <w:sz w:val="18"/>
                <w:szCs w:val="18"/>
                <w:vertAlign w:val="baseline"/>
                <w:lang w:val="en-US" w:eastAsia="zh-CN"/>
              </w:rPr>
            </w:pPr>
          </w:p>
        </w:tc>
        <w:tc>
          <w:tcPr>
            <w:tcW w:w="413" w:type="dxa"/>
            <w:noWrap w:val="0"/>
            <w:vAlign w:val="top"/>
          </w:tcPr>
          <w:p>
            <w:pPr>
              <w:spacing w:line="240" w:lineRule="auto"/>
              <w:jc w:val="distribute"/>
              <w:rPr>
                <w:rFonts w:hint="default"/>
                <w:b w:val="0"/>
                <w:bCs w:val="0"/>
                <w:sz w:val="18"/>
                <w:szCs w:val="18"/>
                <w:vertAlign w:val="baseline"/>
                <w:lang w:val="en-US" w:eastAsia="zh-CN"/>
              </w:rPr>
            </w:pPr>
          </w:p>
        </w:tc>
        <w:tc>
          <w:tcPr>
            <w:tcW w:w="413" w:type="dxa"/>
            <w:noWrap w:val="0"/>
            <w:vAlign w:val="top"/>
          </w:tcPr>
          <w:p>
            <w:pPr>
              <w:spacing w:line="240" w:lineRule="auto"/>
              <w:jc w:val="distribute"/>
              <w:rPr>
                <w:rFonts w:hint="default"/>
                <w:b w:val="0"/>
                <w:bCs w:val="0"/>
                <w:sz w:val="18"/>
                <w:szCs w:val="18"/>
                <w:vertAlign w:val="baseline"/>
                <w:lang w:val="en-US" w:eastAsia="zh-CN"/>
              </w:rPr>
            </w:pPr>
          </w:p>
        </w:tc>
        <w:tc>
          <w:tcPr>
            <w:tcW w:w="413" w:type="dxa"/>
            <w:noWrap w:val="0"/>
            <w:vAlign w:val="top"/>
          </w:tcPr>
          <w:p>
            <w:pPr>
              <w:spacing w:line="240" w:lineRule="auto"/>
              <w:jc w:val="distribute"/>
              <w:rPr>
                <w:rFonts w:hint="default"/>
                <w:b w:val="0"/>
                <w:bCs w:val="0"/>
                <w:sz w:val="18"/>
                <w:szCs w:val="18"/>
                <w:vertAlign w:val="baseline"/>
                <w:lang w:val="en-US" w:eastAsia="zh-CN"/>
              </w:rPr>
            </w:pPr>
          </w:p>
        </w:tc>
        <w:tc>
          <w:tcPr>
            <w:tcW w:w="413" w:type="dxa"/>
            <w:noWrap w:val="0"/>
            <w:vAlign w:val="top"/>
          </w:tcPr>
          <w:p>
            <w:pPr>
              <w:spacing w:line="240" w:lineRule="auto"/>
              <w:jc w:val="distribute"/>
              <w:rPr>
                <w:rFonts w:hint="default"/>
                <w:b w:val="0"/>
                <w:bCs w:val="0"/>
                <w:sz w:val="18"/>
                <w:szCs w:val="18"/>
                <w:vertAlign w:val="baseline"/>
                <w:lang w:val="en-US" w:eastAsia="zh-CN"/>
              </w:rPr>
            </w:pPr>
          </w:p>
        </w:tc>
        <w:tc>
          <w:tcPr>
            <w:tcW w:w="413" w:type="dxa"/>
            <w:noWrap w:val="0"/>
            <w:vAlign w:val="top"/>
          </w:tcPr>
          <w:p>
            <w:pPr>
              <w:spacing w:line="240" w:lineRule="auto"/>
              <w:jc w:val="distribute"/>
              <w:rPr>
                <w:rFonts w:hint="default"/>
                <w:b w:val="0"/>
                <w:bCs w:val="0"/>
                <w:sz w:val="18"/>
                <w:szCs w:val="18"/>
                <w:vertAlign w:val="baseline"/>
                <w:lang w:val="en-US" w:eastAsia="zh-CN"/>
              </w:rPr>
            </w:pPr>
          </w:p>
        </w:tc>
        <w:tc>
          <w:tcPr>
            <w:tcW w:w="413" w:type="dxa"/>
            <w:noWrap w:val="0"/>
            <w:vAlign w:val="top"/>
          </w:tcPr>
          <w:p>
            <w:pPr>
              <w:spacing w:line="240" w:lineRule="auto"/>
              <w:jc w:val="distribute"/>
              <w:rPr>
                <w:rFonts w:hint="default"/>
                <w:b w:val="0"/>
                <w:bCs w:val="0"/>
                <w:sz w:val="18"/>
                <w:szCs w:val="18"/>
                <w:vertAlign w:val="baseline"/>
                <w:lang w:val="en-US" w:eastAsia="zh-CN"/>
              </w:rPr>
            </w:pPr>
          </w:p>
        </w:tc>
        <w:tc>
          <w:tcPr>
            <w:tcW w:w="414" w:type="dxa"/>
            <w:tcBorders>
              <w:right w:val="single" w:color="auto" w:sz="12" w:space="0"/>
            </w:tcBorders>
            <w:noWrap w:val="0"/>
            <w:vAlign w:val="top"/>
          </w:tcPr>
          <w:p>
            <w:pPr>
              <w:spacing w:line="240" w:lineRule="auto"/>
              <w:jc w:val="distribute"/>
              <w:rPr>
                <w:rFonts w:hint="default"/>
                <w:b w:val="0"/>
                <w:bCs w:val="0"/>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2" w:hRule="atLeast"/>
          <w:jc w:val="center"/>
        </w:trPr>
        <w:tc>
          <w:tcPr>
            <w:tcW w:w="534" w:type="dxa"/>
            <w:vMerge w:val="continue"/>
            <w:tcBorders>
              <w:top w:val="single" w:color="auto" w:sz="12" w:space="0"/>
              <w:left w:val="single" w:color="auto" w:sz="12" w:space="0"/>
              <w:bottom w:val="single" w:color="auto" w:sz="12" w:space="0"/>
              <w:right w:val="single" w:color="auto" w:sz="12" w:space="0"/>
            </w:tcBorders>
            <w:noWrap w:val="0"/>
            <w:vAlign w:val="top"/>
          </w:tcPr>
          <w:p>
            <w:pPr>
              <w:spacing w:line="240" w:lineRule="auto"/>
              <w:jc w:val="distribute"/>
              <w:rPr>
                <w:rFonts w:hint="default"/>
                <w:b w:val="0"/>
                <w:bCs w:val="0"/>
                <w:sz w:val="18"/>
                <w:szCs w:val="18"/>
                <w:vertAlign w:val="baseline"/>
                <w:lang w:val="en-US" w:eastAsia="zh-CN"/>
              </w:rPr>
            </w:pPr>
          </w:p>
        </w:tc>
        <w:tc>
          <w:tcPr>
            <w:tcW w:w="1336" w:type="dxa"/>
            <w:tcBorders>
              <w:left w:val="single" w:color="auto" w:sz="12" w:space="0"/>
            </w:tcBorders>
            <w:noWrap w:val="0"/>
            <w:vAlign w:val="center"/>
          </w:tcPr>
          <w:p>
            <w:pPr>
              <w:spacing w:line="240" w:lineRule="auto"/>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联系电话</w:t>
            </w:r>
          </w:p>
        </w:tc>
        <w:tc>
          <w:tcPr>
            <w:tcW w:w="7431" w:type="dxa"/>
            <w:gridSpan w:val="18"/>
            <w:tcBorders>
              <w:right w:val="single" w:color="auto" w:sz="12" w:space="0"/>
            </w:tcBorders>
            <w:noWrap w:val="0"/>
            <w:vAlign w:val="center"/>
          </w:tcPr>
          <w:p>
            <w:pPr>
              <w:spacing w:line="240" w:lineRule="auto"/>
              <w:jc w:val="center"/>
              <w:rPr>
                <w:rFonts w:hint="default"/>
                <w:b w:val="0"/>
                <w:bCs w:val="0"/>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jc w:val="center"/>
        </w:trPr>
        <w:tc>
          <w:tcPr>
            <w:tcW w:w="534" w:type="dxa"/>
            <w:vMerge w:val="continue"/>
            <w:tcBorders>
              <w:top w:val="single" w:color="auto" w:sz="12" w:space="0"/>
              <w:left w:val="single" w:color="auto" w:sz="12" w:space="0"/>
              <w:bottom w:val="single" w:color="auto" w:sz="12" w:space="0"/>
              <w:right w:val="single" w:color="auto" w:sz="12" w:space="0"/>
            </w:tcBorders>
            <w:noWrap w:val="0"/>
            <w:vAlign w:val="top"/>
          </w:tcPr>
          <w:p>
            <w:pPr>
              <w:spacing w:line="240" w:lineRule="auto"/>
              <w:jc w:val="distribute"/>
              <w:rPr>
                <w:rFonts w:hint="default"/>
                <w:b w:val="0"/>
                <w:bCs w:val="0"/>
                <w:sz w:val="18"/>
                <w:szCs w:val="18"/>
                <w:vertAlign w:val="baseline"/>
                <w:lang w:val="en-US" w:eastAsia="zh-CN"/>
              </w:rPr>
            </w:pPr>
          </w:p>
        </w:tc>
        <w:tc>
          <w:tcPr>
            <w:tcW w:w="1336" w:type="dxa"/>
            <w:tcBorders>
              <w:left w:val="single" w:color="auto" w:sz="12" w:space="0"/>
            </w:tcBorders>
            <w:noWrap w:val="0"/>
            <w:vAlign w:val="center"/>
          </w:tcPr>
          <w:p>
            <w:pPr>
              <w:spacing w:line="240" w:lineRule="auto"/>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工作单位名称</w:t>
            </w:r>
          </w:p>
        </w:tc>
        <w:tc>
          <w:tcPr>
            <w:tcW w:w="7431" w:type="dxa"/>
            <w:gridSpan w:val="18"/>
            <w:tcBorders>
              <w:right w:val="single" w:color="auto" w:sz="12" w:space="0"/>
            </w:tcBorders>
            <w:noWrap w:val="0"/>
            <w:vAlign w:val="center"/>
          </w:tcPr>
          <w:p>
            <w:pPr>
              <w:spacing w:line="240" w:lineRule="auto"/>
              <w:jc w:val="center"/>
              <w:rPr>
                <w:rFonts w:hint="default"/>
                <w:b w:val="0"/>
                <w:bCs w:val="0"/>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jc w:val="center"/>
        </w:trPr>
        <w:tc>
          <w:tcPr>
            <w:tcW w:w="534" w:type="dxa"/>
            <w:vMerge w:val="continue"/>
            <w:tcBorders>
              <w:top w:val="single" w:color="auto" w:sz="12" w:space="0"/>
              <w:left w:val="single" w:color="auto" w:sz="12" w:space="0"/>
              <w:bottom w:val="single" w:color="auto" w:sz="12" w:space="0"/>
              <w:right w:val="single" w:color="auto" w:sz="12" w:space="0"/>
            </w:tcBorders>
            <w:noWrap w:val="0"/>
            <w:vAlign w:val="top"/>
          </w:tcPr>
          <w:p>
            <w:pPr>
              <w:spacing w:line="240" w:lineRule="auto"/>
              <w:jc w:val="distribute"/>
              <w:rPr>
                <w:rFonts w:hint="default"/>
                <w:b w:val="0"/>
                <w:bCs w:val="0"/>
                <w:sz w:val="18"/>
                <w:szCs w:val="18"/>
                <w:vertAlign w:val="baseline"/>
                <w:lang w:val="en-US" w:eastAsia="zh-CN"/>
              </w:rPr>
            </w:pPr>
          </w:p>
        </w:tc>
        <w:tc>
          <w:tcPr>
            <w:tcW w:w="1336" w:type="dxa"/>
            <w:tcBorders>
              <w:left w:val="single" w:color="auto" w:sz="12" w:space="0"/>
              <w:bottom w:val="single" w:color="auto" w:sz="12" w:space="0"/>
            </w:tcBorders>
            <w:noWrap w:val="0"/>
            <w:vAlign w:val="center"/>
          </w:tcPr>
          <w:p>
            <w:pPr>
              <w:spacing w:line="240" w:lineRule="auto"/>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单位所在区</w:t>
            </w:r>
          </w:p>
        </w:tc>
        <w:tc>
          <w:tcPr>
            <w:tcW w:w="1648" w:type="dxa"/>
            <w:gridSpan w:val="4"/>
            <w:tcBorders>
              <w:bottom w:val="single" w:color="auto" w:sz="12" w:space="0"/>
            </w:tcBorders>
            <w:noWrap w:val="0"/>
            <w:vAlign w:val="center"/>
          </w:tcPr>
          <w:p>
            <w:pPr>
              <w:spacing w:line="240" w:lineRule="auto"/>
              <w:jc w:val="center"/>
              <w:rPr>
                <w:rFonts w:hint="default"/>
                <w:b w:val="0"/>
                <w:bCs w:val="0"/>
                <w:sz w:val="18"/>
                <w:szCs w:val="18"/>
                <w:vertAlign w:val="baseline"/>
                <w:lang w:val="en-US" w:eastAsia="zh-CN"/>
              </w:rPr>
            </w:pPr>
          </w:p>
        </w:tc>
        <w:tc>
          <w:tcPr>
            <w:tcW w:w="1239" w:type="dxa"/>
            <w:gridSpan w:val="3"/>
            <w:tcBorders>
              <w:bottom w:val="single" w:color="auto" w:sz="12" w:space="0"/>
            </w:tcBorders>
            <w:noWrap w:val="0"/>
            <w:vAlign w:val="center"/>
          </w:tcPr>
          <w:p>
            <w:pPr>
              <w:spacing w:line="240" w:lineRule="auto"/>
              <w:jc w:val="center"/>
              <w:rPr>
                <w:rFonts w:hint="default"/>
                <w:b w:val="0"/>
                <w:bCs w:val="0"/>
                <w:sz w:val="18"/>
                <w:szCs w:val="18"/>
                <w:vertAlign w:val="baseline"/>
                <w:lang w:val="en-US" w:eastAsia="zh-CN"/>
              </w:rPr>
            </w:pPr>
            <w:r>
              <w:rPr>
                <w:rFonts w:hint="eastAsia"/>
                <w:b w:val="0"/>
                <w:bCs w:val="0"/>
                <w:sz w:val="18"/>
                <w:szCs w:val="18"/>
                <w:vertAlign w:val="baseline"/>
                <w:lang w:val="en-US" w:eastAsia="zh-CN"/>
              </w:rPr>
              <w:t>单位地址</w:t>
            </w:r>
          </w:p>
        </w:tc>
        <w:tc>
          <w:tcPr>
            <w:tcW w:w="4544" w:type="dxa"/>
            <w:gridSpan w:val="11"/>
            <w:tcBorders>
              <w:bottom w:val="single" w:color="auto" w:sz="12" w:space="0"/>
              <w:right w:val="single" w:color="auto" w:sz="12" w:space="0"/>
            </w:tcBorders>
            <w:noWrap w:val="0"/>
            <w:vAlign w:val="center"/>
          </w:tcPr>
          <w:p>
            <w:pPr>
              <w:spacing w:line="240" w:lineRule="auto"/>
              <w:jc w:val="center"/>
              <w:rPr>
                <w:rFonts w:hint="default"/>
                <w:b w:val="0"/>
                <w:bCs w:val="0"/>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534" w:type="dxa"/>
            <w:vMerge w:val="restart"/>
            <w:tcBorders>
              <w:top w:val="single" w:color="auto" w:sz="12" w:space="0"/>
              <w:left w:val="single" w:color="auto" w:sz="12" w:space="0"/>
              <w:right w:val="single" w:color="auto" w:sz="12" w:space="0"/>
            </w:tcBorders>
            <w:noWrap w:val="0"/>
            <w:vAlign w:val="center"/>
          </w:tcPr>
          <w:p>
            <w:pPr>
              <w:spacing w:line="240" w:lineRule="auto"/>
              <w:jc w:val="center"/>
              <w:rPr>
                <w:rFonts w:hint="default"/>
                <w:sz w:val="18"/>
                <w:szCs w:val="18"/>
                <w:vertAlign w:val="baseline"/>
                <w:lang w:val="en-US" w:eastAsia="zh-CN"/>
              </w:rPr>
            </w:pPr>
            <w:r>
              <w:rPr>
                <w:rFonts w:hint="eastAsia"/>
                <w:sz w:val="18"/>
                <w:szCs w:val="18"/>
                <w:vertAlign w:val="baseline"/>
                <w:lang w:val="en-US" w:eastAsia="zh-CN"/>
              </w:rPr>
              <w:t>共同申请人</w:t>
            </w:r>
          </w:p>
        </w:tc>
        <w:tc>
          <w:tcPr>
            <w:tcW w:w="1336" w:type="dxa"/>
            <w:tcBorders>
              <w:top w:val="single" w:color="auto" w:sz="12" w:space="0"/>
              <w:left w:val="single" w:color="auto" w:sz="12" w:space="0"/>
            </w:tcBorders>
            <w:noWrap w:val="0"/>
            <w:vAlign w:val="center"/>
          </w:tcPr>
          <w:p>
            <w:pPr>
              <w:spacing w:line="240" w:lineRule="auto"/>
              <w:jc w:val="center"/>
              <w:rPr>
                <w:rFonts w:hint="default"/>
                <w:sz w:val="18"/>
                <w:szCs w:val="18"/>
                <w:vertAlign w:val="baseline"/>
                <w:lang w:val="en-US" w:eastAsia="zh-CN"/>
              </w:rPr>
            </w:pPr>
            <w:r>
              <w:rPr>
                <w:rFonts w:hint="eastAsia"/>
                <w:sz w:val="18"/>
                <w:szCs w:val="18"/>
                <w:vertAlign w:val="baseline"/>
                <w:lang w:val="en-US" w:eastAsia="zh-CN"/>
              </w:rPr>
              <w:t>姓名</w:t>
            </w:r>
          </w:p>
        </w:tc>
        <w:tc>
          <w:tcPr>
            <w:tcW w:w="1648" w:type="dxa"/>
            <w:gridSpan w:val="4"/>
            <w:tcBorders>
              <w:top w:val="single" w:color="auto" w:sz="12" w:space="0"/>
            </w:tcBorders>
            <w:noWrap w:val="0"/>
            <w:vAlign w:val="center"/>
          </w:tcPr>
          <w:p>
            <w:pPr>
              <w:spacing w:line="240" w:lineRule="auto"/>
              <w:jc w:val="center"/>
              <w:rPr>
                <w:rFonts w:hint="default"/>
                <w:sz w:val="18"/>
                <w:szCs w:val="18"/>
                <w:vertAlign w:val="baseline"/>
                <w:lang w:val="en-US" w:eastAsia="zh-CN"/>
              </w:rPr>
            </w:pPr>
          </w:p>
        </w:tc>
        <w:tc>
          <w:tcPr>
            <w:tcW w:w="2891" w:type="dxa"/>
            <w:gridSpan w:val="7"/>
            <w:tcBorders>
              <w:top w:val="single" w:color="auto" w:sz="12" w:space="0"/>
            </w:tcBorders>
            <w:noWrap w:val="0"/>
            <w:vAlign w:val="center"/>
          </w:tcPr>
          <w:p>
            <w:pPr>
              <w:spacing w:line="240" w:lineRule="auto"/>
              <w:jc w:val="center"/>
              <w:rPr>
                <w:rFonts w:hint="default"/>
                <w:sz w:val="18"/>
                <w:szCs w:val="18"/>
                <w:vertAlign w:val="baseline"/>
                <w:lang w:val="en-US" w:eastAsia="zh-CN"/>
              </w:rPr>
            </w:pPr>
            <w:r>
              <w:rPr>
                <w:rFonts w:hint="eastAsia"/>
                <w:sz w:val="18"/>
                <w:szCs w:val="18"/>
                <w:vertAlign w:val="baseline"/>
                <w:lang w:val="en-US" w:eastAsia="zh-CN"/>
              </w:rPr>
              <w:t>与主申请人关系</w:t>
            </w:r>
          </w:p>
        </w:tc>
        <w:tc>
          <w:tcPr>
            <w:tcW w:w="2892" w:type="dxa"/>
            <w:gridSpan w:val="7"/>
            <w:tcBorders>
              <w:top w:val="single" w:color="auto" w:sz="12" w:space="0"/>
              <w:right w:val="single" w:color="auto" w:sz="12" w:space="0"/>
            </w:tcBorders>
            <w:noWrap w:val="0"/>
            <w:vAlign w:val="center"/>
          </w:tcPr>
          <w:p>
            <w:pPr>
              <w:spacing w:line="240" w:lineRule="auto"/>
              <w:jc w:val="center"/>
              <w:rPr>
                <w:rFonts w:hint="default"/>
                <w:sz w:val="18"/>
                <w:szCs w:val="18"/>
                <w:vertAlign w:val="baseline"/>
                <w:lang w:val="en-US" w:eastAsia="zh-CN"/>
              </w:rPr>
            </w:pPr>
            <w:r>
              <w:rPr>
                <w:rFonts w:hint="eastAsia"/>
                <w:sz w:val="18"/>
                <w:szCs w:val="18"/>
                <w:vertAlign w:val="baseline"/>
                <w:lang w:val="en-US" w:eastAsia="zh-CN"/>
              </w:rPr>
              <w:sym w:font="Wingdings" w:char="00A8"/>
            </w:r>
            <w:r>
              <w:rPr>
                <w:rFonts w:hint="eastAsia"/>
                <w:sz w:val="18"/>
                <w:szCs w:val="18"/>
                <w:vertAlign w:val="baseline"/>
                <w:lang w:val="en-US" w:eastAsia="zh-CN"/>
              </w:rPr>
              <w:t xml:space="preserve">配偶   </w:t>
            </w:r>
            <w:r>
              <w:rPr>
                <w:rFonts w:hint="eastAsia"/>
                <w:sz w:val="18"/>
                <w:szCs w:val="18"/>
                <w:vertAlign w:val="baseline"/>
                <w:lang w:val="en-US" w:eastAsia="zh-CN"/>
              </w:rPr>
              <w:sym w:font="Wingdings" w:char="00A8"/>
            </w:r>
            <w:r>
              <w:rPr>
                <w:rFonts w:hint="eastAsia"/>
                <w:sz w:val="18"/>
                <w:szCs w:val="18"/>
                <w:vertAlign w:val="baseline"/>
                <w:lang w:val="en-US" w:eastAsia="zh-CN"/>
              </w:rPr>
              <w:t>子女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7" w:hRule="exact"/>
          <w:jc w:val="center"/>
        </w:trPr>
        <w:tc>
          <w:tcPr>
            <w:tcW w:w="534" w:type="dxa"/>
            <w:vMerge w:val="continue"/>
            <w:tcBorders>
              <w:left w:val="single" w:color="auto" w:sz="12" w:space="0"/>
              <w:right w:val="single" w:color="auto" w:sz="12" w:space="0"/>
            </w:tcBorders>
            <w:noWrap w:val="0"/>
            <w:vAlign w:val="top"/>
          </w:tcPr>
          <w:p>
            <w:pPr>
              <w:spacing w:line="240" w:lineRule="auto"/>
              <w:jc w:val="distribute"/>
              <w:rPr>
                <w:rFonts w:hint="default"/>
                <w:sz w:val="18"/>
                <w:szCs w:val="18"/>
                <w:vertAlign w:val="baseline"/>
                <w:lang w:val="en-US" w:eastAsia="zh-CN"/>
              </w:rPr>
            </w:pPr>
          </w:p>
        </w:tc>
        <w:tc>
          <w:tcPr>
            <w:tcW w:w="1336" w:type="dxa"/>
            <w:tcBorders>
              <w:left w:val="single" w:color="auto" w:sz="12" w:space="0"/>
              <w:bottom w:val="single" w:color="auto" w:sz="12" w:space="0"/>
            </w:tcBorders>
            <w:noWrap w:val="0"/>
            <w:vAlign w:val="center"/>
          </w:tcPr>
          <w:p>
            <w:pPr>
              <w:spacing w:line="240" w:lineRule="auto"/>
              <w:jc w:val="center"/>
              <w:rPr>
                <w:rFonts w:hint="default"/>
                <w:sz w:val="18"/>
                <w:szCs w:val="18"/>
                <w:vertAlign w:val="baseline"/>
                <w:lang w:val="en-US" w:eastAsia="zh-CN"/>
              </w:rPr>
            </w:pPr>
            <w:r>
              <w:rPr>
                <w:rFonts w:hint="eastAsia"/>
                <w:sz w:val="18"/>
                <w:szCs w:val="18"/>
                <w:vertAlign w:val="baseline"/>
                <w:lang w:val="en-US" w:eastAsia="zh-CN"/>
              </w:rPr>
              <w:t>身份证号码</w:t>
            </w:r>
          </w:p>
        </w:tc>
        <w:tc>
          <w:tcPr>
            <w:tcW w:w="412" w:type="dxa"/>
            <w:tcBorders>
              <w:bottom w:val="single" w:color="auto" w:sz="12" w:space="0"/>
            </w:tcBorders>
            <w:noWrap w:val="0"/>
            <w:vAlign w:val="center"/>
          </w:tcPr>
          <w:p>
            <w:pPr>
              <w:spacing w:line="240" w:lineRule="auto"/>
              <w:jc w:val="center"/>
              <w:rPr>
                <w:rFonts w:hint="default"/>
                <w:sz w:val="18"/>
                <w:szCs w:val="18"/>
                <w:vertAlign w:val="baseline"/>
                <w:lang w:val="en-US" w:eastAsia="zh-CN"/>
              </w:rPr>
            </w:pPr>
          </w:p>
        </w:tc>
        <w:tc>
          <w:tcPr>
            <w:tcW w:w="412" w:type="dxa"/>
            <w:tcBorders>
              <w:bottom w:val="single" w:color="auto" w:sz="12" w:space="0"/>
            </w:tcBorders>
            <w:noWrap w:val="0"/>
            <w:vAlign w:val="center"/>
          </w:tcPr>
          <w:p>
            <w:pPr>
              <w:spacing w:line="240" w:lineRule="auto"/>
              <w:jc w:val="center"/>
              <w:rPr>
                <w:rFonts w:hint="default"/>
                <w:sz w:val="18"/>
                <w:szCs w:val="18"/>
                <w:vertAlign w:val="baseline"/>
                <w:lang w:val="en-US" w:eastAsia="zh-CN"/>
              </w:rPr>
            </w:pPr>
          </w:p>
        </w:tc>
        <w:tc>
          <w:tcPr>
            <w:tcW w:w="412" w:type="dxa"/>
            <w:tcBorders>
              <w:bottom w:val="single" w:color="auto" w:sz="12" w:space="0"/>
            </w:tcBorders>
            <w:noWrap w:val="0"/>
            <w:vAlign w:val="center"/>
          </w:tcPr>
          <w:p>
            <w:pPr>
              <w:spacing w:line="240" w:lineRule="auto"/>
              <w:jc w:val="center"/>
              <w:rPr>
                <w:rFonts w:hint="default"/>
                <w:sz w:val="18"/>
                <w:szCs w:val="18"/>
                <w:vertAlign w:val="baseline"/>
                <w:lang w:val="en-US" w:eastAsia="zh-CN"/>
              </w:rPr>
            </w:pPr>
          </w:p>
        </w:tc>
        <w:tc>
          <w:tcPr>
            <w:tcW w:w="412" w:type="dxa"/>
            <w:tcBorders>
              <w:bottom w:val="single" w:color="auto" w:sz="12" w:space="0"/>
            </w:tcBorders>
            <w:noWrap w:val="0"/>
            <w:vAlign w:val="center"/>
          </w:tcPr>
          <w:p>
            <w:pPr>
              <w:spacing w:line="240" w:lineRule="auto"/>
              <w:jc w:val="center"/>
              <w:rPr>
                <w:rFonts w:hint="default"/>
                <w:sz w:val="18"/>
                <w:szCs w:val="18"/>
                <w:vertAlign w:val="baseline"/>
                <w:lang w:val="en-US" w:eastAsia="zh-CN"/>
              </w:rPr>
            </w:pPr>
          </w:p>
        </w:tc>
        <w:tc>
          <w:tcPr>
            <w:tcW w:w="413" w:type="dxa"/>
            <w:tcBorders>
              <w:bottom w:val="single" w:color="auto" w:sz="12" w:space="0"/>
            </w:tcBorders>
            <w:noWrap w:val="0"/>
            <w:vAlign w:val="center"/>
          </w:tcPr>
          <w:p>
            <w:pPr>
              <w:spacing w:line="240" w:lineRule="auto"/>
              <w:jc w:val="center"/>
              <w:rPr>
                <w:rFonts w:hint="default"/>
                <w:sz w:val="18"/>
                <w:szCs w:val="18"/>
                <w:vertAlign w:val="baseline"/>
                <w:lang w:val="en-US" w:eastAsia="zh-CN"/>
              </w:rPr>
            </w:pPr>
          </w:p>
        </w:tc>
        <w:tc>
          <w:tcPr>
            <w:tcW w:w="413" w:type="dxa"/>
            <w:tcBorders>
              <w:bottom w:val="single" w:color="auto" w:sz="12" w:space="0"/>
            </w:tcBorders>
            <w:noWrap w:val="0"/>
            <w:vAlign w:val="center"/>
          </w:tcPr>
          <w:p>
            <w:pPr>
              <w:spacing w:line="240" w:lineRule="auto"/>
              <w:jc w:val="center"/>
              <w:rPr>
                <w:rFonts w:hint="default"/>
                <w:sz w:val="18"/>
                <w:szCs w:val="18"/>
                <w:vertAlign w:val="baseline"/>
                <w:lang w:val="en-US" w:eastAsia="zh-CN"/>
              </w:rPr>
            </w:pPr>
          </w:p>
        </w:tc>
        <w:tc>
          <w:tcPr>
            <w:tcW w:w="413" w:type="dxa"/>
            <w:tcBorders>
              <w:bottom w:val="single" w:color="auto" w:sz="12" w:space="0"/>
            </w:tcBorders>
            <w:noWrap w:val="0"/>
            <w:vAlign w:val="center"/>
          </w:tcPr>
          <w:p>
            <w:pPr>
              <w:spacing w:line="240" w:lineRule="auto"/>
              <w:jc w:val="center"/>
              <w:rPr>
                <w:rFonts w:hint="default"/>
                <w:sz w:val="18"/>
                <w:szCs w:val="18"/>
                <w:vertAlign w:val="baseline"/>
                <w:lang w:val="en-US" w:eastAsia="zh-CN"/>
              </w:rPr>
            </w:pPr>
          </w:p>
        </w:tc>
        <w:tc>
          <w:tcPr>
            <w:tcW w:w="413" w:type="dxa"/>
            <w:tcBorders>
              <w:bottom w:val="single" w:color="auto" w:sz="12" w:space="0"/>
            </w:tcBorders>
            <w:noWrap w:val="0"/>
            <w:vAlign w:val="center"/>
          </w:tcPr>
          <w:p>
            <w:pPr>
              <w:spacing w:line="240" w:lineRule="auto"/>
              <w:jc w:val="center"/>
              <w:rPr>
                <w:rFonts w:hint="default"/>
                <w:sz w:val="18"/>
                <w:szCs w:val="18"/>
                <w:vertAlign w:val="baseline"/>
                <w:lang w:val="en-US" w:eastAsia="zh-CN"/>
              </w:rPr>
            </w:pPr>
          </w:p>
        </w:tc>
        <w:tc>
          <w:tcPr>
            <w:tcW w:w="413" w:type="dxa"/>
            <w:tcBorders>
              <w:bottom w:val="single" w:color="auto" w:sz="12" w:space="0"/>
            </w:tcBorders>
            <w:noWrap w:val="0"/>
            <w:vAlign w:val="center"/>
          </w:tcPr>
          <w:p>
            <w:pPr>
              <w:spacing w:line="240" w:lineRule="auto"/>
              <w:jc w:val="center"/>
              <w:rPr>
                <w:rFonts w:hint="default"/>
                <w:sz w:val="18"/>
                <w:szCs w:val="18"/>
                <w:vertAlign w:val="baseline"/>
                <w:lang w:val="en-US" w:eastAsia="zh-CN"/>
              </w:rPr>
            </w:pPr>
          </w:p>
        </w:tc>
        <w:tc>
          <w:tcPr>
            <w:tcW w:w="413" w:type="dxa"/>
            <w:tcBorders>
              <w:bottom w:val="single" w:color="auto" w:sz="12" w:space="0"/>
            </w:tcBorders>
            <w:noWrap w:val="0"/>
            <w:vAlign w:val="center"/>
          </w:tcPr>
          <w:p>
            <w:pPr>
              <w:spacing w:line="240" w:lineRule="auto"/>
              <w:jc w:val="center"/>
              <w:rPr>
                <w:rFonts w:hint="default"/>
                <w:sz w:val="18"/>
                <w:szCs w:val="18"/>
                <w:vertAlign w:val="baseline"/>
                <w:lang w:val="en-US" w:eastAsia="zh-CN"/>
              </w:rPr>
            </w:pPr>
          </w:p>
        </w:tc>
        <w:tc>
          <w:tcPr>
            <w:tcW w:w="413" w:type="dxa"/>
            <w:tcBorders>
              <w:bottom w:val="single" w:color="auto" w:sz="12" w:space="0"/>
            </w:tcBorders>
            <w:noWrap w:val="0"/>
            <w:vAlign w:val="center"/>
          </w:tcPr>
          <w:p>
            <w:pPr>
              <w:spacing w:line="240" w:lineRule="auto"/>
              <w:jc w:val="center"/>
              <w:rPr>
                <w:rFonts w:hint="default"/>
                <w:sz w:val="18"/>
                <w:szCs w:val="18"/>
                <w:vertAlign w:val="baseline"/>
                <w:lang w:val="en-US" w:eastAsia="zh-CN"/>
              </w:rPr>
            </w:pPr>
          </w:p>
        </w:tc>
        <w:tc>
          <w:tcPr>
            <w:tcW w:w="413" w:type="dxa"/>
            <w:tcBorders>
              <w:bottom w:val="single" w:color="auto" w:sz="12" w:space="0"/>
            </w:tcBorders>
            <w:noWrap w:val="0"/>
            <w:vAlign w:val="center"/>
          </w:tcPr>
          <w:p>
            <w:pPr>
              <w:spacing w:line="240" w:lineRule="auto"/>
              <w:jc w:val="center"/>
              <w:rPr>
                <w:rFonts w:hint="default"/>
                <w:sz w:val="18"/>
                <w:szCs w:val="18"/>
                <w:vertAlign w:val="baseline"/>
                <w:lang w:val="en-US" w:eastAsia="zh-CN"/>
              </w:rPr>
            </w:pPr>
          </w:p>
        </w:tc>
        <w:tc>
          <w:tcPr>
            <w:tcW w:w="413" w:type="dxa"/>
            <w:tcBorders>
              <w:bottom w:val="single" w:color="auto" w:sz="12" w:space="0"/>
            </w:tcBorders>
            <w:noWrap w:val="0"/>
            <w:vAlign w:val="center"/>
          </w:tcPr>
          <w:p>
            <w:pPr>
              <w:spacing w:line="240" w:lineRule="auto"/>
              <w:jc w:val="center"/>
              <w:rPr>
                <w:rFonts w:hint="default"/>
                <w:sz w:val="18"/>
                <w:szCs w:val="18"/>
                <w:vertAlign w:val="baseline"/>
                <w:lang w:val="en-US" w:eastAsia="zh-CN"/>
              </w:rPr>
            </w:pPr>
          </w:p>
        </w:tc>
        <w:tc>
          <w:tcPr>
            <w:tcW w:w="413" w:type="dxa"/>
            <w:tcBorders>
              <w:bottom w:val="single" w:color="auto" w:sz="12" w:space="0"/>
            </w:tcBorders>
            <w:noWrap w:val="0"/>
            <w:vAlign w:val="center"/>
          </w:tcPr>
          <w:p>
            <w:pPr>
              <w:spacing w:line="240" w:lineRule="auto"/>
              <w:jc w:val="center"/>
              <w:rPr>
                <w:rFonts w:hint="default"/>
                <w:sz w:val="18"/>
                <w:szCs w:val="18"/>
                <w:vertAlign w:val="baseline"/>
                <w:lang w:val="en-US" w:eastAsia="zh-CN"/>
              </w:rPr>
            </w:pPr>
          </w:p>
        </w:tc>
        <w:tc>
          <w:tcPr>
            <w:tcW w:w="413" w:type="dxa"/>
            <w:tcBorders>
              <w:bottom w:val="single" w:color="auto" w:sz="12" w:space="0"/>
            </w:tcBorders>
            <w:noWrap w:val="0"/>
            <w:vAlign w:val="center"/>
          </w:tcPr>
          <w:p>
            <w:pPr>
              <w:spacing w:line="240" w:lineRule="auto"/>
              <w:jc w:val="center"/>
              <w:rPr>
                <w:rFonts w:hint="default"/>
                <w:sz w:val="18"/>
                <w:szCs w:val="18"/>
                <w:vertAlign w:val="baseline"/>
                <w:lang w:val="en-US" w:eastAsia="zh-CN"/>
              </w:rPr>
            </w:pPr>
          </w:p>
        </w:tc>
        <w:tc>
          <w:tcPr>
            <w:tcW w:w="413" w:type="dxa"/>
            <w:tcBorders>
              <w:bottom w:val="single" w:color="auto" w:sz="12" w:space="0"/>
            </w:tcBorders>
            <w:noWrap w:val="0"/>
            <w:vAlign w:val="center"/>
          </w:tcPr>
          <w:p>
            <w:pPr>
              <w:spacing w:line="240" w:lineRule="auto"/>
              <w:jc w:val="center"/>
              <w:rPr>
                <w:rFonts w:hint="default"/>
                <w:sz w:val="18"/>
                <w:szCs w:val="18"/>
                <w:vertAlign w:val="baseline"/>
                <w:lang w:val="en-US" w:eastAsia="zh-CN"/>
              </w:rPr>
            </w:pPr>
          </w:p>
        </w:tc>
        <w:tc>
          <w:tcPr>
            <w:tcW w:w="413" w:type="dxa"/>
            <w:tcBorders>
              <w:bottom w:val="single" w:color="auto" w:sz="12" w:space="0"/>
            </w:tcBorders>
            <w:noWrap w:val="0"/>
            <w:vAlign w:val="center"/>
          </w:tcPr>
          <w:p>
            <w:pPr>
              <w:spacing w:line="240" w:lineRule="auto"/>
              <w:jc w:val="center"/>
              <w:rPr>
                <w:rFonts w:hint="default"/>
                <w:sz w:val="18"/>
                <w:szCs w:val="18"/>
                <w:vertAlign w:val="baseline"/>
                <w:lang w:val="en-US" w:eastAsia="zh-CN"/>
              </w:rPr>
            </w:pPr>
          </w:p>
        </w:tc>
        <w:tc>
          <w:tcPr>
            <w:tcW w:w="414" w:type="dxa"/>
            <w:tcBorders>
              <w:bottom w:val="single" w:color="auto" w:sz="12" w:space="0"/>
              <w:right w:val="single" w:color="auto" w:sz="12" w:space="0"/>
            </w:tcBorders>
            <w:noWrap w:val="0"/>
            <w:vAlign w:val="center"/>
          </w:tcPr>
          <w:p>
            <w:pPr>
              <w:spacing w:line="240" w:lineRule="auto"/>
              <w:jc w:val="center"/>
              <w:rPr>
                <w:rFonts w:hint="default"/>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534" w:type="dxa"/>
            <w:vMerge w:val="continue"/>
            <w:tcBorders>
              <w:left w:val="single" w:color="auto" w:sz="12" w:space="0"/>
              <w:right w:val="single" w:color="auto" w:sz="12" w:space="0"/>
            </w:tcBorders>
            <w:noWrap w:val="0"/>
            <w:vAlign w:val="top"/>
          </w:tcPr>
          <w:p>
            <w:pPr>
              <w:spacing w:line="240" w:lineRule="auto"/>
              <w:jc w:val="distribute"/>
              <w:rPr>
                <w:rFonts w:hint="default"/>
                <w:sz w:val="18"/>
                <w:szCs w:val="18"/>
                <w:vertAlign w:val="baseline"/>
                <w:lang w:val="en-US" w:eastAsia="zh-CN"/>
              </w:rPr>
            </w:pPr>
          </w:p>
        </w:tc>
        <w:tc>
          <w:tcPr>
            <w:tcW w:w="1336" w:type="dxa"/>
            <w:tcBorders>
              <w:top w:val="single" w:color="auto" w:sz="12" w:space="0"/>
              <w:left w:val="single" w:color="auto" w:sz="12" w:space="0"/>
            </w:tcBorders>
            <w:noWrap w:val="0"/>
            <w:vAlign w:val="center"/>
          </w:tcPr>
          <w:p>
            <w:pPr>
              <w:spacing w:line="240" w:lineRule="auto"/>
              <w:jc w:val="center"/>
              <w:rPr>
                <w:rFonts w:hint="default" w:ascii="Calibri" w:hAnsi="Calibri" w:eastAsia="宋体" w:cs="Times New Roman"/>
                <w:kern w:val="2"/>
                <w:sz w:val="18"/>
                <w:szCs w:val="18"/>
                <w:vertAlign w:val="baseline"/>
                <w:lang w:val="en-US" w:eastAsia="zh-CN" w:bidi="ar-SA"/>
              </w:rPr>
            </w:pPr>
            <w:r>
              <w:rPr>
                <w:rFonts w:hint="eastAsia"/>
                <w:sz w:val="18"/>
                <w:szCs w:val="18"/>
                <w:vertAlign w:val="baseline"/>
                <w:lang w:val="en-US" w:eastAsia="zh-CN"/>
              </w:rPr>
              <w:t>姓名</w:t>
            </w:r>
          </w:p>
        </w:tc>
        <w:tc>
          <w:tcPr>
            <w:tcW w:w="1648" w:type="dxa"/>
            <w:gridSpan w:val="4"/>
            <w:tcBorders>
              <w:top w:val="single" w:color="auto" w:sz="12" w:space="0"/>
            </w:tcBorders>
            <w:noWrap w:val="0"/>
            <w:vAlign w:val="center"/>
          </w:tcPr>
          <w:p>
            <w:pPr>
              <w:spacing w:line="240" w:lineRule="auto"/>
              <w:jc w:val="center"/>
              <w:rPr>
                <w:rFonts w:hint="default"/>
                <w:sz w:val="18"/>
                <w:szCs w:val="18"/>
                <w:vertAlign w:val="baseline"/>
                <w:lang w:val="en-US" w:eastAsia="zh-CN"/>
              </w:rPr>
            </w:pPr>
          </w:p>
        </w:tc>
        <w:tc>
          <w:tcPr>
            <w:tcW w:w="2891" w:type="dxa"/>
            <w:gridSpan w:val="7"/>
            <w:tcBorders>
              <w:top w:val="single" w:color="auto" w:sz="12" w:space="0"/>
            </w:tcBorders>
            <w:noWrap w:val="0"/>
            <w:vAlign w:val="center"/>
          </w:tcPr>
          <w:p>
            <w:pPr>
              <w:spacing w:line="240" w:lineRule="auto"/>
              <w:jc w:val="center"/>
              <w:rPr>
                <w:rFonts w:hint="default"/>
                <w:sz w:val="18"/>
                <w:szCs w:val="18"/>
                <w:vertAlign w:val="baseline"/>
                <w:lang w:val="en-US" w:eastAsia="zh-CN"/>
              </w:rPr>
            </w:pPr>
            <w:r>
              <w:rPr>
                <w:rFonts w:hint="eastAsia"/>
                <w:sz w:val="18"/>
                <w:szCs w:val="18"/>
                <w:vertAlign w:val="baseline"/>
                <w:lang w:val="en-US" w:eastAsia="zh-CN"/>
              </w:rPr>
              <w:t>与主申请人关系</w:t>
            </w:r>
          </w:p>
        </w:tc>
        <w:tc>
          <w:tcPr>
            <w:tcW w:w="2892" w:type="dxa"/>
            <w:gridSpan w:val="7"/>
            <w:tcBorders>
              <w:top w:val="single" w:color="auto" w:sz="12" w:space="0"/>
              <w:right w:val="single" w:color="auto" w:sz="12" w:space="0"/>
            </w:tcBorders>
            <w:noWrap w:val="0"/>
            <w:vAlign w:val="center"/>
          </w:tcPr>
          <w:p>
            <w:pPr>
              <w:spacing w:line="240" w:lineRule="auto"/>
              <w:jc w:val="center"/>
              <w:rPr>
                <w:rFonts w:hint="default" w:ascii="Calibri" w:hAnsi="Calibri" w:eastAsia="宋体" w:cs="Times New Roman"/>
                <w:kern w:val="2"/>
                <w:sz w:val="18"/>
                <w:szCs w:val="18"/>
                <w:vertAlign w:val="baseline"/>
                <w:lang w:val="en-US" w:eastAsia="zh-CN" w:bidi="ar-SA"/>
              </w:rPr>
            </w:pPr>
            <w:r>
              <w:rPr>
                <w:rFonts w:hint="eastAsia"/>
                <w:sz w:val="18"/>
                <w:szCs w:val="18"/>
                <w:vertAlign w:val="baseline"/>
                <w:lang w:val="en-US" w:eastAsia="zh-CN"/>
              </w:rPr>
              <w:sym w:font="Wingdings" w:char="00A8"/>
            </w:r>
            <w:r>
              <w:rPr>
                <w:rFonts w:hint="eastAsia"/>
                <w:sz w:val="18"/>
                <w:szCs w:val="18"/>
                <w:vertAlign w:val="baseline"/>
                <w:lang w:val="en-US" w:eastAsia="zh-CN"/>
              </w:rPr>
              <w:t xml:space="preserve">配偶   </w:t>
            </w:r>
            <w:r>
              <w:rPr>
                <w:rFonts w:hint="eastAsia"/>
                <w:sz w:val="18"/>
                <w:szCs w:val="18"/>
                <w:vertAlign w:val="baseline"/>
                <w:lang w:val="en-US" w:eastAsia="zh-CN"/>
              </w:rPr>
              <w:sym w:font="Wingdings" w:char="00A8"/>
            </w:r>
            <w:r>
              <w:rPr>
                <w:rFonts w:hint="eastAsia"/>
                <w:sz w:val="18"/>
                <w:szCs w:val="18"/>
                <w:vertAlign w:val="baseline"/>
                <w:lang w:val="en-US" w:eastAsia="zh-CN"/>
              </w:rPr>
              <w:t>子女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3" w:hRule="atLeast"/>
          <w:jc w:val="center"/>
        </w:trPr>
        <w:tc>
          <w:tcPr>
            <w:tcW w:w="534" w:type="dxa"/>
            <w:vMerge w:val="continue"/>
            <w:tcBorders>
              <w:left w:val="single" w:color="auto" w:sz="12" w:space="0"/>
              <w:right w:val="single" w:color="auto" w:sz="12" w:space="0"/>
            </w:tcBorders>
            <w:noWrap w:val="0"/>
            <w:vAlign w:val="top"/>
          </w:tcPr>
          <w:p>
            <w:pPr>
              <w:spacing w:line="240" w:lineRule="auto"/>
              <w:jc w:val="distribute"/>
              <w:rPr>
                <w:rFonts w:hint="default"/>
                <w:sz w:val="18"/>
                <w:szCs w:val="18"/>
                <w:vertAlign w:val="baseline"/>
                <w:lang w:val="en-US" w:eastAsia="zh-CN"/>
              </w:rPr>
            </w:pPr>
          </w:p>
        </w:tc>
        <w:tc>
          <w:tcPr>
            <w:tcW w:w="1336" w:type="dxa"/>
            <w:tcBorders>
              <w:left w:val="single" w:color="auto" w:sz="12" w:space="0"/>
            </w:tcBorders>
            <w:noWrap w:val="0"/>
            <w:vAlign w:val="center"/>
          </w:tcPr>
          <w:p>
            <w:pPr>
              <w:spacing w:line="240" w:lineRule="auto"/>
              <w:jc w:val="center"/>
              <w:rPr>
                <w:rFonts w:hint="default" w:ascii="Calibri" w:hAnsi="Calibri" w:eastAsia="宋体" w:cs="Times New Roman"/>
                <w:kern w:val="2"/>
                <w:sz w:val="18"/>
                <w:szCs w:val="18"/>
                <w:vertAlign w:val="baseline"/>
                <w:lang w:val="en-US" w:eastAsia="zh-CN" w:bidi="ar-SA"/>
              </w:rPr>
            </w:pPr>
            <w:r>
              <w:rPr>
                <w:rFonts w:hint="eastAsia"/>
                <w:sz w:val="18"/>
                <w:szCs w:val="18"/>
                <w:vertAlign w:val="baseline"/>
                <w:lang w:val="en-US" w:eastAsia="zh-CN"/>
              </w:rPr>
              <w:t>身份证号码</w:t>
            </w:r>
          </w:p>
        </w:tc>
        <w:tc>
          <w:tcPr>
            <w:tcW w:w="412" w:type="dxa"/>
            <w:noWrap w:val="0"/>
            <w:vAlign w:val="center"/>
          </w:tcPr>
          <w:p>
            <w:pPr>
              <w:spacing w:line="240" w:lineRule="auto"/>
              <w:jc w:val="center"/>
              <w:rPr>
                <w:rFonts w:hint="default"/>
                <w:sz w:val="18"/>
                <w:szCs w:val="18"/>
                <w:vertAlign w:val="baseline"/>
                <w:lang w:val="en-US" w:eastAsia="zh-CN"/>
              </w:rPr>
            </w:pPr>
          </w:p>
        </w:tc>
        <w:tc>
          <w:tcPr>
            <w:tcW w:w="412" w:type="dxa"/>
            <w:noWrap w:val="0"/>
            <w:vAlign w:val="center"/>
          </w:tcPr>
          <w:p>
            <w:pPr>
              <w:spacing w:line="240" w:lineRule="auto"/>
              <w:jc w:val="center"/>
              <w:rPr>
                <w:rFonts w:hint="default"/>
                <w:sz w:val="18"/>
                <w:szCs w:val="18"/>
                <w:vertAlign w:val="baseline"/>
                <w:lang w:val="en-US" w:eastAsia="zh-CN"/>
              </w:rPr>
            </w:pPr>
          </w:p>
        </w:tc>
        <w:tc>
          <w:tcPr>
            <w:tcW w:w="412" w:type="dxa"/>
            <w:noWrap w:val="0"/>
            <w:vAlign w:val="center"/>
          </w:tcPr>
          <w:p>
            <w:pPr>
              <w:spacing w:line="240" w:lineRule="auto"/>
              <w:jc w:val="center"/>
              <w:rPr>
                <w:rFonts w:hint="default"/>
                <w:sz w:val="18"/>
                <w:szCs w:val="18"/>
                <w:vertAlign w:val="baseline"/>
                <w:lang w:val="en-US" w:eastAsia="zh-CN"/>
              </w:rPr>
            </w:pPr>
          </w:p>
        </w:tc>
        <w:tc>
          <w:tcPr>
            <w:tcW w:w="412" w:type="dxa"/>
            <w:noWrap w:val="0"/>
            <w:vAlign w:val="center"/>
          </w:tcPr>
          <w:p>
            <w:pPr>
              <w:spacing w:line="240" w:lineRule="auto"/>
              <w:jc w:val="center"/>
              <w:rPr>
                <w:rFonts w:hint="default"/>
                <w:sz w:val="18"/>
                <w:szCs w:val="18"/>
                <w:vertAlign w:val="baseline"/>
                <w:lang w:val="en-US" w:eastAsia="zh-CN"/>
              </w:rPr>
            </w:pPr>
          </w:p>
        </w:tc>
        <w:tc>
          <w:tcPr>
            <w:tcW w:w="413" w:type="dxa"/>
            <w:noWrap w:val="0"/>
            <w:vAlign w:val="center"/>
          </w:tcPr>
          <w:p>
            <w:pPr>
              <w:spacing w:line="240" w:lineRule="auto"/>
              <w:jc w:val="center"/>
              <w:rPr>
                <w:rFonts w:hint="default"/>
                <w:sz w:val="18"/>
                <w:szCs w:val="18"/>
                <w:vertAlign w:val="baseline"/>
                <w:lang w:val="en-US" w:eastAsia="zh-CN"/>
              </w:rPr>
            </w:pPr>
          </w:p>
        </w:tc>
        <w:tc>
          <w:tcPr>
            <w:tcW w:w="413" w:type="dxa"/>
            <w:noWrap w:val="0"/>
            <w:vAlign w:val="center"/>
          </w:tcPr>
          <w:p>
            <w:pPr>
              <w:spacing w:line="240" w:lineRule="auto"/>
              <w:jc w:val="center"/>
              <w:rPr>
                <w:rFonts w:hint="default"/>
                <w:sz w:val="18"/>
                <w:szCs w:val="18"/>
                <w:vertAlign w:val="baseline"/>
                <w:lang w:val="en-US" w:eastAsia="zh-CN"/>
              </w:rPr>
            </w:pPr>
          </w:p>
        </w:tc>
        <w:tc>
          <w:tcPr>
            <w:tcW w:w="413" w:type="dxa"/>
            <w:noWrap w:val="0"/>
            <w:vAlign w:val="center"/>
          </w:tcPr>
          <w:p>
            <w:pPr>
              <w:spacing w:line="240" w:lineRule="auto"/>
              <w:jc w:val="center"/>
              <w:rPr>
                <w:rFonts w:hint="default"/>
                <w:sz w:val="18"/>
                <w:szCs w:val="18"/>
                <w:vertAlign w:val="baseline"/>
                <w:lang w:val="en-US" w:eastAsia="zh-CN"/>
              </w:rPr>
            </w:pPr>
          </w:p>
        </w:tc>
        <w:tc>
          <w:tcPr>
            <w:tcW w:w="413" w:type="dxa"/>
            <w:noWrap w:val="0"/>
            <w:vAlign w:val="center"/>
          </w:tcPr>
          <w:p>
            <w:pPr>
              <w:spacing w:line="240" w:lineRule="auto"/>
              <w:jc w:val="center"/>
              <w:rPr>
                <w:rFonts w:hint="default"/>
                <w:sz w:val="18"/>
                <w:szCs w:val="18"/>
                <w:vertAlign w:val="baseline"/>
                <w:lang w:val="en-US" w:eastAsia="zh-CN"/>
              </w:rPr>
            </w:pPr>
          </w:p>
        </w:tc>
        <w:tc>
          <w:tcPr>
            <w:tcW w:w="413" w:type="dxa"/>
            <w:noWrap w:val="0"/>
            <w:vAlign w:val="center"/>
          </w:tcPr>
          <w:p>
            <w:pPr>
              <w:spacing w:line="240" w:lineRule="auto"/>
              <w:jc w:val="center"/>
              <w:rPr>
                <w:rFonts w:hint="default"/>
                <w:sz w:val="18"/>
                <w:szCs w:val="18"/>
                <w:vertAlign w:val="baseline"/>
                <w:lang w:val="en-US" w:eastAsia="zh-CN"/>
              </w:rPr>
            </w:pPr>
          </w:p>
        </w:tc>
        <w:tc>
          <w:tcPr>
            <w:tcW w:w="413" w:type="dxa"/>
            <w:noWrap w:val="0"/>
            <w:vAlign w:val="center"/>
          </w:tcPr>
          <w:p>
            <w:pPr>
              <w:spacing w:line="240" w:lineRule="auto"/>
              <w:jc w:val="center"/>
              <w:rPr>
                <w:rFonts w:hint="default"/>
                <w:sz w:val="18"/>
                <w:szCs w:val="18"/>
                <w:vertAlign w:val="baseline"/>
                <w:lang w:val="en-US" w:eastAsia="zh-CN"/>
              </w:rPr>
            </w:pPr>
          </w:p>
        </w:tc>
        <w:tc>
          <w:tcPr>
            <w:tcW w:w="413" w:type="dxa"/>
            <w:noWrap w:val="0"/>
            <w:vAlign w:val="center"/>
          </w:tcPr>
          <w:p>
            <w:pPr>
              <w:spacing w:line="240" w:lineRule="auto"/>
              <w:jc w:val="center"/>
              <w:rPr>
                <w:rFonts w:hint="default"/>
                <w:sz w:val="18"/>
                <w:szCs w:val="18"/>
                <w:vertAlign w:val="baseline"/>
                <w:lang w:val="en-US" w:eastAsia="zh-CN"/>
              </w:rPr>
            </w:pPr>
          </w:p>
        </w:tc>
        <w:tc>
          <w:tcPr>
            <w:tcW w:w="413" w:type="dxa"/>
            <w:noWrap w:val="0"/>
            <w:vAlign w:val="center"/>
          </w:tcPr>
          <w:p>
            <w:pPr>
              <w:spacing w:line="240" w:lineRule="auto"/>
              <w:jc w:val="center"/>
              <w:rPr>
                <w:rFonts w:hint="default"/>
                <w:sz w:val="18"/>
                <w:szCs w:val="18"/>
                <w:vertAlign w:val="baseline"/>
                <w:lang w:val="en-US" w:eastAsia="zh-CN"/>
              </w:rPr>
            </w:pPr>
          </w:p>
        </w:tc>
        <w:tc>
          <w:tcPr>
            <w:tcW w:w="413" w:type="dxa"/>
            <w:noWrap w:val="0"/>
            <w:vAlign w:val="center"/>
          </w:tcPr>
          <w:p>
            <w:pPr>
              <w:spacing w:line="240" w:lineRule="auto"/>
              <w:jc w:val="center"/>
              <w:rPr>
                <w:rFonts w:hint="default"/>
                <w:sz w:val="18"/>
                <w:szCs w:val="18"/>
                <w:vertAlign w:val="baseline"/>
                <w:lang w:val="en-US" w:eastAsia="zh-CN"/>
              </w:rPr>
            </w:pPr>
          </w:p>
        </w:tc>
        <w:tc>
          <w:tcPr>
            <w:tcW w:w="413" w:type="dxa"/>
            <w:noWrap w:val="0"/>
            <w:vAlign w:val="center"/>
          </w:tcPr>
          <w:p>
            <w:pPr>
              <w:spacing w:line="240" w:lineRule="auto"/>
              <w:jc w:val="center"/>
              <w:rPr>
                <w:rFonts w:hint="default"/>
                <w:sz w:val="18"/>
                <w:szCs w:val="18"/>
                <w:vertAlign w:val="baseline"/>
                <w:lang w:val="en-US" w:eastAsia="zh-CN"/>
              </w:rPr>
            </w:pPr>
          </w:p>
        </w:tc>
        <w:tc>
          <w:tcPr>
            <w:tcW w:w="413" w:type="dxa"/>
            <w:noWrap w:val="0"/>
            <w:vAlign w:val="center"/>
          </w:tcPr>
          <w:p>
            <w:pPr>
              <w:spacing w:line="240" w:lineRule="auto"/>
              <w:jc w:val="center"/>
              <w:rPr>
                <w:rFonts w:hint="default"/>
                <w:sz w:val="18"/>
                <w:szCs w:val="18"/>
                <w:vertAlign w:val="baseline"/>
                <w:lang w:val="en-US" w:eastAsia="zh-CN"/>
              </w:rPr>
            </w:pPr>
          </w:p>
        </w:tc>
        <w:tc>
          <w:tcPr>
            <w:tcW w:w="413" w:type="dxa"/>
            <w:noWrap w:val="0"/>
            <w:vAlign w:val="center"/>
          </w:tcPr>
          <w:p>
            <w:pPr>
              <w:spacing w:line="240" w:lineRule="auto"/>
              <w:jc w:val="center"/>
              <w:rPr>
                <w:rFonts w:hint="default"/>
                <w:sz w:val="18"/>
                <w:szCs w:val="18"/>
                <w:vertAlign w:val="baseline"/>
                <w:lang w:val="en-US" w:eastAsia="zh-CN"/>
              </w:rPr>
            </w:pPr>
          </w:p>
        </w:tc>
        <w:tc>
          <w:tcPr>
            <w:tcW w:w="413" w:type="dxa"/>
            <w:noWrap w:val="0"/>
            <w:vAlign w:val="center"/>
          </w:tcPr>
          <w:p>
            <w:pPr>
              <w:spacing w:line="240" w:lineRule="auto"/>
              <w:jc w:val="center"/>
              <w:rPr>
                <w:rFonts w:hint="default"/>
                <w:sz w:val="18"/>
                <w:szCs w:val="18"/>
                <w:vertAlign w:val="baseline"/>
                <w:lang w:val="en-US" w:eastAsia="zh-CN"/>
              </w:rPr>
            </w:pPr>
          </w:p>
        </w:tc>
        <w:tc>
          <w:tcPr>
            <w:tcW w:w="414" w:type="dxa"/>
            <w:tcBorders>
              <w:right w:val="single" w:color="auto" w:sz="12" w:space="0"/>
            </w:tcBorders>
            <w:noWrap w:val="0"/>
            <w:vAlign w:val="center"/>
          </w:tcPr>
          <w:p>
            <w:pPr>
              <w:spacing w:line="240" w:lineRule="auto"/>
              <w:jc w:val="center"/>
              <w:rPr>
                <w:rFonts w:hint="default"/>
                <w:sz w:val="18"/>
                <w:szCs w:val="18"/>
                <w:vertAlign w:val="baseline"/>
                <w:lang w:val="en-US" w:eastAsia="zh-CN"/>
              </w:rPr>
            </w:pPr>
          </w:p>
        </w:tc>
      </w:tr>
    </w:tbl>
    <w:tbl>
      <w:tblPr>
        <w:tblStyle w:val="6"/>
        <w:tblpPr w:leftFromText="180" w:rightFromText="180" w:vertAnchor="text" w:horzAnchor="page" w:tblpX="1391" w:tblpY="106"/>
        <w:tblOverlap w:val="never"/>
        <w:tblW w:w="92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2"/>
        <w:gridCol w:w="1647"/>
        <w:gridCol w:w="1698"/>
        <w:gridCol w:w="39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9285" w:type="dxa"/>
            <w:gridSpan w:val="4"/>
            <w:tcBorders>
              <w:top w:val="single" w:color="auto" w:sz="12" w:space="0"/>
              <w:left w:val="single" w:color="auto" w:sz="12" w:space="0"/>
              <w:bottom w:val="single" w:color="auto" w:sz="4" w:space="0"/>
              <w:right w:val="single" w:color="auto" w:sz="12" w:space="0"/>
            </w:tcBorders>
            <w:noWrap w:val="0"/>
            <w:vAlign w:val="center"/>
          </w:tcPr>
          <w:p>
            <w:pPr>
              <w:spacing w:line="240" w:lineRule="auto"/>
              <w:jc w:val="center"/>
              <w:rPr>
                <w:sz w:val="18"/>
                <w:szCs w:val="18"/>
                <w:vertAlign w:val="baseline"/>
              </w:rPr>
            </w:pPr>
            <w:r>
              <w:rPr>
                <w:rFonts w:hint="eastAsia"/>
                <w:b/>
                <w:bCs/>
                <w:sz w:val="21"/>
                <w:szCs w:val="21"/>
                <w:vertAlign w:val="baseline"/>
                <w:lang w:val="en-US" w:eastAsia="zh-CN"/>
              </w:rPr>
              <w:t>拥有本市产权住房1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1962" w:type="dxa"/>
            <w:tcBorders>
              <w:top w:val="single" w:color="auto" w:sz="4" w:space="0"/>
              <w:left w:val="single" w:color="auto" w:sz="12" w:space="0"/>
              <w:bottom w:val="single" w:color="auto" w:sz="4" w:space="0"/>
              <w:right w:val="single" w:color="auto" w:sz="4" w:space="0"/>
            </w:tcBorders>
            <w:noWrap w:val="0"/>
            <w:vAlign w:val="center"/>
          </w:tcPr>
          <w:p>
            <w:pPr>
              <w:spacing w:line="240" w:lineRule="auto"/>
              <w:jc w:val="center"/>
              <w:rPr>
                <w:rFonts w:hint="default" w:ascii="Calibri" w:hAnsi="Calibri" w:eastAsia="宋体" w:cs="Times New Roman"/>
                <w:kern w:val="2"/>
                <w:sz w:val="18"/>
                <w:szCs w:val="18"/>
                <w:vertAlign w:val="baseline"/>
                <w:lang w:val="en-US" w:eastAsia="zh-CN" w:bidi="ar-SA"/>
              </w:rPr>
            </w:pPr>
            <w:r>
              <w:rPr>
                <w:rFonts w:hint="eastAsia"/>
                <w:sz w:val="18"/>
                <w:szCs w:val="18"/>
                <w:vertAlign w:val="baseline"/>
                <w:lang w:val="en-US" w:eastAsia="zh-CN"/>
              </w:rPr>
              <w:t>房屋所在区</w:t>
            </w:r>
          </w:p>
        </w:tc>
        <w:tc>
          <w:tcPr>
            <w:tcW w:w="1647" w:type="dxa"/>
            <w:tcBorders>
              <w:top w:val="single" w:color="auto" w:sz="4" w:space="0"/>
              <w:left w:val="single" w:color="auto" w:sz="4" w:space="0"/>
              <w:bottom w:val="single" w:color="auto" w:sz="4" w:space="0"/>
              <w:right w:val="single" w:color="auto" w:sz="4" w:space="0"/>
            </w:tcBorders>
            <w:noWrap w:val="0"/>
            <w:vAlign w:val="center"/>
          </w:tcPr>
          <w:p>
            <w:pPr>
              <w:spacing w:line="240" w:lineRule="auto"/>
              <w:jc w:val="center"/>
              <w:rPr>
                <w:sz w:val="18"/>
                <w:szCs w:val="18"/>
                <w:vertAlign w:val="baseline"/>
              </w:rPr>
            </w:pPr>
          </w:p>
        </w:tc>
        <w:tc>
          <w:tcPr>
            <w:tcW w:w="1698" w:type="dxa"/>
            <w:tcBorders>
              <w:top w:val="single" w:color="auto" w:sz="4" w:space="0"/>
              <w:left w:val="single" w:color="auto" w:sz="4" w:space="0"/>
              <w:bottom w:val="single" w:color="auto" w:sz="4" w:space="0"/>
              <w:right w:val="single" w:color="auto" w:sz="4" w:space="0"/>
            </w:tcBorders>
            <w:noWrap w:val="0"/>
            <w:vAlign w:val="center"/>
          </w:tcPr>
          <w:p>
            <w:pPr>
              <w:spacing w:line="240" w:lineRule="auto"/>
              <w:jc w:val="center"/>
              <w:rPr>
                <w:rFonts w:hint="default" w:ascii="Calibri" w:hAnsi="Calibri" w:eastAsia="宋体" w:cs="Times New Roman"/>
                <w:kern w:val="2"/>
                <w:sz w:val="18"/>
                <w:szCs w:val="18"/>
                <w:vertAlign w:val="baseline"/>
                <w:lang w:val="en-US" w:eastAsia="zh-CN" w:bidi="ar-SA"/>
              </w:rPr>
            </w:pPr>
            <w:r>
              <w:rPr>
                <w:rFonts w:hint="eastAsia"/>
                <w:sz w:val="18"/>
                <w:szCs w:val="18"/>
                <w:vertAlign w:val="baseline"/>
                <w:lang w:val="en-US" w:eastAsia="zh-CN"/>
              </w:rPr>
              <w:t>坐落地址</w:t>
            </w:r>
          </w:p>
        </w:tc>
        <w:tc>
          <w:tcPr>
            <w:tcW w:w="3978" w:type="dxa"/>
            <w:tcBorders>
              <w:top w:val="single" w:color="auto" w:sz="4" w:space="0"/>
              <w:left w:val="single" w:color="auto" w:sz="4" w:space="0"/>
              <w:bottom w:val="single" w:color="auto" w:sz="4" w:space="0"/>
              <w:right w:val="single" w:color="auto" w:sz="12" w:space="0"/>
            </w:tcBorders>
            <w:noWrap w:val="0"/>
            <w:vAlign w:val="center"/>
          </w:tcPr>
          <w:p>
            <w:pPr>
              <w:spacing w:line="240" w:lineRule="auto"/>
              <w:jc w:val="center"/>
              <w:rPr>
                <w:sz w:val="18"/>
                <w:szCs w:val="18"/>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1962" w:type="dxa"/>
            <w:tcBorders>
              <w:top w:val="single" w:color="auto" w:sz="4" w:space="0"/>
              <w:left w:val="single" w:color="auto" w:sz="12" w:space="0"/>
              <w:bottom w:val="single" w:color="auto" w:sz="4" w:space="0"/>
              <w:right w:val="single" w:color="auto" w:sz="4" w:space="0"/>
            </w:tcBorders>
            <w:noWrap w:val="0"/>
            <w:vAlign w:val="center"/>
          </w:tcPr>
          <w:p>
            <w:pPr>
              <w:spacing w:line="240" w:lineRule="auto"/>
              <w:jc w:val="center"/>
              <w:rPr>
                <w:rFonts w:hint="default" w:ascii="Calibri" w:hAnsi="Calibri" w:eastAsia="宋体" w:cs="Times New Roman"/>
                <w:kern w:val="2"/>
                <w:sz w:val="18"/>
                <w:szCs w:val="18"/>
                <w:vertAlign w:val="baseline"/>
                <w:lang w:val="en-US" w:eastAsia="zh-CN" w:bidi="ar-SA"/>
              </w:rPr>
            </w:pPr>
            <w:r>
              <w:rPr>
                <w:rFonts w:hint="eastAsia"/>
                <w:sz w:val="18"/>
                <w:szCs w:val="18"/>
                <w:vertAlign w:val="baseline"/>
                <w:lang w:val="en-US" w:eastAsia="zh-CN"/>
              </w:rPr>
              <w:t>建筑面积</w:t>
            </w:r>
          </w:p>
        </w:tc>
        <w:tc>
          <w:tcPr>
            <w:tcW w:w="1647" w:type="dxa"/>
            <w:tcBorders>
              <w:top w:val="single" w:color="auto" w:sz="4" w:space="0"/>
              <w:left w:val="single" w:color="auto" w:sz="4" w:space="0"/>
              <w:bottom w:val="single" w:color="auto" w:sz="4" w:space="0"/>
              <w:right w:val="single" w:color="auto" w:sz="4" w:space="0"/>
            </w:tcBorders>
            <w:noWrap w:val="0"/>
            <w:vAlign w:val="center"/>
          </w:tcPr>
          <w:p>
            <w:pPr>
              <w:spacing w:line="240" w:lineRule="auto"/>
              <w:jc w:val="center"/>
              <w:rPr>
                <w:sz w:val="18"/>
                <w:szCs w:val="18"/>
                <w:vertAlign w:val="baseline"/>
              </w:rPr>
            </w:pPr>
          </w:p>
        </w:tc>
        <w:tc>
          <w:tcPr>
            <w:tcW w:w="1698" w:type="dxa"/>
            <w:tcBorders>
              <w:top w:val="single" w:color="auto" w:sz="4" w:space="0"/>
              <w:left w:val="single" w:color="auto" w:sz="4" w:space="0"/>
              <w:bottom w:val="single" w:color="auto" w:sz="4" w:space="0"/>
              <w:right w:val="single" w:color="auto" w:sz="4" w:space="0"/>
            </w:tcBorders>
            <w:noWrap w:val="0"/>
            <w:vAlign w:val="center"/>
          </w:tcPr>
          <w:p>
            <w:pPr>
              <w:spacing w:line="240" w:lineRule="auto"/>
              <w:jc w:val="center"/>
              <w:rPr>
                <w:rFonts w:hint="default" w:ascii="Calibri" w:hAnsi="Calibri" w:eastAsia="宋体" w:cs="Times New Roman"/>
                <w:kern w:val="2"/>
                <w:sz w:val="18"/>
                <w:szCs w:val="18"/>
                <w:vertAlign w:val="baseline"/>
                <w:lang w:val="en-US" w:eastAsia="zh-CN" w:bidi="ar-SA"/>
              </w:rPr>
            </w:pPr>
            <w:r>
              <w:rPr>
                <w:rFonts w:hint="eastAsia"/>
                <w:sz w:val="18"/>
                <w:szCs w:val="18"/>
                <w:vertAlign w:val="baseline"/>
                <w:lang w:val="en-US" w:eastAsia="zh-CN"/>
              </w:rPr>
              <w:t>产权人及各自份额</w:t>
            </w:r>
          </w:p>
        </w:tc>
        <w:tc>
          <w:tcPr>
            <w:tcW w:w="3978" w:type="dxa"/>
            <w:tcBorders>
              <w:top w:val="single" w:color="auto" w:sz="4" w:space="0"/>
              <w:left w:val="single" w:color="auto" w:sz="4" w:space="0"/>
              <w:bottom w:val="single" w:color="auto" w:sz="4" w:space="0"/>
              <w:right w:val="single" w:color="auto" w:sz="12" w:space="0"/>
            </w:tcBorders>
            <w:noWrap w:val="0"/>
            <w:vAlign w:val="center"/>
          </w:tcPr>
          <w:p>
            <w:pPr>
              <w:spacing w:line="240" w:lineRule="auto"/>
              <w:jc w:val="center"/>
              <w:rPr>
                <w:sz w:val="18"/>
                <w:szCs w:val="18"/>
                <w:vertAlign w:val="baseline"/>
              </w:rPr>
            </w:pPr>
          </w:p>
        </w:tc>
      </w:tr>
    </w:tbl>
    <w:tbl>
      <w:tblPr>
        <w:tblStyle w:val="6"/>
        <w:tblpPr w:leftFromText="180" w:rightFromText="180" w:vertAnchor="text" w:horzAnchor="page" w:tblpX="1391" w:tblpY="181"/>
        <w:tblOverlap w:val="never"/>
        <w:tblW w:w="92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9"/>
        <w:gridCol w:w="1950"/>
        <w:gridCol w:w="1425"/>
        <w:gridCol w:w="4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9270" w:type="dxa"/>
            <w:gridSpan w:val="4"/>
            <w:tcBorders>
              <w:top w:val="single" w:color="auto" w:sz="12" w:space="0"/>
              <w:left w:val="single" w:color="auto" w:sz="12" w:space="0"/>
              <w:bottom w:val="single" w:color="auto" w:sz="4" w:space="0"/>
              <w:right w:val="single" w:color="auto" w:sz="12" w:space="0"/>
            </w:tcBorders>
            <w:noWrap w:val="0"/>
            <w:vAlign w:val="center"/>
          </w:tcPr>
          <w:p>
            <w:pPr>
              <w:jc w:val="center"/>
              <w:rPr>
                <w:rFonts w:hint="default"/>
                <w:vertAlign w:val="baseline"/>
                <w:lang w:val="en-US" w:eastAsia="zh-CN"/>
              </w:rPr>
            </w:pPr>
            <w:r>
              <w:rPr>
                <w:rFonts w:hint="eastAsia"/>
                <w:b/>
                <w:bCs/>
                <w:sz w:val="24"/>
                <w:szCs w:val="24"/>
                <w:vertAlign w:val="baseline"/>
                <w:lang w:val="en-US" w:eastAsia="zh-CN"/>
              </w:rPr>
              <w:t>承租本市公有住房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1839" w:type="dxa"/>
            <w:tcBorders>
              <w:top w:val="single" w:color="auto" w:sz="4" w:space="0"/>
              <w:left w:val="single" w:color="auto" w:sz="12" w:space="0"/>
              <w:bottom w:val="single" w:color="auto" w:sz="4" w:space="0"/>
              <w:right w:val="single" w:color="auto" w:sz="4" w:space="0"/>
            </w:tcBorders>
            <w:noWrap w:val="0"/>
            <w:vAlign w:val="center"/>
          </w:tcPr>
          <w:p>
            <w:pPr>
              <w:jc w:val="center"/>
              <w:rPr>
                <w:rFonts w:hint="default"/>
                <w:vertAlign w:val="baseline"/>
                <w:lang w:val="en-US" w:eastAsia="zh-CN"/>
              </w:rPr>
            </w:pPr>
            <w:r>
              <w:rPr>
                <w:rFonts w:hint="eastAsia"/>
                <w:vertAlign w:val="baseline"/>
                <w:lang w:val="en-US" w:eastAsia="zh-CN"/>
              </w:rPr>
              <w:t>房屋所在区</w:t>
            </w:r>
          </w:p>
        </w:tc>
        <w:tc>
          <w:tcPr>
            <w:tcW w:w="1950" w:type="dxa"/>
            <w:tcBorders>
              <w:top w:val="single" w:color="auto" w:sz="4" w:space="0"/>
              <w:left w:val="single" w:color="auto" w:sz="4" w:space="0"/>
              <w:bottom w:val="single" w:color="auto" w:sz="4" w:space="0"/>
              <w:right w:val="single" w:color="auto" w:sz="4" w:space="0"/>
            </w:tcBorders>
            <w:noWrap w:val="0"/>
            <w:vAlign w:val="center"/>
          </w:tcPr>
          <w:p>
            <w:pPr>
              <w:jc w:val="center"/>
              <w:rPr>
                <w:rFonts w:hint="default"/>
                <w:vertAlign w:val="baseline"/>
                <w:lang w:val="en-US" w:eastAsia="zh-CN"/>
              </w:rPr>
            </w:pPr>
          </w:p>
        </w:tc>
        <w:tc>
          <w:tcPr>
            <w:tcW w:w="1425" w:type="dxa"/>
            <w:tcBorders>
              <w:top w:val="single" w:color="auto" w:sz="4" w:space="0"/>
              <w:left w:val="single" w:color="auto" w:sz="4" w:space="0"/>
              <w:bottom w:val="single" w:color="auto" w:sz="4" w:space="0"/>
              <w:right w:val="single" w:color="auto" w:sz="4" w:space="0"/>
            </w:tcBorders>
            <w:noWrap w:val="0"/>
            <w:vAlign w:val="center"/>
          </w:tcPr>
          <w:p>
            <w:pPr>
              <w:jc w:val="center"/>
              <w:rPr>
                <w:rFonts w:hint="default"/>
                <w:vertAlign w:val="baseline"/>
                <w:lang w:val="en-US" w:eastAsia="zh-CN"/>
              </w:rPr>
            </w:pPr>
            <w:r>
              <w:rPr>
                <w:rFonts w:hint="eastAsia"/>
                <w:vertAlign w:val="baseline"/>
                <w:lang w:val="en-US" w:eastAsia="zh-CN"/>
              </w:rPr>
              <w:t>坐落地址</w:t>
            </w:r>
          </w:p>
        </w:tc>
        <w:tc>
          <w:tcPr>
            <w:tcW w:w="4056" w:type="dxa"/>
            <w:tcBorders>
              <w:top w:val="single" w:color="auto" w:sz="4" w:space="0"/>
              <w:left w:val="single" w:color="auto" w:sz="4" w:space="0"/>
              <w:bottom w:val="single" w:color="auto" w:sz="4" w:space="0"/>
              <w:right w:val="single" w:color="auto" w:sz="12" w:space="0"/>
            </w:tcBorders>
            <w:noWrap w:val="0"/>
            <w:vAlign w:val="center"/>
          </w:tcPr>
          <w:p>
            <w:pPr>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839" w:type="dxa"/>
            <w:tcBorders>
              <w:top w:val="single" w:color="auto" w:sz="4" w:space="0"/>
              <w:left w:val="single" w:color="auto" w:sz="12" w:space="0"/>
              <w:bottom w:val="single" w:color="auto" w:sz="12" w:space="0"/>
              <w:right w:val="single" w:color="auto" w:sz="4" w:space="0"/>
            </w:tcBorders>
            <w:noWrap w:val="0"/>
            <w:vAlign w:val="center"/>
          </w:tcPr>
          <w:p>
            <w:pPr>
              <w:jc w:val="center"/>
              <w:rPr>
                <w:rFonts w:hint="default"/>
                <w:vertAlign w:val="baseline"/>
                <w:lang w:val="en-US" w:eastAsia="zh-CN"/>
              </w:rPr>
            </w:pPr>
            <w:r>
              <w:rPr>
                <w:rFonts w:hint="eastAsia"/>
                <w:vertAlign w:val="baseline"/>
                <w:lang w:val="en-US" w:eastAsia="zh-CN"/>
              </w:rPr>
              <w:t>面积</w:t>
            </w:r>
          </w:p>
        </w:tc>
        <w:tc>
          <w:tcPr>
            <w:tcW w:w="1950" w:type="dxa"/>
            <w:tcBorders>
              <w:top w:val="single" w:color="auto" w:sz="4" w:space="0"/>
              <w:left w:val="single" w:color="auto" w:sz="4" w:space="0"/>
              <w:bottom w:val="single" w:color="auto" w:sz="12" w:space="0"/>
              <w:right w:val="single" w:color="auto" w:sz="4" w:space="0"/>
            </w:tcBorders>
            <w:noWrap w:val="0"/>
            <w:vAlign w:val="center"/>
          </w:tcPr>
          <w:p>
            <w:pPr>
              <w:jc w:val="center"/>
              <w:rPr>
                <w:rFonts w:hint="default"/>
                <w:vertAlign w:val="baseline"/>
                <w:lang w:val="en-US" w:eastAsia="zh-CN"/>
              </w:rPr>
            </w:pPr>
          </w:p>
        </w:tc>
        <w:tc>
          <w:tcPr>
            <w:tcW w:w="1425" w:type="dxa"/>
            <w:tcBorders>
              <w:top w:val="single" w:color="auto" w:sz="4" w:space="0"/>
              <w:left w:val="single" w:color="auto" w:sz="4" w:space="0"/>
              <w:bottom w:val="single" w:color="auto" w:sz="12" w:space="0"/>
              <w:right w:val="single" w:color="auto" w:sz="4" w:space="0"/>
            </w:tcBorders>
            <w:noWrap w:val="0"/>
            <w:vAlign w:val="center"/>
          </w:tcPr>
          <w:p>
            <w:pPr>
              <w:jc w:val="center"/>
              <w:rPr>
                <w:rFonts w:hint="default"/>
                <w:vertAlign w:val="baseline"/>
                <w:lang w:val="en-US" w:eastAsia="zh-CN"/>
              </w:rPr>
            </w:pPr>
            <w:r>
              <w:rPr>
                <w:rFonts w:hint="eastAsia"/>
                <w:vertAlign w:val="baseline"/>
                <w:lang w:val="en-US" w:eastAsia="zh-CN"/>
              </w:rPr>
              <w:t>公房承租人</w:t>
            </w:r>
          </w:p>
        </w:tc>
        <w:tc>
          <w:tcPr>
            <w:tcW w:w="4056" w:type="dxa"/>
            <w:tcBorders>
              <w:top w:val="single" w:color="auto" w:sz="4" w:space="0"/>
              <w:left w:val="single" w:color="auto" w:sz="4" w:space="0"/>
              <w:bottom w:val="single" w:color="auto" w:sz="12" w:space="0"/>
              <w:right w:val="single" w:color="auto" w:sz="12" w:space="0"/>
            </w:tcBorders>
            <w:noWrap w:val="0"/>
            <w:vAlign w:val="center"/>
          </w:tcPr>
          <w:p>
            <w:pPr>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8" w:hRule="atLeast"/>
        </w:trPr>
        <w:tc>
          <w:tcPr>
            <w:tcW w:w="9270" w:type="dxa"/>
            <w:gridSpan w:val="4"/>
            <w:tcBorders>
              <w:top w:val="single" w:color="auto" w:sz="12" w:space="0"/>
              <w:left w:val="single" w:color="auto" w:sz="12" w:space="0"/>
              <w:bottom w:val="single" w:color="auto" w:sz="12" w:space="0"/>
              <w:right w:val="single" w:color="auto" w:sz="12" w:space="0"/>
            </w:tcBorders>
            <w:noWrap w:val="0"/>
            <w:vAlign w:val="top"/>
          </w:tcPr>
          <w:p>
            <w:pPr>
              <w:rPr>
                <w:rFonts w:hint="eastAsia"/>
                <w:vertAlign w:val="baseline"/>
                <w:lang w:val="en-US" w:eastAsia="zh-CN"/>
              </w:rPr>
            </w:pPr>
            <w:r>
              <w:rPr>
                <w:rFonts w:hint="eastAsia"/>
                <w:vertAlign w:val="baseline"/>
                <w:lang w:val="en-US" w:eastAsia="zh-CN"/>
              </w:rPr>
              <w:t xml:space="preserve">   </w:t>
            </w:r>
          </w:p>
          <w:p>
            <w:pPr>
              <w:ind w:firstLine="420" w:firstLineChars="200"/>
              <w:rPr>
                <w:rFonts w:hint="eastAsia"/>
                <w:vertAlign w:val="baseline"/>
                <w:lang w:val="en-US" w:eastAsia="zh-CN"/>
              </w:rPr>
            </w:pPr>
            <w:r>
              <w:rPr>
                <w:rFonts w:hint="eastAsia"/>
                <w:vertAlign w:val="baseline"/>
                <w:lang w:val="en-US" w:eastAsia="zh-CN"/>
              </w:rPr>
              <w:t>本人承诺，申请表所填信息均属实，所提交的相关材料均真实有效，同意接受政府相关</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主管部门核查,抽查：如有隐瞒虚报，按照本市保障性租赁住房相关规定接受处理。</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主申请人签名：</w:t>
            </w:r>
          </w:p>
          <w:p>
            <w:pPr>
              <w:rPr>
                <w:rFonts w:hint="eastAsia"/>
                <w:vertAlign w:val="baseline"/>
                <w:lang w:val="en-US" w:eastAsia="zh-CN"/>
              </w:rPr>
            </w:pPr>
          </w:p>
          <w:p>
            <w:pPr>
              <w:ind w:firstLine="4830" w:firstLineChars="2300"/>
              <w:rPr>
                <w:rFonts w:hint="eastAsia"/>
                <w:u w:val="none"/>
                <w:vertAlign w:val="baseline"/>
                <w:lang w:val="en-US" w:eastAsia="zh-CN"/>
              </w:rPr>
            </w:pPr>
            <w:r>
              <w:rPr>
                <w:rFonts w:hint="eastAsia"/>
                <w:vertAlign w:val="baseline"/>
                <w:lang w:val="en-US" w:eastAsia="zh-CN"/>
              </w:rPr>
              <w:t>申请日期：</w:t>
            </w:r>
            <w:r>
              <w:rPr>
                <w:rFonts w:hint="eastAsia"/>
                <w:u w:val="none"/>
                <w:vertAlign w:val="baseline"/>
                <w:lang w:val="en-US" w:eastAsia="zh-CN"/>
              </w:rPr>
              <w:t xml:space="preserve">    年   月   日</w:t>
            </w:r>
          </w:p>
          <w:p>
            <w:pPr>
              <w:ind w:firstLine="4830" w:firstLineChars="2300"/>
              <w:rPr>
                <w:rFonts w:hint="default"/>
                <w:u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3" w:hRule="atLeast"/>
        </w:trPr>
        <w:tc>
          <w:tcPr>
            <w:tcW w:w="9270" w:type="dxa"/>
            <w:gridSpan w:val="4"/>
            <w:tcBorders>
              <w:top w:val="single" w:color="auto" w:sz="12" w:space="0"/>
              <w:left w:val="single" w:color="auto" w:sz="12" w:space="0"/>
              <w:bottom w:val="single" w:color="auto" w:sz="12" w:space="0"/>
              <w:right w:val="single" w:color="auto" w:sz="12" w:space="0"/>
            </w:tcBorders>
            <w:noWrap w:val="0"/>
            <w:vAlign w:val="top"/>
          </w:tcPr>
          <w:p>
            <w:pPr>
              <w:rPr>
                <w:rFonts w:hint="eastAsia"/>
                <w:vertAlign w:val="baseline"/>
                <w:lang w:val="en-US" w:eastAsia="zh-CN"/>
              </w:rPr>
            </w:pPr>
            <w:r>
              <w:rPr>
                <w:rFonts w:hint="eastAsia"/>
                <w:vertAlign w:val="baseline"/>
                <w:lang w:val="en-US" w:eastAsia="zh-CN"/>
              </w:rPr>
              <w:t xml:space="preserve">  </w:t>
            </w:r>
          </w:p>
          <w:p>
            <w:pPr>
              <w:ind w:firstLine="420" w:firstLineChars="200"/>
              <w:rPr>
                <w:rFonts w:hint="eastAsia"/>
                <w:vertAlign w:val="baseline"/>
                <w:lang w:val="en-US" w:eastAsia="zh-CN"/>
              </w:rPr>
            </w:pPr>
            <w:r>
              <w:rPr>
                <w:rFonts w:hint="eastAsia"/>
                <w:vertAlign w:val="baseline"/>
                <w:lang w:val="en-US" w:eastAsia="zh-CN"/>
              </w:rPr>
              <w:t>政府住房保障机构住房核查结果与本人申报住房情况：</w:t>
            </w:r>
            <w:r>
              <w:rPr>
                <w:rFonts w:hint="eastAsia"/>
                <w:vertAlign w:val="baseline"/>
                <w:lang w:val="en-US" w:eastAsia="zh-CN"/>
              </w:rPr>
              <w:sym w:font="Wingdings" w:char="00A8"/>
            </w:r>
            <w:r>
              <w:rPr>
                <w:rFonts w:hint="eastAsia"/>
                <w:vertAlign w:val="baseline"/>
                <w:lang w:val="en-US" w:eastAsia="zh-CN"/>
              </w:rPr>
              <w:t xml:space="preserve">一致    </w:t>
            </w:r>
            <w:r>
              <w:rPr>
                <w:rFonts w:hint="eastAsia"/>
                <w:vertAlign w:val="baseline"/>
                <w:lang w:val="en-US" w:eastAsia="zh-CN"/>
              </w:rPr>
              <w:sym w:font="Wingdings" w:char="00A8"/>
            </w:r>
            <w:r>
              <w:rPr>
                <w:rFonts w:hint="eastAsia"/>
                <w:vertAlign w:val="baseline"/>
                <w:lang w:val="en-US" w:eastAsia="zh-CN"/>
              </w:rPr>
              <w:t>不一致</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审核结果：</w:t>
            </w:r>
            <w:r>
              <w:rPr>
                <w:rFonts w:hint="eastAsia"/>
                <w:vertAlign w:val="baseline"/>
                <w:lang w:val="en-US" w:eastAsia="zh-CN"/>
              </w:rPr>
              <w:sym w:font="Wingdings" w:char="00A8"/>
            </w:r>
            <w:r>
              <w:rPr>
                <w:rFonts w:hint="eastAsia"/>
                <w:vertAlign w:val="baseline"/>
                <w:lang w:val="en-US" w:eastAsia="zh-CN"/>
              </w:rPr>
              <w:t xml:space="preserve">通过   </w:t>
            </w:r>
            <w:r>
              <w:rPr>
                <w:rFonts w:hint="eastAsia"/>
                <w:vertAlign w:val="baseline"/>
                <w:lang w:val="en-US" w:eastAsia="zh-CN"/>
              </w:rPr>
              <w:sym w:font="Wingdings" w:char="00A8"/>
            </w:r>
            <w:r>
              <w:rPr>
                <w:rFonts w:hint="eastAsia"/>
                <w:vertAlign w:val="baseline"/>
                <w:lang w:val="en-US" w:eastAsia="zh-CN"/>
              </w:rPr>
              <w:t>未通过</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出租单位盖章：</w:t>
            </w:r>
          </w:p>
          <w:p>
            <w:pPr>
              <w:rPr>
                <w:rFonts w:hint="eastAsia"/>
                <w:vertAlign w:val="baseline"/>
                <w:lang w:val="en-US" w:eastAsia="zh-CN"/>
              </w:rPr>
            </w:pPr>
          </w:p>
          <w:p>
            <w:pPr>
              <w:rPr>
                <w:rFonts w:hint="eastAsia"/>
                <w:vertAlign w:val="baseline"/>
                <w:lang w:val="en-US" w:eastAsia="zh-CN"/>
              </w:rPr>
            </w:pPr>
            <w:r>
              <w:rPr>
                <w:rFonts w:hint="eastAsia"/>
                <w:vertAlign w:val="baseline"/>
                <w:lang w:val="en-US" w:eastAsia="zh-CN"/>
              </w:rPr>
              <w:t xml:space="preserve">                                              审核日期：    年   月   日</w:t>
            </w:r>
          </w:p>
          <w:p>
            <w:pPr>
              <w:rPr>
                <w:rFonts w:hint="default"/>
                <w:vertAlign w:val="baseline"/>
                <w:lang w:val="en-US" w:eastAsia="zh-CN"/>
              </w:rPr>
            </w:pPr>
          </w:p>
        </w:tc>
      </w:tr>
    </w:tbl>
    <w:p>
      <w:pPr>
        <w:keepNext w:val="0"/>
        <w:keepLines w:val="0"/>
        <w:pageBreakBefore w:val="0"/>
        <w:widowControl w:val="0"/>
        <w:kinsoku/>
        <w:wordWrap/>
        <w:overflowPunct/>
        <w:topLinePunct w:val="0"/>
        <w:autoSpaceDE/>
        <w:autoSpaceDN/>
        <w:bidi w:val="0"/>
        <w:adjustRightInd/>
        <w:snapToGrid w:val="0"/>
        <w:textAlignment w:val="auto"/>
      </w:pPr>
      <w:r>
        <w:rPr>
          <w:rFonts w:hint="eastAsia"/>
          <w:sz w:val="24"/>
          <w:szCs w:val="24"/>
          <w:lang w:val="en-US" w:eastAsia="zh-CN"/>
        </w:rPr>
        <w:t>申请入住项目名称：张江汤臣豪园人才公寓             户型：</w:t>
      </w:r>
    </w:p>
    <w:p>
      <w:pPr>
        <w:spacing w:line="500" w:lineRule="exact"/>
        <w:rPr>
          <w:rFonts w:hint="eastAsia" w:ascii="宋体" w:hAnsi="宋体"/>
          <w:color w:val="000000"/>
          <w:spacing w:val="-10"/>
          <w:sz w:val="24"/>
        </w:rPr>
      </w:pPr>
    </w:p>
    <w:sectPr>
      <w:pgSz w:w="11906" w:h="16838"/>
      <w:pgMar w:top="156" w:right="1701" w:bottom="204" w:left="175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TSongStd-Light">
    <w:altName w:val="Times New Roman"/>
    <w:panose1 w:val="00000000000000000000"/>
    <w:charset w:val="00"/>
    <w:family w:val="auto"/>
    <w:pitch w:val="default"/>
    <w:sig w:usb0="00000000" w:usb1="00000000" w:usb2="00000000" w:usb3="00000000" w:csb0="00000001" w:csb1="00000000"/>
  </w:font>
  <w:font w:name="华文仿宋">
    <w:altName w:val="仿宋"/>
    <w:panose1 w:val="02010600040101010101"/>
    <w:charset w:val="86"/>
    <w:family w:val="auto"/>
    <w:pitch w:val="default"/>
    <w:sig w:usb0="00000000" w:usb1="00000000" w:usb2="00000010" w:usb3="00000000" w:csb0="0004009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053A3A"/>
    <w:multiLevelType w:val="singleLevel"/>
    <w:tmpl w:val="F9053A3A"/>
    <w:lvl w:ilvl="0" w:tentative="0">
      <w:start w:val="3"/>
      <w:numFmt w:val="decimal"/>
      <w:suff w:val="nothing"/>
      <w:lvlText w:val="%1、"/>
      <w:lvlJc w:val="left"/>
    </w:lvl>
  </w:abstractNum>
  <w:abstractNum w:abstractNumId="1">
    <w:nsid w:val="0D2879A5"/>
    <w:multiLevelType w:val="multilevel"/>
    <w:tmpl w:val="0D2879A5"/>
    <w:lvl w:ilvl="0" w:tentative="0">
      <w:start w:val="1"/>
      <w:numFmt w:val="japaneseCounting"/>
      <w:lvlText w:val="%1、"/>
      <w:lvlJc w:val="left"/>
      <w:pPr>
        <w:tabs>
          <w:tab w:val="left" w:pos="405"/>
        </w:tabs>
        <w:ind w:left="405" w:hanging="405"/>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63A04293"/>
    <w:multiLevelType w:val="multilevel"/>
    <w:tmpl w:val="63A0429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AC6A696"/>
    <w:multiLevelType w:val="singleLevel"/>
    <w:tmpl w:val="7AC6A696"/>
    <w:lvl w:ilvl="0" w:tentative="0">
      <w:start w:val="1"/>
      <w:numFmt w:val="decimal"/>
      <w:suff w:val="nothing"/>
      <w:lvlText w:val="%1、"/>
      <w:lvlJc w:val="left"/>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hyphenationZone w:val="360"/>
  <w:drawingGridHorizontalSpacing w:val="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A27E72"/>
    <w:rsid w:val="00A438C9"/>
    <w:rsid w:val="01D67CED"/>
    <w:rsid w:val="021F02C0"/>
    <w:rsid w:val="05452A91"/>
    <w:rsid w:val="07497A1E"/>
    <w:rsid w:val="09DC5421"/>
    <w:rsid w:val="0BC017D8"/>
    <w:rsid w:val="0D0E2C8F"/>
    <w:rsid w:val="10DB7218"/>
    <w:rsid w:val="11415617"/>
    <w:rsid w:val="146E4512"/>
    <w:rsid w:val="189D6F7D"/>
    <w:rsid w:val="18BC71EC"/>
    <w:rsid w:val="18D30191"/>
    <w:rsid w:val="1B1C4301"/>
    <w:rsid w:val="2278497E"/>
    <w:rsid w:val="234307AA"/>
    <w:rsid w:val="240503EF"/>
    <w:rsid w:val="26071B0C"/>
    <w:rsid w:val="2640271A"/>
    <w:rsid w:val="2697196E"/>
    <w:rsid w:val="27C1312F"/>
    <w:rsid w:val="28E33F0B"/>
    <w:rsid w:val="291D470F"/>
    <w:rsid w:val="29CD020C"/>
    <w:rsid w:val="2AAA41B4"/>
    <w:rsid w:val="2B4E39DB"/>
    <w:rsid w:val="2F103081"/>
    <w:rsid w:val="2F7D1198"/>
    <w:rsid w:val="32214B98"/>
    <w:rsid w:val="35627F0C"/>
    <w:rsid w:val="36271986"/>
    <w:rsid w:val="37D36B2E"/>
    <w:rsid w:val="39F55BE0"/>
    <w:rsid w:val="3AB374DC"/>
    <w:rsid w:val="40772F52"/>
    <w:rsid w:val="42740151"/>
    <w:rsid w:val="441B7EB0"/>
    <w:rsid w:val="46400A6E"/>
    <w:rsid w:val="46B8603C"/>
    <w:rsid w:val="48CB3D91"/>
    <w:rsid w:val="4BB8763A"/>
    <w:rsid w:val="4E3D3BDB"/>
    <w:rsid w:val="556166E0"/>
    <w:rsid w:val="561C1BF7"/>
    <w:rsid w:val="5A4A4A71"/>
    <w:rsid w:val="5F6C7FAD"/>
    <w:rsid w:val="620063D3"/>
    <w:rsid w:val="63D7022D"/>
    <w:rsid w:val="6925219A"/>
    <w:rsid w:val="6A626C92"/>
    <w:rsid w:val="6B5A6E59"/>
    <w:rsid w:val="6BAF0102"/>
    <w:rsid w:val="6EDD56E0"/>
    <w:rsid w:val="775A3986"/>
    <w:rsid w:val="779D4A6D"/>
    <w:rsid w:val="7A2F5EA1"/>
    <w:rsid w:val="7BA5467A"/>
    <w:rsid w:val="7CAA0DD5"/>
    <w:rsid w:val="7DAF68A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qFormat/>
    <w:uiPriority w:val="0"/>
  </w:style>
  <w:style w:type="table" w:default="1" w:styleId="5">
    <w:name w:val="Normal Table"/>
    <w:unhideWhenUsed/>
    <w:qFormat/>
    <w:uiPriority w:val="99"/>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table" w:styleId="6">
    <w:name w:val="Table Grid"/>
    <w:basedOn w:val="5"/>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Company>Sky123.Org</Company>
  <Pages>5</Pages>
  <Words>2210</Words>
  <Characters>2293</Characters>
  <Lines>6</Lines>
  <Paragraphs>1</Paragraphs>
  <TotalTime>3</TotalTime>
  <ScaleCrop>false</ScaleCrop>
  <LinksUpToDate>false</LinksUpToDate>
  <CharactersWithSpaces>2999</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2013-04-17T05:02:00Z</dcterms:created>
  <dc:creator>user</dc:creator>
  <cp:lastModifiedBy>Administrator</cp:lastModifiedBy>
  <cp:lastPrinted>2012-08-28T01:56:00Z</cp:lastPrinted>
  <dcterms:modified xsi:type="dcterms:W3CDTF">2022-02-24T08:16:57Z</dcterms:modified>
  <dc:title>公寓租住申请书</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D2DDCAB30B364E0690E1C45D39345EFD</vt:lpwstr>
  </property>
</Properties>
</file>