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一、Better-scroll滑动组件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说明：这是一个移动端滑动的组件！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在Vue中使用：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案例1：实现左右滑动的轮播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Betters-croll这个库有时候会和fastClick这个库有冲突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黑体" w:hAnsi="黑体" w:eastAsia="黑体" w:cs="黑体"/>
                <w:color w:val="F8F8F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script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FC66D"/>
                <w:sz w:val="24"/>
                <w:szCs w:val="24"/>
                <w:shd w:val="clear" w:fill="272822"/>
              </w:rPr>
              <w:t>addClass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from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"@/common/js/dom"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eastAsia" w:ascii="黑体" w:hAnsi="黑体" w:eastAsia="黑体" w:cs="黑体"/>
                <w:color w:val="FFC66D"/>
                <w:sz w:val="24"/>
                <w:szCs w:val="24"/>
                <w:shd w:val="clear" w:fill="272822"/>
              </w:rPr>
              <w:t xml:space="preserve">BScroll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from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'better-scroll'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export default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props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loop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type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i/>
                <w:color w:val="F8F8F2"/>
                <w:sz w:val="24"/>
                <w:szCs w:val="24"/>
                <w:shd w:val="clear" w:fill="272822"/>
              </w:rPr>
              <w:t>Boolean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default: true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autoPlay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type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i/>
                <w:color w:val="F8F8F2"/>
                <w:sz w:val="24"/>
                <w:szCs w:val="24"/>
                <w:shd w:val="clear" w:fill="272822"/>
              </w:rPr>
              <w:t>Boolean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default: true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interval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type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i/>
                <w:color w:val="F8F8F2"/>
                <w:sz w:val="24"/>
                <w:szCs w:val="24"/>
                <w:shd w:val="clear" w:fill="272822"/>
              </w:rPr>
              <w:t>Number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default: 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>2000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 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dots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[],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currentPageIndex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 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$nextTick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(()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=&gt;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_setSliderWidth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_initDots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_initSlider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if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.autoPlay){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_play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})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 setTimeout(() =&gt; {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//     this._setSliderWidth();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//     this._initDots();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//     this._initSlider();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//     if(this.autoPlay){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//         this._play()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//     };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// }, 200)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//当移动端视口大小变化的时候，轮播图会出错，这里监听视口！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i/>
                <w:color w:val="F8F8F2"/>
                <w:sz w:val="24"/>
                <w:szCs w:val="24"/>
                <w:shd w:val="clear" w:fill="272822"/>
              </w:rPr>
              <w:t>window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addEventListener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'resize'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,()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=&gt;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if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!this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.slider){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//没有初始化，计算框框的宽度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return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;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//直接返回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_setSliderWidth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);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//重新计算框的大小！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.slider.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refresh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//重新初始化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})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methods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_setSliderWidth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i/>
                <w:color w:val="FD971F"/>
                <w:sz w:val="24"/>
                <w:szCs w:val="24"/>
                <w:shd w:val="clear" w:fill="272822"/>
              </w:rPr>
              <w:t>isResize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) 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.children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= 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.$refs.sliderGroup.children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let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width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let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sliderWidth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= 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.$refs.slider.clientWidth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for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let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i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; i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&lt; 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.children.length; i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++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) 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let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child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= 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.children[i]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FC66D"/>
                <w:sz w:val="24"/>
                <w:szCs w:val="24"/>
                <w:shd w:val="clear" w:fill="272822"/>
              </w:rPr>
              <w:t>addClass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(child,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'slider-item'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)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child.style.width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sliderWidth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'px'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width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+=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sliderWidth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.loop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&amp;&amp; !</w:t>
            </w:r>
            <w:r>
              <w:rPr>
                <w:rFonts w:hint="eastAsia" w:ascii="黑体" w:hAnsi="黑体" w:eastAsia="黑体" w:cs="黑体"/>
                <w:i/>
                <w:color w:val="FD971F"/>
                <w:sz w:val="24"/>
                <w:szCs w:val="24"/>
                <w:shd w:val="clear" w:fill="272822"/>
              </w:rPr>
              <w:t>isResize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) 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//第一次克隆数+2,后面视口改变的时候不加了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width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+= 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 xml:space="preserve">2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*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sliderWidth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.$refs.sliderGroup.style.width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width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'px'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_initSlider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 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.slider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eastAsia" w:ascii="黑体" w:hAnsi="黑体" w:eastAsia="黑体" w:cs="黑体"/>
                <w:color w:val="FFC66D"/>
                <w:sz w:val="24"/>
                <w:szCs w:val="24"/>
                <w:shd w:val="clear" w:fill="272822"/>
              </w:rPr>
              <w:t>BScroll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.$refs.slider, 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scrollX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: true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scrollY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: false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momentum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: false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snap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    loop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: true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    threshold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>0.3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    speed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>400</w:t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AE81FF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 bounce: false,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    // stopPropagation: true,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    // click: this.click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})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.slider.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on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'scrollEnd'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, ()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=&gt;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//当前的索引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let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pageIndex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= 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.slider.getCurrentPage().pageX;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 if (this.loop) {//如果循环索引-1，克隆多了2个，版本升级后不需要了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    //     pageIndex -= 1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    // }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.currentPageIndex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pageIndex;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.autoPlay){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//清除定时器，防止自动轮播的过程中，用户触碰影响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eastAsia" w:ascii="黑体" w:hAnsi="黑体" w:eastAsia="黑体" w:cs="黑体"/>
                <w:color w:val="FFC66D"/>
                <w:sz w:val="24"/>
                <w:szCs w:val="24"/>
                <w:shd w:val="clear" w:fill="272822"/>
              </w:rPr>
              <w:t>clearTimeout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.timeId);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_play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_initDots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 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.dots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eastAsia" w:ascii="黑体" w:hAnsi="黑体" w:eastAsia="黑体" w:cs="黑体"/>
                <w:i/>
                <w:color w:val="F8F8F2"/>
                <w:sz w:val="24"/>
                <w:szCs w:val="24"/>
                <w:shd w:val="clear" w:fill="272822"/>
              </w:rPr>
              <w:t>Array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.children.length)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_play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.timeId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eastAsia" w:ascii="黑体" w:hAnsi="黑体" w:eastAsia="黑体" w:cs="黑体"/>
                <w:color w:val="FFC66D"/>
                <w:sz w:val="24"/>
                <w:szCs w:val="24"/>
                <w:shd w:val="clear" w:fill="272822"/>
              </w:rPr>
              <w:t>setTimeout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(()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=&gt;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.slider.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next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();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//自动轮播！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},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.interval)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script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&gt;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与fastclick冲突问题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Fastclick：是一款移动端的点击无延迟的插件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安装：cnpm i fastclick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用法：在main.js文件中引入,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黑体" w:hAnsi="黑体" w:eastAsia="黑体" w:cs="黑体"/>
                <w:color w:val="F8F8F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fastclick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from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'fastclick'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黑体" w:hAnsi="黑体" w:eastAsia="黑体" w:cs="黑体"/>
                <w:color w:val="F8F8F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fastclick.</w:t>
            </w:r>
            <w:r>
              <w:rPr>
                <w:rFonts w:hint="eastAsia" w:ascii="黑体" w:hAnsi="黑体" w:eastAsia="黑体" w:cs="黑体"/>
                <w:color w:val="A6E22E"/>
                <w:sz w:val="24"/>
                <w:szCs w:val="24"/>
                <w:shd w:val="clear" w:fill="272822"/>
              </w:rPr>
              <w:t>attach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eastAsia" w:ascii="黑体" w:hAnsi="黑体" w:eastAsia="黑体" w:cs="黑体"/>
                <w:i/>
                <w:color w:val="F8F8F2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.body)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当滚动的图片是可以点击的时候，better-scroll 默认要传参数 click:true;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但是这时候就会和fastClick 冲突了。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在需要点击的Img中加入一个class属性 [class=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needclick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3"/>
        <w:numPr>
          <w:ilvl w:val="0"/>
          <w:numId w:val="2"/>
        </w:numPr>
        <w:bidi w:val="0"/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关于跨域的介绍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首先搞懂一点，服务器访问服务器是不存在跨域问题的，所以做代理就是我们用本地的服务器去访问要访问的服务器接口！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jsonp跨域：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jsonp --save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Jsonp是动态创建script标签解决跨域，利用浏览器对script没有限制的同源策略限制！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不需要用到后端代理。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安装：npm i axios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axios同样是一个ajax请求，它在处理跨域问题的时候，比如在vue项目中，我创建了一个node服务器，那么在node下，请求要访问的url，就是利用服务器访问服务器，记得在vue.config.js文件中配置一下。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黑体" w:hAnsi="黑体" w:eastAsia="黑体" w:cs="黑体"/>
                <w:color w:val="F8F8F2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module.exports 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devServer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proxy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'/goods'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target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'http://localhost:3000'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//ws: true, //是否自动打开页面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changeOrigin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: true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'/users'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target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eastAsia" w:ascii="黑体" w:hAnsi="黑体" w:eastAsia="黑体" w:cs="黑体"/>
                <w:color w:val="E6DB74"/>
                <w:sz w:val="24"/>
                <w:szCs w:val="24"/>
                <w:shd w:val="clear" w:fill="272822"/>
              </w:rPr>
              <w:t>'http://localhost:3000'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>//ws: true, //是否自动打开页面</w:t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75715E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changeOrigin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>: true</w:t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黑体" w:hAnsi="黑体" w:eastAsia="黑体" w:cs="黑体"/>
                <w:color w:val="F8F8F2"/>
                <w:sz w:val="24"/>
                <w:szCs w:val="24"/>
                <w:shd w:val="clear" w:fill="272822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在原生没有框架的文件中，发送ajax跨域请求，我们可以自己创建一个Node服务器！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！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要先安装request模块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1.html页面的ajax请求先访问自己的服务器，然后在自己的服务接口中，request(url,fn)方法到后端的服务器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------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html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$.get('http://localhost:3000/abc',{},()=&gt;{})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------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2.node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app.get('http://localhost:3000/abc',(req,res)=&gt;{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request方法帮忙访问后端服务器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requset('后端url'，(err,response,body)=&gt;{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  if(!err){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       res.send(body)//body就是拿到的数据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})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懒加载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vue-lazyload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搜 vue-lazyload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 --save vue-lazyload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"https://www.npmjs.com/package/vue-lazyload"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https://www.npmjs.com/package/vue-lazyload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10"/>
          <w:rFonts w:hint="default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single" w:color="E7EAED" w:sz="4" w:space="0"/>
          <w:shd w:val="clear" w:fill="F3F4F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在main.js文件中引入：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import VueLazyload from 'vue-lazyload'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// or with options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Vue.use(VueLazyload, {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loading: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require(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'./assets/static/loading-svg/loading-bars.svg'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) 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Vue.use(VueLazyload)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//这里注意要放在下面！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// loading 这里是提供的一种懒加载的方式，有哪些方式在文件夹 `常用的插件`里面有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// loading 这里是加载中，未加载到的图片显示的初始图片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&lt;ul&gt;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&lt;li v-for="img in list"&gt;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&lt;img v-lazy="img.src" 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&lt;/li&gt;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&lt;/ul&gt;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v-lazy  是库的一个属性！后面是加载的图片url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94563"/>
    <w:multiLevelType w:val="singleLevel"/>
    <w:tmpl w:val="A55945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17A755"/>
    <w:multiLevelType w:val="singleLevel"/>
    <w:tmpl w:val="F117A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687A31"/>
    <w:multiLevelType w:val="singleLevel"/>
    <w:tmpl w:val="2C687A31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B0E15"/>
    <w:rsid w:val="3F5A414D"/>
    <w:rsid w:val="5A720E40"/>
    <w:rsid w:val="5AAD6392"/>
    <w:rsid w:val="5CC347D5"/>
    <w:rsid w:val="6255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25830</dc:creator>
  <cp:lastModifiedBy>Zhangzp</cp:lastModifiedBy>
  <dcterms:modified xsi:type="dcterms:W3CDTF">2020-02-28T12:32:14Z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