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40E" w:rsidRPr="00FC040E" w:rsidRDefault="00FC040E" w:rsidP="00FC040E">
      <w:pPr>
        <w:shd w:val="clear" w:color="auto" w:fill="FFFFFF"/>
        <w:spacing w:after="675" w:line="975" w:lineRule="atLeast"/>
        <w:outlineLvl w:val="0"/>
        <w:rPr>
          <w:rFonts w:ascii="Rubik" w:eastAsia="Times New Roman" w:hAnsi="Rubik" w:cs="Times New Roman"/>
          <w:color w:val="292929"/>
          <w:kern w:val="36"/>
          <w:sz w:val="90"/>
          <w:szCs w:val="90"/>
          <w:lang w:val="en-US"/>
        </w:rPr>
      </w:pPr>
      <w:r w:rsidRPr="00FC040E">
        <w:rPr>
          <w:rFonts w:ascii="Rubik" w:eastAsia="Times New Roman" w:hAnsi="Rubik" w:cs="Times New Roman"/>
          <w:color w:val="292929"/>
          <w:kern w:val="36"/>
          <w:sz w:val="90"/>
          <w:szCs w:val="90"/>
          <w:lang w:val="en-US"/>
        </w:rPr>
        <w:t xml:space="preserve">Explore the </w:t>
      </w:r>
      <w:proofErr w:type="spellStart"/>
      <w:r w:rsidRPr="00FC040E">
        <w:rPr>
          <w:rFonts w:ascii="Rubik" w:eastAsia="Times New Roman" w:hAnsi="Rubik" w:cs="Times New Roman"/>
          <w:color w:val="292929"/>
          <w:kern w:val="36"/>
          <w:sz w:val="90"/>
          <w:szCs w:val="90"/>
          <w:lang w:val="en-US"/>
        </w:rPr>
        <w:t>Magist</w:t>
      </w:r>
      <w:proofErr w:type="spellEnd"/>
      <w:r w:rsidRPr="00FC040E">
        <w:rPr>
          <w:rFonts w:ascii="Rubik" w:eastAsia="Times New Roman" w:hAnsi="Rubik" w:cs="Times New Roman"/>
          <w:color w:val="292929"/>
          <w:kern w:val="36"/>
          <w:sz w:val="90"/>
          <w:szCs w:val="90"/>
          <w:lang w:val="en-US"/>
        </w:rPr>
        <w:t xml:space="preserve"> tables</w:t>
      </w:r>
    </w:p>
    <w:p w:rsidR="00FC040E" w:rsidRPr="00FC040E" w:rsidRDefault="00FC040E" w:rsidP="00FC040E">
      <w:pPr>
        <w:shd w:val="clear" w:color="auto" w:fill="FFFFFF"/>
        <w:spacing w:after="450" w:line="240" w:lineRule="auto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r w:rsidRPr="00FC040E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You have now learnt enough SQL to explore the </w:t>
      </w:r>
      <w:proofErr w:type="spellStart"/>
      <w:r w:rsidRPr="00FC040E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Magist</w:t>
      </w:r>
      <w:proofErr w:type="spellEnd"/>
      <w:r w:rsidRPr="00FC040E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 tables. There is not a single approach for data exploration: your approach will depend on the dataset and the business challenge </w:t>
      </w:r>
      <w:proofErr w:type="gramStart"/>
      <w:r w:rsidRPr="00FC040E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you’re</w:t>
      </w:r>
      <w:proofErr w:type="gramEnd"/>
      <w:r w:rsidRPr="00FC040E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 facing. Whenever you are not very familiar with either of these, the best approach is to ask yourself a few basic questions, starting with “big picture” questions and then zooming in to any aspect that peaks your interest. </w:t>
      </w:r>
      <w:proofErr w:type="gramStart"/>
      <w:r w:rsidRPr="00FC040E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Let’s</w:t>
      </w:r>
      <w:proofErr w:type="gramEnd"/>
      <w:r w:rsidRPr="00FC040E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 try it out with these questions:</w:t>
      </w:r>
    </w:p>
    <w:p w:rsidR="00FC040E" w:rsidRPr="00FC040E" w:rsidRDefault="00FC040E" w:rsidP="00FC040E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495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r w:rsidRPr="00FC040E">
        <w:rPr>
          <w:rFonts w:ascii="Roboto" w:eastAsia="Times New Roman" w:hAnsi="Roboto" w:cs="Times New Roman"/>
          <w:b/>
          <w:bCs/>
          <w:color w:val="595C5D"/>
          <w:sz w:val="27"/>
          <w:szCs w:val="27"/>
          <w:lang w:val="en-US"/>
        </w:rPr>
        <w:t>How many orders are there in the dataset?</w:t>
      </w:r>
      <w:r w:rsidRPr="00FC040E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 The </w:t>
      </w:r>
      <w:r w:rsidRPr="00FC040E">
        <w:rPr>
          <w:rFonts w:ascii="Courier New" w:eastAsia="Times New Roman" w:hAnsi="Courier New" w:cs="Courier New"/>
          <w:color w:val="595C5D"/>
          <w:sz w:val="27"/>
          <w:szCs w:val="27"/>
          <w:lang w:val="en-US"/>
        </w:rPr>
        <w:t>orders</w:t>
      </w:r>
      <w:r w:rsidRPr="00FC040E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 table contains a row for each order, so this should be easy to find out!</w:t>
      </w:r>
    </w:p>
    <w:p w:rsidR="00FC040E" w:rsidRPr="00FC040E" w:rsidRDefault="00FC040E" w:rsidP="00FC040E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495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proofErr w:type="gramStart"/>
      <w:r w:rsidRPr="00FC040E">
        <w:rPr>
          <w:rFonts w:ascii="Roboto" w:eastAsia="Times New Roman" w:hAnsi="Roboto" w:cs="Times New Roman"/>
          <w:b/>
          <w:bCs/>
          <w:color w:val="595C5D"/>
          <w:sz w:val="27"/>
          <w:szCs w:val="27"/>
          <w:lang w:val="en-US"/>
        </w:rPr>
        <w:t>Are orders actually delivered</w:t>
      </w:r>
      <w:proofErr w:type="gramEnd"/>
      <w:r w:rsidRPr="00FC040E">
        <w:rPr>
          <w:rFonts w:ascii="Roboto" w:eastAsia="Times New Roman" w:hAnsi="Roboto" w:cs="Times New Roman"/>
          <w:b/>
          <w:bCs/>
          <w:color w:val="595C5D"/>
          <w:sz w:val="27"/>
          <w:szCs w:val="27"/>
          <w:lang w:val="en-US"/>
        </w:rPr>
        <w:t>?</w:t>
      </w:r>
      <w:r w:rsidRPr="00FC040E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 Look at columns in the </w:t>
      </w:r>
      <w:r w:rsidRPr="00FC040E">
        <w:rPr>
          <w:rFonts w:ascii="Courier New" w:eastAsia="Times New Roman" w:hAnsi="Courier New" w:cs="Courier New"/>
          <w:color w:val="595C5D"/>
          <w:sz w:val="27"/>
          <w:szCs w:val="27"/>
          <w:lang w:val="en-US"/>
        </w:rPr>
        <w:t>orders</w:t>
      </w:r>
      <w:r w:rsidRPr="00FC040E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 table: one of them </w:t>
      </w:r>
      <w:proofErr w:type="gramStart"/>
      <w:r w:rsidRPr="00FC040E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is called</w:t>
      </w:r>
      <w:proofErr w:type="gramEnd"/>
      <w:r w:rsidRPr="00FC040E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 </w:t>
      </w:r>
      <w:proofErr w:type="spellStart"/>
      <w:r w:rsidRPr="00FC040E">
        <w:rPr>
          <w:rFonts w:ascii="Courier New" w:eastAsia="Times New Roman" w:hAnsi="Courier New" w:cs="Courier New"/>
          <w:color w:val="595C5D"/>
          <w:sz w:val="27"/>
          <w:szCs w:val="27"/>
          <w:lang w:val="en-US"/>
        </w:rPr>
        <w:t>order_status</w:t>
      </w:r>
      <w:proofErr w:type="spellEnd"/>
      <w:r w:rsidRPr="00FC040E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. Most orders seem to be delivered, but some </w:t>
      </w:r>
      <w:proofErr w:type="gramStart"/>
      <w:r w:rsidRPr="00FC040E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aren’t</w:t>
      </w:r>
      <w:proofErr w:type="gramEnd"/>
      <w:r w:rsidRPr="00FC040E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. Find out how many orders </w:t>
      </w:r>
      <w:proofErr w:type="gramStart"/>
      <w:r w:rsidRPr="00FC040E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are delivered</w:t>
      </w:r>
      <w:proofErr w:type="gramEnd"/>
      <w:r w:rsidRPr="00FC040E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 and how many are cancelled, unavailable or in any other status by grouping and aggregating this column.</w:t>
      </w:r>
    </w:p>
    <w:p w:rsidR="00FC040E" w:rsidRPr="00FC040E" w:rsidRDefault="00FC040E" w:rsidP="00FC040E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495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r w:rsidRPr="00FC040E">
        <w:rPr>
          <w:rFonts w:ascii="Roboto" w:eastAsia="Times New Roman" w:hAnsi="Roboto" w:cs="Times New Roman"/>
          <w:b/>
          <w:bCs/>
          <w:color w:val="595C5D"/>
          <w:sz w:val="27"/>
          <w:szCs w:val="27"/>
          <w:lang w:val="en-US"/>
        </w:rPr>
        <w:t xml:space="preserve">Is </w:t>
      </w:r>
      <w:proofErr w:type="spellStart"/>
      <w:r w:rsidRPr="00FC040E">
        <w:rPr>
          <w:rFonts w:ascii="Roboto" w:eastAsia="Times New Roman" w:hAnsi="Roboto" w:cs="Times New Roman"/>
          <w:b/>
          <w:bCs/>
          <w:color w:val="595C5D"/>
          <w:sz w:val="27"/>
          <w:szCs w:val="27"/>
          <w:lang w:val="en-US"/>
        </w:rPr>
        <w:t>Magist</w:t>
      </w:r>
      <w:proofErr w:type="spellEnd"/>
      <w:r w:rsidRPr="00FC040E">
        <w:rPr>
          <w:rFonts w:ascii="Roboto" w:eastAsia="Times New Roman" w:hAnsi="Roboto" w:cs="Times New Roman"/>
          <w:b/>
          <w:bCs/>
          <w:color w:val="595C5D"/>
          <w:sz w:val="27"/>
          <w:szCs w:val="27"/>
          <w:lang w:val="en-US"/>
        </w:rPr>
        <w:t xml:space="preserve"> having user growth? </w:t>
      </w:r>
      <w:r w:rsidRPr="00FC040E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A platform losing users left and right </w:t>
      </w:r>
      <w:proofErr w:type="gramStart"/>
      <w:r w:rsidRPr="00FC040E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isn’t</w:t>
      </w:r>
      <w:proofErr w:type="gramEnd"/>
      <w:r w:rsidRPr="00FC040E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 going to be very useful to us. It would be a good idea to check for the number of orders grouped by year and month. Tip: you can use the functions </w:t>
      </w:r>
      <w:proofErr w:type="gramStart"/>
      <w:r w:rsidRPr="00FC040E">
        <w:rPr>
          <w:rFonts w:ascii="Courier New" w:eastAsia="Times New Roman" w:hAnsi="Courier New" w:cs="Courier New"/>
          <w:color w:val="595C5D"/>
          <w:sz w:val="27"/>
          <w:szCs w:val="27"/>
          <w:lang w:val="en-US"/>
        </w:rPr>
        <w:t>YEAR(</w:t>
      </w:r>
      <w:proofErr w:type="gramEnd"/>
      <w:r w:rsidRPr="00FC040E">
        <w:rPr>
          <w:rFonts w:ascii="Courier New" w:eastAsia="Times New Roman" w:hAnsi="Courier New" w:cs="Courier New"/>
          <w:color w:val="595C5D"/>
          <w:sz w:val="27"/>
          <w:szCs w:val="27"/>
          <w:lang w:val="en-US"/>
        </w:rPr>
        <w:t>)</w:t>
      </w:r>
      <w:r w:rsidRPr="00FC040E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 and </w:t>
      </w:r>
      <w:r w:rsidRPr="00FC040E">
        <w:rPr>
          <w:rFonts w:ascii="Courier New" w:eastAsia="Times New Roman" w:hAnsi="Courier New" w:cs="Courier New"/>
          <w:color w:val="595C5D"/>
          <w:sz w:val="27"/>
          <w:szCs w:val="27"/>
          <w:lang w:val="en-US"/>
        </w:rPr>
        <w:t>MONTH()</w:t>
      </w:r>
      <w:r w:rsidRPr="00FC040E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 to separate the year and the month of the </w:t>
      </w:r>
      <w:proofErr w:type="spellStart"/>
      <w:r w:rsidRPr="00FC040E">
        <w:rPr>
          <w:rFonts w:ascii="Courier New" w:eastAsia="Times New Roman" w:hAnsi="Courier New" w:cs="Courier New"/>
          <w:color w:val="595C5D"/>
          <w:sz w:val="27"/>
          <w:szCs w:val="27"/>
          <w:lang w:val="en-US"/>
        </w:rPr>
        <w:t>order_purchase_timestamp</w:t>
      </w:r>
      <w:proofErr w:type="spellEnd"/>
      <w:r w:rsidRPr="00FC040E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.</w:t>
      </w:r>
    </w:p>
    <w:p w:rsidR="00FC040E" w:rsidRPr="00FC040E" w:rsidRDefault="00FC040E" w:rsidP="00FC040E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495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r w:rsidRPr="00FC040E">
        <w:rPr>
          <w:rFonts w:ascii="Roboto" w:eastAsia="Times New Roman" w:hAnsi="Roboto" w:cs="Times New Roman"/>
          <w:b/>
          <w:bCs/>
          <w:color w:val="595C5D"/>
          <w:sz w:val="27"/>
          <w:szCs w:val="27"/>
          <w:lang w:val="en-US"/>
        </w:rPr>
        <w:t>How many products are there in the </w:t>
      </w:r>
      <w:r w:rsidRPr="00FC040E">
        <w:rPr>
          <w:rFonts w:ascii="Courier New" w:eastAsia="Times New Roman" w:hAnsi="Courier New" w:cs="Courier New"/>
          <w:b/>
          <w:bCs/>
          <w:color w:val="595C5D"/>
          <w:sz w:val="27"/>
          <w:szCs w:val="27"/>
          <w:lang w:val="en-US"/>
        </w:rPr>
        <w:t>products</w:t>
      </w:r>
      <w:r w:rsidRPr="00FC040E">
        <w:rPr>
          <w:rFonts w:ascii="Roboto" w:eastAsia="Times New Roman" w:hAnsi="Roboto" w:cs="Times New Roman"/>
          <w:b/>
          <w:bCs/>
          <w:color w:val="595C5D"/>
          <w:sz w:val="27"/>
          <w:szCs w:val="27"/>
          <w:lang w:val="en-US"/>
        </w:rPr>
        <w:t> table?</w:t>
      </w:r>
      <w:r w:rsidRPr="00FC040E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 (Make sure that there are no duplicate products.)</w:t>
      </w:r>
    </w:p>
    <w:p w:rsidR="00FC040E" w:rsidRPr="00FC040E" w:rsidRDefault="00FC040E" w:rsidP="00FC040E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495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r w:rsidRPr="00FC040E">
        <w:rPr>
          <w:rFonts w:ascii="Roboto" w:eastAsia="Times New Roman" w:hAnsi="Roboto" w:cs="Times New Roman"/>
          <w:b/>
          <w:bCs/>
          <w:color w:val="595C5D"/>
          <w:sz w:val="27"/>
          <w:szCs w:val="27"/>
          <w:lang w:val="en-US"/>
        </w:rPr>
        <w:t>Which are the categories with most products? </w:t>
      </w:r>
      <w:r w:rsidRPr="00FC040E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Since this is an external database and </w:t>
      </w:r>
      <w:proofErr w:type="gramStart"/>
      <w:r w:rsidRPr="00FC040E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has been partially </w:t>
      </w:r>
      <w:proofErr w:type="spellStart"/>
      <w:r w:rsidRPr="00FC040E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anonymised</w:t>
      </w:r>
      <w:proofErr w:type="spellEnd"/>
      <w:proofErr w:type="gramEnd"/>
      <w:r w:rsidRPr="00FC040E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, we do not have the names of the products. </w:t>
      </w:r>
      <w:proofErr w:type="gramStart"/>
      <w:r w:rsidRPr="00FC040E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But</w:t>
      </w:r>
      <w:proofErr w:type="gramEnd"/>
      <w:r w:rsidRPr="00FC040E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 we do know which categories products belong to. This is the closest we can get to knowing what sellers are offering in the </w:t>
      </w:r>
      <w:proofErr w:type="spellStart"/>
      <w:r w:rsidRPr="00FC040E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Magist</w:t>
      </w:r>
      <w:proofErr w:type="spellEnd"/>
      <w:r w:rsidRPr="00FC040E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 marketplace. By counting the rows in the </w:t>
      </w:r>
      <w:r w:rsidRPr="00FC040E">
        <w:rPr>
          <w:rFonts w:ascii="Courier New" w:eastAsia="Times New Roman" w:hAnsi="Courier New" w:cs="Courier New"/>
          <w:color w:val="595C5D"/>
          <w:sz w:val="27"/>
          <w:szCs w:val="27"/>
          <w:lang w:val="en-US"/>
        </w:rPr>
        <w:t>products</w:t>
      </w:r>
      <w:r w:rsidRPr="00FC040E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 table and grouping them by categories, we will know how many products </w:t>
      </w:r>
      <w:proofErr w:type="gramStart"/>
      <w:r w:rsidRPr="00FC040E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are offered</w:t>
      </w:r>
      <w:proofErr w:type="gramEnd"/>
      <w:r w:rsidRPr="00FC040E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 in each category. This is not the same as how many products </w:t>
      </w:r>
      <w:proofErr w:type="gramStart"/>
      <w:r w:rsidRPr="00FC040E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are actually sold</w:t>
      </w:r>
      <w:proofErr w:type="gramEnd"/>
      <w:r w:rsidRPr="00FC040E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 by category. To acquire this insight we will have to combine multiple tables together: </w:t>
      </w:r>
      <w:proofErr w:type="gramStart"/>
      <w:r w:rsidRPr="00FC040E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we’ll</w:t>
      </w:r>
      <w:proofErr w:type="gramEnd"/>
      <w:r w:rsidRPr="00FC040E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 do this in the next lesson.</w:t>
      </w:r>
    </w:p>
    <w:p w:rsidR="00FC040E" w:rsidRPr="00FC040E" w:rsidRDefault="00FC040E" w:rsidP="00FC040E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495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r w:rsidRPr="00FC040E">
        <w:rPr>
          <w:rFonts w:ascii="Roboto" w:eastAsia="Times New Roman" w:hAnsi="Roboto" w:cs="Times New Roman"/>
          <w:b/>
          <w:bCs/>
          <w:color w:val="595C5D"/>
          <w:sz w:val="27"/>
          <w:szCs w:val="27"/>
          <w:lang w:val="en-US"/>
        </w:rPr>
        <w:t>How many of those products were present in actual transactions?</w:t>
      </w:r>
      <w:r w:rsidRPr="00FC040E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 The </w:t>
      </w:r>
      <w:r w:rsidRPr="00FC040E">
        <w:rPr>
          <w:rFonts w:ascii="Courier New" w:eastAsia="Times New Roman" w:hAnsi="Courier New" w:cs="Courier New"/>
          <w:color w:val="595C5D"/>
          <w:sz w:val="27"/>
          <w:szCs w:val="27"/>
          <w:lang w:val="en-US"/>
        </w:rPr>
        <w:t>products</w:t>
      </w:r>
      <w:r w:rsidRPr="00FC040E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 table is a “reference” of all the available </w:t>
      </w:r>
      <w:r w:rsidRPr="00FC040E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lastRenderedPageBreak/>
        <w:t>products. Have all these products been involved in orders? Check out the </w:t>
      </w:r>
      <w:proofErr w:type="spellStart"/>
      <w:r w:rsidRPr="00FC040E">
        <w:rPr>
          <w:rFonts w:ascii="Courier New" w:eastAsia="Times New Roman" w:hAnsi="Courier New" w:cs="Courier New"/>
          <w:color w:val="595C5D"/>
          <w:sz w:val="27"/>
          <w:szCs w:val="27"/>
          <w:lang w:val="en-US"/>
        </w:rPr>
        <w:t>order_items</w:t>
      </w:r>
      <w:proofErr w:type="spellEnd"/>
      <w:r w:rsidRPr="00FC040E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 table to find out!</w:t>
      </w:r>
    </w:p>
    <w:p w:rsidR="00FC040E" w:rsidRPr="00FC040E" w:rsidRDefault="00FC040E" w:rsidP="00FC040E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495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proofErr w:type="gramStart"/>
      <w:r w:rsidRPr="00FC040E">
        <w:rPr>
          <w:rFonts w:ascii="Roboto" w:eastAsia="Times New Roman" w:hAnsi="Roboto" w:cs="Times New Roman"/>
          <w:b/>
          <w:bCs/>
          <w:color w:val="595C5D"/>
          <w:sz w:val="27"/>
          <w:szCs w:val="27"/>
          <w:lang w:val="en-US"/>
        </w:rPr>
        <w:t>What’s</w:t>
      </w:r>
      <w:proofErr w:type="gramEnd"/>
      <w:r w:rsidRPr="00FC040E">
        <w:rPr>
          <w:rFonts w:ascii="Roboto" w:eastAsia="Times New Roman" w:hAnsi="Roboto" w:cs="Times New Roman"/>
          <w:b/>
          <w:bCs/>
          <w:color w:val="595C5D"/>
          <w:sz w:val="27"/>
          <w:szCs w:val="27"/>
          <w:lang w:val="en-US"/>
        </w:rPr>
        <w:t xml:space="preserve"> the price for the most expensive and cheapest products? </w:t>
      </w:r>
      <w:r w:rsidRPr="00FC040E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Sometimes, having a basing range of prices is informative. Looking for the maximum and minimum values is also a good way to detect extreme outliers).</w:t>
      </w:r>
    </w:p>
    <w:p w:rsidR="00FC040E" w:rsidRPr="00FC040E" w:rsidRDefault="00FC040E" w:rsidP="00FC040E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495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r w:rsidRPr="00FC040E">
        <w:rPr>
          <w:rFonts w:ascii="Roboto" w:eastAsia="Times New Roman" w:hAnsi="Roboto" w:cs="Times New Roman"/>
          <w:b/>
          <w:bCs/>
          <w:color w:val="595C5D"/>
          <w:sz w:val="27"/>
          <w:szCs w:val="27"/>
          <w:lang w:val="en-US"/>
        </w:rPr>
        <w:t>What are the highest and lowest payment values? </w:t>
      </w:r>
      <w:r w:rsidRPr="00FC040E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Some orders contain multiple products. </w:t>
      </w:r>
      <w:proofErr w:type="gramStart"/>
      <w:r w:rsidRPr="00FC040E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What’s</w:t>
      </w:r>
      <w:proofErr w:type="gramEnd"/>
      <w:r w:rsidRPr="00FC040E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 the highest someone has paid for an order? Look at the </w:t>
      </w:r>
      <w:proofErr w:type="spellStart"/>
      <w:r w:rsidRPr="00FC040E">
        <w:rPr>
          <w:rFonts w:ascii="Courier New" w:eastAsia="Times New Roman" w:hAnsi="Courier New" w:cs="Courier New"/>
          <w:color w:val="595C5D"/>
          <w:sz w:val="27"/>
          <w:szCs w:val="27"/>
          <w:lang w:val="en-US"/>
        </w:rPr>
        <w:t>order_payments</w:t>
      </w:r>
      <w:proofErr w:type="spellEnd"/>
      <w:r w:rsidRPr="00FC040E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 table and try to find it out.</w:t>
      </w:r>
    </w:p>
    <w:p w:rsidR="00FC040E" w:rsidRPr="00FC040E" w:rsidRDefault="00FC040E" w:rsidP="00FC040E">
      <w:pPr>
        <w:shd w:val="clear" w:color="auto" w:fill="FFFFFF"/>
        <w:spacing w:after="450" w:line="240" w:lineRule="auto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r w:rsidRPr="00FC040E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Probably, these questions do not reveal anything extraordinary to you, but it is critical to get a sense of what the data holds in a broad sense. Ideally, you can come up with more questions of your own, or simply tweak your queries and absorb more information. </w:t>
      </w:r>
      <w:proofErr w:type="gramStart"/>
      <w:r w:rsidRPr="00FC040E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It’s</w:t>
      </w:r>
      <w:proofErr w:type="gramEnd"/>
      <w:r w:rsidRPr="00FC040E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 also a good idea to start taking notes as early as now to </w:t>
      </w:r>
      <w:proofErr w:type="spellStart"/>
      <w:r w:rsidRPr="00FC040E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contextualise</w:t>
      </w:r>
      <w:proofErr w:type="spellEnd"/>
      <w:r w:rsidRPr="00FC040E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 your presentation.</w:t>
      </w:r>
    </w:p>
    <w:p w:rsidR="00FC040E" w:rsidRPr="00FC040E" w:rsidRDefault="00FC040E" w:rsidP="00FC040E">
      <w:pPr>
        <w:shd w:val="clear" w:color="auto" w:fill="FFFFFF"/>
        <w:spacing w:after="450" w:line="240" w:lineRule="auto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r w:rsidRPr="00FC040E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When you feel you have the big picture of the database, move to the next lesson for more specific business questions.</w:t>
      </w:r>
    </w:p>
    <w:p w:rsidR="00CE4EF4" w:rsidRPr="00FC040E" w:rsidRDefault="00CE4EF4">
      <w:pPr>
        <w:rPr>
          <w:lang w:val="en-US"/>
        </w:rPr>
      </w:pPr>
      <w:bookmarkStart w:id="0" w:name="_GoBack"/>
      <w:bookmarkEnd w:id="0"/>
    </w:p>
    <w:sectPr w:rsidR="00CE4EF4" w:rsidRPr="00FC040E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ubik">
    <w:altName w:val="Times New Roman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A1779"/>
    <w:multiLevelType w:val="multilevel"/>
    <w:tmpl w:val="6CD8F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40E"/>
    <w:rsid w:val="00CE4EF4"/>
    <w:rsid w:val="00FC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50863E-4B13-4F36-9BEF-78691FFBF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86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9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6326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8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83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6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46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5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1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8463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99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4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177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96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598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53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987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Zhanna Borodaeva</dc:creator>
  <cp:keywords/>
  <dc:description/>
  <cp:lastModifiedBy>Zhanna Borodaeva</cp:lastModifiedBy>
  <cp:revision>1</cp:revision>
  <dcterms:created xsi:type="dcterms:W3CDTF">2022-05-31T05:58:00Z</dcterms:created>
  <dcterms:modified xsi:type="dcterms:W3CDTF">2022-05-31T05:58:00Z</dcterms:modified>
</cp:coreProperties>
</file>