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23321">
      <w:pPr>
        <w:pStyle w:val="2"/>
        <w:rPr>
          <w:rFonts w:hint="default" w:ascii="Times New Roman" w:hAnsi="Times New Roman" w:cs="Times New Roman"/>
          <w:color w:val="000000" w:themeColor="text1"/>
          <w:sz w:val="28"/>
          <w:szCs w:val="28"/>
          <w14:textFill>
            <w14:solidFill>
              <w14:schemeClr w14:val="tx1"/>
            </w14:solidFill>
          </w14:textFill>
        </w:rPr>
      </w:pPr>
      <w:bookmarkStart w:id="0" w:name="_GoBack"/>
      <w:bookmarkEnd w:id="0"/>
    </w:p>
    <w:p w14:paraId="0A6D4891">
      <w:pPr>
        <w:rPr>
          <w:rFonts w:hint="default" w:ascii="Times New Roman" w:hAnsi="Times New Roman" w:cs="Times New Roman"/>
          <w:sz w:val="28"/>
          <w:szCs w:val="28"/>
        </w:rPr>
      </w:pPr>
      <w:r>
        <w:rPr>
          <w:rFonts w:hint="default" w:ascii="Times New Roman" w:hAnsi="Times New Roman" w:cs="Times New Roman"/>
          <w:sz w:val="28"/>
          <w:szCs w:val="28"/>
        </w:rPr>
        <w:t>ППҚ бойынша жылдық қорытынды отырыс</w:t>
      </w:r>
      <w:r>
        <w:rPr>
          <w:rFonts w:hint="default" w:ascii="Times New Roman" w:hAnsi="Times New Roman" w:cs="Times New Roman"/>
          <w:sz w:val="28"/>
          <w:szCs w:val="28"/>
          <w:lang w:val="kk-KZ"/>
        </w:rPr>
        <w:t>ының хаттамасы</w:t>
      </w:r>
      <w:r>
        <w:rPr>
          <w:rFonts w:hint="default" w:ascii="Times New Roman" w:hAnsi="Times New Roman" w:cs="Times New Roman"/>
          <w:sz w:val="28"/>
          <w:szCs w:val="28"/>
        </w:rPr>
        <w:br w:type="textWrapping"/>
      </w:r>
      <w:r>
        <w:rPr>
          <w:rFonts w:hint="default" w:ascii="Times New Roman" w:hAnsi="Times New Roman" w:cs="Times New Roman"/>
          <w:sz w:val="28"/>
          <w:szCs w:val="28"/>
        </w:rPr>
        <w:t>МДҰ «_____»</w:t>
      </w:r>
    </w:p>
    <w:p w14:paraId="07BB9FC0">
      <w:pPr>
        <w:rPr>
          <w:rFonts w:hint="default" w:ascii="Times New Roman" w:hAnsi="Times New Roman" w:cs="Times New Roman"/>
          <w:sz w:val="28"/>
          <w:szCs w:val="28"/>
        </w:rPr>
      </w:pPr>
      <w:r>
        <w:rPr>
          <w:rFonts w:hint="default" w:ascii="Times New Roman" w:hAnsi="Times New Roman" w:cs="Times New Roman"/>
          <w:sz w:val="28"/>
          <w:szCs w:val="28"/>
        </w:rPr>
        <w:t>Күні: «___» _________ 2025 ж.</w:t>
      </w:r>
    </w:p>
    <w:p w14:paraId="3CB99B06">
      <w:pPr>
        <w:rPr>
          <w:rFonts w:hint="default" w:ascii="Times New Roman" w:hAnsi="Times New Roman" w:cs="Times New Roman"/>
          <w:sz w:val="28"/>
          <w:szCs w:val="28"/>
        </w:rPr>
      </w:pPr>
      <w:r>
        <w:rPr>
          <w:rFonts w:hint="default" w:ascii="Times New Roman" w:hAnsi="Times New Roman" w:cs="Times New Roman"/>
          <w:sz w:val="28"/>
          <w:szCs w:val="28"/>
        </w:rPr>
        <w:t>Өткізілген орны: ___________________</w:t>
      </w:r>
      <w:r>
        <w:rPr>
          <w:rFonts w:hint="default" w:ascii="Times New Roman" w:hAnsi="Times New Roman" w:cs="Times New Roman"/>
          <w:sz w:val="28"/>
          <w:szCs w:val="28"/>
        </w:rPr>
        <w:br w:type="textWrapping"/>
      </w:r>
    </w:p>
    <w:p w14:paraId="39DB075F">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Қатысқандар:</w:t>
      </w:r>
    </w:p>
    <w:p w14:paraId="089D050E">
      <w:pPr>
        <w:rPr>
          <w:rFonts w:hint="default" w:ascii="Times New Roman" w:hAnsi="Times New Roman" w:cs="Times New Roman"/>
          <w:sz w:val="28"/>
          <w:szCs w:val="28"/>
        </w:rPr>
      </w:pPr>
      <w:r>
        <w:rPr>
          <w:rFonts w:hint="default" w:ascii="Times New Roman" w:hAnsi="Times New Roman" w:cs="Times New Roman"/>
          <w:sz w:val="28"/>
          <w:szCs w:val="28"/>
        </w:rPr>
        <w:t>- МДҰ меңгерушісі ____________________</w:t>
      </w:r>
      <w:r>
        <w:rPr>
          <w:rFonts w:hint="default" w:ascii="Times New Roman" w:hAnsi="Times New Roman" w:cs="Times New Roman"/>
          <w:sz w:val="28"/>
          <w:szCs w:val="28"/>
        </w:rPr>
        <w:br w:type="textWrapping"/>
      </w:r>
      <w:r>
        <w:rPr>
          <w:rFonts w:hint="default" w:ascii="Times New Roman" w:hAnsi="Times New Roman" w:cs="Times New Roman"/>
          <w:sz w:val="28"/>
          <w:szCs w:val="28"/>
        </w:rPr>
        <w:t>- Әдіскер ____________________</w:t>
      </w:r>
      <w:r>
        <w:rPr>
          <w:rFonts w:hint="default" w:ascii="Times New Roman" w:hAnsi="Times New Roman" w:cs="Times New Roman"/>
          <w:sz w:val="28"/>
          <w:szCs w:val="28"/>
        </w:rPr>
        <w:br w:type="textWrapping"/>
      </w:r>
      <w:r>
        <w:rPr>
          <w:rFonts w:hint="default" w:ascii="Times New Roman" w:hAnsi="Times New Roman" w:cs="Times New Roman"/>
          <w:sz w:val="28"/>
          <w:szCs w:val="28"/>
        </w:rPr>
        <w:t>- Психолог ____________________</w:t>
      </w:r>
      <w:r>
        <w:rPr>
          <w:rFonts w:hint="default" w:ascii="Times New Roman" w:hAnsi="Times New Roman" w:cs="Times New Roman"/>
          <w:sz w:val="28"/>
          <w:szCs w:val="28"/>
        </w:rPr>
        <w:br w:type="textWrapping"/>
      </w:r>
      <w:r>
        <w:rPr>
          <w:rFonts w:hint="default" w:ascii="Times New Roman" w:hAnsi="Times New Roman" w:cs="Times New Roman"/>
          <w:sz w:val="28"/>
          <w:szCs w:val="28"/>
        </w:rPr>
        <w:t>- Логопед ____________________</w:t>
      </w:r>
      <w:r>
        <w:rPr>
          <w:rFonts w:hint="default" w:ascii="Times New Roman" w:hAnsi="Times New Roman" w:cs="Times New Roman"/>
          <w:sz w:val="28"/>
          <w:szCs w:val="28"/>
        </w:rPr>
        <w:br w:type="textWrapping"/>
      </w:r>
      <w:r>
        <w:rPr>
          <w:rFonts w:hint="default" w:ascii="Times New Roman" w:hAnsi="Times New Roman" w:cs="Times New Roman"/>
          <w:sz w:val="28"/>
          <w:szCs w:val="28"/>
        </w:rPr>
        <w:t>- Топ тәрбиешілері ____________________</w:t>
      </w:r>
      <w:r>
        <w:rPr>
          <w:rFonts w:hint="default" w:ascii="Times New Roman" w:hAnsi="Times New Roman" w:cs="Times New Roman"/>
          <w:sz w:val="28"/>
          <w:szCs w:val="28"/>
        </w:rPr>
        <w:br w:type="textWrapping"/>
      </w:r>
      <w:r>
        <w:rPr>
          <w:rFonts w:hint="default" w:ascii="Times New Roman" w:hAnsi="Times New Roman" w:cs="Times New Roman"/>
          <w:sz w:val="28"/>
          <w:szCs w:val="28"/>
        </w:rPr>
        <w:t>- Ата-аналар өкілдері ____________________</w:t>
      </w:r>
    </w:p>
    <w:p w14:paraId="2E83C2D2">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Күн тәртібі:</w:t>
      </w:r>
    </w:p>
    <w:p w14:paraId="67AB6CE4">
      <w:pPr>
        <w:rPr>
          <w:rFonts w:hint="default" w:ascii="Times New Roman" w:hAnsi="Times New Roman" w:cs="Times New Roman"/>
          <w:sz w:val="28"/>
          <w:szCs w:val="28"/>
        </w:rPr>
      </w:pPr>
      <w:r>
        <w:rPr>
          <w:rFonts w:hint="default" w:ascii="Times New Roman" w:hAnsi="Times New Roman" w:cs="Times New Roman"/>
          <w:sz w:val="28"/>
          <w:szCs w:val="28"/>
        </w:rPr>
        <w:t>1. 2024–2025 оқу жылы бойынша ППҚ жұмысының қорытынды есебін тыңдау.</w:t>
      </w:r>
      <w:r>
        <w:rPr>
          <w:rFonts w:hint="default" w:ascii="Times New Roman" w:hAnsi="Times New Roman" w:cs="Times New Roman"/>
          <w:sz w:val="28"/>
          <w:szCs w:val="28"/>
        </w:rPr>
        <w:br w:type="textWrapping"/>
      </w:r>
      <w:r>
        <w:rPr>
          <w:rFonts w:hint="default" w:ascii="Times New Roman" w:hAnsi="Times New Roman" w:cs="Times New Roman"/>
          <w:sz w:val="28"/>
          <w:szCs w:val="28"/>
        </w:rPr>
        <w:t>2. Балалардың даму динамикасын талдау.</w:t>
      </w:r>
      <w:r>
        <w:rPr>
          <w:rFonts w:hint="default" w:ascii="Times New Roman" w:hAnsi="Times New Roman" w:cs="Times New Roman"/>
          <w:sz w:val="28"/>
          <w:szCs w:val="28"/>
        </w:rPr>
        <w:br w:type="textWrapping"/>
      </w:r>
      <w:r>
        <w:rPr>
          <w:rFonts w:hint="default" w:ascii="Times New Roman" w:hAnsi="Times New Roman" w:cs="Times New Roman"/>
          <w:sz w:val="28"/>
          <w:szCs w:val="28"/>
        </w:rPr>
        <w:t>3. Ата-аналармен және педагогтармен жүргізілген жұмыстардың нәтижесін қарастыру.</w:t>
      </w:r>
      <w:r>
        <w:rPr>
          <w:rFonts w:hint="default" w:ascii="Times New Roman" w:hAnsi="Times New Roman" w:cs="Times New Roman"/>
          <w:sz w:val="28"/>
          <w:szCs w:val="28"/>
        </w:rPr>
        <w:br w:type="textWrapping"/>
      </w:r>
      <w:r>
        <w:rPr>
          <w:rFonts w:hint="default" w:ascii="Times New Roman" w:hAnsi="Times New Roman" w:cs="Times New Roman"/>
          <w:sz w:val="28"/>
          <w:szCs w:val="28"/>
        </w:rPr>
        <w:t>4. Келесі оқу жылына ұсыныстар енгізу.</w:t>
      </w:r>
    </w:p>
    <w:p w14:paraId="01A366EF">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Тыңдалды:</w:t>
      </w:r>
    </w:p>
    <w:p w14:paraId="12791DFA">
      <w:pPr>
        <w:rPr>
          <w:rFonts w:hint="default" w:ascii="Times New Roman" w:hAnsi="Times New Roman" w:cs="Times New Roman"/>
          <w:sz w:val="28"/>
          <w:szCs w:val="28"/>
        </w:rPr>
      </w:pPr>
      <w:r>
        <w:rPr>
          <w:rFonts w:hint="default" w:ascii="Times New Roman" w:hAnsi="Times New Roman" w:cs="Times New Roman"/>
          <w:sz w:val="28"/>
          <w:szCs w:val="28"/>
          <w:lang w:val="kk-KZ"/>
        </w:rPr>
        <w:t>Балабақша п</w:t>
      </w:r>
      <w:r>
        <w:rPr>
          <w:rFonts w:hint="default" w:ascii="Times New Roman" w:hAnsi="Times New Roman" w:cs="Times New Roman"/>
          <w:sz w:val="28"/>
          <w:szCs w:val="28"/>
        </w:rPr>
        <w:t>сихолог</w:t>
      </w:r>
      <w:r>
        <w:rPr>
          <w:rFonts w:hint="default" w:ascii="Times New Roman" w:hAnsi="Times New Roman" w:cs="Times New Roman"/>
          <w:sz w:val="28"/>
          <w:szCs w:val="28"/>
          <w:lang w:val="kk-KZ"/>
        </w:rPr>
        <w:t xml:space="preserve">ы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kk-KZ"/>
        </w:rPr>
        <w:t>Рахымбердиева Улжамал апай</w:t>
      </w:r>
      <w:r>
        <w:rPr>
          <w:rFonts w:hint="default" w:ascii="Times New Roman" w:hAnsi="Times New Roman" w:cs="Times New Roman"/>
          <w:sz w:val="28"/>
          <w:szCs w:val="28"/>
        </w:rPr>
        <w:t>: ППҚ-ға тіркелген балалардың даму ерекшеліктері, жүргізілген диагностикалық және түзету жұмыстары, жеке даму карталары бойынша жеткен нәтижелер туралы баяндады. Оқу жылы барысында балалардың танымдық, сөйлеу, эмоционалды-еріктік салаларында оң динамика байқалғанын атап өтті.</w:t>
      </w:r>
      <w:r>
        <w:rPr>
          <w:rFonts w:hint="default" w:ascii="Times New Roman" w:hAnsi="Times New Roman" w:cs="Times New Roman"/>
          <w:sz w:val="28"/>
          <w:szCs w:val="28"/>
        </w:rPr>
        <w:br w:type="textWrapping"/>
      </w:r>
      <w:r>
        <w:rPr>
          <w:rFonts w:hint="default" w:ascii="Times New Roman" w:hAnsi="Times New Roman" w:cs="Times New Roman"/>
          <w:sz w:val="28"/>
          <w:szCs w:val="28"/>
          <w:lang w:val="kk-KZ"/>
        </w:rPr>
        <w:t>Ересек топ тәрбиешісі Арипбаева Айгул</w:t>
      </w:r>
      <w:r>
        <w:rPr>
          <w:rFonts w:hint="default" w:ascii="Times New Roman" w:hAnsi="Times New Roman" w:cs="Times New Roman"/>
          <w:sz w:val="28"/>
          <w:szCs w:val="28"/>
        </w:rPr>
        <w:t>: Сөйлеу тілінде ақауы бар балалармен жүргізілген жеке және топтық жұмыстардың қорытындысын ұсынды. Балалардың дыбысты дұрыс айтуы, сөздік қорының көбеюі, сөйлем құру дағдыларының жетілдірілгенін баяндады. Кейбір балаларда нәтиже баяу болғанымен, жалпы прогресс байқалды.</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Әдіскер</w:t>
      </w:r>
      <w:r>
        <w:rPr>
          <w:rFonts w:hint="default" w:ascii="Times New Roman" w:hAnsi="Times New Roman" w:cs="Times New Roman"/>
          <w:sz w:val="28"/>
          <w:szCs w:val="28"/>
          <w:lang w:val="kk-KZ"/>
        </w:rPr>
        <w:t xml:space="preserve"> Азимова Газиза</w:t>
      </w:r>
      <w:r>
        <w:rPr>
          <w:rFonts w:hint="default" w:ascii="Times New Roman" w:hAnsi="Times New Roman" w:cs="Times New Roman"/>
          <w:sz w:val="28"/>
          <w:szCs w:val="28"/>
        </w:rPr>
        <w:t>: Ата-аналарға арналған семинарлар, кеңестер және тренингтердің жүргізілгенін хабарлады. Педагогтармен әдістемелік жұмыстар ұйымдастырылғанын, мамандардың кәсіби біліктілігі артқанын жеткізді.</w:t>
      </w:r>
    </w:p>
    <w:p w14:paraId="19FFA3DB">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kk-KZ"/>
          <w14:textFill>
            <w14:solidFill>
              <w14:schemeClr w14:val="tx1"/>
            </w14:solidFill>
          </w14:textFill>
        </w:rPr>
        <w:t>Жарыс сөз</w:t>
      </w:r>
      <w:r>
        <w:rPr>
          <w:rFonts w:hint="default" w:ascii="Times New Roman" w:hAnsi="Times New Roman" w:cs="Times New Roman"/>
          <w:color w:val="000000" w:themeColor="text1"/>
          <w:sz w:val="28"/>
          <w:szCs w:val="28"/>
          <w14:textFill>
            <w14:solidFill>
              <w14:schemeClr w14:val="tx1"/>
            </w14:solidFill>
          </w14:textFill>
        </w:rPr>
        <w:t>:</w:t>
      </w:r>
    </w:p>
    <w:p w14:paraId="4576C68C">
      <w:pPr>
        <w:rPr>
          <w:rFonts w:hint="default" w:ascii="Times New Roman" w:hAnsi="Times New Roman" w:cs="Times New Roman"/>
          <w:sz w:val="28"/>
          <w:szCs w:val="28"/>
        </w:rPr>
      </w:pPr>
      <w:r>
        <w:rPr>
          <w:rFonts w:hint="default" w:ascii="Times New Roman" w:hAnsi="Times New Roman" w:cs="Times New Roman"/>
          <w:sz w:val="28"/>
          <w:szCs w:val="28"/>
          <w:lang w:val="kk-KZ"/>
        </w:rPr>
        <w:t xml:space="preserve">Ортаңғы топ тәрбиешісі Шунгбаева Айгул апай сөз сөйледі: </w:t>
      </w:r>
      <w:r>
        <w:rPr>
          <w:rFonts w:hint="default" w:ascii="Times New Roman" w:hAnsi="Times New Roman" w:cs="Times New Roman"/>
          <w:sz w:val="28"/>
          <w:szCs w:val="28"/>
        </w:rPr>
        <w:t>Ата-аналар өкілдері балаларға көрсетілген психологиялық-педагогикалық қолдаудың оң әсерін атап өтті. Балалардың мінез-құлқында, қарым-қатынасында, сөйлеу дағдыларында жақсы өзгерістер байқалғанын айтты.Тәрбиешілер әр баланың даму картасы бойынша жүргізілген жұмыстарды атап өтіп, ППҚ мамандарымен ынтымақтастық нәтижелі болғанын жеткізді.</w:t>
      </w:r>
    </w:p>
    <w:p w14:paraId="5BD8C14B">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Шешім қабылданды:</w:t>
      </w:r>
    </w:p>
    <w:p w14:paraId="13EAC9AE">
      <w:pPr>
        <w:rPr>
          <w:rFonts w:hint="default" w:ascii="Times New Roman" w:hAnsi="Times New Roman" w:cs="Times New Roman"/>
          <w:sz w:val="28"/>
          <w:szCs w:val="28"/>
        </w:rPr>
      </w:pPr>
      <w:r>
        <w:rPr>
          <w:rFonts w:hint="default" w:ascii="Times New Roman" w:hAnsi="Times New Roman" w:cs="Times New Roman"/>
          <w:sz w:val="28"/>
          <w:szCs w:val="28"/>
        </w:rPr>
        <w:t>1. ППҚ жұмысының нәтижелерін қанағаттанарлық деп бағалау.</w:t>
      </w:r>
      <w:r>
        <w:rPr>
          <w:rFonts w:hint="default" w:ascii="Times New Roman" w:hAnsi="Times New Roman" w:cs="Times New Roman"/>
          <w:sz w:val="28"/>
          <w:szCs w:val="28"/>
        </w:rPr>
        <w:br w:type="textWrapping"/>
      </w:r>
      <w:r>
        <w:rPr>
          <w:rFonts w:hint="default" w:ascii="Times New Roman" w:hAnsi="Times New Roman" w:cs="Times New Roman"/>
          <w:sz w:val="28"/>
          <w:szCs w:val="28"/>
        </w:rPr>
        <w:t>2. Келесі оқу жылында:</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түзету-дамыту сабақтарының сапасын арттыру;</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ата-аналарға кеңестік көмек түрлерін көбейту;</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мамандардың кәсіби біліктілігін жетілдіру жұмыстарын жалғастыру.</w:t>
      </w:r>
      <w:r>
        <w:rPr>
          <w:rFonts w:hint="default" w:ascii="Times New Roman" w:hAnsi="Times New Roman" w:cs="Times New Roman"/>
          <w:sz w:val="28"/>
          <w:szCs w:val="28"/>
        </w:rPr>
        <w:br w:type="textWrapping"/>
      </w:r>
      <w:r>
        <w:rPr>
          <w:rFonts w:hint="default" w:ascii="Times New Roman" w:hAnsi="Times New Roman" w:cs="Times New Roman"/>
          <w:sz w:val="28"/>
          <w:szCs w:val="28"/>
        </w:rPr>
        <w:t>3. Әр балаға жеке даму картасын жалғастырып жүргізу.</w:t>
      </w:r>
      <w:r>
        <w:rPr>
          <w:rFonts w:hint="default" w:ascii="Times New Roman" w:hAnsi="Times New Roman" w:cs="Times New Roman"/>
          <w:sz w:val="28"/>
          <w:szCs w:val="28"/>
        </w:rPr>
        <w:br w:type="textWrapping"/>
      </w:r>
      <w:r>
        <w:rPr>
          <w:rFonts w:hint="default" w:ascii="Times New Roman" w:hAnsi="Times New Roman" w:cs="Times New Roman"/>
          <w:sz w:val="28"/>
          <w:szCs w:val="28"/>
        </w:rPr>
        <w:t>4. Педагогтарға ППҚ бойынша әдістемелік семинарлар ұйымдастыру.</w:t>
      </w:r>
    </w:p>
    <w:p w14:paraId="377CA962">
      <w:pPr>
        <w:rPr>
          <w:rFonts w:hint="default" w:ascii="Times New Roman" w:hAnsi="Times New Roman" w:cs="Times New Roman"/>
          <w:sz w:val="28"/>
          <w:szCs w:val="28"/>
          <w:lang w:val="kk-KZ"/>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Хаттама төр</w:t>
      </w:r>
      <w:r>
        <w:rPr>
          <w:rFonts w:hint="default" w:ascii="Times New Roman" w:hAnsi="Times New Roman" w:cs="Times New Roman"/>
          <w:sz w:val="28"/>
          <w:szCs w:val="28"/>
          <w:lang w:val="kk-KZ"/>
        </w:rPr>
        <w:t>айымы:                              Г.Тиллаева</w:t>
      </w:r>
    </w:p>
    <w:p w14:paraId="4B2FC033">
      <w:pPr>
        <w:rPr>
          <w:rFonts w:hint="default" w:ascii="Times New Roman" w:hAnsi="Times New Roman" w:cs="Times New Roman"/>
          <w:sz w:val="28"/>
          <w:szCs w:val="28"/>
          <w:lang w:val="kk-KZ"/>
        </w:rPr>
      </w:pPr>
      <w:r>
        <w:rPr>
          <w:rFonts w:hint="default" w:ascii="Times New Roman" w:hAnsi="Times New Roman" w:cs="Times New Roman"/>
          <w:sz w:val="28"/>
          <w:szCs w:val="28"/>
        </w:rPr>
        <w:t xml:space="preserve">Хатшы: </w:t>
      </w:r>
      <w:r>
        <w:rPr>
          <w:rFonts w:hint="default" w:ascii="Times New Roman" w:hAnsi="Times New Roman" w:cs="Times New Roman"/>
          <w:sz w:val="28"/>
          <w:szCs w:val="28"/>
          <w:lang w:val="kk-KZ"/>
        </w:rPr>
        <w:t xml:space="preserve">                                                 У.Көшербаева</w:t>
      </w:r>
    </w:p>
    <w:p w14:paraId="1B32499D">
      <w:pPr>
        <w:pStyle w:val="3"/>
        <w:rPr>
          <w:rFonts w:hint="default" w:ascii="Times New Roman" w:hAnsi="Times New Roman" w:cs="Times New Roman"/>
          <w:color w:val="000000" w:themeColor="text1"/>
          <w:sz w:val="28"/>
          <w:szCs w:val="28"/>
          <w14:textFill>
            <w14:solidFill>
              <w14:schemeClr w14:val="tx1"/>
            </w14:solidFill>
          </w14:textFill>
        </w:rPr>
      </w:pPr>
    </w:p>
    <w:p w14:paraId="719353FF">
      <w:pPr>
        <w:pStyle w:val="3"/>
        <w:rPr>
          <w:rFonts w:hint="default" w:ascii="Times New Roman" w:hAnsi="Times New Roman" w:cs="Times New Roman"/>
          <w:color w:val="000000" w:themeColor="text1"/>
          <w:sz w:val="28"/>
          <w:szCs w:val="28"/>
          <w14:textFill>
            <w14:solidFill>
              <w14:schemeClr w14:val="tx1"/>
            </w14:solidFill>
          </w14:textFill>
        </w:rPr>
      </w:pPr>
    </w:p>
    <w:p w14:paraId="3D28BFC6">
      <w:pPr>
        <w:rPr>
          <w:rFonts w:hint="default" w:ascii="Times New Roman" w:hAnsi="Times New Roman" w:cs="Times New Roman"/>
          <w:color w:val="000000" w:themeColor="text1"/>
          <w:sz w:val="28"/>
          <w:szCs w:val="28"/>
          <w14:textFill>
            <w14:solidFill>
              <w14:schemeClr w14:val="tx1"/>
            </w14:solidFill>
          </w14:textFill>
        </w:rPr>
      </w:pPr>
    </w:p>
    <w:p w14:paraId="0F6A3025">
      <w:pPr>
        <w:rPr>
          <w:rFonts w:hint="default" w:ascii="Times New Roman" w:hAnsi="Times New Roman" w:cs="Times New Roman"/>
          <w:color w:val="000000" w:themeColor="text1"/>
          <w:sz w:val="28"/>
          <w:szCs w:val="28"/>
          <w14:textFill>
            <w14:solidFill>
              <w14:schemeClr w14:val="tx1"/>
            </w14:solidFill>
          </w14:textFill>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AD48BD"/>
    <w:rsid w:val="76B979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Пользователь</cp:lastModifiedBy>
  <dcterms:modified xsi:type="dcterms:W3CDTF">2026-03-11T09:20:17Z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10B7D3DAE21F48168619ECEAC54429AD_12</vt:lpwstr>
  </property>
</Properties>
</file>