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F550" w14:textId="5ABB1E2A" w:rsidR="00461E40" w:rsidRPr="007932CF" w:rsidRDefault="007932CF">
      <w:pPr>
        <w:rPr>
          <w:rFonts w:hint="eastAsia"/>
        </w:rPr>
      </w:pPr>
      <w:r>
        <w:rPr>
          <w:rFonts w:hint="eastAsia"/>
        </w:rPr>
        <w:t>和算法相关，创建一个敏感词树（多叉），将每个敏感词的第一个字符（不重复）记入根节点的子节点</w:t>
      </w:r>
      <w:r w:rsidRPr="007932CF">
        <w:drawing>
          <wp:inline distT="0" distB="0" distL="0" distR="0" wp14:anchorId="2047CA3C" wp14:editId="2B8C152D">
            <wp:extent cx="1193800" cy="1600068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3043" cy="16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，敏感</w:t>
      </w:r>
      <w:proofErr w:type="gramStart"/>
      <w:r>
        <w:rPr>
          <w:rFonts w:hint="eastAsia"/>
        </w:rPr>
        <w:t>词最后</w:t>
      </w:r>
      <w:proofErr w:type="gramEnd"/>
      <w:r>
        <w:rPr>
          <w:rFonts w:hint="eastAsia"/>
        </w:rPr>
        <w:t>一个字符记上标记，在检查敏感词时，一个指针指向敏感词字符查到的位置，两个指针指向字符串（需要过滤敏感词的文本），一个指向敏感词头部（不是就往后移动一位），一个指向需要匹配的字符</w:t>
      </w:r>
      <w:r w:rsidRPr="007932CF">
        <w:drawing>
          <wp:inline distT="0" distB="0" distL="0" distR="0" wp14:anchorId="578108FF" wp14:editId="00F3A50E">
            <wp:extent cx="1339850" cy="131350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904" cy="13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40" w:rsidRPr="0079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67"/>
    <w:rsid w:val="00034767"/>
    <w:rsid w:val="00461E40"/>
    <w:rsid w:val="0079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95BB"/>
  <w15:chartTrackingRefBased/>
  <w15:docId w15:val="{2C97DA52-D10C-437F-84E1-4F3F9E39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2021-08-28T07:49:00Z</dcterms:created>
  <dcterms:modified xsi:type="dcterms:W3CDTF">2021-08-28T07:55:00Z</dcterms:modified>
</cp:coreProperties>
</file>